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吉他项目计划设计方案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50" w:history="1">
        <w:r>
          <w:rPr>
            <w:rFonts w:ascii="仿宋" w:eastAsia="仿宋" w:hAnsi="仿宋" w:cs="仿宋" w:hint="eastAsia"/>
            <w:lang w:eastAsia="zh-CN"/>
          </w:rPr>
          <w:t>序言</w:t>
        </w:r>
        <w:r>
          <w:tab/>
        </w:r>
        <w:r>
          <w:fldChar w:fldCharType="begin"/>
        </w:r>
        <w:r>
          <w:instrText xml:space="preserve"> PAGEREF _Toc13050 \h </w:instrText>
        </w:r>
        <w:r>
          <w:fldChar w:fldCharType="separate"/>
        </w:r>
        <w:r>
          <w:t>3</w:t>
        </w:r>
        <w:r>
          <w:fldChar w:fldCharType="end"/>
        </w:r>
      </w:hyperlink>
    </w:p>
    <w:p>
      <w:pPr>
        <w:pStyle w:val="TOC1"/>
        <w:tabs>
          <w:tab w:val="right" w:leader="dot" w:pos="8306"/>
        </w:tabs>
      </w:pPr>
      <w:hyperlink w:anchor="_Toc21558" w:history="1">
        <w:r>
          <w:rPr>
            <w:rFonts w:ascii="仿宋" w:eastAsia="仿宋" w:hAnsi="仿宋" w:cs="仿宋" w:hint="eastAsia"/>
            <w:lang w:eastAsia="zh-CN"/>
          </w:rPr>
          <w:t>一、吉他项目概论</w:t>
        </w:r>
        <w:r>
          <w:tab/>
        </w:r>
        <w:r>
          <w:fldChar w:fldCharType="begin"/>
        </w:r>
        <w:r>
          <w:instrText xml:space="preserve"> PAGEREF _Toc21558 \h </w:instrText>
        </w:r>
        <w:r>
          <w:fldChar w:fldCharType="separate"/>
        </w:r>
        <w:r>
          <w:t>3</w:t>
        </w:r>
        <w:r>
          <w:fldChar w:fldCharType="end"/>
        </w:r>
      </w:hyperlink>
    </w:p>
    <w:p>
      <w:pPr>
        <w:pStyle w:val="TOC2"/>
        <w:tabs>
          <w:tab w:val="right" w:leader="dot" w:pos="8306"/>
        </w:tabs>
      </w:pPr>
      <w:hyperlink w:anchor="_Toc4540" w:history="1">
        <w:r>
          <w:rPr>
            <w:rFonts w:ascii="仿宋" w:eastAsia="仿宋" w:hAnsi="仿宋" w:cs="仿宋" w:hint="eastAsia"/>
            <w:lang w:eastAsia="zh-CN"/>
          </w:rPr>
          <w:t>(一)、吉他项目概况</w:t>
        </w:r>
        <w:r>
          <w:tab/>
        </w:r>
        <w:r>
          <w:fldChar w:fldCharType="begin"/>
        </w:r>
        <w:r>
          <w:instrText xml:space="preserve"> PAGEREF _Toc4540 \h </w:instrText>
        </w:r>
        <w:r>
          <w:fldChar w:fldCharType="separate"/>
        </w:r>
        <w:r>
          <w:t>3</w:t>
        </w:r>
        <w:r>
          <w:fldChar w:fldCharType="end"/>
        </w:r>
      </w:hyperlink>
    </w:p>
    <w:p>
      <w:pPr>
        <w:pStyle w:val="TOC2"/>
        <w:tabs>
          <w:tab w:val="right" w:leader="dot" w:pos="8306"/>
        </w:tabs>
      </w:pPr>
      <w:hyperlink w:anchor="_Toc1196" w:history="1">
        <w:r>
          <w:rPr>
            <w:rFonts w:ascii="仿宋" w:eastAsia="仿宋" w:hAnsi="仿宋" w:cs="仿宋" w:hint="eastAsia"/>
            <w:lang w:eastAsia="zh-CN"/>
          </w:rPr>
          <w:t>(二)、吉他项目目标</w:t>
        </w:r>
        <w:r>
          <w:tab/>
        </w:r>
        <w:r>
          <w:fldChar w:fldCharType="begin"/>
        </w:r>
        <w:r>
          <w:instrText xml:space="preserve"> PAGEREF _Toc1196 \h </w:instrText>
        </w:r>
        <w:r>
          <w:fldChar w:fldCharType="separate"/>
        </w:r>
        <w:r>
          <w:t>5</w:t>
        </w:r>
        <w:r>
          <w:fldChar w:fldCharType="end"/>
        </w:r>
      </w:hyperlink>
    </w:p>
    <w:p>
      <w:pPr>
        <w:pStyle w:val="TOC2"/>
        <w:tabs>
          <w:tab w:val="right" w:leader="dot" w:pos="8306"/>
        </w:tabs>
      </w:pPr>
      <w:hyperlink w:anchor="_Toc15302" w:history="1">
        <w:r>
          <w:rPr>
            <w:rFonts w:ascii="仿宋" w:eastAsia="仿宋" w:hAnsi="仿宋" w:cs="仿宋" w:hint="eastAsia"/>
            <w:lang w:eastAsia="zh-CN"/>
          </w:rPr>
          <w:t>(三)、吉他项目提出的理由</w:t>
        </w:r>
        <w:r>
          <w:tab/>
        </w:r>
        <w:r>
          <w:fldChar w:fldCharType="begin"/>
        </w:r>
        <w:r>
          <w:instrText xml:space="preserve"> PAGEREF _Toc15302 \h </w:instrText>
        </w:r>
        <w:r>
          <w:fldChar w:fldCharType="separate"/>
        </w:r>
        <w:r>
          <w:t>6</w:t>
        </w:r>
        <w:r>
          <w:fldChar w:fldCharType="end"/>
        </w:r>
      </w:hyperlink>
    </w:p>
    <w:p>
      <w:pPr>
        <w:pStyle w:val="TOC2"/>
        <w:tabs>
          <w:tab w:val="right" w:leader="dot" w:pos="8306"/>
        </w:tabs>
      </w:pPr>
      <w:hyperlink w:anchor="_Toc28521" w:history="1">
        <w:r>
          <w:rPr>
            <w:rFonts w:ascii="仿宋" w:eastAsia="仿宋" w:hAnsi="仿宋" w:cs="仿宋" w:hint="eastAsia"/>
            <w:lang w:eastAsia="zh-CN"/>
          </w:rPr>
          <w:t>(四)、吉他项目意义</w:t>
        </w:r>
        <w:r>
          <w:tab/>
        </w:r>
        <w:r>
          <w:fldChar w:fldCharType="begin"/>
        </w:r>
        <w:r>
          <w:instrText xml:space="preserve"> PAGEREF _Toc28521 \h </w:instrText>
        </w:r>
        <w:r>
          <w:fldChar w:fldCharType="separate"/>
        </w:r>
        <w:r>
          <w:t>7</w:t>
        </w:r>
        <w:r>
          <w:fldChar w:fldCharType="end"/>
        </w:r>
      </w:hyperlink>
    </w:p>
    <w:p>
      <w:pPr>
        <w:pStyle w:val="TOC2"/>
        <w:tabs>
          <w:tab w:val="right" w:leader="dot" w:pos="8306"/>
        </w:tabs>
      </w:pPr>
      <w:hyperlink w:anchor="_Toc28572" w:history="1">
        <w:r>
          <w:rPr>
            <w:rFonts w:ascii="仿宋" w:eastAsia="仿宋" w:hAnsi="仿宋" w:cs="仿宋" w:hint="eastAsia"/>
            <w:lang w:eastAsia="zh-CN"/>
          </w:rPr>
          <w:t>(五)、吉他项目背景</w:t>
        </w:r>
        <w:r>
          <w:tab/>
        </w:r>
        <w:r>
          <w:fldChar w:fldCharType="begin"/>
        </w:r>
        <w:r>
          <w:instrText xml:space="preserve"> PAGEREF _Toc28572 \h </w:instrText>
        </w:r>
        <w:r>
          <w:fldChar w:fldCharType="separate"/>
        </w:r>
        <w:r>
          <w:t>8</w:t>
        </w:r>
        <w:r>
          <w:fldChar w:fldCharType="end"/>
        </w:r>
      </w:hyperlink>
    </w:p>
    <w:p>
      <w:pPr>
        <w:pStyle w:val="TOC1"/>
        <w:tabs>
          <w:tab w:val="right" w:leader="dot" w:pos="8306"/>
        </w:tabs>
      </w:pPr>
      <w:hyperlink w:anchor="_Toc27611" w:history="1">
        <w:r>
          <w:rPr>
            <w:rFonts w:ascii="仿宋" w:eastAsia="仿宋" w:hAnsi="仿宋" w:cs="仿宋" w:hint="eastAsia"/>
            <w:lang w:eastAsia="zh-CN"/>
          </w:rPr>
          <w:t>二、吉他项目绩效评估</w:t>
        </w:r>
        <w:r>
          <w:tab/>
        </w:r>
        <w:r>
          <w:fldChar w:fldCharType="begin"/>
        </w:r>
        <w:r>
          <w:instrText xml:space="preserve"> PAGEREF _Toc27611 \h </w:instrText>
        </w:r>
        <w:r>
          <w:fldChar w:fldCharType="separate"/>
        </w:r>
        <w:r>
          <w:t>9</w:t>
        </w:r>
        <w:r>
          <w:fldChar w:fldCharType="end"/>
        </w:r>
      </w:hyperlink>
    </w:p>
    <w:p>
      <w:pPr>
        <w:pStyle w:val="TOC2"/>
        <w:tabs>
          <w:tab w:val="right" w:leader="dot" w:pos="8306"/>
        </w:tabs>
      </w:pPr>
      <w:hyperlink w:anchor="_Toc22027" w:history="1">
        <w:r>
          <w:rPr>
            <w:rFonts w:ascii="仿宋" w:eastAsia="仿宋" w:hAnsi="仿宋" w:cs="仿宋" w:hint="eastAsia"/>
            <w:lang w:eastAsia="zh-CN"/>
          </w:rPr>
          <w:t>(一)、绩效评估指标</w:t>
        </w:r>
        <w:r>
          <w:tab/>
        </w:r>
        <w:r>
          <w:fldChar w:fldCharType="begin"/>
        </w:r>
        <w:r>
          <w:instrText xml:space="preserve"> PAGEREF _Toc22027 \h </w:instrText>
        </w:r>
        <w:r>
          <w:fldChar w:fldCharType="separate"/>
        </w:r>
        <w:r>
          <w:t>9</w:t>
        </w:r>
        <w:r>
          <w:fldChar w:fldCharType="end"/>
        </w:r>
      </w:hyperlink>
    </w:p>
    <w:p>
      <w:pPr>
        <w:pStyle w:val="TOC2"/>
        <w:tabs>
          <w:tab w:val="right" w:leader="dot" w:pos="8306"/>
        </w:tabs>
      </w:pPr>
      <w:hyperlink w:anchor="_Toc14949" w:history="1">
        <w:r>
          <w:rPr>
            <w:rFonts w:ascii="仿宋" w:eastAsia="仿宋" w:hAnsi="仿宋" w:cs="仿宋" w:hint="eastAsia"/>
            <w:lang w:eastAsia="zh-CN"/>
          </w:rPr>
          <w:t>(二)、绩效评估方法</w:t>
        </w:r>
        <w:r>
          <w:tab/>
        </w:r>
        <w:r>
          <w:fldChar w:fldCharType="begin"/>
        </w:r>
        <w:r>
          <w:instrText xml:space="preserve"> PAGEREF _Toc14949 \h </w:instrText>
        </w:r>
        <w:r>
          <w:fldChar w:fldCharType="separate"/>
        </w:r>
        <w:r>
          <w:t>10</w:t>
        </w:r>
        <w:r>
          <w:fldChar w:fldCharType="end"/>
        </w:r>
      </w:hyperlink>
    </w:p>
    <w:p>
      <w:pPr>
        <w:pStyle w:val="TOC2"/>
        <w:tabs>
          <w:tab w:val="right" w:leader="dot" w:pos="8306"/>
        </w:tabs>
      </w:pPr>
      <w:hyperlink w:anchor="_Toc9604" w:history="1">
        <w:r>
          <w:rPr>
            <w:rFonts w:ascii="仿宋" w:eastAsia="仿宋" w:hAnsi="仿宋" w:cs="仿宋" w:hint="eastAsia"/>
            <w:lang w:eastAsia="zh-CN"/>
          </w:rPr>
          <w:t>(三)、绩效评估周期</w:t>
        </w:r>
        <w:r>
          <w:tab/>
        </w:r>
        <w:r>
          <w:fldChar w:fldCharType="begin"/>
        </w:r>
        <w:r>
          <w:instrText xml:space="preserve"> PAGEREF _Toc9604 \h </w:instrText>
        </w:r>
        <w:r>
          <w:fldChar w:fldCharType="separate"/>
        </w:r>
        <w:r>
          <w:t>11</w:t>
        </w:r>
        <w:r>
          <w:fldChar w:fldCharType="end"/>
        </w:r>
      </w:hyperlink>
    </w:p>
    <w:p>
      <w:pPr>
        <w:pStyle w:val="TOC1"/>
        <w:tabs>
          <w:tab w:val="right" w:leader="dot" w:pos="8306"/>
        </w:tabs>
      </w:pPr>
      <w:hyperlink w:anchor="_Toc22735" w:history="1">
        <w:r>
          <w:rPr>
            <w:rFonts w:ascii="仿宋" w:eastAsia="仿宋" w:hAnsi="仿宋" w:cs="仿宋" w:hint="eastAsia"/>
            <w:lang w:eastAsia="zh-CN"/>
          </w:rPr>
          <w:t>三、市场分析、调研</w:t>
        </w:r>
        <w:r>
          <w:tab/>
        </w:r>
        <w:r>
          <w:fldChar w:fldCharType="begin"/>
        </w:r>
        <w:r>
          <w:instrText xml:space="preserve"> PAGEREF _Toc22735 \h </w:instrText>
        </w:r>
        <w:r>
          <w:fldChar w:fldCharType="separate"/>
        </w:r>
        <w:r>
          <w:t>12</w:t>
        </w:r>
        <w:r>
          <w:fldChar w:fldCharType="end"/>
        </w:r>
      </w:hyperlink>
    </w:p>
    <w:p>
      <w:pPr>
        <w:pStyle w:val="TOC2"/>
        <w:tabs>
          <w:tab w:val="right" w:leader="dot" w:pos="8306"/>
        </w:tabs>
      </w:pPr>
      <w:hyperlink w:anchor="_Toc26985" w:history="1">
        <w:r>
          <w:rPr>
            <w:rFonts w:ascii="仿宋" w:eastAsia="仿宋" w:hAnsi="仿宋" w:cs="仿宋" w:hint="eastAsia"/>
            <w:lang w:eastAsia="zh-CN"/>
          </w:rPr>
          <w:t>(一)、吉他行业分析</w:t>
        </w:r>
        <w:r>
          <w:tab/>
        </w:r>
        <w:r>
          <w:fldChar w:fldCharType="begin"/>
        </w:r>
        <w:r>
          <w:instrText xml:space="preserve"> PAGEREF _Toc26985 \h </w:instrText>
        </w:r>
        <w:r>
          <w:fldChar w:fldCharType="separate"/>
        </w:r>
        <w:r>
          <w:t>12</w:t>
        </w:r>
        <w:r>
          <w:fldChar w:fldCharType="end"/>
        </w:r>
      </w:hyperlink>
    </w:p>
    <w:p>
      <w:pPr>
        <w:pStyle w:val="TOC2"/>
        <w:tabs>
          <w:tab w:val="right" w:leader="dot" w:pos="8306"/>
        </w:tabs>
      </w:pPr>
      <w:hyperlink w:anchor="_Toc24285" w:history="1">
        <w:r>
          <w:rPr>
            <w:rFonts w:ascii="仿宋" w:eastAsia="仿宋" w:hAnsi="仿宋" w:cs="仿宋" w:hint="eastAsia"/>
            <w:lang w:eastAsia="zh-CN"/>
          </w:rPr>
          <w:t>(二)、吉他市场分析预测</w:t>
        </w:r>
        <w:r>
          <w:tab/>
        </w:r>
        <w:r>
          <w:fldChar w:fldCharType="begin"/>
        </w:r>
        <w:r>
          <w:instrText xml:space="preserve"> PAGEREF _Toc24285 \h </w:instrText>
        </w:r>
        <w:r>
          <w:fldChar w:fldCharType="separate"/>
        </w:r>
        <w:r>
          <w:t>13</w:t>
        </w:r>
        <w:r>
          <w:fldChar w:fldCharType="end"/>
        </w:r>
      </w:hyperlink>
    </w:p>
    <w:p>
      <w:pPr>
        <w:pStyle w:val="TOC1"/>
        <w:tabs>
          <w:tab w:val="right" w:leader="dot" w:pos="8306"/>
        </w:tabs>
      </w:pPr>
      <w:hyperlink w:anchor="_Toc21674" w:history="1">
        <w:r>
          <w:rPr>
            <w:rFonts w:ascii="仿宋" w:eastAsia="仿宋" w:hAnsi="仿宋" w:cs="仿宋" w:hint="eastAsia"/>
            <w:lang w:eastAsia="zh-CN"/>
          </w:rPr>
          <w:t>四、吉他项目文档管理</w:t>
        </w:r>
        <w:r>
          <w:tab/>
        </w:r>
        <w:r>
          <w:fldChar w:fldCharType="begin"/>
        </w:r>
        <w:r>
          <w:instrText xml:space="preserve"> PAGEREF _Toc21674 \h </w:instrText>
        </w:r>
        <w:r>
          <w:fldChar w:fldCharType="separate"/>
        </w:r>
        <w:r>
          <w:t>14</w:t>
        </w:r>
        <w:r>
          <w:fldChar w:fldCharType="end"/>
        </w:r>
      </w:hyperlink>
    </w:p>
    <w:p>
      <w:pPr>
        <w:pStyle w:val="TOC2"/>
        <w:tabs>
          <w:tab w:val="right" w:leader="dot" w:pos="8306"/>
        </w:tabs>
      </w:pPr>
      <w:hyperlink w:anchor="_Toc19702" w:history="1">
        <w:r>
          <w:rPr>
            <w:rFonts w:ascii="仿宋" w:eastAsia="仿宋" w:hAnsi="仿宋" w:cs="仿宋" w:hint="eastAsia"/>
            <w:lang w:eastAsia="zh-CN"/>
          </w:rPr>
          <w:t>(一)、文档编制与审查</w:t>
        </w:r>
        <w:r>
          <w:tab/>
        </w:r>
        <w:r>
          <w:fldChar w:fldCharType="begin"/>
        </w:r>
        <w:r>
          <w:instrText xml:space="preserve"> PAGEREF _Toc19702 \h </w:instrText>
        </w:r>
        <w:r>
          <w:fldChar w:fldCharType="separate"/>
        </w:r>
        <w:r>
          <w:t>14</w:t>
        </w:r>
        <w:r>
          <w:fldChar w:fldCharType="end"/>
        </w:r>
      </w:hyperlink>
    </w:p>
    <w:p>
      <w:pPr>
        <w:pStyle w:val="TOC2"/>
        <w:tabs>
          <w:tab w:val="right" w:leader="dot" w:pos="8306"/>
        </w:tabs>
      </w:pPr>
      <w:hyperlink w:anchor="_Toc613" w:history="1">
        <w:r>
          <w:rPr>
            <w:rFonts w:ascii="仿宋" w:eastAsia="仿宋" w:hAnsi="仿宋" w:cs="仿宋" w:hint="eastAsia"/>
            <w:lang w:eastAsia="zh-CN"/>
          </w:rPr>
          <w:t>(二)、文档发布与分发</w:t>
        </w:r>
        <w:r>
          <w:tab/>
        </w:r>
        <w:r>
          <w:fldChar w:fldCharType="begin"/>
        </w:r>
        <w:r>
          <w:instrText xml:space="preserve"> PAGEREF _Toc613 \h </w:instrText>
        </w:r>
        <w:r>
          <w:fldChar w:fldCharType="separate"/>
        </w:r>
        <w:r>
          <w:t>15</w:t>
        </w:r>
        <w:r>
          <w:fldChar w:fldCharType="end"/>
        </w:r>
      </w:hyperlink>
    </w:p>
    <w:p>
      <w:pPr>
        <w:pStyle w:val="TOC2"/>
        <w:tabs>
          <w:tab w:val="right" w:leader="dot" w:pos="8306"/>
        </w:tabs>
      </w:pPr>
      <w:hyperlink w:anchor="_Toc17614" w:history="1">
        <w:r>
          <w:rPr>
            <w:rFonts w:ascii="仿宋" w:eastAsia="仿宋" w:hAnsi="仿宋" w:cs="仿宋" w:hint="eastAsia"/>
            <w:lang w:eastAsia="zh-CN"/>
          </w:rPr>
          <w:t>(三)、文档存档与归档</w:t>
        </w:r>
        <w:r>
          <w:tab/>
        </w:r>
        <w:r>
          <w:fldChar w:fldCharType="begin"/>
        </w:r>
        <w:r>
          <w:instrText xml:space="preserve"> PAGEREF _Toc17614 \h </w:instrText>
        </w:r>
        <w:r>
          <w:fldChar w:fldCharType="separate"/>
        </w:r>
        <w:r>
          <w:t>16</w:t>
        </w:r>
        <w:r>
          <w:fldChar w:fldCharType="end"/>
        </w:r>
      </w:hyperlink>
    </w:p>
    <w:p>
      <w:pPr>
        <w:pStyle w:val="TOC1"/>
        <w:tabs>
          <w:tab w:val="right" w:leader="dot" w:pos="8306"/>
        </w:tabs>
      </w:pPr>
      <w:hyperlink w:anchor="_Toc23653" w:history="1">
        <w:r>
          <w:rPr>
            <w:rFonts w:ascii="仿宋" w:eastAsia="仿宋" w:hAnsi="仿宋" w:cs="仿宋" w:hint="eastAsia"/>
            <w:lang w:eastAsia="zh-CN"/>
          </w:rPr>
          <w:t>五、吉他项目建设背景及必要性分析</w:t>
        </w:r>
        <w:r>
          <w:tab/>
        </w:r>
        <w:r>
          <w:fldChar w:fldCharType="begin"/>
        </w:r>
        <w:r>
          <w:instrText xml:space="preserve"> PAGEREF _Toc23653 \h </w:instrText>
        </w:r>
        <w:r>
          <w:fldChar w:fldCharType="separate"/>
        </w:r>
        <w:r>
          <w:t>17</w:t>
        </w:r>
        <w:r>
          <w:fldChar w:fldCharType="end"/>
        </w:r>
      </w:hyperlink>
    </w:p>
    <w:p>
      <w:pPr>
        <w:pStyle w:val="TOC2"/>
        <w:tabs>
          <w:tab w:val="right" w:leader="dot" w:pos="8306"/>
        </w:tabs>
      </w:pPr>
      <w:hyperlink w:anchor="_Toc9308" w:history="1">
        <w:r>
          <w:rPr>
            <w:rFonts w:ascii="仿宋" w:eastAsia="仿宋" w:hAnsi="仿宋" w:cs="仿宋" w:hint="eastAsia"/>
            <w:lang w:eastAsia="zh-CN"/>
          </w:rPr>
          <w:t>(一)、吉他项目背景分析</w:t>
        </w:r>
        <w:r>
          <w:tab/>
        </w:r>
        <w:r>
          <w:fldChar w:fldCharType="begin"/>
        </w:r>
        <w:r>
          <w:instrText xml:space="preserve"> PAGEREF _Toc9308 \h </w:instrText>
        </w:r>
        <w:r>
          <w:fldChar w:fldCharType="separate"/>
        </w:r>
        <w:r>
          <w:t>17</w:t>
        </w:r>
        <w:r>
          <w:fldChar w:fldCharType="end"/>
        </w:r>
      </w:hyperlink>
    </w:p>
    <w:p>
      <w:pPr>
        <w:pStyle w:val="TOC2"/>
        <w:tabs>
          <w:tab w:val="right" w:leader="dot" w:pos="8306"/>
        </w:tabs>
      </w:pPr>
      <w:hyperlink w:anchor="_Toc24242" w:history="1">
        <w:r>
          <w:rPr>
            <w:rFonts w:ascii="仿宋" w:eastAsia="仿宋" w:hAnsi="仿宋" w:cs="仿宋" w:hint="eastAsia"/>
            <w:lang w:eastAsia="zh-CN"/>
          </w:rPr>
          <w:t>(二)、吉他项目建设必要性分析</w:t>
        </w:r>
        <w:r>
          <w:tab/>
        </w:r>
        <w:r>
          <w:fldChar w:fldCharType="begin"/>
        </w:r>
        <w:r>
          <w:instrText xml:space="preserve"> PAGEREF _Toc24242 \h </w:instrText>
        </w:r>
        <w:r>
          <w:fldChar w:fldCharType="separate"/>
        </w:r>
        <w:r>
          <w:t>19</w:t>
        </w:r>
        <w:r>
          <w:fldChar w:fldCharType="end"/>
        </w:r>
      </w:hyperlink>
    </w:p>
    <w:p>
      <w:pPr>
        <w:pStyle w:val="TOC1"/>
        <w:tabs>
          <w:tab w:val="right" w:leader="dot" w:pos="8306"/>
        </w:tabs>
      </w:pPr>
      <w:hyperlink w:anchor="_Toc32180" w:history="1">
        <w:r>
          <w:rPr>
            <w:rFonts w:ascii="仿宋" w:eastAsia="仿宋" w:hAnsi="仿宋" w:cs="仿宋" w:hint="eastAsia"/>
            <w:lang w:eastAsia="zh-CN"/>
          </w:rPr>
          <w:t>六、吉他项目建设单位说明</w:t>
        </w:r>
        <w:r>
          <w:tab/>
        </w:r>
        <w:r>
          <w:fldChar w:fldCharType="begin"/>
        </w:r>
        <w:r>
          <w:instrText xml:space="preserve"> PAGEREF _Toc32180 \h </w:instrText>
        </w:r>
        <w:r>
          <w:fldChar w:fldCharType="separate"/>
        </w:r>
        <w:r>
          <w:t>20</w:t>
        </w:r>
        <w:r>
          <w:fldChar w:fldCharType="end"/>
        </w:r>
      </w:hyperlink>
    </w:p>
    <w:p>
      <w:pPr>
        <w:pStyle w:val="TOC2"/>
        <w:tabs>
          <w:tab w:val="right" w:leader="dot" w:pos="8306"/>
        </w:tabs>
      </w:pPr>
      <w:hyperlink w:anchor="_Toc26770" w:history="1">
        <w:r>
          <w:rPr>
            <w:rFonts w:ascii="仿宋" w:eastAsia="仿宋" w:hAnsi="仿宋" w:cs="仿宋" w:hint="eastAsia"/>
            <w:lang w:eastAsia="zh-CN"/>
          </w:rPr>
          <w:t>(一)、吉他项目承办单位基本情况</w:t>
        </w:r>
        <w:r>
          <w:tab/>
        </w:r>
        <w:r>
          <w:fldChar w:fldCharType="begin"/>
        </w:r>
        <w:r>
          <w:instrText xml:space="preserve"> PAGEREF _Toc26770 \h </w:instrText>
        </w:r>
        <w:r>
          <w:fldChar w:fldCharType="separate"/>
        </w:r>
        <w:r>
          <w:t>20</w:t>
        </w:r>
        <w:r>
          <w:fldChar w:fldCharType="end"/>
        </w:r>
      </w:hyperlink>
    </w:p>
    <w:p>
      <w:pPr>
        <w:pStyle w:val="TOC2"/>
        <w:tabs>
          <w:tab w:val="right" w:leader="dot" w:pos="8306"/>
        </w:tabs>
      </w:pPr>
      <w:hyperlink w:anchor="_Toc31353" w:history="1">
        <w:r>
          <w:rPr>
            <w:rFonts w:ascii="仿宋" w:eastAsia="仿宋" w:hAnsi="仿宋" w:cs="仿宋" w:hint="eastAsia"/>
            <w:lang w:eastAsia="zh-CN"/>
          </w:rPr>
          <w:t>(二)、公司经济效益分析</w:t>
        </w:r>
        <w:r>
          <w:tab/>
        </w:r>
        <w:r>
          <w:fldChar w:fldCharType="begin"/>
        </w:r>
        <w:r>
          <w:instrText xml:space="preserve"> PAGEREF _Toc31353 \h </w:instrText>
        </w:r>
        <w:r>
          <w:fldChar w:fldCharType="separate"/>
        </w:r>
        <w:r>
          <w:t>20</w:t>
        </w:r>
        <w:r>
          <w:fldChar w:fldCharType="end"/>
        </w:r>
      </w:hyperlink>
    </w:p>
    <w:p>
      <w:pPr>
        <w:pStyle w:val="TOC1"/>
        <w:tabs>
          <w:tab w:val="right" w:leader="dot" w:pos="8306"/>
        </w:tabs>
      </w:pPr>
      <w:hyperlink w:anchor="_Toc3759" w:history="1">
        <w:r>
          <w:rPr>
            <w:rFonts w:ascii="仿宋" w:eastAsia="仿宋" w:hAnsi="仿宋" w:cs="仿宋" w:hint="eastAsia"/>
            <w:lang w:eastAsia="zh-CN"/>
          </w:rPr>
          <w:t>七、吉他项目人力资源培养与发展</w:t>
        </w:r>
        <w:r>
          <w:tab/>
        </w:r>
        <w:r>
          <w:fldChar w:fldCharType="begin"/>
        </w:r>
        <w:r>
          <w:instrText xml:space="preserve"> PAGEREF _Toc3759 \h </w:instrText>
        </w:r>
        <w:r>
          <w:fldChar w:fldCharType="separate"/>
        </w:r>
        <w:r>
          <w:t>21</w:t>
        </w:r>
        <w:r>
          <w:fldChar w:fldCharType="end"/>
        </w:r>
      </w:hyperlink>
    </w:p>
    <w:p>
      <w:pPr>
        <w:pStyle w:val="TOC2"/>
        <w:tabs>
          <w:tab w:val="right" w:leader="dot" w:pos="8306"/>
        </w:tabs>
      </w:pPr>
      <w:hyperlink w:anchor="_Toc28669" w:history="1">
        <w:r>
          <w:rPr>
            <w:rFonts w:ascii="仿宋" w:eastAsia="仿宋" w:hAnsi="仿宋" w:cs="仿宋" w:hint="eastAsia"/>
            <w:lang w:eastAsia="zh-CN"/>
          </w:rPr>
          <w:t>(一)、人才需求与规划</w:t>
        </w:r>
        <w:r>
          <w:tab/>
        </w:r>
        <w:r>
          <w:fldChar w:fldCharType="begin"/>
        </w:r>
        <w:r>
          <w:instrText xml:space="preserve"> PAGEREF _Toc28669 \h </w:instrText>
        </w:r>
        <w:r>
          <w:fldChar w:fldCharType="separate"/>
        </w:r>
        <w:r>
          <w:t>21</w:t>
        </w:r>
        <w:r>
          <w:fldChar w:fldCharType="end"/>
        </w:r>
      </w:hyperlink>
    </w:p>
    <w:p>
      <w:pPr>
        <w:pStyle w:val="TOC2"/>
        <w:tabs>
          <w:tab w:val="right" w:leader="dot" w:pos="8306"/>
        </w:tabs>
      </w:pPr>
      <w:hyperlink w:anchor="_Toc16182" w:history="1">
        <w:r>
          <w:rPr>
            <w:rFonts w:ascii="仿宋" w:eastAsia="仿宋" w:hAnsi="仿宋" w:cs="仿宋" w:hint="eastAsia"/>
            <w:lang w:eastAsia="zh-CN"/>
          </w:rPr>
          <w:t>(二)、培训与发展计划</w:t>
        </w:r>
        <w:r>
          <w:tab/>
        </w:r>
        <w:r>
          <w:fldChar w:fldCharType="begin"/>
        </w:r>
        <w:r>
          <w:instrText xml:space="preserve"> PAGEREF _Toc16182 \h </w:instrText>
        </w:r>
        <w:r>
          <w:fldChar w:fldCharType="separate"/>
        </w:r>
        <w:r>
          <w:t>22</w:t>
        </w:r>
        <w:r>
          <w:fldChar w:fldCharType="end"/>
        </w:r>
      </w:hyperlink>
    </w:p>
    <w:p>
      <w:pPr>
        <w:pStyle w:val="TOC1"/>
        <w:tabs>
          <w:tab w:val="right" w:leader="dot" w:pos="8306"/>
        </w:tabs>
      </w:pPr>
      <w:hyperlink w:anchor="_Toc20814" w:history="1">
        <w:r>
          <w:rPr>
            <w:rFonts w:ascii="仿宋" w:eastAsia="仿宋" w:hAnsi="仿宋" w:cs="仿宋" w:hint="eastAsia"/>
            <w:lang w:eastAsia="zh-CN"/>
          </w:rPr>
          <w:t>八、吉他项目财务管理</w:t>
        </w:r>
        <w:r>
          <w:tab/>
        </w:r>
        <w:r>
          <w:fldChar w:fldCharType="begin"/>
        </w:r>
        <w:r>
          <w:instrText xml:space="preserve"> PAGEREF _Toc20814 \h </w:instrText>
        </w:r>
        <w:r>
          <w:fldChar w:fldCharType="separate"/>
        </w:r>
        <w:r>
          <w:t>22</w:t>
        </w:r>
        <w:r>
          <w:fldChar w:fldCharType="end"/>
        </w:r>
      </w:hyperlink>
    </w:p>
    <w:p>
      <w:pPr>
        <w:pStyle w:val="TOC2"/>
        <w:tabs>
          <w:tab w:val="right" w:leader="dot" w:pos="8306"/>
        </w:tabs>
      </w:pPr>
      <w:hyperlink w:anchor="_Toc20528" w:history="1">
        <w:r>
          <w:rPr>
            <w:rFonts w:ascii="仿宋" w:eastAsia="仿宋" w:hAnsi="仿宋" w:cs="仿宋" w:hint="eastAsia"/>
            <w:lang w:eastAsia="zh-CN"/>
          </w:rPr>
          <w:t>(一)、资金需求大</w:t>
        </w:r>
        <w:r>
          <w:tab/>
        </w:r>
        <w:r>
          <w:fldChar w:fldCharType="begin"/>
        </w:r>
        <w:r>
          <w:instrText xml:space="preserve"> PAGEREF _Toc20528 \h </w:instrText>
        </w:r>
        <w:r>
          <w:fldChar w:fldCharType="separate"/>
        </w:r>
        <w:r>
          <w:t>22</w:t>
        </w:r>
        <w:r>
          <w:fldChar w:fldCharType="end"/>
        </w:r>
      </w:hyperlink>
    </w:p>
    <w:p>
      <w:pPr>
        <w:pStyle w:val="TOC2"/>
        <w:tabs>
          <w:tab w:val="right" w:leader="dot" w:pos="8306"/>
        </w:tabs>
      </w:pPr>
      <w:hyperlink w:anchor="_Toc22206" w:history="1">
        <w:r>
          <w:rPr>
            <w:rFonts w:ascii="仿宋" w:eastAsia="仿宋" w:hAnsi="仿宋" w:cs="仿宋" w:hint="eastAsia"/>
            <w:lang w:eastAsia="zh-CN"/>
          </w:rPr>
          <w:t>(二)、研发周期长</w:t>
        </w:r>
        <w:r>
          <w:tab/>
        </w:r>
        <w:r>
          <w:fldChar w:fldCharType="begin"/>
        </w:r>
        <w:r>
          <w:instrText xml:space="preserve"> PAGEREF _Toc22206 \h </w:instrText>
        </w:r>
        <w:r>
          <w:fldChar w:fldCharType="separate"/>
        </w:r>
        <w:r>
          <w:t>24</w:t>
        </w:r>
        <w:r>
          <w:fldChar w:fldCharType="end"/>
        </w:r>
      </w:hyperlink>
    </w:p>
    <w:p>
      <w:pPr>
        <w:pStyle w:val="TOC2"/>
        <w:tabs>
          <w:tab w:val="right" w:leader="dot" w:pos="8306"/>
        </w:tabs>
      </w:pPr>
      <w:hyperlink w:anchor="_Toc4453" w:history="1">
        <w:r>
          <w:rPr>
            <w:rFonts w:ascii="仿宋" w:eastAsia="仿宋" w:hAnsi="仿宋" w:cs="仿宋" w:hint="eastAsia"/>
            <w:lang w:eastAsia="zh-CN"/>
          </w:rPr>
          <w:t>(三)、市场风险大</w:t>
        </w:r>
        <w:r>
          <w:tab/>
        </w:r>
        <w:r>
          <w:fldChar w:fldCharType="begin"/>
        </w:r>
        <w:r>
          <w:instrText xml:space="preserve"> PAGEREF _Toc4453 \h </w:instrText>
        </w:r>
        <w:r>
          <w:fldChar w:fldCharType="separate"/>
        </w:r>
        <w:r>
          <w:t>25</w:t>
        </w:r>
        <w:r>
          <w:fldChar w:fldCharType="end"/>
        </w:r>
      </w:hyperlink>
    </w:p>
    <w:p>
      <w:pPr>
        <w:pStyle w:val="TOC2"/>
        <w:tabs>
          <w:tab w:val="right" w:leader="dot" w:pos="8306"/>
        </w:tabs>
      </w:pPr>
      <w:hyperlink w:anchor="_Toc11952" w:history="1">
        <w:r>
          <w:rPr>
            <w:rFonts w:ascii="仿宋" w:eastAsia="仿宋" w:hAnsi="仿宋" w:cs="仿宋" w:hint="eastAsia"/>
            <w:lang w:eastAsia="zh-CN"/>
          </w:rPr>
          <w:t>(四)、利润率高</w:t>
        </w:r>
        <w:r>
          <w:tab/>
        </w:r>
        <w:r>
          <w:fldChar w:fldCharType="begin"/>
        </w:r>
        <w:r>
          <w:instrText xml:space="preserve"> PAGEREF _Toc11952 \h </w:instrText>
        </w:r>
        <w:r>
          <w:fldChar w:fldCharType="separate"/>
        </w:r>
        <w:r>
          <w:t>27</w:t>
        </w:r>
        <w:r>
          <w:fldChar w:fldCharType="end"/>
        </w:r>
      </w:hyperlink>
    </w:p>
    <w:p>
      <w:pPr>
        <w:pStyle w:val="TOC1"/>
        <w:tabs>
          <w:tab w:val="right" w:leader="dot" w:pos="8306"/>
        </w:tabs>
      </w:pPr>
      <w:hyperlink w:anchor="_Toc1665" w:history="1">
        <w:r>
          <w:rPr>
            <w:rFonts w:ascii="仿宋" w:eastAsia="仿宋" w:hAnsi="仿宋" w:cs="仿宋" w:hint="eastAsia"/>
            <w:lang w:eastAsia="zh-CN"/>
          </w:rPr>
          <w:t>九、吉他项目经营效益</w:t>
        </w:r>
        <w:r>
          <w:tab/>
        </w:r>
        <w:r>
          <w:fldChar w:fldCharType="begin"/>
        </w:r>
        <w:r>
          <w:instrText xml:space="preserve"> PAGEREF _Toc1665 \h </w:instrText>
        </w:r>
        <w:r>
          <w:fldChar w:fldCharType="separate"/>
        </w:r>
        <w:r>
          <w:t>29</w:t>
        </w:r>
        <w:r>
          <w:fldChar w:fldCharType="end"/>
        </w:r>
      </w:hyperlink>
    </w:p>
    <w:p>
      <w:pPr>
        <w:pStyle w:val="TOC2"/>
        <w:tabs>
          <w:tab w:val="right" w:leader="dot" w:pos="8306"/>
        </w:tabs>
      </w:pPr>
      <w:hyperlink w:anchor="_Toc27045" w:history="1">
        <w:r>
          <w:rPr>
            <w:rFonts w:ascii="仿宋" w:eastAsia="仿宋" w:hAnsi="仿宋" w:cs="仿宋" w:hint="eastAsia"/>
            <w:lang w:eastAsia="zh-CN"/>
          </w:rPr>
          <w:t>(一)、经济评价财务测算</w:t>
        </w:r>
        <w:r>
          <w:tab/>
        </w:r>
        <w:r>
          <w:fldChar w:fldCharType="begin"/>
        </w:r>
        <w:r>
          <w:instrText xml:space="preserve"> PAGEREF _Toc27045 \h </w:instrText>
        </w:r>
        <w:r>
          <w:fldChar w:fldCharType="separate"/>
        </w:r>
        <w:r>
          <w:t>29</w:t>
        </w:r>
        <w:r>
          <w:fldChar w:fldCharType="end"/>
        </w:r>
      </w:hyperlink>
    </w:p>
    <w:p>
      <w:pPr>
        <w:pStyle w:val="TOC2"/>
        <w:tabs>
          <w:tab w:val="right" w:leader="dot" w:pos="8306"/>
        </w:tabs>
      </w:pPr>
      <w:hyperlink w:anchor="_Toc21346" w:history="1">
        <w:r>
          <w:rPr>
            <w:rFonts w:ascii="仿宋" w:eastAsia="仿宋" w:hAnsi="仿宋" w:cs="仿宋" w:hint="eastAsia"/>
            <w:lang w:eastAsia="zh-CN"/>
          </w:rPr>
          <w:t>(二)、吉他项目盈利能力分析</w:t>
        </w:r>
        <w:r>
          <w:tab/>
        </w:r>
        <w:r>
          <w:fldChar w:fldCharType="begin"/>
        </w:r>
        <w:r>
          <w:instrText xml:space="preserve"> PAGEREF _Toc21346 \h </w:instrText>
        </w:r>
        <w:r>
          <w:fldChar w:fldCharType="separate"/>
        </w:r>
        <w:r>
          <w:t>31</w:t>
        </w:r>
        <w:r>
          <w:fldChar w:fldCharType="end"/>
        </w:r>
      </w:hyperlink>
    </w:p>
    <w:p>
      <w:pPr>
        <w:pStyle w:val="TOC1"/>
        <w:tabs>
          <w:tab w:val="right" w:leader="dot" w:pos="8306"/>
        </w:tabs>
      </w:pPr>
      <w:hyperlink w:anchor="_Toc9187" w:history="1">
        <w:r>
          <w:rPr>
            <w:rFonts w:ascii="仿宋" w:eastAsia="仿宋" w:hAnsi="仿宋" w:cs="仿宋" w:hint="eastAsia"/>
            <w:lang w:eastAsia="zh-CN"/>
          </w:rPr>
          <w:t>十、吉他项目环境影响分析</w:t>
        </w:r>
        <w:r>
          <w:tab/>
        </w:r>
        <w:r>
          <w:fldChar w:fldCharType="begin"/>
        </w:r>
        <w:r>
          <w:instrText xml:space="preserve"> PAGEREF _Toc9187 \h </w:instrText>
        </w:r>
        <w:r>
          <w:fldChar w:fldCharType="separate"/>
        </w:r>
        <w:r>
          <w:t>31</w:t>
        </w:r>
        <w:r>
          <w:fldChar w:fldCharType="end"/>
        </w:r>
      </w:hyperlink>
    </w:p>
    <w:p>
      <w:pPr>
        <w:pStyle w:val="TOC2"/>
        <w:tabs>
          <w:tab w:val="right" w:leader="dot" w:pos="8306"/>
        </w:tabs>
      </w:pPr>
      <w:hyperlink w:anchor="_Toc29608" w:history="1">
        <w:r>
          <w:rPr>
            <w:rFonts w:ascii="仿宋" w:eastAsia="仿宋" w:hAnsi="仿宋" w:cs="仿宋" w:hint="eastAsia"/>
            <w:lang w:eastAsia="zh-CN"/>
          </w:rPr>
          <w:t>(一)、建设区域环境质量现状</w:t>
        </w:r>
        <w:r>
          <w:tab/>
        </w:r>
        <w:r>
          <w:fldChar w:fldCharType="begin"/>
        </w:r>
        <w:r>
          <w:instrText xml:space="preserve"> PAGEREF _Toc29608 \h </w:instrText>
        </w:r>
        <w:r>
          <w:fldChar w:fldCharType="separate"/>
        </w:r>
        <w:r>
          <w:t>31</w:t>
        </w:r>
        <w:r>
          <w:fldChar w:fldCharType="end"/>
        </w:r>
      </w:hyperlink>
    </w:p>
    <w:p>
      <w:pPr>
        <w:pStyle w:val="TOC2"/>
        <w:tabs>
          <w:tab w:val="right" w:leader="dot" w:pos="8306"/>
        </w:tabs>
      </w:pPr>
      <w:hyperlink w:anchor="_Toc16687" w:history="1">
        <w:r>
          <w:rPr>
            <w:rFonts w:ascii="仿宋" w:eastAsia="仿宋" w:hAnsi="仿宋" w:cs="仿宋" w:hint="eastAsia"/>
            <w:lang w:eastAsia="zh-CN"/>
          </w:rPr>
          <w:t>(二)、建设期环境保护</w:t>
        </w:r>
        <w:r>
          <w:tab/>
        </w:r>
        <w:r>
          <w:fldChar w:fldCharType="begin"/>
        </w:r>
        <w:r>
          <w:instrText xml:space="preserve"> PAGEREF _Toc16687 \h </w:instrText>
        </w:r>
        <w:r>
          <w:fldChar w:fldCharType="separate"/>
        </w:r>
        <w:r>
          <w:t>33</w:t>
        </w:r>
        <w:r>
          <w:fldChar w:fldCharType="end"/>
        </w:r>
      </w:hyperlink>
    </w:p>
    <w:p>
      <w:pPr>
        <w:pStyle w:val="TOC2"/>
        <w:tabs>
          <w:tab w:val="right" w:leader="dot" w:pos="8306"/>
        </w:tabs>
      </w:pPr>
      <w:hyperlink w:anchor="_Toc24583" w:history="1">
        <w:r>
          <w:rPr>
            <w:rFonts w:ascii="仿宋" w:eastAsia="仿宋" w:hAnsi="仿宋" w:cs="仿宋" w:hint="eastAsia"/>
            <w:lang w:eastAsia="zh-CN"/>
          </w:rPr>
          <w:t>(三)、运营期环境保护</w:t>
        </w:r>
        <w:r>
          <w:tab/>
        </w:r>
        <w:r>
          <w:fldChar w:fldCharType="begin"/>
        </w:r>
        <w:r>
          <w:instrText xml:space="preserve"> PAGEREF _Toc24583 \h </w:instrText>
        </w:r>
        <w:r>
          <w:fldChar w:fldCharType="separate"/>
        </w:r>
        <w:r>
          <w:t>34</w:t>
        </w:r>
        <w:r>
          <w:fldChar w:fldCharType="end"/>
        </w:r>
      </w:hyperlink>
    </w:p>
    <w:p>
      <w:pPr>
        <w:pStyle w:val="TOC2"/>
        <w:tabs>
          <w:tab w:val="right" w:leader="dot" w:pos="8306"/>
        </w:tabs>
      </w:pPr>
      <w:hyperlink w:anchor="_Toc29546" w:history="1">
        <w:r>
          <w:rPr>
            <w:rFonts w:ascii="仿宋" w:eastAsia="仿宋" w:hAnsi="仿宋" w:cs="仿宋" w:hint="eastAsia"/>
            <w:lang w:eastAsia="zh-CN"/>
          </w:rPr>
          <w:t>(四)、吉他项目建设对区域经济的影响</w:t>
        </w:r>
        <w:r>
          <w:tab/>
        </w:r>
        <w:r>
          <w:fldChar w:fldCharType="begin"/>
        </w:r>
        <w:r>
          <w:instrText xml:space="preserve"> PAGEREF _Toc29546 \h </w:instrText>
        </w:r>
        <w:r>
          <w:fldChar w:fldCharType="separate"/>
        </w:r>
        <w:r>
          <w:t>35</w:t>
        </w:r>
        <w:r>
          <w:fldChar w:fldCharType="end"/>
        </w:r>
      </w:hyperlink>
    </w:p>
    <w:p>
      <w:pPr>
        <w:pStyle w:val="TOC2"/>
        <w:tabs>
          <w:tab w:val="right" w:leader="dot" w:pos="8306"/>
        </w:tabs>
      </w:pPr>
      <w:hyperlink w:anchor="_Toc5867" w:history="1">
        <w:r>
          <w:rPr>
            <w:rFonts w:ascii="仿宋" w:eastAsia="仿宋" w:hAnsi="仿宋" w:cs="仿宋" w:hint="eastAsia"/>
            <w:lang w:eastAsia="zh-CN"/>
          </w:rPr>
          <w:t>(五)、废弃物处理</w:t>
        </w:r>
        <w:r>
          <w:tab/>
        </w:r>
        <w:r>
          <w:fldChar w:fldCharType="begin"/>
        </w:r>
        <w:r>
          <w:instrText xml:space="preserve"> PAGEREF _Toc5867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26" w:history="1">
        <w:r>
          <w:rPr>
            <w:rFonts w:ascii="仿宋" w:eastAsia="仿宋" w:hAnsi="仿宋" w:cs="仿宋" w:hint="eastAsia"/>
            <w:lang w:eastAsia="zh-CN"/>
          </w:rPr>
          <w:t>(六)、特殊环境影响分析</w:t>
        </w:r>
        <w:r>
          <w:tab/>
        </w:r>
        <w:r>
          <w:fldChar w:fldCharType="begin"/>
        </w:r>
        <w:r>
          <w:instrText xml:space="preserve"> PAGEREF _Toc19226 \h </w:instrText>
        </w:r>
        <w:r>
          <w:fldChar w:fldCharType="separate"/>
        </w:r>
        <w:r>
          <w:t>38</w:t>
        </w:r>
        <w:r>
          <w:fldChar w:fldCharType="end"/>
        </w:r>
      </w:hyperlink>
    </w:p>
    <w:p>
      <w:pPr>
        <w:pStyle w:val="TOC2"/>
        <w:tabs>
          <w:tab w:val="right" w:leader="dot" w:pos="8306"/>
        </w:tabs>
      </w:pPr>
      <w:hyperlink w:anchor="_Toc27495" w:history="1">
        <w:r>
          <w:rPr>
            <w:rFonts w:ascii="仿宋" w:eastAsia="仿宋" w:hAnsi="仿宋" w:cs="仿宋" w:hint="eastAsia"/>
            <w:lang w:eastAsia="zh-CN"/>
          </w:rPr>
          <w:t>(七)、清洁生产</w:t>
        </w:r>
        <w:r>
          <w:tab/>
        </w:r>
        <w:r>
          <w:fldChar w:fldCharType="begin"/>
        </w:r>
        <w:r>
          <w:instrText xml:space="preserve"> PAGEREF _Toc27495 \h </w:instrText>
        </w:r>
        <w:r>
          <w:fldChar w:fldCharType="separate"/>
        </w:r>
        <w:r>
          <w:t>39</w:t>
        </w:r>
        <w:r>
          <w:fldChar w:fldCharType="end"/>
        </w:r>
      </w:hyperlink>
    </w:p>
    <w:p>
      <w:pPr>
        <w:pStyle w:val="TOC2"/>
        <w:tabs>
          <w:tab w:val="right" w:leader="dot" w:pos="8306"/>
        </w:tabs>
      </w:pPr>
      <w:hyperlink w:anchor="_Toc18718" w:history="1">
        <w:r>
          <w:rPr>
            <w:rFonts w:ascii="仿宋" w:eastAsia="仿宋" w:hAnsi="仿宋" w:cs="仿宋" w:hint="eastAsia"/>
            <w:lang w:eastAsia="zh-CN"/>
          </w:rPr>
          <w:t>(八)、环境保护综合评价</w:t>
        </w:r>
        <w:r>
          <w:tab/>
        </w:r>
        <w:r>
          <w:fldChar w:fldCharType="begin"/>
        </w:r>
        <w:r>
          <w:instrText xml:space="preserve"> PAGEREF _Toc18718 \h </w:instrText>
        </w:r>
        <w:r>
          <w:fldChar w:fldCharType="separate"/>
        </w:r>
        <w:r>
          <w:t>40</w:t>
        </w:r>
        <w:r>
          <w:fldChar w:fldCharType="end"/>
        </w:r>
      </w:hyperlink>
    </w:p>
    <w:p>
      <w:pPr>
        <w:pStyle w:val="TOC1"/>
        <w:tabs>
          <w:tab w:val="right" w:leader="dot" w:pos="8306"/>
        </w:tabs>
      </w:pPr>
      <w:hyperlink w:anchor="_Toc21650" w:history="1">
        <w:r>
          <w:rPr>
            <w:rFonts w:ascii="仿宋" w:eastAsia="仿宋" w:hAnsi="仿宋" w:cs="仿宋" w:hint="eastAsia"/>
            <w:lang w:eastAsia="zh-CN"/>
          </w:rPr>
          <w:t>十一、吉他项目计划安排</w:t>
        </w:r>
        <w:r>
          <w:tab/>
        </w:r>
        <w:r>
          <w:fldChar w:fldCharType="begin"/>
        </w:r>
        <w:r>
          <w:instrText xml:space="preserve"> PAGEREF _Toc21650 \h </w:instrText>
        </w:r>
        <w:r>
          <w:fldChar w:fldCharType="separate"/>
        </w:r>
        <w:r>
          <w:t>42</w:t>
        </w:r>
        <w:r>
          <w:fldChar w:fldCharType="end"/>
        </w:r>
      </w:hyperlink>
    </w:p>
    <w:p>
      <w:pPr>
        <w:pStyle w:val="TOC2"/>
        <w:tabs>
          <w:tab w:val="right" w:leader="dot" w:pos="8306"/>
        </w:tabs>
      </w:pPr>
      <w:hyperlink w:anchor="_Toc25374" w:history="1">
        <w:r>
          <w:rPr>
            <w:rFonts w:ascii="仿宋" w:eastAsia="仿宋" w:hAnsi="仿宋" w:cs="仿宋" w:hint="eastAsia"/>
            <w:lang w:eastAsia="zh-CN"/>
          </w:rPr>
          <w:t>(一)、建设周期</w:t>
        </w:r>
        <w:r>
          <w:tab/>
        </w:r>
        <w:r>
          <w:fldChar w:fldCharType="begin"/>
        </w:r>
        <w:r>
          <w:instrText xml:space="preserve"> PAGEREF _Toc25374 \h </w:instrText>
        </w:r>
        <w:r>
          <w:fldChar w:fldCharType="separate"/>
        </w:r>
        <w:r>
          <w:t>42</w:t>
        </w:r>
        <w:r>
          <w:fldChar w:fldCharType="end"/>
        </w:r>
      </w:hyperlink>
    </w:p>
    <w:p>
      <w:pPr>
        <w:pStyle w:val="TOC2"/>
        <w:tabs>
          <w:tab w:val="right" w:leader="dot" w:pos="8306"/>
        </w:tabs>
      </w:pPr>
      <w:hyperlink w:anchor="_Toc2227" w:history="1">
        <w:r>
          <w:rPr>
            <w:rFonts w:ascii="仿宋" w:eastAsia="仿宋" w:hAnsi="仿宋" w:cs="仿宋" w:hint="eastAsia"/>
            <w:lang w:eastAsia="zh-CN"/>
          </w:rPr>
          <w:t>(二)、建设进度</w:t>
        </w:r>
        <w:r>
          <w:tab/>
        </w:r>
        <w:r>
          <w:fldChar w:fldCharType="begin"/>
        </w:r>
        <w:r>
          <w:instrText xml:space="preserve"> PAGEREF _Toc2227 \h </w:instrText>
        </w:r>
        <w:r>
          <w:fldChar w:fldCharType="separate"/>
        </w:r>
        <w:r>
          <w:t>42</w:t>
        </w:r>
        <w:r>
          <w:fldChar w:fldCharType="end"/>
        </w:r>
      </w:hyperlink>
    </w:p>
    <w:p>
      <w:pPr>
        <w:pStyle w:val="TOC2"/>
        <w:tabs>
          <w:tab w:val="right" w:leader="dot" w:pos="8306"/>
        </w:tabs>
      </w:pPr>
      <w:hyperlink w:anchor="_Toc14462" w:history="1">
        <w:r>
          <w:rPr>
            <w:rFonts w:ascii="仿宋" w:eastAsia="仿宋" w:hAnsi="仿宋" w:cs="仿宋" w:hint="eastAsia"/>
            <w:lang w:eastAsia="zh-CN"/>
          </w:rPr>
          <w:t>(三)、进度安排注意事项</w:t>
        </w:r>
        <w:r>
          <w:tab/>
        </w:r>
        <w:r>
          <w:fldChar w:fldCharType="begin"/>
        </w:r>
        <w:r>
          <w:instrText xml:space="preserve"> PAGEREF _Toc14462 \h </w:instrText>
        </w:r>
        <w:r>
          <w:fldChar w:fldCharType="separate"/>
        </w:r>
        <w:r>
          <w:t>43</w:t>
        </w:r>
        <w:r>
          <w:fldChar w:fldCharType="end"/>
        </w:r>
      </w:hyperlink>
    </w:p>
    <w:p>
      <w:pPr>
        <w:pStyle w:val="TOC2"/>
        <w:tabs>
          <w:tab w:val="right" w:leader="dot" w:pos="8306"/>
        </w:tabs>
      </w:pPr>
      <w:hyperlink w:anchor="_Toc19182" w:history="1">
        <w:r>
          <w:rPr>
            <w:rFonts w:ascii="仿宋" w:eastAsia="仿宋" w:hAnsi="仿宋" w:cs="仿宋" w:hint="eastAsia"/>
            <w:lang w:eastAsia="zh-CN"/>
          </w:rPr>
          <w:t>(四)、人力资源配置</w:t>
        </w:r>
        <w:r>
          <w:tab/>
        </w:r>
        <w:r>
          <w:fldChar w:fldCharType="begin"/>
        </w:r>
        <w:r>
          <w:instrText xml:space="preserve"> PAGEREF _Toc19182 \h </w:instrText>
        </w:r>
        <w:r>
          <w:fldChar w:fldCharType="separate"/>
        </w:r>
        <w:r>
          <w:t>45</w:t>
        </w:r>
        <w:r>
          <w:fldChar w:fldCharType="end"/>
        </w:r>
      </w:hyperlink>
    </w:p>
    <w:p>
      <w:pPr>
        <w:pStyle w:val="TOC1"/>
        <w:tabs>
          <w:tab w:val="right" w:leader="dot" w:pos="8306"/>
        </w:tabs>
      </w:pPr>
      <w:hyperlink w:anchor="_Toc25560" w:history="1">
        <w:r>
          <w:rPr>
            <w:rFonts w:ascii="仿宋" w:eastAsia="仿宋" w:hAnsi="仿宋" w:cs="仿宋" w:hint="eastAsia"/>
            <w:lang w:eastAsia="zh-CN"/>
          </w:rPr>
          <w:t>十二、吉他项目人力资源管理</w:t>
        </w:r>
        <w:r>
          <w:tab/>
        </w:r>
        <w:r>
          <w:fldChar w:fldCharType="begin"/>
        </w:r>
        <w:r>
          <w:instrText xml:space="preserve"> PAGEREF _Toc25560 \h </w:instrText>
        </w:r>
        <w:r>
          <w:fldChar w:fldCharType="separate"/>
        </w:r>
        <w:r>
          <w:t>46</w:t>
        </w:r>
        <w:r>
          <w:fldChar w:fldCharType="end"/>
        </w:r>
      </w:hyperlink>
    </w:p>
    <w:p>
      <w:pPr>
        <w:pStyle w:val="TOC2"/>
        <w:tabs>
          <w:tab w:val="right" w:leader="dot" w:pos="8306"/>
        </w:tabs>
      </w:pPr>
      <w:hyperlink w:anchor="_Toc18266" w:history="1">
        <w:r>
          <w:rPr>
            <w:rFonts w:ascii="仿宋" w:eastAsia="仿宋" w:hAnsi="仿宋" w:cs="仿宋" w:hint="eastAsia"/>
            <w:lang w:eastAsia="zh-CN"/>
          </w:rPr>
          <w:t>(一)、建立健全的预算管理制度</w:t>
        </w:r>
        <w:r>
          <w:tab/>
        </w:r>
        <w:r>
          <w:fldChar w:fldCharType="begin"/>
        </w:r>
        <w:r>
          <w:instrText xml:space="preserve"> PAGEREF _Toc18266 \h </w:instrText>
        </w:r>
        <w:r>
          <w:fldChar w:fldCharType="separate"/>
        </w:r>
        <w:r>
          <w:t>46</w:t>
        </w:r>
        <w:r>
          <w:fldChar w:fldCharType="end"/>
        </w:r>
      </w:hyperlink>
    </w:p>
    <w:p>
      <w:pPr>
        <w:pStyle w:val="TOC2"/>
        <w:tabs>
          <w:tab w:val="right" w:leader="dot" w:pos="8306"/>
        </w:tabs>
      </w:pPr>
      <w:hyperlink w:anchor="_Toc30022" w:history="1">
        <w:r>
          <w:rPr>
            <w:rFonts w:ascii="仿宋" w:eastAsia="仿宋" w:hAnsi="仿宋" w:cs="仿宋" w:hint="eastAsia"/>
            <w:lang w:eastAsia="zh-CN"/>
          </w:rPr>
          <w:t>(二)、加强资金流动监控</w:t>
        </w:r>
        <w:r>
          <w:tab/>
        </w:r>
        <w:r>
          <w:fldChar w:fldCharType="begin"/>
        </w:r>
        <w:r>
          <w:instrText xml:space="preserve"> PAGEREF _Toc30022 \h </w:instrText>
        </w:r>
        <w:r>
          <w:fldChar w:fldCharType="separate"/>
        </w:r>
        <w:r>
          <w:t>47</w:t>
        </w:r>
        <w:r>
          <w:fldChar w:fldCharType="end"/>
        </w:r>
      </w:hyperlink>
    </w:p>
    <w:p>
      <w:pPr>
        <w:pStyle w:val="TOC2"/>
        <w:tabs>
          <w:tab w:val="right" w:leader="dot" w:pos="8306"/>
        </w:tabs>
      </w:pPr>
      <w:hyperlink w:anchor="_Toc30874" w:history="1">
        <w:r>
          <w:rPr>
            <w:rFonts w:ascii="仿宋" w:eastAsia="仿宋" w:hAnsi="仿宋" w:cs="仿宋" w:hint="eastAsia"/>
            <w:lang w:eastAsia="zh-CN"/>
          </w:rPr>
          <w:t>(三)、制定完善的风险控制机制</w:t>
        </w:r>
        <w:r>
          <w:tab/>
        </w:r>
        <w:r>
          <w:fldChar w:fldCharType="begin"/>
        </w:r>
        <w:r>
          <w:instrText xml:space="preserve"> PAGEREF _Toc30874 \h </w:instrText>
        </w:r>
        <w:r>
          <w:fldChar w:fldCharType="separate"/>
        </w:r>
        <w:r>
          <w:t>48</w:t>
        </w:r>
        <w:r>
          <w:fldChar w:fldCharType="end"/>
        </w:r>
      </w:hyperlink>
    </w:p>
    <w:p>
      <w:pPr>
        <w:pStyle w:val="TOC2"/>
        <w:tabs>
          <w:tab w:val="right" w:leader="dot" w:pos="8306"/>
        </w:tabs>
      </w:pPr>
      <w:hyperlink w:anchor="_Toc17415" w:history="1">
        <w:r>
          <w:rPr>
            <w:rFonts w:ascii="仿宋" w:eastAsia="仿宋" w:hAnsi="仿宋" w:cs="仿宋" w:hint="eastAsia"/>
            <w:lang w:eastAsia="zh-CN"/>
          </w:rPr>
          <w:t>(四)、优化成本管理</w:t>
        </w:r>
        <w:r>
          <w:tab/>
        </w:r>
        <w:r>
          <w:fldChar w:fldCharType="begin"/>
        </w:r>
        <w:r>
          <w:instrText xml:space="preserve"> PAGEREF _Toc17415 \h </w:instrText>
        </w:r>
        <w:r>
          <w:fldChar w:fldCharType="separate"/>
        </w:r>
        <w:r>
          <w:t>50</w:t>
        </w:r>
        <w:r>
          <w:fldChar w:fldCharType="end"/>
        </w:r>
      </w:hyperlink>
    </w:p>
    <w:p>
      <w:pPr>
        <w:pStyle w:val="TOC1"/>
        <w:tabs>
          <w:tab w:val="right" w:leader="dot" w:pos="8306"/>
        </w:tabs>
      </w:pPr>
      <w:hyperlink w:anchor="_Toc11124" w:history="1">
        <w:r>
          <w:rPr>
            <w:rFonts w:ascii="仿宋" w:eastAsia="仿宋" w:hAnsi="仿宋" w:cs="仿宋" w:hint="eastAsia"/>
            <w:lang w:eastAsia="zh-CN"/>
          </w:rPr>
          <w:t>十三、吉他项目工程方案分析</w:t>
        </w:r>
        <w:r>
          <w:tab/>
        </w:r>
        <w:r>
          <w:fldChar w:fldCharType="begin"/>
        </w:r>
        <w:r>
          <w:instrText xml:space="preserve"> PAGEREF _Toc11124 \h </w:instrText>
        </w:r>
        <w:r>
          <w:fldChar w:fldCharType="separate"/>
        </w:r>
        <w:r>
          <w:t>51</w:t>
        </w:r>
        <w:r>
          <w:fldChar w:fldCharType="end"/>
        </w:r>
      </w:hyperlink>
    </w:p>
    <w:p>
      <w:pPr>
        <w:pStyle w:val="TOC2"/>
        <w:tabs>
          <w:tab w:val="right" w:leader="dot" w:pos="8306"/>
        </w:tabs>
      </w:pPr>
      <w:hyperlink w:anchor="_Toc31299" w:history="1">
        <w:r>
          <w:rPr>
            <w:rFonts w:ascii="仿宋" w:eastAsia="仿宋" w:hAnsi="仿宋" w:cs="仿宋" w:hint="eastAsia"/>
            <w:lang w:eastAsia="zh-CN"/>
          </w:rPr>
          <w:t>(一)、建筑工程设计原则</w:t>
        </w:r>
        <w:r>
          <w:tab/>
        </w:r>
        <w:r>
          <w:fldChar w:fldCharType="begin"/>
        </w:r>
        <w:r>
          <w:instrText xml:space="preserve"> PAGEREF _Toc31299 \h </w:instrText>
        </w:r>
        <w:r>
          <w:fldChar w:fldCharType="separate"/>
        </w:r>
        <w:r>
          <w:t>51</w:t>
        </w:r>
        <w:r>
          <w:fldChar w:fldCharType="end"/>
        </w:r>
      </w:hyperlink>
    </w:p>
    <w:p>
      <w:pPr>
        <w:pStyle w:val="TOC2"/>
        <w:tabs>
          <w:tab w:val="right" w:leader="dot" w:pos="8306"/>
        </w:tabs>
      </w:pPr>
      <w:hyperlink w:anchor="_Toc6145" w:history="1">
        <w:r>
          <w:rPr>
            <w:rFonts w:ascii="仿宋" w:eastAsia="仿宋" w:hAnsi="仿宋" w:cs="仿宋" w:hint="eastAsia"/>
            <w:lang w:eastAsia="zh-CN"/>
          </w:rPr>
          <w:t>(二)、土建工程建设指标</w:t>
        </w:r>
        <w:r>
          <w:tab/>
        </w:r>
        <w:r>
          <w:fldChar w:fldCharType="begin"/>
        </w:r>
        <w:r>
          <w:instrText xml:space="preserve"> PAGEREF _Toc6145 \h </w:instrText>
        </w:r>
        <w:r>
          <w:fldChar w:fldCharType="separate"/>
        </w:r>
        <w:r>
          <w:t>54</w:t>
        </w:r>
        <w:r>
          <w:fldChar w:fldCharType="end"/>
        </w:r>
      </w:hyperlink>
    </w:p>
    <w:p>
      <w:pPr>
        <w:pStyle w:val="TOC1"/>
        <w:tabs>
          <w:tab w:val="right" w:leader="dot" w:pos="8306"/>
        </w:tabs>
      </w:pPr>
      <w:hyperlink w:anchor="_Toc5114" w:history="1">
        <w:r>
          <w:rPr>
            <w:rFonts w:ascii="仿宋" w:eastAsia="仿宋" w:hAnsi="仿宋" w:cs="仿宋" w:hint="eastAsia"/>
            <w:lang w:eastAsia="zh-CN"/>
          </w:rPr>
          <w:t>十四、营销与推广策略</w:t>
        </w:r>
        <w:r>
          <w:tab/>
        </w:r>
        <w:r>
          <w:fldChar w:fldCharType="begin"/>
        </w:r>
        <w:r>
          <w:instrText xml:space="preserve"> PAGEREF _Toc5114 \h </w:instrText>
        </w:r>
        <w:r>
          <w:fldChar w:fldCharType="separate"/>
        </w:r>
        <w:r>
          <w:t>56</w:t>
        </w:r>
        <w:r>
          <w:fldChar w:fldCharType="end"/>
        </w:r>
      </w:hyperlink>
    </w:p>
    <w:p>
      <w:pPr>
        <w:pStyle w:val="TOC2"/>
        <w:tabs>
          <w:tab w:val="right" w:leader="dot" w:pos="8306"/>
        </w:tabs>
      </w:pPr>
      <w:hyperlink w:anchor="_Toc1377" w:history="1">
        <w:r>
          <w:rPr>
            <w:rFonts w:ascii="仿宋" w:eastAsia="仿宋" w:hAnsi="仿宋" w:cs="仿宋" w:hint="eastAsia"/>
            <w:lang w:eastAsia="zh-CN"/>
          </w:rPr>
          <w:t>(一)、产品/服务定位与特点</w:t>
        </w:r>
        <w:r>
          <w:tab/>
        </w:r>
        <w:r>
          <w:fldChar w:fldCharType="begin"/>
        </w:r>
        <w:r>
          <w:instrText xml:space="preserve"> PAGEREF _Toc1377 \h </w:instrText>
        </w:r>
        <w:r>
          <w:fldChar w:fldCharType="separate"/>
        </w:r>
        <w:r>
          <w:t>56</w:t>
        </w:r>
        <w:r>
          <w:fldChar w:fldCharType="end"/>
        </w:r>
      </w:hyperlink>
    </w:p>
    <w:p>
      <w:pPr>
        <w:pStyle w:val="TOC2"/>
        <w:tabs>
          <w:tab w:val="right" w:leader="dot" w:pos="8306"/>
        </w:tabs>
      </w:pPr>
      <w:hyperlink w:anchor="_Toc4709" w:history="1">
        <w:r>
          <w:rPr>
            <w:rFonts w:ascii="仿宋" w:eastAsia="仿宋" w:hAnsi="仿宋" w:cs="仿宋" w:hint="eastAsia"/>
            <w:lang w:eastAsia="zh-CN"/>
          </w:rPr>
          <w:t>(二)、市场定位与竞争分析</w:t>
        </w:r>
        <w:r>
          <w:tab/>
        </w:r>
        <w:r>
          <w:fldChar w:fldCharType="begin"/>
        </w:r>
        <w:r>
          <w:instrText xml:space="preserve"> PAGEREF _Toc4709 \h </w:instrText>
        </w:r>
        <w:r>
          <w:fldChar w:fldCharType="separate"/>
        </w:r>
        <w:r>
          <w:t>57</w:t>
        </w:r>
        <w:r>
          <w:fldChar w:fldCharType="end"/>
        </w:r>
      </w:hyperlink>
    </w:p>
    <w:p>
      <w:pPr>
        <w:pStyle w:val="TOC2"/>
        <w:tabs>
          <w:tab w:val="right" w:leader="dot" w:pos="8306"/>
        </w:tabs>
      </w:pPr>
      <w:hyperlink w:anchor="_Toc21536" w:history="1">
        <w:r>
          <w:rPr>
            <w:rFonts w:ascii="仿宋" w:eastAsia="仿宋" w:hAnsi="仿宋" w:cs="仿宋" w:hint="eastAsia"/>
            <w:lang w:eastAsia="zh-CN"/>
          </w:rPr>
          <w:t>(三)、营销渠道与策略</w:t>
        </w:r>
        <w:r>
          <w:tab/>
        </w:r>
        <w:r>
          <w:fldChar w:fldCharType="begin"/>
        </w:r>
        <w:r>
          <w:instrText xml:space="preserve"> PAGEREF _Toc21536 \h </w:instrText>
        </w:r>
        <w:r>
          <w:fldChar w:fldCharType="separate"/>
        </w:r>
        <w:r>
          <w:t>59</w:t>
        </w:r>
        <w:r>
          <w:fldChar w:fldCharType="end"/>
        </w:r>
      </w:hyperlink>
    </w:p>
    <w:p>
      <w:pPr>
        <w:pStyle w:val="TOC2"/>
        <w:tabs>
          <w:tab w:val="right" w:leader="dot" w:pos="8306"/>
        </w:tabs>
      </w:pPr>
      <w:hyperlink w:anchor="_Toc28489" w:history="1">
        <w:r>
          <w:rPr>
            <w:rFonts w:ascii="仿宋" w:eastAsia="仿宋" w:hAnsi="仿宋" w:cs="仿宋" w:hint="eastAsia"/>
            <w:lang w:eastAsia="zh-CN"/>
          </w:rPr>
          <w:t>(四)、推广与宣传活动</w:t>
        </w:r>
        <w:r>
          <w:tab/>
        </w:r>
        <w:r>
          <w:fldChar w:fldCharType="begin"/>
        </w:r>
        <w:r>
          <w:instrText xml:space="preserve"> PAGEREF _Toc28489 \h </w:instrText>
        </w:r>
        <w:r>
          <w:fldChar w:fldCharType="separate"/>
        </w:r>
        <w:r>
          <w:t>60</w:t>
        </w:r>
        <w:r>
          <w:fldChar w:fldCharType="end"/>
        </w:r>
      </w:hyperlink>
    </w:p>
    <w:p>
      <w:pPr>
        <w:pStyle w:val="TOC1"/>
        <w:tabs>
          <w:tab w:val="right" w:leader="dot" w:pos="8306"/>
        </w:tabs>
      </w:pPr>
      <w:hyperlink w:anchor="_Toc27821" w:history="1">
        <w:r>
          <w:rPr>
            <w:rFonts w:ascii="仿宋" w:eastAsia="仿宋" w:hAnsi="仿宋" w:cs="仿宋" w:hint="eastAsia"/>
            <w:lang w:eastAsia="zh-CN"/>
          </w:rPr>
          <w:t>十五、吉他项目实施保障措施</w:t>
        </w:r>
        <w:r>
          <w:tab/>
        </w:r>
        <w:r>
          <w:fldChar w:fldCharType="begin"/>
        </w:r>
        <w:r>
          <w:instrText xml:space="preserve"> PAGEREF _Toc27821 \h </w:instrText>
        </w:r>
        <w:r>
          <w:fldChar w:fldCharType="separate"/>
        </w:r>
        <w:r>
          <w:t>65</w:t>
        </w:r>
        <w:r>
          <w:fldChar w:fldCharType="end"/>
        </w:r>
      </w:hyperlink>
    </w:p>
    <w:p>
      <w:pPr>
        <w:pStyle w:val="TOC2"/>
        <w:tabs>
          <w:tab w:val="right" w:leader="dot" w:pos="8306"/>
        </w:tabs>
      </w:pPr>
      <w:hyperlink w:anchor="_Toc30742" w:history="1">
        <w:r>
          <w:rPr>
            <w:rFonts w:ascii="仿宋" w:eastAsia="仿宋" w:hAnsi="仿宋" w:cs="仿宋" w:hint="eastAsia"/>
            <w:lang w:eastAsia="zh-CN"/>
          </w:rPr>
          <w:t>(一)、吉他项目实施保障机制</w:t>
        </w:r>
        <w:r>
          <w:tab/>
        </w:r>
        <w:r>
          <w:fldChar w:fldCharType="begin"/>
        </w:r>
        <w:r>
          <w:instrText xml:space="preserve"> PAGEREF _Toc30742 \h </w:instrText>
        </w:r>
        <w:r>
          <w:fldChar w:fldCharType="separate"/>
        </w:r>
        <w:r>
          <w:t>65</w:t>
        </w:r>
        <w:r>
          <w:fldChar w:fldCharType="end"/>
        </w:r>
      </w:hyperlink>
    </w:p>
    <w:p>
      <w:pPr>
        <w:pStyle w:val="TOC2"/>
        <w:tabs>
          <w:tab w:val="right" w:leader="dot" w:pos="8306"/>
        </w:tabs>
      </w:pPr>
      <w:hyperlink w:anchor="_Toc14990" w:history="1">
        <w:r>
          <w:rPr>
            <w:rFonts w:ascii="仿宋" w:eastAsia="仿宋" w:hAnsi="仿宋" w:cs="仿宋" w:hint="eastAsia"/>
            <w:lang w:eastAsia="zh-CN"/>
          </w:rPr>
          <w:t>(二)、吉他项目法律合规要求</w:t>
        </w:r>
        <w:r>
          <w:tab/>
        </w:r>
        <w:r>
          <w:fldChar w:fldCharType="begin"/>
        </w:r>
        <w:r>
          <w:instrText xml:space="preserve"> PAGEREF _Toc14990 \h </w:instrText>
        </w:r>
        <w:r>
          <w:fldChar w:fldCharType="separate"/>
        </w:r>
        <w:r>
          <w:t>68</w:t>
        </w:r>
        <w:r>
          <w:fldChar w:fldCharType="end"/>
        </w:r>
      </w:hyperlink>
    </w:p>
    <w:p>
      <w:pPr>
        <w:pStyle w:val="TOC2"/>
        <w:tabs>
          <w:tab w:val="right" w:leader="dot" w:pos="8306"/>
        </w:tabs>
      </w:pPr>
      <w:hyperlink w:anchor="_Toc14020" w:history="1">
        <w:r>
          <w:rPr>
            <w:rFonts w:ascii="仿宋" w:eastAsia="仿宋" w:hAnsi="仿宋" w:cs="仿宋" w:hint="eastAsia"/>
            <w:lang w:eastAsia="zh-CN"/>
          </w:rPr>
          <w:t>(三)、吉他项目合同管理与法律事务</w:t>
        </w:r>
        <w:r>
          <w:tab/>
        </w:r>
        <w:r>
          <w:fldChar w:fldCharType="begin"/>
        </w:r>
        <w:r>
          <w:instrText xml:space="preserve"> PAGEREF _Toc14020 \h </w:instrText>
        </w:r>
        <w:r>
          <w:fldChar w:fldCharType="separate"/>
        </w:r>
        <w:r>
          <w:t>72</w:t>
        </w:r>
        <w:r>
          <w:fldChar w:fldCharType="end"/>
        </w:r>
      </w:hyperlink>
    </w:p>
    <w:p>
      <w:pPr>
        <w:pStyle w:val="TOC2"/>
        <w:tabs>
          <w:tab w:val="right" w:leader="dot" w:pos="8306"/>
        </w:tabs>
      </w:pPr>
      <w:hyperlink w:anchor="_Toc25143" w:history="1">
        <w:r>
          <w:rPr>
            <w:rFonts w:ascii="仿宋" w:eastAsia="仿宋" w:hAnsi="仿宋" w:cs="仿宋" w:hint="eastAsia"/>
            <w:lang w:eastAsia="zh-CN"/>
          </w:rPr>
          <w:t>(四)、吉他项目知识产权保护策略</w:t>
        </w:r>
        <w:r>
          <w:tab/>
        </w:r>
        <w:r>
          <w:fldChar w:fldCharType="begin"/>
        </w:r>
        <w:r>
          <w:instrText xml:space="preserve"> PAGEREF _Toc25143 \h </w:instrText>
        </w:r>
        <w:r>
          <w:fldChar w:fldCharType="separate"/>
        </w:r>
        <w:r>
          <w:t>78</w:t>
        </w:r>
        <w:r>
          <w:fldChar w:fldCharType="end"/>
        </w:r>
      </w:hyperlink>
    </w:p>
    <w:p>
      <w:pPr>
        <w:pStyle w:val="TOC1"/>
        <w:tabs>
          <w:tab w:val="right" w:leader="dot" w:pos="8306"/>
        </w:tabs>
      </w:pPr>
      <w:hyperlink w:anchor="_Toc32458" w:history="1">
        <w:r>
          <w:rPr>
            <w:rFonts w:ascii="仿宋" w:eastAsia="仿宋" w:hAnsi="仿宋" w:cs="仿宋" w:hint="eastAsia"/>
            <w:lang w:eastAsia="zh-CN"/>
          </w:rPr>
          <w:t>十六、吉他项目实施时间节点</w:t>
        </w:r>
        <w:r>
          <w:tab/>
        </w:r>
        <w:r>
          <w:fldChar w:fldCharType="begin"/>
        </w:r>
        <w:r>
          <w:instrText xml:space="preserve"> PAGEREF _Toc32458 \h </w:instrText>
        </w:r>
        <w:r>
          <w:fldChar w:fldCharType="separate"/>
        </w:r>
        <w:r>
          <w:t>80</w:t>
        </w:r>
        <w:r>
          <w:fldChar w:fldCharType="end"/>
        </w:r>
      </w:hyperlink>
    </w:p>
    <w:p>
      <w:pPr>
        <w:pStyle w:val="TOC2"/>
        <w:tabs>
          <w:tab w:val="right" w:leader="dot" w:pos="8306"/>
        </w:tabs>
      </w:pPr>
      <w:hyperlink w:anchor="_Toc3769" w:history="1">
        <w:r>
          <w:rPr>
            <w:rFonts w:ascii="仿宋" w:eastAsia="仿宋" w:hAnsi="仿宋" w:cs="仿宋" w:hint="eastAsia"/>
            <w:lang w:eastAsia="zh-CN"/>
          </w:rPr>
          <w:t>(一)、吉他项目启动阶段时间节点</w:t>
        </w:r>
        <w:r>
          <w:tab/>
        </w:r>
        <w:r>
          <w:fldChar w:fldCharType="begin"/>
        </w:r>
        <w:r>
          <w:instrText xml:space="preserve"> PAGEREF _Toc3769 \h </w:instrText>
        </w:r>
        <w:r>
          <w:fldChar w:fldCharType="separate"/>
        </w:r>
        <w:r>
          <w:t>80</w:t>
        </w:r>
        <w:r>
          <w:fldChar w:fldCharType="end"/>
        </w:r>
      </w:hyperlink>
    </w:p>
    <w:p>
      <w:pPr>
        <w:pStyle w:val="TOC2"/>
        <w:tabs>
          <w:tab w:val="right" w:leader="dot" w:pos="8306"/>
        </w:tabs>
      </w:pPr>
      <w:hyperlink w:anchor="_Toc9897" w:history="1">
        <w:r>
          <w:rPr>
            <w:rFonts w:ascii="仿宋" w:eastAsia="仿宋" w:hAnsi="仿宋" w:cs="仿宋" w:hint="eastAsia"/>
            <w:lang w:eastAsia="zh-CN"/>
          </w:rPr>
          <w:t>(二)、吉他项目执行阶段时间节点</w:t>
        </w:r>
        <w:r>
          <w:tab/>
        </w:r>
        <w:r>
          <w:fldChar w:fldCharType="begin"/>
        </w:r>
        <w:r>
          <w:instrText xml:space="preserve"> PAGEREF _Toc9897 \h </w:instrText>
        </w:r>
        <w:r>
          <w:fldChar w:fldCharType="separate"/>
        </w:r>
        <w:r>
          <w:t>82</w:t>
        </w:r>
        <w:r>
          <w:fldChar w:fldCharType="end"/>
        </w:r>
      </w:hyperlink>
    </w:p>
    <w:p>
      <w:pPr>
        <w:pStyle w:val="TOC2"/>
        <w:tabs>
          <w:tab w:val="right" w:leader="dot" w:pos="8306"/>
        </w:tabs>
      </w:pPr>
      <w:hyperlink w:anchor="_Toc23955" w:history="1">
        <w:r>
          <w:rPr>
            <w:rFonts w:ascii="仿宋" w:eastAsia="仿宋" w:hAnsi="仿宋" w:cs="仿宋" w:hint="eastAsia"/>
            <w:lang w:eastAsia="zh-CN"/>
          </w:rPr>
          <w:t>(三)、吉他项目完成阶段时间节点</w:t>
        </w:r>
        <w:r>
          <w:tab/>
        </w:r>
        <w:r>
          <w:fldChar w:fldCharType="begin"/>
        </w:r>
        <w:r>
          <w:instrText xml:space="preserve"> PAGEREF _Toc23955 \h </w:instrText>
        </w:r>
        <w:r>
          <w:fldChar w:fldCharType="separate"/>
        </w:r>
        <w:r>
          <w:t>83</w:t>
        </w:r>
        <w:r>
          <w:fldChar w:fldCharType="end"/>
        </w:r>
      </w:hyperlink>
    </w:p>
    <w:p>
      <w:pPr>
        <w:pStyle w:val="TOC1"/>
        <w:tabs>
          <w:tab w:val="right" w:leader="dot" w:pos="8306"/>
        </w:tabs>
      </w:pPr>
      <w:hyperlink w:anchor="_Toc31447" w:history="1">
        <w:r>
          <w:rPr>
            <w:rFonts w:ascii="仿宋" w:eastAsia="仿宋" w:hAnsi="仿宋" w:cs="仿宋" w:hint="eastAsia"/>
            <w:lang w:eastAsia="zh-CN"/>
          </w:rPr>
          <w:t>十七、质量管理体系</w:t>
        </w:r>
        <w:r>
          <w:tab/>
        </w:r>
        <w:r>
          <w:fldChar w:fldCharType="begin"/>
        </w:r>
        <w:r>
          <w:instrText xml:space="preserve"> PAGEREF _Toc31447 \h </w:instrText>
        </w:r>
        <w:r>
          <w:fldChar w:fldCharType="separate"/>
        </w:r>
        <w:r>
          <w:t>83</w:t>
        </w:r>
        <w:r>
          <w:fldChar w:fldCharType="end"/>
        </w:r>
      </w:hyperlink>
    </w:p>
    <w:p>
      <w:pPr>
        <w:pStyle w:val="TOC2"/>
        <w:tabs>
          <w:tab w:val="right" w:leader="dot" w:pos="8306"/>
        </w:tabs>
      </w:pPr>
      <w:hyperlink w:anchor="_Toc25202" w:history="1">
        <w:r>
          <w:rPr>
            <w:rFonts w:ascii="仿宋" w:eastAsia="仿宋" w:hAnsi="仿宋" w:cs="仿宋" w:hint="eastAsia"/>
            <w:lang w:eastAsia="zh-CN"/>
          </w:rPr>
          <w:t>(一)、质量目标与方针</w:t>
        </w:r>
        <w:r>
          <w:tab/>
        </w:r>
        <w:r>
          <w:fldChar w:fldCharType="begin"/>
        </w:r>
        <w:r>
          <w:instrText xml:space="preserve"> PAGEREF _Toc25202 \h </w:instrText>
        </w:r>
        <w:r>
          <w:fldChar w:fldCharType="separate"/>
        </w:r>
        <w:r>
          <w:t>83</w:t>
        </w:r>
        <w:r>
          <w:fldChar w:fldCharType="end"/>
        </w:r>
      </w:hyperlink>
    </w:p>
    <w:p>
      <w:pPr>
        <w:pStyle w:val="TOC2"/>
        <w:tabs>
          <w:tab w:val="right" w:leader="dot" w:pos="8306"/>
        </w:tabs>
      </w:pPr>
      <w:hyperlink w:anchor="_Toc7450" w:history="1">
        <w:r>
          <w:rPr>
            <w:rFonts w:ascii="仿宋" w:eastAsia="仿宋" w:hAnsi="仿宋" w:cs="仿宋" w:hint="eastAsia"/>
            <w:lang w:eastAsia="zh-CN"/>
          </w:rPr>
          <w:t>(二)、质量管理责任</w:t>
        </w:r>
        <w:r>
          <w:tab/>
        </w:r>
        <w:r>
          <w:fldChar w:fldCharType="begin"/>
        </w:r>
        <w:r>
          <w:instrText xml:space="preserve"> PAGEREF _Toc7450 \h </w:instrText>
        </w:r>
        <w:r>
          <w:fldChar w:fldCharType="separate"/>
        </w:r>
        <w:r>
          <w:t>84</w:t>
        </w:r>
        <w:r>
          <w:fldChar w:fldCharType="end"/>
        </w:r>
      </w:hyperlink>
    </w:p>
    <w:p>
      <w:pPr>
        <w:pStyle w:val="TOC2"/>
        <w:tabs>
          <w:tab w:val="right" w:leader="dot" w:pos="8306"/>
        </w:tabs>
      </w:pPr>
      <w:hyperlink w:anchor="_Toc18860" w:history="1">
        <w:r>
          <w:rPr>
            <w:rFonts w:ascii="仿宋" w:eastAsia="仿宋" w:hAnsi="仿宋" w:cs="仿宋" w:hint="eastAsia"/>
            <w:lang w:eastAsia="zh-CN"/>
          </w:rPr>
          <w:t>(三)、质量管理体系文件</w:t>
        </w:r>
        <w:r>
          <w:tab/>
        </w:r>
        <w:r>
          <w:fldChar w:fldCharType="begin"/>
        </w:r>
        <w:r>
          <w:instrText xml:space="preserve"> PAGEREF _Toc18860 \h </w:instrText>
        </w:r>
        <w:r>
          <w:fldChar w:fldCharType="separate"/>
        </w:r>
        <w:r>
          <w:t>86</w:t>
        </w:r>
        <w:r>
          <w:fldChar w:fldCharType="end"/>
        </w:r>
      </w:hyperlink>
    </w:p>
    <w:p>
      <w:pPr>
        <w:pStyle w:val="TOC2"/>
        <w:tabs>
          <w:tab w:val="right" w:leader="dot" w:pos="8306"/>
        </w:tabs>
      </w:pPr>
      <w:hyperlink w:anchor="_Toc23432" w:history="1">
        <w:r>
          <w:rPr>
            <w:rFonts w:ascii="仿宋" w:eastAsia="仿宋" w:hAnsi="仿宋" w:cs="仿宋" w:hint="eastAsia"/>
            <w:lang w:eastAsia="zh-CN"/>
          </w:rPr>
          <w:t>(四)、质量培训与教育</w:t>
        </w:r>
        <w:r>
          <w:tab/>
        </w:r>
        <w:r>
          <w:fldChar w:fldCharType="begin"/>
        </w:r>
        <w:r>
          <w:instrText xml:space="preserve"> PAGEREF _Toc23432 \h </w:instrText>
        </w:r>
        <w:r>
          <w:fldChar w:fldCharType="separate"/>
        </w:r>
        <w:r>
          <w:t>88</w:t>
        </w:r>
        <w:r>
          <w:fldChar w:fldCharType="end"/>
        </w:r>
      </w:hyperlink>
    </w:p>
    <w:p>
      <w:pPr>
        <w:pStyle w:val="TOC2"/>
        <w:tabs>
          <w:tab w:val="right" w:leader="dot" w:pos="8306"/>
        </w:tabs>
      </w:pPr>
      <w:hyperlink w:anchor="_Toc6060" w:history="1">
        <w:r>
          <w:rPr>
            <w:rFonts w:ascii="仿宋" w:eastAsia="仿宋" w:hAnsi="仿宋" w:cs="仿宋" w:hint="eastAsia"/>
            <w:lang w:eastAsia="zh-CN"/>
          </w:rPr>
          <w:t>(五)、质量审核与评价</w:t>
        </w:r>
        <w:r>
          <w:tab/>
        </w:r>
        <w:r>
          <w:fldChar w:fldCharType="begin"/>
        </w:r>
        <w:r>
          <w:instrText xml:space="preserve"> PAGEREF _Toc6060 \h </w:instrText>
        </w:r>
        <w:r>
          <w:fldChar w:fldCharType="separate"/>
        </w:r>
        <w:r>
          <w:t>89</w:t>
        </w:r>
        <w:r>
          <w:fldChar w:fldCharType="end"/>
        </w:r>
      </w:hyperlink>
    </w:p>
    <w:p>
      <w:pPr>
        <w:pStyle w:val="TOC2"/>
        <w:tabs>
          <w:tab w:val="right" w:leader="dot" w:pos="8306"/>
        </w:tabs>
      </w:pPr>
      <w:hyperlink w:anchor="_Toc9421" w:history="1">
        <w:r>
          <w:rPr>
            <w:rFonts w:ascii="仿宋" w:eastAsia="仿宋" w:hAnsi="仿宋" w:cs="仿宋" w:hint="eastAsia"/>
            <w:lang w:eastAsia="zh-CN"/>
          </w:rPr>
          <w:t>(六)、不符合与纠正措施</w:t>
        </w:r>
        <w:r>
          <w:tab/>
        </w:r>
        <w:r>
          <w:fldChar w:fldCharType="begin"/>
        </w:r>
        <w:r>
          <w:instrText xml:space="preserve"> PAGEREF _Toc9421 \h </w:instrText>
        </w:r>
        <w:r>
          <w:fldChar w:fldCharType="separate"/>
        </w:r>
        <w:r>
          <w:t>90</w:t>
        </w:r>
        <w:r>
          <w:fldChar w:fldCharType="end"/>
        </w:r>
      </w:hyperlink>
    </w:p>
    <w:p>
      <w:pPr>
        <w:pStyle w:val="TOC1"/>
        <w:tabs>
          <w:tab w:val="right" w:leader="dot" w:pos="8306"/>
        </w:tabs>
      </w:pPr>
      <w:hyperlink w:anchor="_Toc13486" w:history="1">
        <w:r>
          <w:rPr>
            <w:rFonts w:ascii="仿宋" w:eastAsia="仿宋" w:hAnsi="仿宋" w:cs="仿宋" w:hint="eastAsia"/>
            <w:lang w:eastAsia="zh-CN"/>
          </w:rPr>
          <w:t>十八、吉他项目治理与监督</w:t>
        </w:r>
        <w:r>
          <w:tab/>
        </w:r>
        <w:r>
          <w:fldChar w:fldCharType="begin"/>
        </w:r>
        <w:r>
          <w:instrText xml:space="preserve"> PAGEREF _Toc13486 \h </w:instrText>
        </w:r>
        <w:r>
          <w:fldChar w:fldCharType="separate"/>
        </w:r>
        <w:r>
          <w:t>91</w:t>
        </w:r>
        <w:r>
          <w:fldChar w:fldCharType="end"/>
        </w:r>
      </w:hyperlink>
    </w:p>
    <w:p>
      <w:pPr>
        <w:pStyle w:val="TOC2"/>
        <w:tabs>
          <w:tab w:val="right" w:leader="dot" w:pos="8306"/>
        </w:tabs>
      </w:pPr>
      <w:hyperlink w:anchor="_Toc11116" w:history="1">
        <w:r>
          <w:rPr>
            <w:rFonts w:ascii="仿宋" w:eastAsia="仿宋" w:hAnsi="仿宋" w:cs="仿宋" w:hint="eastAsia"/>
            <w:lang w:eastAsia="zh-CN"/>
          </w:rPr>
          <w:t>(一)、吉他项目治理结构</w:t>
        </w:r>
        <w:r>
          <w:tab/>
        </w:r>
        <w:r>
          <w:fldChar w:fldCharType="begin"/>
        </w:r>
        <w:r>
          <w:instrText xml:space="preserve"> PAGEREF _Toc11116 \h </w:instrText>
        </w:r>
        <w:r>
          <w:fldChar w:fldCharType="separate"/>
        </w:r>
        <w:r>
          <w:t>91</w:t>
        </w:r>
        <w:r>
          <w:fldChar w:fldCharType="end"/>
        </w:r>
      </w:hyperlink>
    </w:p>
    <w:p>
      <w:pPr>
        <w:pStyle w:val="TOC2"/>
        <w:tabs>
          <w:tab w:val="right" w:leader="dot" w:pos="8306"/>
        </w:tabs>
      </w:pPr>
      <w:hyperlink w:anchor="_Toc12160" w:history="1">
        <w:r>
          <w:rPr>
            <w:rFonts w:ascii="仿宋" w:eastAsia="仿宋" w:hAnsi="仿宋" w:cs="仿宋" w:hint="eastAsia"/>
            <w:lang w:eastAsia="zh-CN"/>
          </w:rPr>
          <w:t>(二)、监督与审计</w:t>
        </w:r>
        <w:r>
          <w:tab/>
        </w:r>
        <w:r>
          <w:fldChar w:fldCharType="begin"/>
        </w:r>
        <w:r>
          <w:instrText xml:space="preserve"> PAGEREF _Toc12160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58"/>
      <w:r>
        <w:rPr>
          <w:rFonts w:ascii="仿宋" w:eastAsia="仿宋" w:hAnsi="仿宋" w:cs="仿宋" w:hint="eastAsia"/>
          <w:sz w:val="28"/>
          <w:lang w:eastAsia="zh-CN"/>
        </w:rPr>
        <w:t>一、吉他项目概论</w:t>
      </w:r>
      <w:bookmarkEnd w:id="2"/>
    </w:p>
    <w:p>
      <w:pPr>
        <w:pStyle w:val="Heading2"/>
        <w:rPr>
          <w:rFonts w:ascii="仿宋" w:eastAsia="仿宋" w:hAnsi="仿宋" w:cs="仿宋" w:hint="eastAsia"/>
          <w:lang w:eastAsia="zh-CN"/>
        </w:rPr>
      </w:pPr>
      <w:bookmarkStart w:id="3" w:name="_Toc4540"/>
      <w:r>
        <w:rPr>
          <w:rFonts w:ascii="仿宋" w:eastAsia="仿宋" w:hAnsi="仿宋" w:cs="仿宋" w:hint="eastAsia"/>
          <w:lang w:eastAsia="zh-CN"/>
        </w:rPr>
        <w:t>(一)、吉他项目概况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的起源追溯至对市场的深入洞察。市场的不断演变与变革为吉他项目提供了难得的机遇。当前市场存在的需求缺口和变革的大环境共同构成了吉他项目的背景。这个吉他项目旨在充分利用市场机遇，填补行业中尚未满足的需求，为客户提供全新的解决方案。市场的变革和需求的增长使得这个吉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吉他项目名称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吉他项目正式命名为吉他。这个名称不仅仅是一个标识，更代表了吉他项目的核心理念和愿景。它蕴含着吉他项目所要解决问题的关键字，具有强烈的表达和辨识度，为吉他项目树立了鲜明的品牌形象。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吉他项目目标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的核心目标是提供一种全新、高效的解决方案，满足客户日益增长的需求。吉他项目追求的不仅仅是满足市场需求，更是在市场中获得卓越的竞争优势。通过不断提升产品或服务的质量和创新水平，吉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吉他项目范围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全面涵盖了产品研发、制造、市场推广和售后服务，确保从产品设计到最终用户体验的全方位关注。这一全面的吉他项目范围是为了确保吉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吉他项目时间表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吉他项目计划在未来18个月内完成，包括研发、测试、市场试点和正式推出等不同阶段。这个时间表的合理设计是为了确保吉他项目各个阶段的顺利推进，以便按时交付高质量的成果。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吉他项目预算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吉他项目总预算估算为XX百万美元，主要分配在研发、市场推广、人员培训和运营等方面。这一充足的预算为吉他项目提供了充足的资源，确保吉他项目在各个方面都能取得优异的表现。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吉他项目风险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吉他项目可能面临的风险包括市场接受度低、技术难题、竞争激烈等。吉他项目团队已经制定了相应的风险应对计划，通过前瞻性的风险管理，确保吉他项目在面对不确定性时能够迅速做出应对。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吉他项目团队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吉他项目汇聚了一支经验丰富、多领域专业素养的核心团队，确保吉他项目在各个方面都能拥有高水平的执行力。团队的协同作战是吉他项目成功的关键因素之一。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吉他项目背景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吉他项目的背景根植于市场对更高效、创新产品的渴望，同时也受到科技发展对行业格局的深刻改变的影响。这为吉他项目提供了广阔的发展空间和市场需求。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吉他项目现状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截至目前，吉他项目已完成市场调研和技术验证，取得了初步的成功。这为吉他项目在未来的发展奠定了坚实的基础，为更远大的目标打下了坚实的基石。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96"/>
      <w:r>
        <w:rPr>
          <w:rFonts w:ascii="仿宋" w:eastAsia="仿宋" w:hAnsi="仿宋" w:cs="仿宋" w:hint="eastAsia"/>
          <w:sz w:val="28"/>
          <w:lang w:eastAsia="zh-CN"/>
        </w:rPr>
        <w:t>(二)、吉他项目目标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keyword》吉他项目首要业务目标是在市场中占据有利地位，实现产品/服务的成功推广和销售。通过不断提升产品质量、创新性，吉他项目追求成为行业中的领导者，赢得更多客户的青睐。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在科技迅速发展的时代，吉他项目着眼于技术创新。通过持续的研发和技术升级，吉他项目旨在推出更具创新性的产品或服务，以满足市场对新鲜、先进解决方案的需求。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为了建立可持续的客户关系，吉他项目设定了客户满意度目标。通过提供卓越的产品质量和优质的客户服务，吉他项目追求赢得客户的信任和忠诚度，确保他们的满意度达到行业领先水平。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吉他项目注重社会责任和可持续发展。通过实施环保、社会责任吉他项目，吉他项目致力于在经济发展的同时保护环境，促进社会公平，实现可持续经营。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吉他项目的团队是实现目标的核心驱动力。因此，吉他项目设定了团队发展目标，包括提升团队成员的专业技能、培养领导力，以及搭建协同高效的团队工作氛围。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302"/>
      <w:r>
        <w:rPr>
          <w:rFonts w:ascii="仿宋" w:eastAsia="仿宋" w:hAnsi="仿宋" w:cs="仿宋" w:hint="eastAsia"/>
          <w:sz w:val="28"/>
          <w:lang w:eastAsia="zh-CN"/>
        </w:rPr>
        <w:t>(三)、吉他项目提出的理由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吉他项目提出的理由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的提出源于对市场机遇的深刻洞察。当前市场中存在的需求缺口和行业发展趋势表明，有巨大的商业机会等待被开发。通过准确捕捉市场机遇，吉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的理念基于对技术创新的信仰。通过持续的研发和技术投入，吉他项目有望推出更具创新性的产品或服务。在科技飞速发展的当下，吉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吉他项目的提出是为了增强企业的行业竞争力。通过提升产品或服务的质量和独特性，吉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响应了消费者需求的变化。随着社会和科技的不断发展，消费者对产品和服务的需求也在发生变化。通过深入了解并及时回应消费者的新需求，吉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吉他项目的提出是企业战略发展规划的一部分。在面对日益激烈的市场竞争和不断变化的商业环境中，吉他项目作为企业战略的一环，旨在为企业开辟新的增长领域，巩固企业在行业中的地位。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吉他项目的提出不仅仅是基于商业考量，还注重社会责任。通过推出环保、社会责任等方面的吉他项目，吉他企业可以在社会中树立积极形象，为社会做出积极贡献，实现经济效益和社会效益的双赢。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吉他项目的提出反映了对利益相关者期望的关注。包括客户、员工、投资者等利益相关者在企业发展中都有着各自的期望，吉他项目力求在满足这些期望的同时，取得更大的共赢。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521"/>
      <w:r>
        <w:rPr>
          <w:rFonts w:ascii="仿宋" w:eastAsia="仿宋" w:hAnsi="仿宋" w:cs="仿宋" w:hint="eastAsia"/>
          <w:sz w:val="28"/>
          <w:lang w:eastAsia="zh-CN"/>
        </w:rPr>
        <w:t>(四)、吉他项目意义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在实施吉他项目的过程中，我们不仅仅是在追逐商业成功，更是为企业和社会的多个层面创造了深远的意义。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的首要意义在于提升企业的市场竞争力。通过持续的创新和对产品质量的高标准要求，吉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吉他项目的推进将促使行业技术水平的提升。通过引入先进技术和创新性解决方案，吉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在社会层面，吉他项目不仅创造了大量就业机会，提高了就业水平，还注重社会责任和环保。通过参与社会公益事业和推动环保吉他项目，吉他项目为社会贡献了一份力量，体现了企业对社会的积极回馈。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综合而言，吉他项目意义重大，不仅推动了企业的发展，也为行业和社会的进步贡献了积极力量。这是一个全面而深刻的影响，将在未来产生可持续的正面效应。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572"/>
      <w:r>
        <w:rPr>
          <w:rFonts w:ascii="仿宋" w:eastAsia="仿宋" w:hAnsi="仿宋" w:cs="仿宋" w:hint="eastAsia"/>
          <w:sz w:val="28"/>
          <w:lang w:eastAsia="zh-CN"/>
        </w:rPr>
        <w:t>(五)、吉他项目背景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在当今迅猛发展的商业环境中，吉他项目的动因根植于对多方面因素的审慎考量。这个吉他项目的提出并非孤立的决策，而是对企业所处背景深入思考的产物。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市场的不断演变是吉他项目背后的首要原因。科技的迅速发展和全球市场的快速变化使得企业必须灵活应对。吉他项目应运而生，旨在通过创新性的解决方案迎合市场的多变需求，赢得竞争中的先机。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竞争的激烈程度也是吉他项目背景中不可忽视的一环。企业需要在激烈竞争中脱颖而出，为此，吉他项目致力于打破常规，提供独特的价值主张，以吸引客户并确保市场份额的增长。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技术的迅速发展为企业带来了机遇与挑战。作为吉他项目启动的背景之一，对新兴技术的应用将有助于提升企业的技术水平，使其在不断演进的商业环境中保持竞争优势。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此外，社会对企业责任的期望也在逐渐升高。吉他项目充分融入了社会责任的理念，通过可持续经营和社会公益吉他项目，企图为社会贡献一份力量，在商业成功的同时关注社会价值。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611"/>
      <w:r>
        <w:rPr>
          <w:rFonts w:ascii="仿宋" w:eastAsia="仿宋" w:hAnsi="仿宋" w:cs="仿宋" w:hint="eastAsia"/>
          <w:sz w:val="28"/>
          <w:lang w:eastAsia="zh-CN"/>
        </w:rPr>
        <w:t>二、吉他项目绩效评估</w:t>
      </w:r>
      <w:bookmarkEnd w:id="8"/>
    </w:p>
    <w:p>
      <w:pPr>
        <w:pStyle w:val="Heading2"/>
        <w:rPr>
          <w:rFonts w:ascii="仿宋" w:eastAsia="仿宋" w:hAnsi="仿宋" w:cs="仿宋" w:hint="eastAsia"/>
          <w:lang w:eastAsia="zh-CN"/>
        </w:rPr>
      </w:pPr>
      <w:bookmarkStart w:id="9" w:name="_Toc2202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在吉他项目中，我们设计了一套全面的绩效评估指标，以确保吉他项目的可控和成功交付。这些指标跨足吉他项目目标、成本、进度和质量等多个维度，为我们提供了全面洞察吉他项目的健康状况。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目标达成率是我们关注的首要指标。我们设定了明确的目标，并通过定期监测和评估，迅速发现并应对潜在的目标偏差。这为吉他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成本绩效是另一个核心关注点。通过实际成本与预算成本的对比分析，我们深入了解成本差异的原因，及时调整资源分配，保持吉他项目在经济效益方面的合理水平。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进度作为关键的绩效指标之一，得到了精心的关注。我们制定了详细的吉他项目进度计划，并设立了进度符合度指标，确保实际进度与计划进度保持一致。这使我们能够快速发现和解决潜在的进度问题，保持吉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吉他项目绩效的不可或缺的一环。我们引入了一系列的质量标准和客户满意度指标，以确保吉他项目交付的成果在质量上达到或超越预期水平。通过持续监测这些指标，我们努力提升吉他项目整体质量水平，为吉他项目的成功交付提供有力保障。通过这些科学且全面的绩效评估，我们能够更好地引导吉他项目的持续改进，确保吉他项目目标的顺利达成。</w:t>
      </w:r>
    </w:p>
    <w:p>
      <w:pPr>
        <w:pStyle w:val="Heading2"/>
        <w:ind w:firstLine="560" w:firstLineChars="200"/>
        <w:rPr>
          <w:rFonts w:ascii="仿宋" w:eastAsia="仿宋" w:hAnsi="仿宋" w:cs="仿宋" w:hint="eastAsia"/>
          <w:sz w:val="28"/>
          <w:lang w:eastAsia="zh-CN"/>
        </w:rPr>
      </w:pPr>
      <w:bookmarkStart w:id="10" w:name="_Toc149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绩效评估是吉他项目中的关键环节，为确保吉他项目达到预期目标，我们采用了多层次、多维度的绩效评估方法。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吉他项目的战略目标对齐，确保每个决策和行动都与吉他项目整体目标保持一致。团队会定期召开战略对齐会议，审视当前工作与吉他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吉他项目进度、质量、成本和风险等方面。这些指标通过数据收集和分析，为吉他项目管理团队提供了客观的评估依据。例如，我们通过吉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绩效评估不仅仅停留在吉他项目内部，还考虑了吉他项目对外部环境的影响。我们定期进行干系人满意度调查，以了解各利益相关方对吉他项目的期望和满意度，并及时做出调整。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这种多层次、多角度的绩效评估方法，使得我们能够全面了解吉他项目的运行状态，及时做出调整，确保吉他项目在不断变化的环境中保持稳健前行。</w:t>
      </w:r>
    </w:p>
    <w:p>
      <w:pPr>
        <w:pStyle w:val="Heading2"/>
        <w:ind w:firstLine="560" w:firstLineChars="200"/>
        <w:rPr>
          <w:rFonts w:ascii="仿宋" w:eastAsia="仿宋" w:hAnsi="仿宋" w:cs="仿宋" w:hint="eastAsia"/>
          <w:sz w:val="28"/>
          <w:lang w:eastAsia="zh-CN"/>
        </w:rPr>
      </w:pPr>
      <w:bookmarkStart w:id="11" w:name="_Toc960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为了确保吉他项目的有效管理和不断优化，我们采用了精心设计的绩效评估周期。这个周期旨在实现灵活、实时和全面的评估，以适应吉他项目执行中的各种挑战。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吉他项目的不同需求，分为短期、中期和长期。短期评估关注每个迭代或工作周期，以及时发现和解决当前任务中的问题。中期评估涵盖几个迭代，深入了解整体吉他项目的趋势和性能。长期评估则着眼于整个吉他项目阶段，确保吉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吉他项目管理工具和协作平台，团队成员能够随时更新和分享吉他项目数据。这种实时性的反馈机制使我们能够及时察觉潜在问题，快速调整，保持吉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吉他项目的决策制定密不可分。每个周期的吉他项目回顾会议成为集体总结经验、识别问题深层次原因并找到创新解决方案的平台。这种定期的反思与调整机制使吉他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73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6985"/>
      <w:r>
        <w:rPr>
          <w:rFonts w:ascii="仿宋" w:eastAsia="仿宋" w:hAnsi="仿宋" w:cs="仿宋" w:hint="eastAsia"/>
          <w:lang w:eastAsia="zh-CN"/>
        </w:rPr>
        <w:t>(一)、吉他行业分析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吉他行业一直以来都是市场的关注焦点。行业内的发展趋势、竞争态势以及潜在机会都对吉他项目的推进产生深远的影响。通过深入研究行业的整体概貌，我们将更好地理解行业的核心特征，为吉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吉他行业，技术一直是推动创新和发展的关键因素。我们将对当前技术趋势进行详尽分析，包括但不限于人工智能、大数据应用、先进制造技术等。这有助于吉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吉他项目成功的基础。我们将对主要竞争对手进行深入研究，包括其市场份额、产品特点、市场定位等。通过全面了解竞争对手的优势和劣势，吉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4285"/>
      <w:r>
        <w:rPr>
          <w:rFonts w:ascii="仿宋" w:eastAsia="仿宋" w:hAnsi="仿宋" w:cs="仿宋" w:hint="eastAsia"/>
          <w:sz w:val="28"/>
          <w:lang w:eastAsia="zh-CN"/>
        </w:rPr>
        <w:t>(二)、吉他市场分析预测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通过对市场规模的深入调研，我们将预测吉他市场未来的增长趋势。这包括市场的整体规模、各细分领域的发展趋势等。吉他项目可以根据市场的扩张速度和潜在机会，制定更符合市场需求的发展策略。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了解消费者的需求是市场分析的核心。我们将通过调查研究，深入挖掘目标消费者的需求特点、购买习惯以及对产品和服务的期望。这有助于吉他项目更好地定位目标市场，提供更符合消费者期待的解决方案。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吉他项目实施过程中需要充分考虑的因素。我们将对市场风险进行全面评估，包括但不限于政策法规风险、市场竞争风险、技术变革风险等。通过对潜在风险的深入分析，吉他项目可以制定相应的风险缓解策略，降低不确定性对吉他项目的影响。</w:t>
      </w:r>
    </w:p>
    <w:p>
      <w:pPr>
        <w:pStyle w:val="Heading1"/>
        <w:ind w:firstLine="560" w:firstLineChars="200"/>
        <w:rPr>
          <w:rFonts w:ascii="仿宋" w:eastAsia="仿宋" w:hAnsi="仿宋" w:cs="仿宋" w:hint="eastAsia"/>
          <w:sz w:val="28"/>
          <w:lang w:eastAsia="zh-CN"/>
        </w:rPr>
      </w:pPr>
      <w:bookmarkStart w:id="15" w:name="_Toc21674"/>
      <w:r>
        <w:rPr>
          <w:rFonts w:ascii="仿宋" w:eastAsia="仿宋" w:hAnsi="仿宋" w:cs="仿宋" w:hint="eastAsia"/>
          <w:sz w:val="28"/>
          <w:lang w:eastAsia="zh-CN"/>
        </w:rPr>
        <w:t>四、吉他项目文档管理</w:t>
      </w:r>
      <w:bookmarkEnd w:id="15"/>
    </w:p>
    <w:p>
      <w:pPr>
        <w:pStyle w:val="Heading2"/>
        <w:rPr>
          <w:rFonts w:ascii="仿宋" w:eastAsia="仿宋" w:hAnsi="仿宋" w:cs="仿宋" w:hint="eastAsia"/>
          <w:lang w:eastAsia="zh-CN"/>
        </w:rPr>
      </w:pPr>
      <w:bookmarkStart w:id="16" w:name="_Toc1970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吉他项目高度重视文档的质量和准确性，以支持吉他项目的各项活动和决策。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文档的编制始于吉他项目计划的初期，我们制定了详细的文档编制计划，明确了每个文档的内容、格式和编写责任人。在吉他项目启动阶段，我们首先编制了吉他项目章程，明确定义了吉他项目的目标、范围、风险等关键要素。随后，吉他项目团队根据计划陆续编制了需求文档、设计文档、测试文档等各类文档，确保吉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吉他项目管理中的重要环节，旨在确保吉他项目文档符合质量标准和吉他项目需求。在吉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除了内部审查，我们还进行了外部审查，邀请吉他项目相关利益方和专业领域的专家对文档进行独立审查。这有助于获取更全面、客观的反馈，确保吉他项目文档不仅符合内部标准，也满足外部需求。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吉他项目在文档编制与审查方面建立了严格的管理机制，通过规范的流程和多维度的审查，确保吉他项目文档的质量、准确性和可靠性，为吉他项目的顺利推进提供了有力支持。</w:t>
      </w:r>
    </w:p>
    <w:p>
      <w:pPr>
        <w:pStyle w:val="Heading2"/>
        <w:ind w:firstLine="560" w:firstLineChars="200"/>
        <w:rPr>
          <w:rFonts w:ascii="仿宋" w:eastAsia="仿宋" w:hAnsi="仿宋" w:cs="仿宋" w:hint="eastAsia"/>
          <w:sz w:val="28"/>
          <w:lang w:eastAsia="zh-CN"/>
        </w:rPr>
      </w:pPr>
      <w:bookmarkStart w:id="17" w:name="_Toc61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在吉他项目中，我们致力于优化文档发布与分发过程，以确保信息的高效传递和团队间协作的顺畅进行。以下是我们采取的关键优化策略：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我们通过多渠道发布文档，包括电子邮件、吉他项目管理平台、内部网站等，以满足不同团队成员的偏好和需求。多渠道发布确保了信息的全面覆盖。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我们采用了精细的权限控制，确保只有授权人员可以访问敏感信息。这种安全措施保护了吉他项目文档的机密性，防止了未经授权的信息泄露。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761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文档存档与归档是吉他项目生命周期中一个至关重要的环节，直接关系到吉他项目信息的长期保存和历史记录的完整性。在吉他项目中，我们实施了一系列有效的文档存档与归档管理策略：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https://d.book118.com/555021144300011124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2A34DA"/>
    <w:rsid w:val="292A34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02114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2024-02-27T09:30:00Z</dcterms:created>
  <dcterms:modified xsi:type="dcterms:W3CDTF">2024-02-27T09:30:29Z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9BF39BC297D34F8C88953B6C43E63940_11</vt:lpwstr>
  </property>
  <property fmtid="{D5CDD505-2E9C-101B-9397-08002B2CF9AE}" pid="3" name="KSOProductBuildVer">
    <vt:lpwstr>2052-12.1.0.16388</vt:lpwstr>
  </property>
</Properties>
</file>