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1、前面学习的材料对识记和回忆后面学习材料的干扰是（　　　）。</w:t>
        <w:br/>
        <w:t>A.正抑制</w:t>
        <w:br/>
        <w:t>B.负抑制</w:t>
        <w:br/>
        <w:t>C.前摄抑制</w:t>
        <w:br/>
        <w:t>D.倒摄抑制</w:t>
        <w:br/>
        <w:br/>
        <w:t xml:space="preserve">【答案】：C </w:t>
      </w:r>
    </w:p>
    <w:p>
      <w:r>
        <w:t>2、吹拉弹唱属于（　　　）。</w:t>
        <w:br/>
        <w:t>A.识记技能</w:t>
        <w:br/>
        <w:t>B.心智技能</w:t>
        <w:br/>
        <w:t>C.动作技能</w:t>
        <w:br/>
        <w:t>D.认知技能</w:t>
        <w:br/>
        <w:br/>
        <w:t xml:space="preserve">【答案】：C </w:t>
      </w:r>
    </w:p>
    <w:p>
      <w:r>
        <w:t>3、研究人与机器的关系，目的在于达成人机合一理想状态的学科是（　　　）。</w:t>
        <w:br/>
        <w:t>A.管理心理学</w:t>
        <w:br/>
        <w:t>B.工程心理学</w:t>
        <w:br/>
        <w:t>C.认知心理学</w:t>
        <w:br/>
        <w:t>D.实验心理学</w:t>
        <w:br/>
        <w:br/>
        <w:t xml:space="preserve">【答案】：B </w:t>
      </w:r>
    </w:p>
    <w:p>
      <w:pPr>
        <w:sectPr w:rsidSect="00034616">
          <w:pgSz w:w="12240" w:h="15840"/>
          <w:pgMar w:top="1440" w:right="1800" w:bottom="1440" w:left="1800" w:header="720" w:footer="720" w:gutter="0"/>
          <w:cols w:space="720"/>
          <w:docGrid w:linePitch="360"/>
        </w:sectPr>
      </w:pPr>
    </w:p>
    <w:p>
      <w:r>
        <w:t>4、某学生在考试时正想作弊，突然与老师的目光相遇，一种不安之感制止了作弊，这种道德情操从形式上看主要是（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【答案】：C</w:t>
      </w:r>
      <w:r>
        <w:t xml:space="preserve"> </w:t>
      </w:r>
    </w:p>
    <w:p>
      <w:r>
        <w:t>5、动作技能根据所涉及的骨骼、肌肉以及动作幅度大小，可分为精细性动作技能与（　　　）。</w:t>
        <w:br/>
        <w:t>A.连续性动作技能</w:t>
        <w:br/>
        <w:t>B.封闭性动作技能</w:t>
        <w:br/>
        <w:t>C.粗大性动作技能</w:t>
        <w:br/>
        <w:t>D.工具性动作技能</w:t>
        <w:br/>
        <w:br/>
        <w:t xml:space="preserve">【答案】：C </w:t>
      </w:r>
    </w:p>
    <w:p>
      <w:r>
        <w:t>6、个体运用已有的认知经验，使新输入的信息与原有的认知结构发生联系，理解新知识所描绘的事物或现象的意义，使之与已有的知识建立各种联系指的是（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r>
        <w:t>7、套期保值操作的原则包括（　　　）。</w:t>
      </w:r>
    </w:p>
    <w:p>
      <w:r>
        <w:t xml:space="preserve"> </w:t>
        <w:br/>
        <w:t>A.期货头寸持有的时间要与现货市场承担风险的时间段对应起来</w:t>
        <w:br/>
        <w:t>B.期货品种及合约数量的确定应保证期货与现货头寸的价值变动大体相同</w:t>
        <w:br/>
        <w:t>C.期货头寸与现货头寸相同</w:t>
        <w:br/>
        <w:t>D.期货头寸应与现货头寸相反，或作为现货市场未来要进行的交易的替代物E</w:t>
        <w:br/>
        <w:br/>
        <w:t>【答案】：A</w:t>
      </w:r>
      <w:r>
        <w:t xml:space="preserve"> </w:t>
      </w:r>
    </w:p>
    <w:p>
      <w:r>
        <w:t>8、集体中占优势的言论与意见称为（　　　）。</w:t>
        <w:br/>
        <w:t>A.集体舆论</w:t>
        <w:br/>
        <w:t>B.集体规范</w:t>
        <w:br/>
        <w:t>C.集体气氛</w:t>
        <w:br/>
        <w:t>D.集体凝聚力</w:t>
        <w:br/>
        <w:br/>
        <w:t xml:space="preserve">【答案】：A </w:t>
      </w:r>
    </w:p>
    <w:p>
      <w:r>
        <w:t>9、创造性思维的核心是（　　　）。</w:t>
        <w:br/>
        <w:t>A.发散思维</w:t>
        <w:br/>
        <w:t>B.分析思维</w:t>
        <w:br/>
        <w:t>C.形象思维</w:t>
        <w:br/>
        <w:t>D.抽象思维</w:t>
        <w:br/>
        <w:br/>
        <w:t xml:space="preserve">【答案】：A </w:t>
      </w:r>
    </w:p>
    <w:p>
      <w:r>
        <w:t>10、在人际交往的（　　　），谈话开始广泛涉及自我的许多方面，并有较深的情感卷入。</w:t>
        <w:br/>
        <w:t>A.定向阶段</w:t>
        <w:br/>
        <w:t>B.情感交流阶段</w:t>
        <w:br/>
        <w:t>C.情感探索阶段</w:t>
        <w:br/>
        <w:t>D.稳定交往阶段</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11、测验的（　　　）指测量的正确性，即它能够测出所要测量的心理特质与行为的程度。</w:t>
        <w:br/>
        <w:t>A.信度</w:t>
        <w:br/>
        <w:t>B.难度</w:t>
        <w:br/>
        <w:t>C.效度</w:t>
        <w:br/>
        <w:t>D.区分度</w:t>
        <w:br/>
        <w:br/>
        <w:t>【答案】：C</w:t>
      </w:r>
      <w:r>
        <w:t xml:space="preserve"> </w:t>
      </w:r>
    </w:p>
    <w:p>
      <w:r>
        <w:t>12、对于心理处于不良状态或心理出现问题的学生进行专门的帮助，使之恢复正常状态的心理健康教育属于（　　　）。</w:t>
        <w:br/>
        <w:t>A.心理素质培养</w:t>
        <w:br/>
        <w:t>B.心理健康维护</w:t>
        <w:br/>
        <w:t>C.发展性心理教育</w:t>
        <w:br/>
        <w:t>D.补救性心理教育</w:t>
        <w:br/>
        <w:br/>
        <w:t xml:space="preserve">【答案】：D </w:t>
      </w:r>
    </w:p>
    <w:p>
      <w:r>
        <w:t>13、在教学中不断变换同类事物的非本质属性，以便突出本质属性的方法称为（　　　）。</w:t>
        <w:br/>
        <w:t>A.变化</w:t>
        <w:br/>
        <w:t>B.改变</w:t>
        <w:br/>
        <w:t>C.变式</w:t>
        <w:br/>
        <w:t>D.突出</w:t>
        <w:br/>
        <w:br/>
        <w:t xml:space="preserve">【答案】：C </w:t>
      </w:r>
    </w:p>
    <w:p>
      <w:r>
        <w:t>14、期望理论的提出者是（　　　）。</w:t>
        <w:br/>
        <w:t>A.马斯洛</w:t>
        <w:br/>
        <w:t>B.赫茨伯格</w:t>
        <w:br/>
        <w:t>C.弗鲁姆</w:t>
        <w:br/>
        <w:t>D.亚当斯</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r>
        <w:t>15、下列关于折现现金流估值法的说法中，错误的是（</w:t>
      </w:r>
      <w:r>
        <w:t xml:space="preserve"> </w:t>
      </w:r>
      <w:r>
        <w:t xml:space="preserve"> </w:t>
      </w:r>
    </w:p>
    <w:p>
      <w:r>
        <w:t xml:space="preserve"> ）。</w:t>
        <w:br/>
        <w:t>A.折现现金流估值法的基本原理是将估值时点之后目标公司的未来现金流加总得到相应的价值</w:t>
        <w:br/>
        <w:t>B.使用折现现金流估值法对目标公司进行价值评估时，一般都要预测目标公司未来每期现金流，但是目标公司是永续的，不可能预测到永远</w:t>
        <w:br/>
        <w:t>C.评估所得的价值，可以是股权价值，也可以是企业价值</w:t>
        <w:br/>
        <w:t>D.在实际估值中，都会设定一个详细预测期，此期间通过对目标公司的收入与成本、资产与负债等进行详细预测，得出每期现金流</w:t>
        <w:br/>
        <w:br/>
        <w:t>【答案】：A</w:t>
      </w:r>
      <w:r>
        <w:t xml:space="preserve"> </w:t>
      </w:r>
    </w:p>
    <w:p>
      <w:r>
        <w:t>16、关于基金投资者和管理人间的收益分配，以下属于单一项目分配的是（   ）</w:t>
        <w:br/>
        <w:t>A.每个投资项目退出后的全部资金，在投资者和管理人之间按约定分配前，需先返还投资者部分本金</w:t>
        <w:br/>
        <w:t>B.每个投资项目退出后的每一笔资金，在投资者和管理人之间按约定分配前，不必先返还投资者全部本金</w:t>
        <w:br/>
        <w:t>C.每个投资项目退出后的全部资金 ，在投资者和管理人之间按约定分配前，需先返还投资者本金和支付优先收益</w:t>
        <w:br/>
        <w:t>D.每个投资项目退出后的每一笔资金 ，在投资者和管理人之间按约定分配前，需先支付优先收益，不必返还投资者本金</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17、我国最早自编的《教育心理学》于1924年出版，该书的作者是（　　　）。</w:t>
        <w:br/>
        <w:t>A.房宗岳</w:t>
        <w:br/>
        <w:t>B.廖世承</w:t>
        <w:br/>
        <w:t>C.陆志韦</w:t>
        <w:br/>
        <w:t>D.潘菽</w:t>
        <w:br/>
        <w:br/>
        <w:t xml:space="preserve">【答案】：B </w:t>
      </w:r>
    </w:p>
    <w:p>
      <w:r>
        <w:t>18、道德品质形成和转化的前提与基础是（　　　）。</w:t>
        <w:br/>
        <w:t>A.醒悟</w:t>
        <w:br/>
        <w:t>B.遵从</w:t>
        <w:br/>
        <w:t>C.转变</w:t>
        <w:br/>
        <w:t>D.巩固</w:t>
        <w:br/>
        <w:br/>
        <w:t xml:space="preserve">【答案】：A </w:t>
      </w:r>
    </w:p>
    <w:p>
      <w:r>
        <w:t>19、提出认知结构学习论的心理学家是（　　　）。</w:t>
        <w:br/>
        <w:t>A.奥苏伯尔</w:t>
        <w:br/>
        <w:t>B.布鲁纳</w:t>
        <w:br/>
        <w:t>C.加涅</w:t>
        <w:br/>
        <w:t>D.桑代克</w:t>
        <w:br/>
        <w:br/>
        <w:t xml:space="preserve">【答案】：B </w:t>
      </w:r>
    </w:p>
    <w:p>
      <w:r>
        <w:t>20、在教育过程中，教师运用多媒体为学生提供学习的感性材料，这种直观手段称之为（　　　）。</w:t>
        <w:br/>
        <w:t>A.实物直观</w:t>
        <w:br/>
        <w:t>B.言语直观</w:t>
        <w:br/>
        <w:t>C.模象直观</w:t>
        <w:br/>
        <w:t>D.想象直观</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21、教师威信形成的基本条件不包括（　　　）。</w:t>
        <w:br/>
        <w:t>A.高尚的道德思想</w:t>
        <w:br/>
        <w:t>B.渊博的知识</w:t>
        <w:br/>
        <w:t>C.师生的平等交往</w:t>
        <w:br/>
        <w:t>D.高超的教育教学艺术</w:t>
        <w:br/>
        <w:br/>
        <w:t xml:space="preserve">【答案】：C </w:t>
      </w:r>
    </w:p>
    <w:p>
      <w:r>
        <w:t xml:space="preserve">22、套期保值是通过建立（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r>
        <w:t>23、有限责任公司型股权投资基金作出增资或者减资决议，应当遵循以下原则（   ）。</w:t>
        <w:br/>
        <w:t>A.将转让的所有结果通知股东</w:t>
        <w:br/>
        <w:t>B.得到三分之二以上表决权股东的同意</w:t>
        <w:br/>
        <w:t>C.得到其他股东的同意</w:t>
        <w:br/>
        <w:t>D.得到半数以上股东的同意</w:t>
        <w:br/>
        <w:br/>
        <w:t xml:space="preserve">【答案】：B </w:t>
      </w:r>
    </w:p>
    <w:p>
      <w:r>
        <w:t xml:space="preserve">24、以下最佳跨品种套利的组合是（　　　）。 </w:t>
        <w:br/>
        <w:t>A.上证50股指期货与沪深300股指期货之间的套利</w:t>
        <w:br/>
        <w:t>B.上证50股指期货与中证500股指期货之间的套利</w:t>
        <w:br/>
        <w:t>C.上证50股指期货与上证50</w:t>
        <w:br/>
        <w:t>D.上证50股指期货与新加坡新华富时50股指期货之间的套利</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25、教师运用多媒体教育手段模拟实物的形象，为学生提供学习的感性材料，称为（　　　）。</w:t>
        <w:br/>
        <w:t>A.实物直观</w:t>
        <w:br/>
        <w:t>B.模象直观</w:t>
        <w:br/>
        <w:t>C.言语直观</w:t>
        <w:br/>
        <w:t>D.想象直观</w:t>
        <w:br/>
        <w:br/>
        <w:t>【答案】：B</w:t>
      </w:r>
      <w:r>
        <w:t xml:space="preserve"> </w:t>
      </w:r>
    </w:p>
    <w:p>
      <w:r>
        <w:t>26、一个人在心理活动的强度、灵活性、稳定性等动力方面所表现出来的特征称为（　　　）。</w:t>
        <w:br/>
        <w:t>A.意志</w:t>
        <w:br/>
        <w:t>B.动机</w:t>
        <w:br/>
        <w:t>C.气质</w:t>
        <w:br/>
        <w:t>D.能力</w:t>
        <w:br/>
        <w:br/>
        <w:t xml:space="preserve">【答案】：C </w:t>
      </w:r>
    </w:p>
    <w:p>
      <w:r>
        <w:t>27、（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28、流行于80年代，并在我国90年代引起教育界极大关注，被认为是“当代教育心理学中的一场革命”的学习理论是（　　　）。</w:t>
        <w:br/>
        <w:t>A.有意义学习理论</w:t>
        <w:br/>
        <w:t>B.认知发现学习理论</w:t>
        <w:br/>
        <w:t>C.行为主义学习理论</w:t>
        <w:br/>
        <w:t>D.建构主义学习理论</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29、教师的教学效能感分为一般（　　　）和个人教学效能感两个方面。</w:t>
        <w:br/>
        <w:t>A.教育效能感</w:t>
        <w:br/>
        <w:t>B.教学效能感</w:t>
        <w:br/>
        <w:t>C.社会效能感</w:t>
        <w:br/>
        <w:t>D.效能感</w:t>
        <w:br/>
        <w:br/>
        <w:t>【答案】：A</w:t>
      </w:r>
      <w:r>
        <w:t xml:space="preserve"> </w:t>
      </w:r>
    </w:p>
    <w:p>
      <w:r>
        <w:t xml:space="preserve">30、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 </w:t>
        <w:br/>
        <w:t>A.67680元／吨，68930元／吨，69810元／吨</w:t>
        <w:br/>
        <w:t>B.67800元／吨，69300元／吨，69700元／吨</w:t>
        <w:br/>
        <w:t>C.68200元／吨，70000元／吨，70000元／吨</w:t>
        <w:br/>
        <w:t>D.68250元／吨，70000元／吨，69890元／吨</w:t>
        <w:br/>
        <w:br/>
        <w:t xml:space="preserve">【答案】：B </w:t>
      </w:r>
    </w:p>
    <w:p>
      <w:r>
        <w:t>31、（   ）是整个尽职调查工作的核心。</w:t>
        <w:br/>
        <w:t>A.业务尽职调查</w:t>
        <w:br/>
        <w:t>B.财务尽职调查</w:t>
        <w:br/>
        <w:t>C.法律尽职调查</w:t>
        <w:br/>
        <w:t>D.风险尽职调查</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32、关于公司型股权资基金的收益分配，以下表述正确的是（</w:t>
      </w:r>
      <w:r>
        <w:t xml:space="preserve"> </w:t>
      </w:r>
      <w:r>
        <w:t xml:space="preserve"> </w:t>
      </w:r>
    </w:p>
    <w:p>
      <w:r>
        <w:t xml:space="preserve"> ）</w:t>
        <w:br/>
        <w:t>A.有限责任公司型股权投资基金的分红通常采用现金分配的形式</w:t>
        <w:br/>
        <w:t>B.公司型股权投资基金的收益必须按照实缴比例或者实际持股比例进行分配</w:t>
        <w:br/>
        <w:t>C.基金在存续期间，需在清偿公司债务之后才可将投资收益进行分红</w:t>
        <w:br/>
        <w:t>D.收益分配方案由董事会制定</w:t>
      </w:r>
      <w:r>
        <w:t xml:space="preserve"> ，无需上报股东（大）会通过</w:t>
        <w:br/>
        <w:br/>
        <w:t>【答案】：A</w:t>
      </w:r>
      <w:r>
        <w:t xml:space="preserve"> </w:t>
      </w:r>
    </w:p>
    <w:p>
      <w:r>
        <w:t>33、关于基金业绩评价，以下表述正确的是（   ）</w:t>
        <w:br/>
        <w:t>A.已分配收益倍数体现了投资者所投资金的时间价值</w:t>
        <w:br/>
        <w:t>B.总收益倍数越高，说明基金业绩越好</w:t>
        <w:br/>
        <w:t>C.基金在不同时点计算的总收益倍数可能会有不同的结果</w:t>
        <w:br/>
        <w:t>D.已分配收益倍数越高，说明基金业绩越好</w:t>
        <w:br/>
        <w:br/>
        <w:t xml:space="preserve">【答案】：C </w:t>
      </w:r>
    </w:p>
    <w:p>
      <w:r>
        <w:t>34、根据埃里克森的心理发展阶段理论，大学阶段的主要心理任务是建立自我同一性和（　　　）。</w:t>
        <w:br/>
        <w:t>A.发展亲密关系</w:t>
        <w:br/>
        <w:t>B.增进友情关系</w:t>
        <w:br/>
        <w:t>C.融洽同学关系</w:t>
        <w:br/>
        <w:t>D.确立恋爱关系</w:t>
        <w:br/>
        <w:br/>
        <w:t xml:space="preserve">【答案】：A </w:t>
      </w:r>
    </w:p>
    <w:p>
      <w:r>
        <w:t>35、多元智能理论的提出者是（　　　）。</w:t>
        <w:br/>
        <w:t>A.柯尔伯格</w:t>
        <w:br/>
        <w:t>B.加德纳</w:t>
        <w:br/>
        <w:t>C.推孟</w:t>
        <w:br/>
        <w:t>D.比纳</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36、人格的核心是（　　　）。</w:t>
        <w:br/>
        <w:t>A.能力</w:t>
        <w:br/>
        <w:t>B.智力</w:t>
        <w:br/>
        <w:t>C.性格</w:t>
        <w:br/>
        <w:t>D.气质</w:t>
        <w:br/>
        <w:br/>
        <w:t>【答案】：C</w:t>
      </w:r>
      <w:r>
        <w:t xml:space="preserve"> </w:t>
      </w:r>
    </w:p>
    <w:p>
      <w:r>
        <w:t>37、教师在授课中的语言应尽量做到抑扬顿挫、轻重有落，这是运用了哪个感知规律？（　　　）</w:t>
        <w:br/>
        <w:t>A.组合律</w:t>
        <w:br/>
        <w:t>B.活动律</w:t>
        <w:br/>
        <w:t>C.差异律</w:t>
        <w:br/>
        <w:t>D.强度律</w:t>
        <w:br/>
        <w:br/>
        <w:t xml:space="preserve">【答案】：D </w:t>
      </w:r>
    </w:p>
    <w:p>
      <w:r>
        <w:t>38、心理学是一门研究（　　　）的学科。</w:t>
        <w:br/>
        <w:t>A.社会对心理制约</w:t>
        <w:br/>
        <w:t>B.心理现象产生机制</w:t>
        <w:br/>
        <w:t>C.心理的发生、发展</w:t>
        <w:br/>
        <w:t>D.人的行为和心理活动规律</w:t>
        <w:br/>
        <w:br/>
        <w:t xml:space="preserve">【答案】：D </w:t>
      </w:r>
    </w:p>
    <w:p>
      <w:r>
        <w:t>39、一般认为，人在（　　　）之间的学习效率最高。</w:t>
        <w:br/>
        <w:t>A.上午8～9点</w:t>
        <w:br/>
        <w:t>B.上午11～12点</w:t>
        <w:br/>
        <w:t>C.下午3～4点</w:t>
        <w:br/>
        <w:t>D.下午6～8点</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r>
        <w:t>40、股权投资基金所投企业，适合采用收入法进行估值的是（</w:t>
      </w:r>
      <w:r>
        <w:t xml:space="preserve"> </w:t>
      </w:r>
      <w:r>
        <w:t xml:space="preserve"> </w:t>
      </w:r>
    </w:p>
    <w:p>
      <w:r>
        <w:t xml:space="preserve"> ）</w:t>
        <w:br/>
        <w:t>A.增长稳定，业务简单，现金流平稳</w:t>
        <w:br/>
        <w:t>B.增长不稳定，业务复杂，现金流波动</w:t>
        <w:br/>
        <w:t>C.增长不稳定，业务简单，现金流平稳</w:t>
        <w:br/>
        <w:t>D.增长稳定，业务简单，现金流波动</w:t>
        <w:br/>
        <w:br/>
        <w:t>【答案】：A</w:t>
      </w:r>
      <w:r>
        <w:t xml:space="preserve"> </w:t>
      </w:r>
    </w:p>
    <w:p>
      <w:r>
        <w:t>41、机构甲为股权投资基金管理人，机构乙为股权投资基金财产保管机构，机构丙为管理人委托的基金份额登记机构，以下属于该基金服务机构的是（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42、发散思维测验是创造性测量的核心，而将对发散思维的测量作为测量创造性的主要内容是基于吉尔福特提出的（　　　）。</w:t>
        <w:br/>
        <w:t>A.学习结果分类理论</w:t>
        <w:br/>
        <w:t>B.信息加工学习理论</w:t>
        <w:br/>
        <w:t>C.智力结构理论</w:t>
        <w:br/>
        <w:t>D.条件反射理论</w:t>
        <w:br/>
        <w:br/>
        <w:t xml:space="preserve">【答案】：C </w:t>
      </w:r>
    </w:p>
    <w:p>
      <w:r>
        <w:t>43、斯金纳是以下哪一种心理学理论流派的代表（　　　）。</w:t>
        <w:br/>
        <w:t>A.精神分析</w:t>
        <w:br/>
        <w:t>B.行为主义</w:t>
        <w:br/>
        <w:t>C.构造主义</w:t>
        <w:br/>
        <w:t>D.机能主义</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44、马克思诞辰是1818年5月5日，可以借谐音处理为马克思一巴掌一巴掌打得资产阶级呜呜直哭。这是运用的（　　　）记忆术。</w:t>
        <w:br/>
        <w:t>A.谐音联想法</w:t>
        <w:br/>
        <w:t>B.关键词法</w:t>
        <w:br/>
        <w:t>C.首字连词法</w:t>
        <w:br/>
        <w:t>D.形象联想法</w:t>
        <w:br/>
        <w:br/>
        <w:t>【答案】：A</w:t>
      </w:r>
      <w:r>
        <w:t xml:space="preserve"> </w:t>
      </w:r>
    </w:p>
    <w:p>
      <w:r>
        <w:t>45、唯理论的代表人物是（　　　）。</w:t>
        <w:br/>
        <w:t>A.笛卡尔</w:t>
        <w:br/>
        <w:t>B.冯特</w:t>
        <w:br/>
        <w:t>C.洛克</w:t>
        <w:br/>
        <w:t>D.华生</w:t>
        <w:br/>
        <w:br/>
        <w:t xml:space="preserve">【答案】：A </w:t>
      </w:r>
    </w:p>
    <w:p>
      <w:r>
        <w:t>46、教师威信的形成：威信的形成取决于一系列的（　　　）因素。</w:t>
        <w:br/>
        <w:t>A.人生观</w:t>
        <w:br/>
        <w:t>B.教师观</w:t>
        <w:br/>
        <w:t>C.学生观</w:t>
        <w:br/>
        <w:t>D.主客观</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47、学生为了获得教师、家长的赞许和表扬而努力学习的动机或内驱力，称为（　　　）。</w:t>
        <w:br/>
        <w:t>A.认知内驱力</w:t>
        <w:br/>
        <w:t>B.自我提高内驱力</w:t>
        <w:br/>
        <w:t>C.附属内驱力</w:t>
        <w:br/>
        <w:t>D.胜任内驱力</w:t>
        <w:br/>
        <w:br/>
        <w:t xml:space="preserve">【答案】：C </w:t>
      </w:r>
    </w:p>
    <w:p>
      <w:r>
        <w:t>48、可以采取发行新股的方式进行增资的股权投资基金是（   ）。</w:t>
        <w:br/>
        <w:t>A.有限责任公司型</w:t>
        <w:br/>
        <w:t>B.合伙型</w:t>
        <w:br/>
        <w:t>C.股份有限公司型</w:t>
        <w:br/>
        <w:t>D.契约型</w:t>
        <w:br/>
        <w:br/>
        <w:t xml:space="preserve">【答案】：C </w:t>
      </w:r>
    </w:p>
    <w:p>
      <w:r>
        <w:t xml:space="preserve">49、对交易者来说，期货合约的唯一变量是（　　　）。 </w:t>
        <w:br/>
        <w:t>A.价格</w:t>
        <w:br/>
        <w:t>B.标的物的量</w:t>
        <w:br/>
        <w:t>C.规格</w:t>
        <w:br/>
        <w:t>D.交割时间</w:t>
        <w:br/>
        <w:br/>
        <w:t xml:space="preserve">【答案】：A </w:t>
      </w:r>
    </w:p>
    <w:p>
      <w:r>
        <w:t>50、下列关于有限责任公司型股权投资基金设立的表述中，错误的是（   ）。</w:t>
        <w:br/>
        <w:t>A.应按规定申请设立，并领取营业执照</w:t>
        <w:br/>
        <w:t>B.公司章程需由所有股东签字并确认</w:t>
        <w:br/>
        <w:t>C.出资最低限额应不低于100万元</w:t>
        <w:br/>
        <w:t>D.股东人数应当在200以下</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51、个体进行活动的基本动力是（　　　）。</w:t>
        <w:br/>
        <w:t>A.需要</w:t>
        <w:br/>
        <w:t>B.思维</w:t>
        <w:br/>
        <w:t>C.世界观</w:t>
        <w:br/>
        <w:t>D.想象</w:t>
        <w:br/>
        <w:br/>
        <w:t xml:space="preserve">【答案】：A </w:t>
      </w:r>
    </w:p>
    <w:p>
      <w:r>
        <w:t>52、下列哪项属于认知的实例（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53、在教学中为了实现知识的迁移，教师应该应用（　　　），使学生在学习和思维中将事物的非本质属性从本质属性中剔除，更好地掌握概念间的因果联系。</w:t>
        <w:br/>
        <w:t>A.基本原理</w:t>
        <w:br/>
        <w:t>B.变式</w:t>
        <w:br/>
        <w:t>C.概念</w:t>
        <w:br/>
        <w:t>D.教材结构</w:t>
        <w:br/>
        <w:br/>
        <w:t xml:space="preserve">【答案】：B </w:t>
      </w:r>
    </w:p>
    <w:p>
      <w:r>
        <w:t xml:space="preserve">54、交易者以0.0106（汇率）的价格出售10张在芝加哥商业交易所集团上市的执行价格为1.590的GB、D、/USD、美式看涨期货期权。则该交易者的盈亏平衡点为（　　　） </w:t>
        <w:br/>
        <w:t>A.1.590</w:t>
        <w:br/>
        <w:t>B.1.6006</w:t>
        <w:br/>
        <w:t>C.1.5794</w:t>
        <w:br/>
        <w:t>D.1.6112</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55、以个人好恶、兴趣爱好为联系纽带具有强烈情感色彩的群体是（　　　）。</w:t>
        <w:br/>
        <w:t>A.联合群体</w:t>
        <w:br/>
        <w:t>B.正式群体</w:t>
        <w:br/>
        <w:t>C.松散群体</w:t>
        <w:br/>
        <w:t>D.非正式群体</w:t>
        <w:br/>
        <w:br/>
        <w:t>【答案】：D</w:t>
      </w:r>
      <w:r>
        <w:t xml:space="preserve"> </w:t>
      </w:r>
    </w:p>
    <w:p>
      <w:r>
        <w:t>56、品德是个性心理特征中具有道德评价意义的部分，是一种（　　　）。</w:t>
        <w:br/>
        <w:t>A.心理现象</w:t>
        <w:br/>
        <w:t>B.社会现象</w:t>
        <w:br/>
        <w:t>C.生理现象</w:t>
        <w:br/>
        <w:t>D.管理现象</w:t>
        <w:br/>
        <w:br/>
        <w:t xml:space="preserve">【答案】：A </w:t>
      </w:r>
    </w:p>
    <w:p>
      <w:r>
        <w:t>57、阅读技能、写作技能、运算技能、解题技能都属于（　　　）。</w:t>
        <w:br/>
        <w:t>A.操作技能</w:t>
        <w:br/>
        <w:t>B.心智技能</w:t>
        <w:br/>
        <w:t>C.应用技能</w:t>
        <w:br/>
        <w:t>D.学习技能</w:t>
        <w:br/>
        <w:br/>
        <w:t xml:space="preserve">【答案】：B </w:t>
      </w:r>
    </w:p>
    <w:p>
      <w:r>
        <w:t>58、学习实质上是一种反应概率上的变化，而强化是增强反应概率的（　　　）。</w:t>
        <w:br/>
        <w:t>A.手段</w:t>
        <w:br/>
        <w:t>B.方法</w:t>
        <w:br/>
        <w:t>C.技巧</w:t>
        <w:br/>
        <w:t>D.形式</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59、“最近发展区理论”的提出者是（　　　）。</w:t>
        <w:br/>
        <w:t>A.乌申斯基</w:t>
        <w:br/>
        <w:t>B.维果茨基</w:t>
        <w:br/>
        <w:t>C.巴甫洛夫</w:t>
        <w:br/>
        <w:t>D.布鲁纳</w:t>
        <w:br/>
        <w:br/>
        <w:t>【答案】：B</w:t>
      </w:r>
      <w:r>
        <w:t xml:space="preserve"> </w:t>
      </w:r>
    </w:p>
    <w:p>
      <w:r>
        <w:t>60、效度是（　　　）。</w:t>
        <w:br/>
        <w:t>A.绝对的</w:t>
        <w:br/>
        <w:t>B.相对的</w:t>
        <w:br/>
        <w:t>C.唯一的</w:t>
        <w:br/>
        <w:t>D.随机的</w:t>
        <w:br/>
        <w:br/>
        <w:t xml:space="preserve">【答案】：B </w:t>
      </w:r>
    </w:p>
    <w:p>
      <w:r>
        <w:t>61、研究者认为创造性思维的核心是（　　　）。</w:t>
        <w:br/>
        <w:t>A.发散思维</w:t>
        <w:br/>
        <w:t>B.聚合思维</w:t>
        <w:br/>
        <w:t>C.形象思维</w:t>
        <w:br/>
        <w:t>D.抽象思维</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62、下列关于投资者投资股权投资基金时应履行义务的说法中，错误的是（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63、按照其性质，焦虑可分为过敏性焦虑和（　　　）。</w:t>
        <w:br/>
        <w:t>A.正常焦虑</w:t>
        <w:br/>
        <w:t>B.现实性焦虑</w:t>
        <w:br/>
        <w:t>C.神经性焦虑</w:t>
        <w:br/>
        <w:t>D.道德性焦虑</w:t>
        <w:br/>
        <w:br/>
        <w:t xml:space="preserve">【答案】：A </w:t>
      </w:r>
    </w:p>
    <w:p>
      <w:r>
        <w:t>64、在教师反思的四个过程中，反思最集中体现在（　　　）。</w:t>
        <w:br/>
        <w:t>A.具体经验阶段</w:t>
        <w:br/>
        <w:t>B.观察分析阶段</w:t>
        <w:br/>
        <w:t>C.重新概括阶段</w:t>
        <w:br/>
        <w:t>D.积极的验证阶段</w:t>
        <w:br/>
        <w:br/>
        <w:t xml:space="preserve">【答案】：B </w:t>
      </w:r>
    </w:p>
    <w:p>
      <w:r>
        <w:t>65、自我教育是主体自我按照社会要求对客体自我实施的教育。它是自我意识的（　　　）。</w:t>
        <w:br/>
        <w:t>A.最初级表现</w:t>
        <w:br/>
        <w:t>B.基本表现</w:t>
        <w:br/>
        <w:t>C.常见表现</w:t>
        <w:br/>
        <w:t>D.最高级表现</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66、（　　　）与示范是观察学习的主要影响因素。</w:t>
        <w:br/>
        <w:t>A.榜样</w:t>
        <w:br/>
        <w:t>B.教具</w:t>
        <w:br/>
        <w:t>C.模象</w:t>
        <w:br/>
        <w:t>D.言语</w:t>
        <w:br/>
        <w:br/>
        <w:t xml:space="preserve">【答案】：A </w:t>
      </w:r>
    </w:p>
    <w:p>
      <w:r>
        <w:t>67、善于因势利导、随机应变、对症下药、掌握教育时机和分寸是（　　　）的表现形式。</w:t>
        <w:br/>
        <w:t>A.教育机智</w:t>
        <w:br/>
        <w:t>B.教育能力</w:t>
        <w:br/>
        <w:t>C.教育效果</w:t>
        <w:br/>
        <w:t>D.教育策略</w:t>
        <w:br/>
        <w:br/>
        <w:t xml:space="preserve">【答案】：A </w:t>
      </w:r>
    </w:p>
    <w:p>
      <w:r>
        <w:t>68、人格是个体在活动中表现出来的具有一定倾向的、比较稳定的心理特征的总和。在人格中，具有道德评价意义和核心意义的部分是（　　　）。</w:t>
        <w:br/>
        <w:t>A.能力</w:t>
        <w:br/>
        <w:t>B.气质</w:t>
        <w:br/>
        <w:t>C.性格</w:t>
        <w:br/>
        <w:t>D.品德</w:t>
        <w:br/>
        <w:br/>
        <w:t xml:space="preserve">【答案】：C </w:t>
      </w:r>
    </w:p>
    <w:p>
      <w:r>
        <w:t>69、根据班杜拉的社会学习理论，在大学品德教育实践中应注重（　　　）。</w:t>
        <w:br/>
        <w:t>A.自我熏陶</w:t>
        <w:br/>
        <w:t>B.道德灌输</w:t>
        <w:br/>
        <w:t>C.制度约束</w:t>
        <w:br/>
        <w:t>D.榜样作用</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70、认为可以通过背诵古典语言（拉丁语、希腊语、古汉语）和解答数学、自然科学中的难题来提高大学生学习迁移能力的观点属于（　　　）。</w:t>
        <w:br/>
        <w:t>A.关系转换说</w:t>
        <w:br/>
        <w:t>B.经验泛化说</w:t>
        <w:br/>
        <w:t>C.形式训练说</w:t>
        <w:br/>
        <w:t>D.相同要素说</w:t>
        <w:br/>
        <w:br/>
        <w:t>【答案】：C</w:t>
      </w:r>
      <w:r>
        <w:t xml:space="preserve"> </w:t>
      </w:r>
    </w:p>
    <w:p>
      <w:r>
        <w:t>71、注重训练的形式而不注重内容的学习迁移理论是（　　　）。</w:t>
        <w:br/>
        <w:t>A.关系转换理论</w:t>
        <w:br/>
        <w:t>B.经验类化理论</w:t>
        <w:br/>
        <w:t>C.共同要素说</w:t>
        <w:br/>
        <w:t>D.形式训练说</w:t>
        <w:br/>
        <w:br/>
        <w:t xml:space="preserve">【答案】：D </w:t>
      </w:r>
    </w:p>
    <w:p>
      <w:r>
        <w:t>72、基金投资者与基金管理人的约定不包括（   ）。</w:t>
        <w:br/>
        <w:t>A.投资期限</w:t>
        <w:br/>
        <w:t>B.投资范围</w:t>
        <w:br/>
        <w:t>C.投资限制</w:t>
        <w:br/>
        <w:t>D.投资收益</w:t>
        <w:br/>
        <w:br/>
        <w:t xml:space="preserve">【答案】：D </w:t>
      </w:r>
    </w:p>
    <w:p>
      <w:r>
        <w:t>73、自我提高内驱力和附属内驱力属于（　　　）。</w:t>
        <w:br/>
        <w:t>A.内部动机</w:t>
        <w:br/>
        <w:t>B.外部动机</w:t>
        <w:br/>
        <w:t>C.直接动机</w:t>
        <w:br/>
        <w:t>D.间接动机</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74、下列属于社会文化的是（　　　）。</w:t>
        <w:br/>
        <w:t>A.学校文化</w:t>
        <w:br/>
        <w:t>B.民族文化</w:t>
        <w:br/>
        <w:t>C.企业文化</w:t>
        <w:br/>
        <w:t>D.制度文化</w:t>
        <w:br/>
        <w:br/>
        <w:t>【答案】：B</w:t>
      </w:r>
      <w:r>
        <w:t xml:space="preserve"> </w:t>
      </w:r>
    </w:p>
    <w:p>
      <w:r>
        <w:t>75、心理辅导员讲出自己的感觉、经验、情感和行为，与来访者共享，以增加彼此的人际互动的技术是（　　　）。</w:t>
        <w:br/>
        <w:t>A.简述语意技术</w:t>
        <w:br/>
        <w:t>B.自我表露的技术</w:t>
        <w:br/>
        <w:t>C.提问技术</w:t>
        <w:br/>
        <w:t>D.澄清技术</w:t>
        <w:br/>
        <w:br/>
        <w:t xml:space="preserve">【答案】：B </w:t>
      </w:r>
    </w:p>
    <w:p>
      <w:r>
        <w:t>76、个体在解决问题时往往只看到某种事物的通常功能，而看不到它其他方面的功能，从而影响问题的解决。这种现象称为（　　　）。</w:t>
        <w:br/>
        <w:t>A.定势</w:t>
        <w:br/>
        <w:t>B.功能固着</w:t>
        <w:br/>
        <w:t>C.变式</w:t>
        <w:br/>
        <w:t>D.学习迁移</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77、大学生能够对自己的内心深处的情感体验、需要动机、意志特征、理想及政治思想等进行深入的分析，这说明其自我概念具有（　　　）的特点。</w:t>
        <w:br/>
        <w:t>A.丰富性</w:t>
        <w:br/>
        <w:t>B.完整性</w:t>
        <w:br/>
        <w:t>C.概括性</w:t>
        <w:br/>
        <w:t>D.稳定性</w:t>
        <w:br/>
        <w:br/>
        <w:t xml:space="preserve">【答案】：A </w:t>
      </w:r>
    </w:p>
    <w:p>
      <w:r>
        <w:t>78、股权投资基金管理人按投资协议约定的金额和时间把投资款项划转至被投资企业或其股东的账户，如果股权投资基金办理了托管，划款操作需经托管人核准并办理。这是股权投资基金投资流程的（   ）阶段。</w:t>
        <w:br/>
        <w:t>A.签订投资协议</w:t>
        <w:br/>
        <w:t>B.投资交割</w:t>
        <w:br/>
        <w:t>C.项目立项</w:t>
        <w:br/>
        <w:t>D.投资完成</w:t>
        <w:br/>
        <w:br/>
        <w:t xml:space="preserve">【答案】：B </w:t>
      </w:r>
    </w:p>
    <w:p>
      <w:r>
        <w:t>79、股权投资基金管理人利用部门分设、岗位分设、外包、托管等方式实现（   ）。</w:t>
        <w:br/>
        <w:t>A.专业化运营</w:t>
        <w:br/>
        <w:t>B.内部牵制</w:t>
        <w:br/>
        <w:t>C.业务流程控制</w:t>
        <w:br/>
        <w:t>D.授权流程管理</w:t>
        <w:br/>
        <w:br/>
        <w:t xml:space="preserve">【答案】：C </w:t>
      </w:r>
    </w:p>
    <w:p>
      <w:r>
        <w:t>80、感觉记忆的主要编码方式是（　　　）。</w:t>
        <w:br/>
        <w:t>A.视觉编码</w:t>
        <w:br/>
        <w:t>B.听觉编码</w:t>
        <w:br/>
        <w:t>C.语义编码</w:t>
        <w:br/>
        <w:t>D.语言中介编码</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r>
        <w:t>81、股权投资基金进行清算的原因是（</w:t>
      </w:r>
      <w:r>
        <w:t xml:space="preserve"> </w:t>
      </w:r>
      <w:r>
        <w:t xml:space="preserve"> </w:t>
      </w:r>
    </w:p>
    <w:p>
      <w:r>
        <w:t xml:space="preserve"> ）</w:t>
        <w:br/>
        <w:t>A.投资项目撤销IPO计划</w:t>
        <w:br/>
        <w:t>B.投资项目被上市公司并购</w:t>
        <w:br/>
        <w:t>C.投资项目从新三板摘牌</w:t>
        <w:br/>
        <w:t>D.投资项目都实现了退出</w:t>
        <w:br/>
        <w:br/>
        <w:t>【答案】：D</w:t>
      </w:r>
      <w:r>
        <w:t xml:space="preserve"> </w:t>
      </w:r>
    </w:p>
    <w:p>
      <w:r>
        <w:t>82、布卢姆的掌握学习理论认为，通常要求成功地完成（　　　）的教学评价项目，才能进入新单元的学习。</w:t>
        <w:br/>
        <w:t>A.50%～60%</w:t>
        <w:br/>
        <w:t>B.60%～70%</w:t>
        <w:br/>
        <w:t>C.70%～80%</w:t>
        <w:br/>
        <w:t>D.80%～90%</w:t>
        <w:br/>
        <w:br/>
        <w:t xml:space="preserve">【答案】：D </w:t>
      </w:r>
    </w:p>
    <w:p>
      <w:r>
        <w:t>83、激发个体进行学习活动，维持已引起的学习活动，使行为朝向一定目标的内部心理状态是（　　　）。</w:t>
        <w:br/>
        <w:t>A.学习需要</w:t>
        <w:br/>
        <w:t>B.学习动机</w:t>
        <w:br/>
        <w:t>C.学习兴趣</w:t>
        <w:br/>
        <w:t>D.学习理想</w:t>
        <w:br/>
        <w:br/>
        <w:t xml:space="preserve">【答案】：B </w:t>
      </w:r>
    </w:p>
    <w:p>
      <w:r>
        <w:t>84、指导法和（　　　）是两种相对立的教学方法。</w:t>
        <w:br/>
        <w:t>A.发现法</w:t>
        <w:br/>
        <w:t>B.设计法</w:t>
        <w:br/>
        <w:t>C.算式法</w:t>
        <w:br/>
        <w:t>D.假设法</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85、平时我们所讲的举一反三，闻一知十等属于以下哪种迁移？（　　　）</w:t>
        <w:br/>
        <w:t>A.顺就迁移</w:t>
        <w:br/>
        <w:t>B.同化性迁移</w:t>
        <w:br/>
        <w:t>C.重组性迁移</w:t>
        <w:br/>
        <w:t>D.具体迁移</w:t>
        <w:br/>
        <w:br/>
        <w:t>【答案】：B</w:t>
      </w:r>
      <w:r>
        <w:t xml:space="preserve"> </w:t>
      </w:r>
    </w:p>
    <w:p>
      <w:r>
        <w:t>86、在动作技能形成的（　　　）阶段，学生开始能将完整的动作技能分解为若干个局部的、个别的动作，然后理解每个分解动作的基本要求和特征，对各个分解动作进行逐个的练习。</w:t>
        <w:br/>
        <w:t>A.认知</w:t>
        <w:br/>
        <w:t>B.动作分解</w:t>
        <w:br/>
        <w:t>C.动作联系</w:t>
        <w:br/>
        <w:t>D.自动化</w:t>
        <w:br/>
        <w:br/>
        <w:t xml:space="preserve">【答案】：B </w:t>
      </w:r>
    </w:p>
    <w:p>
      <w:r>
        <w:t>87、认知发展心理学流派的代表人物是（　　　）。</w:t>
        <w:br/>
        <w:t>A.格赛尔</w:t>
        <w:br/>
        <w:t>B.弗洛伊德</w:t>
        <w:br/>
        <w:t>C.科尔伯格</w:t>
        <w:br/>
        <w:t>D.皮亚杰</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88、以下关于法律尽职调查，表述错误的是（</w:t>
      </w:r>
      <w:r>
        <w:t xml:space="preserve"> </w:t>
      </w:r>
      <w:r>
        <w:t xml:space="preserve"> </w:t>
      </w:r>
    </w:p>
    <w:p>
      <w:r>
        <w:t xml:space="preserve"> ）。</w:t>
        <w:br/>
        <w:t>A.法律尽调的作用是帮助基金管理人全面地评估企业资产和业务的合规性以及潜在的法律风险</w:t>
        <w:br/>
        <w:t>B.法律尽调关注重点问题包括企业债务及对外担保情况、重大合同等</w:t>
        <w:br/>
        <w:t>C.法律尽调关注重点问题包括税收及政府优惠政策</w:t>
        <w:br/>
        <w:t>D.法律尽调更多的是定位于价值发现，审查评估企业法律方面重要问题</w:t>
        <w:br/>
        <w:br/>
        <w:t>【答案】：D</w:t>
      </w:r>
      <w:r>
        <w:t xml:space="preserve"> </w:t>
      </w:r>
    </w:p>
    <w:p>
      <w:r>
        <w:t>89、教学反思最集中地体现在（　　　）阶段。</w:t>
        <w:br/>
        <w:t>A.具体经验</w:t>
        <w:br/>
        <w:t>B.观察与分析</w:t>
        <w:br/>
        <w:t>C.重新概括</w:t>
        <w:br/>
        <w:t>D.积极验证</w:t>
        <w:br/>
        <w:br/>
        <w:t xml:space="preserve">【答案】：B </w:t>
      </w:r>
    </w:p>
    <w:p>
      <w:r>
        <w:t>90、有一种动机理论认为，动机激励力量的大小取决于目标的价值与实现目标的可能性两个因素的乘积，这种动机理论被称为（　　　）。</w:t>
        <w:br/>
        <w:t>A.自我实现理论</w:t>
        <w:br/>
        <w:t>B.归因理论</w:t>
        <w:br/>
        <w:t>C.期望理论</w:t>
        <w:br/>
        <w:t>D.成就动机理论</w:t>
        <w:br/>
        <w:br/>
        <w:t xml:space="preserve">【答案】：C </w:t>
      </w:r>
    </w:p>
    <w:p>
      <w:r>
        <w:t>91、人的认知过程、情绪情感过程和意志过程统称为（　　　）。</w:t>
        <w:br/>
        <w:t>A.个性心理</w:t>
        <w:br/>
        <w:t>B.心理过程</w:t>
        <w:br/>
        <w:t>C.心理现象</w:t>
        <w:br/>
        <w:t>D.个性倾向性</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92、老师对学生取得的好成绩给予表扬和鼓励，以期促进他们进一步努力学习，这符合桑代克学习规律中的（　　　）。</w:t>
        <w:br/>
        <w:t>A.准备律</w:t>
        <w:br/>
        <w:t>B.效果律</w:t>
        <w:br/>
        <w:t>C.动机律</w:t>
        <w:br/>
        <w:t>D.练习律</w:t>
        <w:br/>
        <w:br/>
        <w:t>【答案】：B</w:t>
      </w:r>
      <w:r>
        <w:t xml:space="preserve"> </w:t>
      </w:r>
    </w:p>
    <w:p>
      <w:r>
        <w:t>93、某大学生既想自主创业，但同时又不想耽误学习，这属于动机冲突中的（　　　）。</w:t>
        <w:br/>
        <w:t>A.趋避冲突</w:t>
        <w:br/>
        <w:t>B.双趋冲突</w:t>
        <w:br/>
        <w:t>C.双避冲突</w:t>
        <w:br/>
        <w:t>D.双重趋避冲突</w:t>
        <w:br/>
        <w:br/>
        <w:t xml:space="preserve">【答案】：B </w:t>
      </w:r>
    </w:p>
    <w:p>
      <w:r>
        <w:t>94、心理学诞生于哪一年（　　　）</w:t>
        <w:br/>
        <w:t>A.1789</w:t>
        <w:br/>
        <w:t>B.1879</w:t>
        <w:br/>
        <w:t>C.1897</w:t>
        <w:br/>
        <w:t>D.1978</w:t>
        <w:br/>
        <w:br/>
        <w:t xml:space="preserve">【答案】：B </w:t>
      </w:r>
    </w:p>
    <w:p>
      <w:r>
        <w:t>95、按照迁移性质的不同，学习迁移可以分为（　　　）。</w:t>
        <w:br/>
        <w:t>A.正与负迁移</w:t>
        <w:br/>
        <w:t>B.纵向与横向迁移</w:t>
        <w:br/>
        <w:t>C.普通与特殊迁移</w:t>
        <w:br/>
        <w:t>D.顺向与逆向迁移</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r>
        <w:t>96、关于合伙型股权投资基金清算，下列表述正确的是（</w:t>
      </w:r>
      <w:r>
        <w:t xml:space="preserve"> </w:t>
      </w:r>
      <w:r>
        <w:t xml:space="preserve"> </w:t>
      </w:r>
    </w:p>
    <w:p>
      <w:r>
        <w:t xml:space="preserve">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【答案】：A</w:t>
      </w:r>
      <w:r>
        <w:t xml:space="preserve"> </w:t>
      </w:r>
    </w:p>
    <w:p>
      <w:r>
        <w:t>97、具有高度的概括性、理解性、逻辑性等特点的记忆是（　　　）。</w:t>
        <w:br/>
        <w:t>A.形象记忆</w:t>
        <w:br/>
        <w:t>B.情景记忆</w:t>
        <w:br/>
        <w:t>C.语义记忆</w:t>
        <w:br/>
        <w:t>D.情绪记忆</w:t>
        <w:br/>
        <w:br/>
        <w:t xml:space="preserve">【答案】：C </w:t>
      </w:r>
    </w:p>
    <w:p>
      <w:r>
        <w:t>98、师生交往系统一般有集中型、松散型和（　　　）三种典型方式。</w:t>
        <w:br/>
        <w:t>A.单向型</w:t>
        <w:br/>
        <w:t>B.外倾性</w:t>
        <w:br/>
        <w:t>C.内倾往</w:t>
        <w:br/>
        <w:t>D.温和型</w:t>
        <w:br/>
        <w:br/>
        <w:t xml:space="preserve">【答案】：D </w:t>
      </w:r>
    </w:p>
    <w:p>
      <w:r>
        <w:t>99、（　　　）指个体对自己的认知过程和结果的意识。</w:t>
        <w:br/>
        <w:t>A.认知</w:t>
        <w:br/>
        <w:t>B.反思</w:t>
        <w:br/>
        <w:t>C.元认知</w:t>
        <w:br/>
        <w:t>D.编码</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https://d.book118.com/555221332141011100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55221332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