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空气净化设备项目规划设计纲要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45" w:history="1">
        <w:r>
          <w:rPr>
            <w:rFonts w:ascii="仿宋" w:eastAsia="仿宋" w:hAnsi="仿宋" w:cs="仿宋" w:hint="eastAsia"/>
            <w:lang w:eastAsia="zh-CN"/>
          </w:rPr>
          <w:t>概论</w:t>
        </w:r>
        <w:r>
          <w:tab/>
        </w:r>
        <w:r>
          <w:fldChar w:fldCharType="begin"/>
        </w:r>
        <w:r>
          <w:instrText xml:space="preserve"> PAGEREF _Toc12745 \h </w:instrText>
        </w:r>
        <w:r>
          <w:fldChar w:fldCharType="separate"/>
        </w:r>
        <w:r>
          <w:t>3</w:t>
        </w:r>
        <w:r>
          <w:fldChar w:fldCharType="end"/>
        </w:r>
      </w:hyperlink>
    </w:p>
    <w:p>
      <w:pPr>
        <w:pStyle w:val="TOC1"/>
        <w:tabs>
          <w:tab w:val="right" w:leader="dot" w:pos="8306"/>
        </w:tabs>
      </w:pPr>
      <w:hyperlink w:anchor="_Toc18253" w:history="1">
        <w:r>
          <w:rPr>
            <w:rFonts w:ascii="仿宋" w:eastAsia="仿宋" w:hAnsi="仿宋" w:cs="仿宋" w:hint="eastAsia"/>
            <w:lang w:eastAsia="zh-CN"/>
          </w:rPr>
          <w:t>一、空气净化设备项目可持续发展</w:t>
        </w:r>
        <w:r>
          <w:tab/>
        </w:r>
        <w:r>
          <w:fldChar w:fldCharType="begin"/>
        </w:r>
        <w:r>
          <w:instrText xml:space="preserve"> PAGEREF _Toc18253 \h </w:instrText>
        </w:r>
        <w:r>
          <w:fldChar w:fldCharType="separate"/>
        </w:r>
        <w:r>
          <w:t>3</w:t>
        </w:r>
        <w:r>
          <w:fldChar w:fldCharType="end"/>
        </w:r>
      </w:hyperlink>
    </w:p>
    <w:p>
      <w:pPr>
        <w:pStyle w:val="TOC2"/>
        <w:tabs>
          <w:tab w:val="right" w:leader="dot" w:pos="8306"/>
        </w:tabs>
      </w:pPr>
      <w:hyperlink w:anchor="_Toc26523" w:history="1">
        <w:r>
          <w:rPr>
            <w:rFonts w:ascii="仿宋" w:eastAsia="仿宋" w:hAnsi="仿宋" w:cs="仿宋" w:hint="eastAsia"/>
            <w:lang w:eastAsia="zh-CN"/>
          </w:rPr>
          <w:t>(一)、可持续战略与实践</w:t>
        </w:r>
        <w:r>
          <w:tab/>
        </w:r>
        <w:r>
          <w:fldChar w:fldCharType="begin"/>
        </w:r>
        <w:r>
          <w:instrText xml:space="preserve"> PAGEREF _Toc26523 \h </w:instrText>
        </w:r>
        <w:r>
          <w:fldChar w:fldCharType="separate"/>
        </w:r>
        <w:r>
          <w:t>3</w:t>
        </w:r>
        <w:r>
          <w:fldChar w:fldCharType="end"/>
        </w:r>
      </w:hyperlink>
    </w:p>
    <w:p>
      <w:pPr>
        <w:pStyle w:val="TOC2"/>
        <w:tabs>
          <w:tab w:val="right" w:leader="dot" w:pos="8306"/>
        </w:tabs>
      </w:pPr>
      <w:hyperlink w:anchor="_Toc15503" w:history="1">
        <w:r>
          <w:rPr>
            <w:rFonts w:ascii="仿宋" w:eastAsia="仿宋" w:hAnsi="仿宋" w:cs="仿宋" w:hint="eastAsia"/>
            <w:lang w:eastAsia="zh-CN"/>
          </w:rPr>
          <w:t>(二)、环保与社会责任</w:t>
        </w:r>
        <w:r>
          <w:tab/>
        </w:r>
        <w:r>
          <w:fldChar w:fldCharType="begin"/>
        </w:r>
        <w:r>
          <w:instrText xml:space="preserve"> PAGEREF _Toc15503 \h </w:instrText>
        </w:r>
        <w:r>
          <w:fldChar w:fldCharType="separate"/>
        </w:r>
        <w:r>
          <w:t>4</w:t>
        </w:r>
        <w:r>
          <w:fldChar w:fldCharType="end"/>
        </w:r>
      </w:hyperlink>
    </w:p>
    <w:p>
      <w:pPr>
        <w:pStyle w:val="TOC1"/>
        <w:tabs>
          <w:tab w:val="right" w:leader="dot" w:pos="8306"/>
        </w:tabs>
      </w:pPr>
      <w:hyperlink w:anchor="_Toc21194" w:history="1">
        <w:r>
          <w:rPr>
            <w:rFonts w:ascii="仿宋" w:eastAsia="仿宋" w:hAnsi="仿宋" w:cs="仿宋" w:hint="eastAsia"/>
            <w:lang w:eastAsia="zh-CN"/>
          </w:rPr>
          <w:t>二、空气净化设备项目土建工程</w:t>
        </w:r>
        <w:r>
          <w:tab/>
        </w:r>
        <w:r>
          <w:fldChar w:fldCharType="begin"/>
        </w:r>
        <w:r>
          <w:instrText xml:space="preserve"> PAGEREF _Toc21194 \h </w:instrText>
        </w:r>
        <w:r>
          <w:fldChar w:fldCharType="separate"/>
        </w:r>
        <w:r>
          <w:t>5</w:t>
        </w:r>
        <w:r>
          <w:fldChar w:fldCharType="end"/>
        </w:r>
      </w:hyperlink>
    </w:p>
    <w:p>
      <w:pPr>
        <w:pStyle w:val="TOC2"/>
        <w:tabs>
          <w:tab w:val="right" w:leader="dot" w:pos="8306"/>
        </w:tabs>
      </w:pPr>
      <w:hyperlink w:anchor="_Toc27844" w:history="1">
        <w:r>
          <w:rPr>
            <w:rFonts w:ascii="仿宋" w:eastAsia="仿宋" w:hAnsi="仿宋" w:cs="仿宋" w:hint="eastAsia"/>
            <w:lang w:eastAsia="zh-CN"/>
          </w:rPr>
          <w:t>(一)、建筑工程设计原则</w:t>
        </w:r>
        <w:r>
          <w:tab/>
        </w:r>
        <w:r>
          <w:fldChar w:fldCharType="begin"/>
        </w:r>
        <w:r>
          <w:instrText xml:space="preserve"> PAGEREF _Toc27844 \h </w:instrText>
        </w:r>
        <w:r>
          <w:fldChar w:fldCharType="separate"/>
        </w:r>
        <w:r>
          <w:t>5</w:t>
        </w:r>
        <w:r>
          <w:fldChar w:fldCharType="end"/>
        </w:r>
      </w:hyperlink>
    </w:p>
    <w:p>
      <w:pPr>
        <w:pStyle w:val="TOC2"/>
        <w:tabs>
          <w:tab w:val="right" w:leader="dot" w:pos="8306"/>
        </w:tabs>
      </w:pPr>
      <w:hyperlink w:anchor="_Toc29951" w:history="1">
        <w:r>
          <w:rPr>
            <w:rFonts w:ascii="仿宋" w:eastAsia="仿宋" w:hAnsi="仿宋" w:cs="仿宋" w:hint="eastAsia"/>
            <w:lang w:eastAsia="zh-CN"/>
          </w:rPr>
          <w:t>(二)、土建工程设计年限及安全等级</w:t>
        </w:r>
        <w:r>
          <w:tab/>
        </w:r>
        <w:r>
          <w:fldChar w:fldCharType="begin"/>
        </w:r>
        <w:r>
          <w:instrText xml:space="preserve"> PAGEREF _Toc29951 \h </w:instrText>
        </w:r>
        <w:r>
          <w:fldChar w:fldCharType="separate"/>
        </w:r>
        <w:r>
          <w:t>6</w:t>
        </w:r>
        <w:r>
          <w:fldChar w:fldCharType="end"/>
        </w:r>
      </w:hyperlink>
    </w:p>
    <w:p>
      <w:pPr>
        <w:pStyle w:val="TOC2"/>
        <w:tabs>
          <w:tab w:val="right" w:leader="dot" w:pos="8306"/>
        </w:tabs>
      </w:pPr>
      <w:hyperlink w:anchor="_Toc21831" w:history="1">
        <w:r>
          <w:rPr>
            <w:rFonts w:ascii="仿宋" w:eastAsia="仿宋" w:hAnsi="仿宋" w:cs="仿宋" w:hint="eastAsia"/>
            <w:lang w:eastAsia="zh-CN"/>
          </w:rPr>
          <w:t>(三)、建筑工程设计总体要求</w:t>
        </w:r>
        <w:r>
          <w:tab/>
        </w:r>
        <w:r>
          <w:fldChar w:fldCharType="begin"/>
        </w:r>
        <w:r>
          <w:instrText xml:space="preserve"> PAGEREF _Toc21831 \h </w:instrText>
        </w:r>
        <w:r>
          <w:fldChar w:fldCharType="separate"/>
        </w:r>
        <w:r>
          <w:t>7</w:t>
        </w:r>
        <w:r>
          <w:fldChar w:fldCharType="end"/>
        </w:r>
      </w:hyperlink>
    </w:p>
    <w:p>
      <w:pPr>
        <w:pStyle w:val="TOC2"/>
        <w:tabs>
          <w:tab w:val="right" w:leader="dot" w:pos="8306"/>
        </w:tabs>
      </w:pPr>
      <w:hyperlink w:anchor="_Toc5944" w:history="1">
        <w:r>
          <w:rPr>
            <w:rFonts w:ascii="仿宋" w:eastAsia="仿宋" w:hAnsi="仿宋" w:cs="仿宋" w:hint="eastAsia"/>
            <w:lang w:eastAsia="zh-CN"/>
          </w:rPr>
          <w:t>(四)、土建工程建设指标</w:t>
        </w:r>
        <w:r>
          <w:tab/>
        </w:r>
        <w:r>
          <w:fldChar w:fldCharType="begin"/>
        </w:r>
        <w:r>
          <w:instrText xml:space="preserve"> PAGEREF _Toc5944 \h </w:instrText>
        </w:r>
        <w:r>
          <w:fldChar w:fldCharType="separate"/>
        </w:r>
        <w:r>
          <w:t>8</w:t>
        </w:r>
        <w:r>
          <w:fldChar w:fldCharType="end"/>
        </w:r>
      </w:hyperlink>
    </w:p>
    <w:p>
      <w:pPr>
        <w:pStyle w:val="TOC1"/>
        <w:tabs>
          <w:tab w:val="right" w:leader="dot" w:pos="8306"/>
        </w:tabs>
      </w:pPr>
      <w:hyperlink w:anchor="_Toc32760" w:history="1">
        <w:r>
          <w:rPr>
            <w:rFonts w:ascii="仿宋" w:eastAsia="仿宋" w:hAnsi="仿宋" w:cs="仿宋" w:hint="eastAsia"/>
            <w:lang w:eastAsia="zh-CN"/>
          </w:rPr>
          <w:t>三、空气净化设备项目危机管理</w:t>
        </w:r>
        <w:r>
          <w:tab/>
        </w:r>
        <w:r>
          <w:fldChar w:fldCharType="begin"/>
        </w:r>
        <w:r>
          <w:instrText xml:space="preserve"> PAGEREF _Toc32760 \h </w:instrText>
        </w:r>
        <w:r>
          <w:fldChar w:fldCharType="separate"/>
        </w:r>
        <w:r>
          <w:t>8</w:t>
        </w:r>
        <w:r>
          <w:fldChar w:fldCharType="end"/>
        </w:r>
      </w:hyperlink>
    </w:p>
    <w:p>
      <w:pPr>
        <w:pStyle w:val="TOC2"/>
        <w:tabs>
          <w:tab w:val="right" w:leader="dot" w:pos="8306"/>
        </w:tabs>
      </w:pPr>
      <w:hyperlink w:anchor="_Toc29993" w:history="1">
        <w:r>
          <w:rPr>
            <w:rFonts w:ascii="仿宋" w:eastAsia="仿宋" w:hAnsi="仿宋" w:cs="仿宋" w:hint="eastAsia"/>
            <w:lang w:eastAsia="zh-CN"/>
          </w:rPr>
          <w:t>(一)、危机预警与识别</w:t>
        </w:r>
        <w:r>
          <w:tab/>
        </w:r>
        <w:r>
          <w:fldChar w:fldCharType="begin"/>
        </w:r>
        <w:r>
          <w:instrText xml:space="preserve"> PAGEREF _Toc29993 \h </w:instrText>
        </w:r>
        <w:r>
          <w:fldChar w:fldCharType="separate"/>
        </w:r>
        <w:r>
          <w:t>8</w:t>
        </w:r>
        <w:r>
          <w:fldChar w:fldCharType="end"/>
        </w:r>
      </w:hyperlink>
    </w:p>
    <w:p>
      <w:pPr>
        <w:pStyle w:val="TOC2"/>
        <w:tabs>
          <w:tab w:val="right" w:leader="dot" w:pos="8306"/>
        </w:tabs>
      </w:pPr>
      <w:hyperlink w:anchor="_Toc5556" w:history="1">
        <w:r>
          <w:rPr>
            <w:rFonts w:ascii="仿宋" w:eastAsia="仿宋" w:hAnsi="仿宋" w:cs="仿宋" w:hint="eastAsia"/>
            <w:lang w:eastAsia="zh-CN"/>
          </w:rPr>
          <w:t>(二)、危机应对与恢复</w:t>
        </w:r>
        <w:r>
          <w:tab/>
        </w:r>
        <w:r>
          <w:fldChar w:fldCharType="begin"/>
        </w:r>
        <w:r>
          <w:instrText xml:space="preserve"> PAGEREF _Toc5556 \h </w:instrText>
        </w:r>
        <w:r>
          <w:fldChar w:fldCharType="separate"/>
        </w:r>
        <w:r>
          <w:t>9</w:t>
        </w:r>
        <w:r>
          <w:fldChar w:fldCharType="end"/>
        </w:r>
      </w:hyperlink>
    </w:p>
    <w:p>
      <w:pPr>
        <w:pStyle w:val="TOC1"/>
        <w:tabs>
          <w:tab w:val="right" w:leader="dot" w:pos="8306"/>
        </w:tabs>
      </w:pPr>
      <w:hyperlink w:anchor="_Toc18538" w:history="1">
        <w:r>
          <w:rPr>
            <w:rFonts w:ascii="仿宋" w:eastAsia="仿宋" w:hAnsi="仿宋" w:cs="仿宋" w:hint="eastAsia"/>
            <w:lang w:eastAsia="zh-CN"/>
          </w:rPr>
          <w:t>四、产品规划分析</w:t>
        </w:r>
        <w:r>
          <w:tab/>
        </w:r>
        <w:r>
          <w:fldChar w:fldCharType="begin"/>
        </w:r>
        <w:r>
          <w:instrText xml:space="preserve"> PAGEREF _Toc18538 \h </w:instrText>
        </w:r>
        <w:r>
          <w:fldChar w:fldCharType="separate"/>
        </w:r>
        <w:r>
          <w:t>10</w:t>
        </w:r>
        <w:r>
          <w:fldChar w:fldCharType="end"/>
        </w:r>
      </w:hyperlink>
    </w:p>
    <w:p>
      <w:pPr>
        <w:pStyle w:val="TOC2"/>
        <w:tabs>
          <w:tab w:val="right" w:leader="dot" w:pos="8306"/>
        </w:tabs>
      </w:pPr>
      <w:hyperlink w:anchor="_Toc30002" w:history="1">
        <w:r>
          <w:rPr>
            <w:rFonts w:ascii="仿宋" w:eastAsia="仿宋" w:hAnsi="仿宋" w:cs="仿宋" w:hint="eastAsia"/>
            <w:lang w:eastAsia="zh-CN"/>
          </w:rPr>
          <w:t>(一)、产品规划</w:t>
        </w:r>
        <w:r>
          <w:tab/>
        </w:r>
        <w:r>
          <w:fldChar w:fldCharType="begin"/>
        </w:r>
        <w:r>
          <w:instrText xml:space="preserve"> PAGEREF _Toc30002 \h </w:instrText>
        </w:r>
        <w:r>
          <w:fldChar w:fldCharType="separate"/>
        </w:r>
        <w:r>
          <w:t>10</w:t>
        </w:r>
        <w:r>
          <w:fldChar w:fldCharType="end"/>
        </w:r>
      </w:hyperlink>
    </w:p>
    <w:p>
      <w:pPr>
        <w:pStyle w:val="TOC2"/>
        <w:tabs>
          <w:tab w:val="right" w:leader="dot" w:pos="8306"/>
        </w:tabs>
      </w:pPr>
      <w:hyperlink w:anchor="_Toc23120" w:history="1">
        <w:r>
          <w:rPr>
            <w:rFonts w:ascii="仿宋" w:eastAsia="仿宋" w:hAnsi="仿宋" w:cs="仿宋" w:hint="eastAsia"/>
            <w:lang w:eastAsia="zh-CN"/>
          </w:rPr>
          <w:t>(二)、建设规模</w:t>
        </w:r>
        <w:r>
          <w:tab/>
        </w:r>
        <w:r>
          <w:fldChar w:fldCharType="begin"/>
        </w:r>
        <w:r>
          <w:instrText xml:space="preserve"> PAGEREF _Toc23120 \h </w:instrText>
        </w:r>
        <w:r>
          <w:fldChar w:fldCharType="separate"/>
        </w:r>
        <w:r>
          <w:t>11</w:t>
        </w:r>
        <w:r>
          <w:fldChar w:fldCharType="end"/>
        </w:r>
      </w:hyperlink>
    </w:p>
    <w:p>
      <w:pPr>
        <w:pStyle w:val="TOC1"/>
        <w:tabs>
          <w:tab w:val="right" w:leader="dot" w:pos="8306"/>
        </w:tabs>
      </w:pPr>
      <w:hyperlink w:anchor="_Toc31237" w:history="1">
        <w:r>
          <w:rPr>
            <w:rFonts w:ascii="仿宋" w:eastAsia="仿宋" w:hAnsi="仿宋" w:cs="仿宋" w:hint="eastAsia"/>
            <w:lang w:eastAsia="zh-CN"/>
          </w:rPr>
          <w:t>五、市场分析、调研</w:t>
        </w:r>
        <w:r>
          <w:tab/>
        </w:r>
        <w:r>
          <w:fldChar w:fldCharType="begin"/>
        </w:r>
        <w:r>
          <w:instrText xml:space="preserve"> PAGEREF _Toc31237 \h </w:instrText>
        </w:r>
        <w:r>
          <w:fldChar w:fldCharType="separate"/>
        </w:r>
        <w:r>
          <w:t>12</w:t>
        </w:r>
        <w:r>
          <w:fldChar w:fldCharType="end"/>
        </w:r>
      </w:hyperlink>
    </w:p>
    <w:p>
      <w:pPr>
        <w:pStyle w:val="TOC2"/>
        <w:tabs>
          <w:tab w:val="right" w:leader="dot" w:pos="8306"/>
        </w:tabs>
      </w:pPr>
      <w:hyperlink w:anchor="_Toc14698" w:history="1">
        <w:r>
          <w:rPr>
            <w:rFonts w:ascii="仿宋" w:eastAsia="仿宋" w:hAnsi="仿宋" w:cs="仿宋" w:hint="eastAsia"/>
            <w:lang w:eastAsia="zh-CN"/>
          </w:rPr>
          <w:t>(一)、空气净化设备行业分析</w:t>
        </w:r>
        <w:r>
          <w:tab/>
        </w:r>
        <w:r>
          <w:fldChar w:fldCharType="begin"/>
        </w:r>
        <w:r>
          <w:instrText xml:space="preserve"> PAGEREF _Toc14698 \h </w:instrText>
        </w:r>
        <w:r>
          <w:fldChar w:fldCharType="separate"/>
        </w:r>
        <w:r>
          <w:t>12</w:t>
        </w:r>
        <w:r>
          <w:fldChar w:fldCharType="end"/>
        </w:r>
      </w:hyperlink>
    </w:p>
    <w:p>
      <w:pPr>
        <w:pStyle w:val="TOC2"/>
        <w:tabs>
          <w:tab w:val="right" w:leader="dot" w:pos="8306"/>
        </w:tabs>
      </w:pPr>
      <w:hyperlink w:anchor="_Toc15523" w:history="1">
        <w:r>
          <w:rPr>
            <w:rFonts w:ascii="仿宋" w:eastAsia="仿宋" w:hAnsi="仿宋" w:cs="仿宋" w:hint="eastAsia"/>
            <w:lang w:eastAsia="zh-CN"/>
          </w:rPr>
          <w:t>(二)、空气净化设备市场分析预测</w:t>
        </w:r>
        <w:r>
          <w:tab/>
        </w:r>
        <w:r>
          <w:fldChar w:fldCharType="begin"/>
        </w:r>
        <w:r>
          <w:instrText xml:space="preserve"> PAGEREF _Toc15523 \h </w:instrText>
        </w:r>
        <w:r>
          <w:fldChar w:fldCharType="separate"/>
        </w:r>
        <w:r>
          <w:t>13</w:t>
        </w:r>
        <w:r>
          <w:fldChar w:fldCharType="end"/>
        </w:r>
      </w:hyperlink>
    </w:p>
    <w:p>
      <w:pPr>
        <w:pStyle w:val="TOC1"/>
        <w:tabs>
          <w:tab w:val="right" w:leader="dot" w:pos="8306"/>
        </w:tabs>
      </w:pPr>
      <w:hyperlink w:anchor="_Toc22511" w:history="1">
        <w:r>
          <w:rPr>
            <w:rFonts w:ascii="仿宋" w:eastAsia="仿宋" w:hAnsi="仿宋" w:cs="仿宋" w:hint="eastAsia"/>
            <w:lang w:eastAsia="zh-CN"/>
          </w:rPr>
          <w:t>六、工艺说明</w:t>
        </w:r>
        <w:r>
          <w:tab/>
        </w:r>
        <w:r>
          <w:fldChar w:fldCharType="begin"/>
        </w:r>
        <w:r>
          <w:instrText xml:space="preserve"> PAGEREF _Toc22511 \h </w:instrText>
        </w:r>
        <w:r>
          <w:fldChar w:fldCharType="separate"/>
        </w:r>
        <w:r>
          <w:t>14</w:t>
        </w:r>
        <w:r>
          <w:fldChar w:fldCharType="end"/>
        </w:r>
      </w:hyperlink>
    </w:p>
    <w:p>
      <w:pPr>
        <w:pStyle w:val="TOC2"/>
        <w:tabs>
          <w:tab w:val="right" w:leader="dot" w:pos="8306"/>
        </w:tabs>
      </w:pPr>
      <w:hyperlink w:anchor="_Toc7063" w:history="1">
        <w:r>
          <w:rPr>
            <w:rFonts w:ascii="仿宋" w:eastAsia="仿宋" w:hAnsi="仿宋" w:cs="仿宋" w:hint="eastAsia"/>
            <w:lang w:eastAsia="zh-CN"/>
          </w:rPr>
          <w:t>(一)、技术管理特点</w:t>
        </w:r>
        <w:r>
          <w:tab/>
        </w:r>
        <w:r>
          <w:fldChar w:fldCharType="begin"/>
        </w:r>
        <w:r>
          <w:instrText xml:space="preserve"> PAGEREF _Toc7063 \h </w:instrText>
        </w:r>
        <w:r>
          <w:fldChar w:fldCharType="separate"/>
        </w:r>
        <w:r>
          <w:t>14</w:t>
        </w:r>
        <w:r>
          <w:fldChar w:fldCharType="end"/>
        </w:r>
      </w:hyperlink>
    </w:p>
    <w:p>
      <w:pPr>
        <w:pStyle w:val="TOC2"/>
        <w:tabs>
          <w:tab w:val="right" w:leader="dot" w:pos="8306"/>
        </w:tabs>
      </w:pPr>
      <w:hyperlink w:anchor="_Toc17064" w:history="1">
        <w:r>
          <w:rPr>
            <w:rFonts w:ascii="仿宋" w:eastAsia="仿宋" w:hAnsi="仿宋" w:cs="仿宋" w:hint="eastAsia"/>
            <w:lang w:eastAsia="zh-CN"/>
          </w:rPr>
          <w:t>(二)、空气净化设备项目工艺技术设计方案</w:t>
        </w:r>
        <w:r>
          <w:tab/>
        </w:r>
        <w:r>
          <w:fldChar w:fldCharType="begin"/>
        </w:r>
        <w:r>
          <w:instrText xml:space="preserve"> PAGEREF _Toc17064 \h </w:instrText>
        </w:r>
        <w:r>
          <w:fldChar w:fldCharType="separate"/>
        </w:r>
        <w:r>
          <w:t>15</w:t>
        </w:r>
        <w:r>
          <w:fldChar w:fldCharType="end"/>
        </w:r>
      </w:hyperlink>
    </w:p>
    <w:p>
      <w:pPr>
        <w:pStyle w:val="TOC2"/>
        <w:tabs>
          <w:tab w:val="right" w:leader="dot" w:pos="8306"/>
        </w:tabs>
      </w:pPr>
      <w:hyperlink w:anchor="_Toc8009" w:history="1">
        <w:r>
          <w:rPr>
            <w:rFonts w:ascii="仿宋" w:eastAsia="仿宋" w:hAnsi="仿宋" w:cs="仿宋" w:hint="eastAsia"/>
            <w:lang w:eastAsia="zh-CN"/>
          </w:rPr>
          <w:t>(三)、设备选型方案</w:t>
        </w:r>
        <w:r>
          <w:tab/>
        </w:r>
        <w:r>
          <w:fldChar w:fldCharType="begin"/>
        </w:r>
        <w:r>
          <w:instrText xml:space="preserve"> PAGEREF _Toc8009 \h </w:instrText>
        </w:r>
        <w:r>
          <w:fldChar w:fldCharType="separate"/>
        </w:r>
        <w:r>
          <w:t>16</w:t>
        </w:r>
        <w:r>
          <w:fldChar w:fldCharType="end"/>
        </w:r>
      </w:hyperlink>
    </w:p>
    <w:p>
      <w:pPr>
        <w:pStyle w:val="TOC1"/>
        <w:tabs>
          <w:tab w:val="right" w:leader="dot" w:pos="8306"/>
        </w:tabs>
      </w:pPr>
      <w:hyperlink w:anchor="_Toc23576" w:history="1">
        <w:r>
          <w:rPr>
            <w:rFonts w:ascii="仿宋" w:eastAsia="仿宋" w:hAnsi="仿宋" w:cs="仿宋" w:hint="eastAsia"/>
            <w:lang w:eastAsia="zh-CN"/>
          </w:rPr>
          <w:t>七、空气净化设备项目财务管理</w:t>
        </w:r>
        <w:r>
          <w:tab/>
        </w:r>
        <w:r>
          <w:fldChar w:fldCharType="begin"/>
        </w:r>
        <w:r>
          <w:instrText xml:space="preserve"> PAGEREF _Toc23576 \h </w:instrText>
        </w:r>
        <w:r>
          <w:fldChar w:fldCharType="separate"/>
        </w:r>
        <w:r>
          <w:t>18</w:t>
        </w:r>
        <w:r>
          <w:fldChar w:fldCharType="end"/>
        </w:r>
      </w:hyperlink>
    </w:p>
    <w:p>
      <w:pPr>
        <w:pStyle w:val="TOC2"/>
        <w:tabs>
          <w:tab w:val="right" w:leader="dot" w:pos="8306"/>
        </w:tabs>
      </w:pPr>
      <w:hyperlink w:anchor="_Toc5379" w:history="1">
        <w:r>
          <w:rPr>
            <w:rFonts w:ascii="仿宋" w:eastAsia="仿宋" w:hAnsi="仿宋" w:cs="仿宋" w:hint="eastAsia"/>
            <w:lang w:eastAsia="zh-CN"/>
          </w:rPr>
          <w:t>(一)、资金需求大</w:t>
        </w:r>
        <w:r>
          <w:tab/>
        </w:r>
        <w:r>
          <w:fldChar w:fldCharType="begin"/>
        </w:r>
        <w:r>
          <w:instrText xml:space="preserve"> PAGEREF _Toc5379 \h </w:instrText>
        </w:r>
        <w:r>
          <w:fldChar w:fldCharType="separate"/>
        </w:r>
        <w:r>
          <w:t>18</w:t>
        </w:r>
        <w:r>
          <w:fldChar w:fldCharType="end"/>
        </w:r>
      </w:hyperlink>
    </w:p>
    <w:p>
      <w:pPr>
        <w:pStyle w:val="TOC2"/>
        <w:tabs>
          <w:tab w:val="right" w:leader="dot" w:pos="8306"/>
        </w:tabs>
      </w:pPr>
      <w:hyperlink w:anchor="_Toc9711" w:history="1">
        <w:r>
          <w:rPr>
            <w:rFonts w:ascii="仿宋" w:eastAsia="仿宋" w:hAnsi="仿宋" w:cs="仿宋" w:hint="eastAsia"/>
            <w:lang w:eastAsia="zh-CN"/>
          </w:rPr>
          <w:t>(二)、研发周期长</w:t>
        </w:r>
        <w:r>
          <w:tab/>
        </w:r>
        <w:r>
          <w:fldChar w:fldCharType="begin"/>
        </w:r>
        <w:r>
          <w:instrText xml:space="preserve"> PAGEREF _Toc9711 \h </w:instrText>
        </w:r>
        <w:r>
          <w:fldChar w:fldCharType="separate"/>
        </w:r>
        <w:r>
          <w:t>19</w:t>
        </w:r>
        <w:r>
          <w:fldChar w:fldCharType="end"/>
        </w:r>
      </w:hyperlink>
    </w:p>
    <w:p>
      <w:pPr>
        <w:pStyle w:val="TOC2"/>
        <w:tabs>
          <w:tab w:val="right" w:leader="dot" w:pos="8306"/>
        </w:tabs>
      </w:pPr>
      <w:hyperlink w:anchor="_Toc25367" w:history="1">
        <w:r>
          <w:rPr>
            <w:rFonts w:ascii="仿宋" w:eastAsia="仿宋" w:hAnsi="仿宋" w:cs="仿宋" w:hint="eastAsia"/>
            <w:lang w:eastAsia="zh-CN"/>
          </w:rPr>
          <w:t>(三)、市场风险大</w:t>
        </w:r>
        <w:r>
          <w:tab/>
        </w:r>
        <w:r>
          <w:fldChar w:fldCharType="begin"/>
        </w:r>
        <w:r>
          <w:instrText xml:space="preserve"> PAGEREF _Toc25367 \h </w:instrText>
        </w:r>
        <w:r>
          <w:fldChar w:fldCharType="separate"/>
        </w:r>
        <w:r>
          <w:t>20</w:t>
        </w:r>
        <w:r>
          <w:fldChar w:fldCharType="end"/>
        </w:r>
      </w:hyperlink>
    </w:p>
    <w:p>
      <w:pPr>
        <w:pStyle w:val="TOC2"/>
        <w:tabs>
          <w:tab w:val="right" w:leader="dot" w:pos="8306"/>
        </w:tabs>
      </w:pPr>
      <w:hyperlink w:anchor="_Toc13067" w:history="1">
        <w:r>
          <w:rPr>
            <w:rFonts w:ascii="仿宋" w:eastAsia="仿宋" w:hAnsi="仿宋" w:cs="仿宋" w:hint="eastAsia"/>
            <w:lang w:eastAsia="zh-CN"/>
          </w:rPr>
          <w:t>(四)、利润率高</w:t>
        </w:r>
        <w:r>
          <w:tab/>
        </w:r>
        <w:r>
          <w:fldChar w:fldCharType="begin"/>
        </w:r>
        <w:r>
          <w:instrText xml:space="preserve"> PAGEREF _Toc13067 \h </w:instrText>
        </w:r>
        <w:r>
          <w:fldChar w:fldCharType="separate"/>
        </w:r>
        <w:r>
          <w:t>23</w:t>
        </w:r>
        <w:r>
          <w:fldChar w:fldCharType="end"/>
        </w:r>
      </w:hyperlink>
    </w:p>
    <w:p>
      <w:pPr>
        <w:pStyle w:val="TOC1"/>
        <w:tabs>
          <w:tab w:val="right" w:leader="dot" w:pos="8306"/>
        </w:tabs>
      </w:pPr>
      <w:hyperlink w:anchor="_Toc26458" w:history="1">
        <w:r>
          <w:rPr>
            <w:rFonts w:ascii="仿宋" w:eastAsia="仿宋" w:hAnsi="仿宋" w:cs="仿宋" w:hint="eastAsia"/>
            <w:lang w:eastAsia="zh-CN"/>
          </w:rPr>
          <w:t>八、空气净化设备项目风险管理</w:t>
        </w:r>
        <w:r>
          <w:tab/>
        </w:r>
        <w:r>
          <w:fldChar w:fldCharType="begin"/>
        </w:r>
        <w:r>
          <w:instrText xml:space="preserve"> PAGEREF _Toc26458 \h </w:instrText>
        </w:r>
        <w:r>
          <w:fldChar w:fldCharType="separate"/>
        </w:r>
        <w:r>
          <w:t>25</w:t>
        </w:r>
        <w:r>
          <w:fldChar w:fldCharType="end"/>
        </w:r>
      </w:hyperlink>
    </w:p>
    <w:p>
      <w:pPr>
        <w:pStyle w:val="TOC2"/>
        <w:tabs>
          <w:tab w:val="right" w:leader="dot" w:pos="8306"/>
        </w:tabs>
      </w:pPr>
      <w:hyperlink w:anchor="_Toc28311" w:history="1">
        <w:r>
          <w:rPr>
            <w:rFonts w:ascii="仿宋" w:eastAsia="仿宋" w:hAnsi="仿宋" w:cs="仿宋" w:hint="eastAsia"/>
            <w:lang w:eastAsia="zh-CN"/>
          </w:rPr>
          <w:t>(一)、风险识别与评估</w:t>
        </w:r>
        <w:r>
          <w:tab/>
        </w:r>
        <w:r>
          <w:fldChar w:fldCharType="begin"/>
        </w:r>
        <w:r>
          <w:instrText xml:space="preserve"> PAGEREF _Toc28311 \h </w:instrText>
        </w:r>
        <w:r>
          <w:fldChar w:fldCharType="separate"/>
        </w:r>
        <w:r>
          <w:t>25</w:t>
        </w:r>
        <w:r>
          <w:fldChar w:fldCharType="end"/>
        </w:r>
      </w:hyperlink>
    </w:p>
    <w:p>
      <w:pPr>
        <w:pStyle w:val="TOC2"/>
        <w:tabs>
          <w:tab w:val="right" w:leader="dot" w:pos="8306"/>
        </w:tabs>
      </w:pPr>
      <w:hyperlink w:anchor="_Toc31312" w:history="1">
        <w:r>
          <w:rPr>
            <w:rFonts w:ascii="仿宋" w:eastAsia="仿宋" w:hAnsi="仿宋" w:cs="仿宋" w:hint="eastAsia"/>
            <w:lang w:eastAsia="zh-CN"/>
          </w:rPr>
          <w:t>(二)、风险应对策略</w:t>
        </w:r>
        <w:r>
          <w:tab/>
        </w:r>
        <w:r>
          <w:fldChar w:fldCharType="begin"/>
        </w:r>
        <w:r>
          <w:instrText xml:space="preserve"> PAGEREF _Toc31312 \h </w:instrText>
        </w:r>
        <w:r>
          <w:fldChar w:fldCharType="separate"/>
        </w:r>
        <w:r>
          <w:t>26</w:t>
        </w:r>
        <w:r>
          <w:fldChar w:fldCharType="end"/>
        </w:r>
      </w:hyperlink>
    </w:p>
    <w:p>
      <w:pPr>
        <w:pStyle w:val="TOC2"/>
        <w:tabs>
          <w:tab w:val="right" w:leader="dot" w:pos="8306"/>
        </w:tabs>
      </w:pPr>
      <w:hyperlink w:anchor="_Toc2311" w:history="1">
        <w:r>
          <w:rPr>
            <w:rFonts w:ascii="仿宋" w:eastAsia="仿宋" w:hAnsi="仿宋" w:cs="仿宋" w:hint="eastAsia"/>
            <w:lang w:eastAsia="zh-CN"/>
          </w:rPr>
          <w:t>(三)、风险监控与控制</w:t>
        </w:r>
        <w:r>
          <w:tab/>
        </w:r>
        <w:r>
          <w:fldChar w:fldCharType="begin"/>
        </w:r>
        <w:r>
          <w:instrText xml:space="preserve"> PAGEREF _Toc2311 \h </w:instrText>
        </w:r>
        <w:r>
          <w:fldChar w:fldCharType="separate"/>
        </w:r>
        <w:r>
          <w:t>28</w:t>
        </w:r>
        <w:r>
          <w:fldChar w:fldCharType="end"/>
        </w:r>
      </w:hyperlink>
    </w:p>
    <w:p>
      <w:pPr>
        <w:pStyle w:val="TOC1"/>
        <w:tabs>
          <w:tab w:val="right" w:leader="dot" w:pos="8306"/>
        </w:tabs>
      </w:pPr>
      <w:hyperlink w:anchor="_Toc17583" w:history="1">
        <w:r>
          <w:rPr>
            <w:rFonts w:ascii="仿宋" w:eastAsia="仿宋" w:hAnsi="仿宋" w:cs="仿宋" w:hint="eastAsia"/>
            <w:lang w:eastAsia="zh-CN"/>
          </w:rPr>
          <w:t>九、空气净化设备项目人力资源培养与发展</w:t>
        </w:r>
        <w:r>
          <w:tab/>
        </w:r>
        <w:r>
          <w:fldChar w:fldCharType="begin"/>
        </w:r>
        <w:r>
          <w:instrText xml:space="preserve"> PAGEREF _Toc17583 \h </w:instrText>
        </w:r>
        <w:r>
          <w:fldChar w:fldCharType="separate"/>
        </w:r>
        <w:r>
          <w:t>29</w:t>
        </w:r>
        <w:r>
          <w:fldChar w:fldCharType="end"/>
        </w:r>
      </w:hyperlink>
    </w:p>
    <w:p>
      <w:pPr>
        <w:pStyle w:val="TOC2"/>
        <w:tabs>
          <w:tab w:val="right" w:leader="dot" w:pos="8306"/>
        </w:tabs>
      </w:pPr>
      <w:hyperlink w:anchor="_Toc8701" w:history="1">
        <w:r>
          <w:rPr>
            <w:rFonts w:ascii="仿宋" w:eastAsia="仿宋" w:hAnsi="仿宋" w:cs="仿宋" w:hint="eastAsia"/>
            <w:lang w:eastAsia="zh-CN"/>
          </w:rPr>
          <w:t>(一)、人才需求与规划</w:t>
        </w:r>
        <w:r>
          <w:tab/>
        </w:r>
        <w:r>
          <w:fldChar w:fldCharType="begin"/>
        </w:r>
        <w:r>
          <w:instrText xml:space="preserve"> PAGEREF _Toc8701 \h </w:instrText>
        </w:r>
        <w:r>
          <w:fldChar w:fldCharType="separate"/>
        </w:r>
        <w:r>
          <w:t>29</w:t>
        </w:r>
        <w:r>
          <w:fldChar w:fldCharType="end"/>
        </w:r>
      </w:hyperlink>
    </w:p>
    <w:p>
      <w:pPr>
        <w:pStyle w:val="TOC2"/>
        <w:tabs>
          <w:tab w:val="right" w:leader="dot" w:pos="8306"/>
        </w:tabs>
      </w:pPr>
      <w:hyperlink w:anchor="_Toc16948" w:history="1">
        <w:r>
          <w:rPr>
            <w:rFonts w:ascii="仿宋" w:eastAsia="仿宋" w:hAnsi="仿宋" w:cs="仿宋" w:hint="eastAsia"/>
            <w:lang w:eastAsia="zh-CN"/>
          </w:rPr>
          <w:t>(二)、培训与发展计划</w:t>
        </w:r>
        <w:r>
          <w:tab/>
        </w:r>
        <w:r>
          <w:fldChar w:fldCharType="begin"/>
        </w:r>
        <w:r>
          <w:instrText xml:space="preserve"> PAGEREF _Toc16948 \h </w:instrText>
        </w:r>
        <w:r>
          <w:fldChar w:fldCharType="separate"/>
        </w:r>
        <w:r>
          <w:t>29</w:t>
        </w:r>
        <w:r>
          <w:fldChar w:fldCharType="end"/>
        </w:r>
      </w:hyperlink>
    </w:p>
    <w:p>
      <w:pPr>
        <w:pStyle w:val="TOC1"/>
        <w:tabs>
          <w:tab w:val="right" w:leader="dot" w:pos="8306"/>
        </w:tabs>
      </w:pPr>
      <w:hyperlink w:anchor="_Toc15968" w:history="1">
        <w:r>
          <w:rPr>
            <w:rFonts w:ascii="仿宋" w:eastAsia="仿宋" w:hAnsi="仿宋" w:cs="仿宋" w:hint="eastAsia"/>
            <w:lang w:eastAsia="zh-CN"/>
          </w:rPr>
          <w:t>十、空气净化设备项目环境影响分析</w:t>
        </w:r>
        <w:r>
          <w:tab/>
        </w:r>
        <w:r>
          <w:fldChar w:fldCharType="begin"/>
        </w:r>
        <w:r>
          <w:instrText xml:space="preserve"> PAGEREF _Toc15968 \h </w:instrText>
        </w:r>
        <w:r>
          <w:fldChar w:fldCharType="separate"/>
        </w:r>
        <w:r>
          <w:t>30</w:t>
        </w:r>
        <w:r>
          <w:fldChar w:fldCharType="end"/>
        </w:r>
      </w:hyperlink>
    </w:p>
    <w:p>
      <w:pPr>
        <w:pStyle w:val="TOC2"/>
        <w:tabs>
          <w:tab w:val="right" w:leader="dot" w:pos="8306"/>
        </w:tabs>
      </w:pPr>
      <w:hyperlink w:anchor="_Toc25558" w:history="1">
        <w:r>
          <w:rPr>
            <w:rFonts w:ascii="仿宋" w:eastAsia="仿宋" w:hAnsi="仿宋" w:cs="仿宋" w:hint="eastAsia"/>
            <w:lang w:eastAsia="zh-CN"/>
          </w:rPr>
          <w:t>(一)、建设区域环境质量现状</w:t>
        </w:r>
        <w:r>
          <w:tab/>
        </w:r>
        <w:r>
          <w:fldChar w:fldCharType="begin"/>
        </w:r>
        <w:r>
          <w:instrText xml:space="preserve"> PAGEREF _Toc25558 \h </w:instrText>
        </w:r>
        <w:r>
          <w:fldChar w:fldCharType="separate"/>
        </w:r>
        <w:r>
          <w:t>30</w:t>
        </w:r>
        <w:r>
          <w:fldChar w:fldCharType="end"/>
        </w:r>
      </w:hyperlink>
    </w:p>
    <w:p>
      <w:pPr>
        <w:pStyle w:val="TOC2"/>
        <w:tabs>
          <w:tab w:val="right" w:leader="dot" w:pos="8306"/>
        </w:tabs>
      </w:pPr>
      <w:hyperlink w:anchor="_Toc21552" w:history="1">
        <w:r>
          <w:rPr>
            <w:rFonts w:ascii="仿宋" w:eastAsia="仿宋" w:hAnsi="仿宋" w:cs="仿宋" w:hint="eastAsia"/>
            <w:lang w:eastAsia="zh-CN"/>
          </w:rPr>
          <w:t>(二)、建设期环境保护</w:t>
        </w:r>
        <w:r>
          <w:tab/>
        </w:r>
        <w:r>
          <w:fldChar w:fldCharType="begin"/>
        </w:r>
        <w:r>
          <w:instrText xml:space="preserve"> PAGEREF _Toc21552 \h </w:instrText>
        </w:r>
        <w:r>
          <w:fldChar w:fldCharType="separate"/>
        </w:r>
        <w:r>
          <w:t>31</w:t>
        </w:r>
        <w:r>
          <w:fldChar w:fldCharType="end"/>
        </w:r>
      </w:hyperlink>
    </w:p>
    <w:p>
      <w:pPr>
        <w:pStyle w:val="TOC2"/>
        <w:tabs>
          <w:tab w:val="right" w:leader="dot" w:pos="8306"/>
        </w:tabs>
      </w:pPr>
      <w:hyperlink w:anchor="_Toc5342" w:history="1">
        <w:r>
          <w:rPr>
            <w:rFonts w:ascii="仿宋" w:eastAsia="仿宋" w:hAnsi="仿宋" w:cs="仿宋" w:hint="eastAsia"/>
            <w:lang w:eastAsia="zh-CN"/>
          </w:rPr>
          <w:t>(三)、运营期环境保护</w:t>
        </w:r>
        <w:r>
          <w:tab/>
        </w:r>
        <w:r>
          <w:fldChar w:fldCharType="begin"/>
        </w:r>
        <w:r>
          <w:instrText xml:space="preserve"> PAGEREF _Toc5342 \h </w:instrText>
        </w:r>
        <w:r>
          <w:fldChar w:fldCharType="separate"/>
        </w:r>
        <w:r>
          <w:t>33</w:t>
        </w:r>
        <w:r>
          <w:fldChar w:fldCharType="end"/>
        </w:r>
      </w:hyperlink>
    </w:p>
    <w:p>
      <w:pPr>
        <w:pStyle w:val="TOC2"/>
        <w:tabs>
          <w:tab w:val="right" w:leader="dot" w:pos="8306"/>
        </w:tabs>
      </w:pPr>
      <w:hyperlink w:anchor="_Toc16850" w:history="1">
        <w:r>
          <w:rPr>
            <w:rFonts w:ascii="仿宋" w:eastAsia="仿宋" w:hAnsi="仿宋" w:cs="仿宋" w:hint="eastAsia"/>
            <w:lang w:eastAsia="zh-CN"/>
          </w:rPr>
          <w:t>(四)、空气净化设备项目建设对区域经济的影响</w:t>
        </w:r>
        <w:r>
          <w:tab/>
        </w:r>
        <w:r>
          <w:fldChar w:fldCharType="begin"/>
        </w:r>
        <w:r>
          <w:instrText xml:space="preserve"> PAGEREF _Toc16850 \h </w:instrText>
        </w:r>
        <w:r>
          <w:fldChar w:fldCharType="separate"/>
        </w:r>
        <w:r>
          <w:t>34</w:t>
        </w:r>
        <w:r>
          <w:fldChar w:fldCharType="end"/>
        </w:r>
      </w:hyperlink>
    </w:p>
    <w:p>
      <w:pPr>
        <w:pStyle w:val="TOC2"/>
        <w:tabs>
          <w:tab w:val="right" w:leader="dot" w:pos="8306"/>
        </w:tabs>
      </w:pPr>
      <w:hyperlink w:anchor="_Toc16748" w:history="1">
        <w:r>
          <w:rPr>
            <w:rFonts w:ascii="仿宋" w:eastAsia="仿宋" w:hAnsi="仿宋" w:cs="仿宋" w:hint="eastAsia"/>
            <w:lang w:eastAsia="zh-CN"/>
          </w:rPr>
          <w:t>(五)、废弃物处理</w:t>
        </w:r>
        <w:r>
          <w:tab/>
        </w:r>
        <w:r>
          <w:fldChar w:fldCharType="begin"/>
        </w:r>
        <w:r>
          <w:instrText xml:space="preserve"> PAGEREF _Toc16748 \h </w:instrText>
        </w:r>
        <w:r>
          <w:fldChar w:fldCharType="separate"/>
        </w:r>
        <w:r>
          <w:t>36</w:t>
        </w:r>
        <w:r>
          <w:fldChar w:fldCharType="end"/>
        </w:r>
      </w:hyperlink>
    </w:p>
    <w:p>
      <w:pPr>
        <w:pStyle w:val="TOC2"/>
        <w:tabs>
          <w:tab w:val="right" w:leader="dot" w:pos="8306"/>
        </w:tabs>
      </w:pPr>
      <w:hyperlink w:anchor="_Toc29933" w:history="1">
        <w:r>
          <w:rPr>
            <w:rFonts w:ascii="仿宋" w:eastAsia="仿宋" w:hAnsi="仿宋" w:cs="仿宋" w:hint="eastAsia"/>
            <w:lang w:eastAsia="zh-CN"/>
          </w:rPr>
          <w:t>(六)、特殊环境影响分析</w:t>
        </w:r>
        <w:r>
          <w:tab/>
        </w:r>
        <w:r>
          <w:fldChar w:fldCharType="begin"/>
        </w:r>
        <w:r>
          <w:instrText xml:space="preserve"> PAGEREF _Toc29933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09" w:history="1">
        <w:r>
          <w:rPr>
            <w:rFonts w:ascii="仿宋" w:eastAsia="仿宋" w:hAnsi="仿宋" w:cs="仿宋" w:hint="eastAsia"/>
            <w:lang w:eastAsia="zh-CN"/>
          </w:rPr>
          <w:t>(七)、清洁生产</w:t>
        </w:r>
        <w:r>
          <w:tab/>
        </w:r>
        <w:r>
          <w:fldChar w:fldCharType="begin"/>
        </w:r>
        <w:r>
          <w:instrText xml:space="preserve"> PAGEREF _Toc12909 \h </w:instrText>
        </w:r>
        <w:r>
          <w:fldChar w:fldCharType="separate"/>
        </w:r>
        <w:r>
          <w:t>38</w:t>
        </w:r>
        <w:r>
          <w:fldChar w:fldCharType="end"/>
        </w:r>
      </w:hyperlink>
    </w:p>
    <w:p>
      <w:pPr>
        <w:pStyle w:val="TOC2"/>
        <w:tabs>
          <w:tab w:val="right" w:leader="dot" w:pos="8306"/>
        </w:tabs>
      </w:pPr>
      <w:hyperlink w:anchor="_Toc25877" w:history="1">
        <w:r>
          <w:rPr>
            <w:rFonts w:ascii="仿宋" w:eastAsia="仿宋" w:hAnsi="仿宋" w:cs="仿宋" w:hint="eastAsia"/>
            <w:lang w:eastAsia="zh-CN"/>
          </w:rPr>
          <w:t>(八)、环境保护综合评价</w:t>
        </w:r>
        <w:r>
          <w:tab/>
        </w:r>
        <w:r>
          <w:fldChar w:fldCharType="begin"/>
        </w:r>
        <w:r>
          <w:instrText xml:space="preserve"> PAGEREF _Toc25877 \h </w:instrText>
        </w:r>
        <w:r>
          <w:fldChar w:fldCharType="separate"/>
        </w:r>
        <w:r>
          <w:t>39</w:t>
        </w:r>
        <w:r>
          <w:fldChar w:fldCharType="end"/>
        </w:r>
      </w:hyperlink>
    </w:p>
    <w:p>
      <w:pPr>
        <w:pStyle w:val="TOC1"/>
        <w:tabs>
          <w:tab w:val="right" w:leader="dot" w:pos="8306"/>
        </w:tabs>
      </w:pPr>
      <w:hyperlink w:anchor="_Toc29207" w:history="1">
        <w:r>
          <w:rPr>
            <w:rFonts w:ascii="仿宋" w:eastAsia="仿宋" w:hAnsi="仿宋" w:cs="仿宋" w:hint="eastAsia"/>
            <w:lang w:eastAsia="zh-CN"/>
          </w:rPr>
          <w:t>十一、生产安全保护</w:t>
        </w:r>
        <w:r>
          <w:tab/>
        </w:r>
        <w:r>
          <w:fldChar w:fldCharType="begin"/>
        </w:r>
        <w:r>
          <w:instrText xml:space="preserve"> PAGEREF _Toc29207 \h </w:instrText>
        </w:r>
        <w:r>
          <w:fldChar w:fldCharType="separate"/>
        </w:r>
        <w:r>
          <w:t>41</w:t>
        </w:r>
        <w:r>
          <w:fldChar w:fldCharType="end"/>
        </w:r>
      </w:hyperlink>
    </w:p>
    <w:p>
      <w:pPr>
        <w:pStyle w:val="TOC2"/>
        <w:tabs>
          <w:tab w:val="right" w:leader="dot" w:pos="8306"/>
        </w:tabs>
      </w:pPr>
      <w:hyperlink w:anchor="_Toc26830" w:history="1">
        <w:r>
          <w:rPr>
            <w:rFonts w:ascii="仿宋" w:eastAsia="仿宋" w:hAnsi="仿宋" w:cs="仿宋" w:hint="eastAsia"/>
            <w:lang w:eastAsia="zh-CN"/>
          </w:rPr>
          <w:t>(一)、消防安全</w:t>
        </w:r>
        <w:r>
          <w:tab/>
        </w:r>
        <w:r>
          <w:fldChar w:fldCharType="begin"/>
        </w:r>
        <w:r>
          <w:instrText xml:space="preserve"> PAGEREF _Toc26830 \h </w:instrText>
        </w:r>
        <w:r>
          <w:fldChar w:fldCharType="separate"/>
        </w:r>
        <w:r>
          <w:t>41</w:t>
        </w:r>
        <w:r>
          <w:fldChar w:fldCharType="end"/>
        </w:r>
      </w:hyperlink>
    </w:p>
    <w:p>
      <w:pPr>
        <w:pStyle w:val="TOC2"/>
        <w:tabs>
          <w:tab w:val="right" w:leader="dot" w:pos="8306"/>
        </w:tabs>
      </w:pPr>
      <w:hyperlink w:anchor="_Toc17762" w:history="1">
        <w:r>
          <w:rPr>
            <w:rFonts w:ascii="仿宋" w:eastAsia="仿宋" w:hAnsi="仿宋" w:cs="仿宋" w:hint="eastAsia"/>
            <w:lang w:eastAsia="zh-CN"/>
          </w:rPr>
          <w:t>(二)、防火防爆总图布置措施</w:t>
        </w:r>
        <w:r>
          <w:tab/>
        </w:r>
        <w:r>
          <w:fldChar w:fldCharType="begin"/>
        </w:r>
        <w:r>
          <w:instrText xml:space="preserve"> PAGEREF _Toc17762 \h </w:instrText>
        </w:r>
        <w:r>
          <w:fldChar w:fldCharType="separate"/>
        </w:r>
        <w:r>
          <w:t>42</w:t>
        </w:r>
        <w:r>
          <w:fldChar w:fldCharType="end"/>
        </w:r>
      </w:hyperlink>
    </w:p>
    <w:p>
      <w:pPr>
        <w:pStyle w:val="TOC2"/>
        <w:tabs>
          <w:tab w:val="right" w:leader="dot" w:pos="8306"/>
        </w:tabs>
      </w:pPr>
      <w:hyperlink w:anchor="_Toc24497" w:history="1">
        <w:r>
          <w:rPr>
            <w:rFonts w:ascii="仿宋" w:eastAsia="仿宋" w:hAnsi="仿宋" w:cs="仿宋" w:hint="eastAsia"/>
            <w:lang w:eastAsia="zh-CN"/>
          </w:rPr>
          <w:t>(三)、自然灾害防范措施</w:t>
        </w:r>
        <w:r>
          <w:tab/>
        </w:r>
        <w:r>
          <w:fldChar w:fldCharType="begin"/>
        </w:r>
        <w:r>
          <w:instrText xml:space="preserve"> PAGEREF _Toc24497 \h </w:instrText>
        </w:r>
        <w:r>
          <w:fldChar w:fldCharType="separate"/>
        </w:r>
        <w:r>
          <w:t>43</w:t>
        </w:r>
        <w:r>
          <w:fldChar w:fldCharType="end"/>
        </w:r>
      </w:hyperlink>
    </w:p>
    <w:p>
      <w:pPr>
        <w:pStyle w:val="TOC2"/>
        <w:tabs>
          <w:tab w:val="right" w:leader="dot" w:pos="8306"/>
        </w:tabs>
      </w:pPr>
      <w:hyperlink w:anchor="_Toc27151" w:history="1">
        <w:r>
          <w:rPr>
            <w:rFonts w:ascii="仿宋" w:eastAsia="仿宋" w:hAnsi="仿宋" w:cs="仿宋" w:hint="eastAsia"/>
            <w:lang w:eastAsia="zh-CN"/>
          </w:rPr>
          <w:t>(四)、安全色及安全标志使用要求</w:t>
        </w:r>
        <w:r>
          <w:tab/>
        </w:r>
        <w:r>
          <w:fldChar w:fldCharType="begin"/>
        </w:r>
        <w:r>
          <w:instrText xml:space="preserve"> PAGEREF _Toc27151 \h </w:instrText>
        </w:r>
        <w:r>
          <w:fldChar w:fldCharType="separate"/>
        </w:r>
        <w:r>
          <w:t>44</w:t>
        </w:r>
        <w:r>
          <w:fldChar w:fldCharType="end"/>
        </w:r>
      </w:hyperlink>
    </w:p>
    <w:p>
      <w:pPr>
        <w:pStyle w:val="TOC2"/>
        <w:tabs>
          <w:tab w:val="right" w:leader="dot" w:pos="8306"/>
        </w:tabs>
      </w:pPr>
      <w:hyperlink w:anchor="_Toc17086" w:history="1">
        <w:r>
          <w:rPr>
            <w:rFonts w:ascii="仿宋" w:eastAsia="仿宋" w:hAnsi="仿宋" w:cs="仿宋" w:hint="eastAsia"/>
            <w:lang w:eastAsia="zh-CN"/>
          </w:rPr>
          <w:t>(五)、防尘防毒措施</w:t>
        </w:r>
        <w:r>
          <w:tab/>
        </w:r>
        <w:r>
          <w:fldChar w:fldCharType="begin"/>
        </w:r>
        <w:r>
          <w:instrText xml:space="preserve"> PAGEREF _Toc17086 \h </w:instrText>
        </w:r>
        <w:r>
          <w:fldChar w:fldCharType="separate"/>
        </w:r>
        <w:r>
          <w:t>45</w:t>
        </w:r>
        <w:r>
          <w:fldChar w:fldCharType="end"/>
        </w:r>
      </w:hyperlink>
    </w:p>
    <w:p>
      <w:pPr>
        <w:pStyle w:val="TOC2"/>
        <w:tabs>
          <w:tab w:val="right" w:leader="dot" w:pos="8306"/>
        </w:tabs>
      </w:pPr>
      <w:hyperlink w:anchor="_Toc1609" w:history="1">
        <w:r>
          <w:rPr>
            <w:rFonts w:ascii="仿宋" w:eastAsia="仿宋" w:hAnsi="仿宋" w:cs="仿宋" w:hint="eastAsia"/>
            <w:lang w:eastAsia="zh-CN"/>
          </w:rPr>
          <w:t>(六)、防静电、触电防护及防雷措施</w:t>
        </w:r>
        <w:r>
          <w:tab/>
        </w:r>
        <w:r>
          <w:fldChar w:fldCharType="begin"/>
        </w:r>
        <w:r>
          <w:instrText xml:space="preserve"> PAGEREF _Toc1609 \h </w:instrText>
        </w:r>
        <w:r>
          <w:fldChar w:fldCharType="separate"/>
        </w:r>
        <w:r>
          <w:t>46</w:t>
        </w:r>
        <w:r>
          <w:fldChar w:fldCharType="end"/>
        </w:r>
      </w:hyperlink>
    </w:p>
    <w:p>
      <w:pPr>
        <w:pStyle w:val="TOC2"/>
        <w:tabs>
          <w:tab w:val="right" w:leader="dot" w:pos="8306"/>
        </w:tabs>
      </w:pPr>
      <w:hyperlink w:anchor="_Toc29716" w:history="1">
        <w:r>
          <w:rPr>
            <w:rFonts w:ascii="仿宋" w:eastAsia="仿宋" w:hAnsi="仿宋" w:cs="仿宋" w:hint="eastAsia"/>
            <w:lang w:eastAsia="zh-CN"/>
          </w:rPr>
          <w:t>(七)、机械设备安全保障措施</w:t>
        </w:r>
        <w:r>
          <w:tab/>
        </w:r>
        <w:r>
          <w:fldChar w:fldCharType="begin"/>
        </w:r>
        <w:r>
          <w:instrText xml:space="preserve"> PAGEREF _Toc29716 \h </w:instrText>
        </w:r>
        <w:r>
          <w:fldChar w:fldCharType="separate"/>
        </w:r>
        <w:r>
          <w:t>47</w:t>
        </w:r>
        <w:r>
          <w:fldChar w:fldCharType="end"/>
        </w:r>
      </w:hyperlink>
    </w:p>
    <w:p>
      <w:pPr>
        <w:pStyle w:val="TOC1"/>
        <w:tabs>
          <w:tab w:val="right" w:leader="dot" w:pos="8306"/>
        </w:tabs>
      </w:pPr>
      <w:hyperlink w:anchor="_Toc24030" w:history="1">
        <w:r>
          <w:rPr>
            <w:rFonts w:ascii="仿宋" w:eastAsia="仿宋" w:hAnsi="仿宋" w:cs="仿宋" w:hint="eastAsia"/>
            <w:lang w:eastAsia="zh-CN"/>
          </w:rPr>
          <w:t>十二、空气净化设备项目技术管理</w:t>
        </w:r>
        <w:r>
          <w:tab/>
        </w:r>
        <w:r>
          <w:fldChar w:fldCharType="begin"/>
        </w:r>
        <w:r>
          <w:instrText xml:space="preserve"> PAGEREF _Toc24030 \h </w:instrText>
        </w:r>
        <w:r>
          <w:fldChar w:fldCharType="separate"/>
        </w:r>
        <w:r>
          <w:t>49</w:t>
        </w:r>
        <w:r>
          <w:fldChar w:fldCharType="end"/>
        </w:r>
      </w:hyperlink>
    </w:p>
    <w:p>
      <w:pPr>
        <w:pStyle w:val="TOC2"/>
        <w:tabs>
          <w:tab w:val="right" w:leader="dot" w:pos="8306"/>
        </w:tabs>
      </w:pPr>
      <w:hyperlink w:anchor="_Toc12720" w:history="1">
        <w:r>
          <w:rPr>
            <w:rFonts w:ascii="仿宋" w:eastAsia="仿宋" w:hAnsi="仿宋" w:cs="仿宋" w:hint="eastAsia"/>
            <w:lang w:eastAsia="zh-CN"/>
          </w:rPr>
          <w:t>(一)、技术方案选用方向</w:t>
        </w:r>
        <w:r>
          <w:tab/>
        </w:r>
        <w:r>
          <w:fldChar w:fldCharType="begin"/>
        </w:r>
        <w:r>
          <w:instrText xml:space="preserve"> PAGEREF _Toc12720 \h </w:instrText>
        </w:r>
        <w:r>
          <w:fldChar w:fldCharType="separate"/>
        </w:r>
        <w:r>
          <w:t>49</w:t>
        </w:r>
        <w:r>
          <w:fldChar w:fldCharType="end"/>
        </w:r>
      </w:hyperlink>
    </w:p>
    <w:p>
      <w:pPr>
        <w:pStyle w:val="TOC2"/>
        <w:tabs>
          <w:tab w:val="right" w:leader="dot" w:pos="8306"/>
        </w:tabs>
      </w:pPr>
      <w:hyperlink w:anchor="_Toc17052" w:history="1">
        <w:r>
          <w:rPr>
            <w:rFonts w:ascii="仿宋" w:eastAsia="仿宋" w:hAnsi="仿宋" w:cs="仿宋" w:hint="eastAsia"/>
            <w:lang w:eastAsia="zh-CN"/>
          </w:rPr>
          <w:t>(二)、工艺技术方案选用原则</w:t>
        </w:r>
        <w:r>
          <w:tab/>
        </w:r>
        <w:r>
          <w:fldChar w:fldCharType="begin"/>
        </w:r>
        <w:r>
          <w:instrText xml:space="preserve"> PAGEREF _Toc17052 \h </w:instrText>
        </w:r>
        <w:r>
          <w:fldChar w:fldCharType="separate"/>
        </w:r>
        <w:r>
          <w:t>51</w:t>
        </w:r>
        <w:r>
          <w:fldChar w:fldCharType="end"/>
        </w:r>
      </w:hyperlink>
    </w:p>
    <w:p>
      <w:pPr>
        <w:pStyle w:val="TOC2"/>
        <w:tabs>
          <w:tab w:val="right" w:leader="dot" w:pos="8306"/>
        </w:tabs>
      </w:pPr>
      <w:hyperlink w:anchor="_Toc27362" w:history="1">
        <w:r>
          <w:rPr>
            <w:rFonts w:ascii="仿宋" w:eastAsia="仿宋" w:hAnsi="仿宋" w:cs="仿宋" w:hint="eastAsia"/>
            <w:lang w:eastAsia="zh-CN"/>
          </w:rPr>
          <w:t>(三)、工艺技术方案要求</w:t>
        </w:r>
        <w:r>
          <w:tab/>
        </w:r>
        <w:r>
          <w:fldChar w:fldCharType="begin"/>
        </w:r>
        <w:r>
          <w:instrText xml:space="preserve"> PAGEREF _Toc27362 \h </w:instrText>
        </w:r>
        <w:r>
          <w:fldChar w:fldCharType="separate"/>
        </w:r>
        <w:r>
          <w:t>53</w:t>
        </w:r>
        <w:r>
          <w:fldChar w:fldCharType="end"/>
        </w:r>
      </w:hyperlink>
    </w:p>
    <w:p>
      <w:pPr>
        <w:pStyle w:val="TOC1"/>
        <w:tabs>
          <w:tab w:val="right" w:leader="dot" w:pos="8306"/>
        </w:tabs>
      </w:pPr>
      <w:hyperlink w:anchor="_Toc8292" w:history="1">
        <w:r>
          <w:rPr>
            <w:rFonts w:ascii="仿宋" w:eastAsia="仿宋" w:hAnsi="仿宋" w:cs="仿宋" w:hint="eastAsia"/>
            <w:lang w:eastAsia="zh-CN"/>
          </w:rPr>
          <w:t>十三、空气净化设备项目治理与监督</w:t>
        </w:r>
        <w:r>
          <w:tab/>
        </w:r>
        <w:r>
          <w:fldChar w:fldCharType="begin"/>
        </w:r>
        <w:r>
          <w:instrText xml:space="preserve"> PAGEREF _Toc8292 \h </w:instrText>
        </w:r>
        <w:r>
          <w:fldChar w:fldCharType="separate"/>
        </w:r>
        <w:r>
          <w:t>55</w:t>
        </w:r>
        <w:r>
          <w:fldChar w:fldCharType="end"/>
        </w:r>
      </w:hyperlink>
    </w:p>
    <w:p>
      <w:pPr>
        <w:pStyle w:val="TOC2"/>
        <w:tabs>
          <w:tab w:val="right" w:leader="dot" w:pos="8306"/>
        </w:tabs>
      </w:pPr>
      <w:hyperlink w:anchor="_Toc30353" w:history="1">
        <w:r>
          <w:rPr>
            <w:rFonts w:ascii="仿宋" w:eastAsia="仿宋" w:hAnsi="仿宋" w:cs="仿宋" w:hint="eastAsia"/>
            <w:lang w:eastAsia="zh-CN"/>
          </w:rPr>
          <w:t>(一)、空气净化设备项目治理结构</w:t>
        </w:r>
        <w:r>
          <w:tab/>
        </w:r>
        <w:r>
          <w:fldChar w:fldCharType="begin"/>
        </w:r>
        <w:r>
          <w:instrText xml:space="preserve"> PAGEREF _Toc30353 \h </w:instrText>
        </w:r>
        <w:r>
          <w:fldChar w:fldCharType="separate"/>
        </w:r>
        <w:r>
          <w:t>55</w:t>
        </w:r>
        <w:r>
          <w:fldChar w:fldCharType="end"/>
        </w:r>
      </w:hyperlink>
    </w:p>
    <w:p>
      <w:pPr>
        <w:pStyle w:val="TOC2"/>
        <w:tabs>
          <w:tab w:val="right" w:leader="dot" w:pos="8306"/>
        </w:tabs>
      </w:pPr>
      <w:hyperlink w:anchor="_Toc19172" w:history="1">
        <w:r>
          <w:rPr>
            <w:rFonts w:ascii="仿宋" w:eastAsia="仿宋" w:hAnsi="仿宋" w:cs="仿宋" w:hint="eastAsia"/>
            <w:lang w:eastAsia="zh-CN"/>
          </w:rPr>
          <w:t>(二)、监督与审计</w:t>
        </w:r>
        <w:r>
          <w:tab/>
        </w:r>
        <w:r>
          <w:fldChar w:fldCharType="begin"/>
        </w:r>
        <w:r>
          <w:instrText xml:space="preserve"> PAGEREF _Toc19172 \h </w:instrText>
        </w:r>
        <w:r>
          <w:fldChar w:fldCharType="separate"/>
        </w:r>
        <w:r>
          <w:t>57</w:t>
        </w:r>
        <w:r>
          <w:fldChar w:fldCharType="end"/>
        </w:r>
      </w:hyperlink>
    </w:p>
    <w:p>
      <w:pPr>
        <w:pStyle w:val="TOC1"/>
        <w:tabs>
          <w:tab w:val="right" w:leader="dot" w:pos="8306"/>
        </w:tabs>
      </w:pPr>
      <w:hyperlink w:anchor="_Toc22668" w:history="1">
        <w:r>
          <w:rPr>
            <w:rFonts w:ascii="仿宋" w:eastAsia="仿宋" w:hAnsi="仿宋" w:cs="仿宋" w:hint="eastAsia"/>
            <w:lang w:eastAsia="zh-CN"/>
          </w:rPr>
          <w:t>十四、空气净化设备项目工程方案分析</w:t>
        </w:r>
        <w:r>
          <w:tab/>
        </w:r>
        <w:r>
          <w:fldChar w:fldCharType="begin"/>
        </w:r>
        <w:r>
          <w:instrText xml:space="preserve"> PAGEREF _Toc22668 \h </w:instrText>
        </w:r>
        <w:r>
          <w:fldChar w:fldCharType="separate"/>
        </w:r>
        <w:r>
          <w:t>58</w:t>
        </w:r>
        <w:r>
          <w:fldChar w:fldCharType="end"/>
        </w:r>
      </w:hyperlink>
    </w:p>
    <w:p>
      <w:pPr>
        <w:pStyle w:val="TOC2"/>
        <w:tabs>
          <w:tab w:val="right" w:leader="dot" w:pos="8306"/>
        </w:tabs>
      </w:pPr>
      <w:hyperlink w:anchor="_Toc8733" w:history="1">
        <w:r>
          <w:rPr>
            <w:rFonts w:ascii="仿宋" w:eastAsia="仿宋" w:hAnsi="仿宋" w:cs="仿宋" w:hint="eastAsia"/>
            <w:lang w:eastAsia="zh-CN"/>
          </w:rPr>
          <w:t>(一)、建筑工程设计原则</w:t>
        </w:r>
        <w:r>
          <w:tab/>
        </w:r>
        <w:r>
          <w:fldChar w:fldCharType="begin"/>
        </w:r>
        <w:r>
          <w:instrText xml:space="preserve"> PAGEREF _Toc8733 \h </w:instrText>
        </w:r>
        <w:r>
          <w:fldChar w:fldCharType="separate"/>
        </w:r>
        <w:r>
          <w:t>58</w:t>
        </w:r>
        <w:r>
          <w:fldChar w:fldCharType="end"/>
        </w:r>
      </w:hyperlink>
    </w:p>
    <w:p>
      <w:pPr>
        <w:pStyle w:val="TOC2"/>
        <w:tabs>
          <w:tab w:val="right" w:leader="dot" w:pos="8306"/>
        </w:tabs>
      </w:pPr>
      <w:hyperlink w:anchor="_Toc30330" w:history="1">
        <w:r>
          <w:rPr>
            <w:rFonts w:ascii="仿宋" w:eastAsia="仿宋" w:hAnsi="仿宋" w:cs="仿宋" w:hint="eastAsia"/>
            <w:lang w:eastAsia="zh-CN"/>
          </w:rPr>
          <w:t>(二)、土建工程建设指标</w:t>
        </w:r>
        <w:r>
          <w:tab/>
        </w:r>
        <w:r>
          <w:fldChar w:fldCharType="begin"/>
        </w:r>
        <w:r>
          <w:instrText xml:space="preserve"> PAGEREF _Toc30330 \h </w:instrText>
        </w:r>
        <w:r>
          <w:fldChar w:fldCharType="separate"/>
        </w:r>
        <w:r>
          <w:t>61</w:t>
        </w:r>
        <w:r>
          <w:fldChar w:fldCharType="end"/>
        </w:r>
      </w:hyperlink>
    </w:p>
    <w:p>
      <w:pPr>
        <w:pStyle w:val="TOC1"/>
        <w:tabs>
          <w:tab w:val="right" w:leader="dot" w:pos="8306"/>
        </w:tabs>
      </w:pPr>
      <w:hyperlink w:anchor="_Toc3105" w:history="1">
        <w:r>
          <w:rPr>
            <w:rFonts w:ascii="仿宋" w:eastAsia="仿宋" w:hAnsi="仿宋" w:cs="仿宋" w:hint="eastAsia"/>
            <w:lang w:eastAsia="zh-CN"/>
          </w:rPr>
          <w:t>十五、营销与推广策略</w:t>
        </w:r>
        <w:r>
          <w:tab/>
        </w:r>
        <w:r>
          <w:fldChar w:fldCharType="begin"/>
        </w:r>
        <w:r>
          <w:instrText xml:space="preserve"> PAGEREF _Toc3105 \h </w:instrText>
        </w:r>
        <w:r>
          <w:fldChar w:fldCharType="separate"/>
        </w:r>
        <w:r>
          <w:t>63</w:t>
        </w:r>
        <w:r>
          <w:fldChar w:fldCharType="end"/>
        </w:r>
      </w:hyperlink>
    </w:p>
    <w:p>
      <w:pPr>
        <w:pStyle w:val="TOC2"/>
        <w:tabs>
          <w:tab w:val="right" w:leader="dot" w:pos="8306"/>
        </w:tabs>
      </w:pPr>
      <w:hyperlink w:anchor="_Toc24868" w:history="1">
        <w:r>
          <w:rPr>
            <w:rFonts w:ascii="仿宋" w:eastAsia="仿宋" w:hAnsi="仿宋" w:cs="仿宋" w:hint="eastAsia"/>
            <w:lang w:eastAsia="zh-CN"/>
          </w:rPr>
          <w:t>(一)、产品/服务定位与特点</w:t>
        </w:r>
        <w:r>
          <w:tab/>
        </w:r>
        <w:r>
          <w:fldChar w:fldCharType="begin"/>
        </w:r>
        <w:r>
          <w:instrText xml:space="preserve"> PAGEREF _Toc24868 \h </w:instrText>
        </w:r>
        <w:r>
          <w:fldChar w:fldCharType="separate"/>
        </w:r>
        <w:r>
          <w:t>63</w:t>
        </w:r>
        <w:r>
          <w:fldChar w:fldCharType="end"/>
        </w:r>
      </w:hyperlink>
    </w:p>
    <w:p>
      <w:pPr>
        <w:pStyle w:val="TOC2"/>
        <w:tabs>
          <w:tab w:val="right" w:leader="dot" w:pos="8306"/>
        </w:tabs>
      </w:pPr>
      <w:hyperlink w:anchor="_Toc30119" w:history="1">
        <w:r>
          <w:rPr>
            <w:rFonts w:ascii="仿宋" w:eastAsia="仿宋" w:hAnsi="仿宋" w:cs="仿宋" w:hint="eastAsia"/>
            <w:lang w:eastAsia="zh-CN"/>
          </w:rPr>
          <w:t>(二)、市场定位与竞争分析</w:t>
        </w:r>
        <w:r>
          <w:tab/>
        </w:r>
        <w:r>
          <w:fldChar w:fldCharType="begin"/>
        </w:r>
        <w:r>
          <w:instrText xml:space="preserve"> PAGEREF _Toc30119 \h </w:instrText>
        </w:r>
        <w:r>
          <w:fldChar w:fldCharType="separate"/>
        </w:r>
        <w:r>
          <w:t>64</w:t>
        </w:r>
        <w:r>
          <w:fldChar w:fldCharType="end"/>
        </w:r>
      </w:hyperlink>
    </w:p>
    <w:p>
      <w:pPr>
        <w:pStyle w:val="TOC2"/>
        <w:tabs>
          <w:tab w:val="right" w:leader="dot" w:pos="8306"/>
        </w:tabs>
      </w:pPr>
      <w:hyperlink w:anchor="_Toc15659" w:history="1">
        <w:r>
          <w:rPr>
            <w:rFonts w:ascii="仿宋" w:eastAsia="仿宋" w:hAnsi="仿宋" w:cs="仿宋" w:hint="eastAsia"/>
            <w:lang w:eastAsia="zh-CN"/>
          </w:rPr>
          <w:t>(三)、营销渠道与策略</w:t>
        </w:r>
        <w:r>
          <w:tab/>
        </w:r>
        <w:r>
          <w:fldChar w:fldCharType="begin"/>
        </w:r>
        <w:r>
          <w:instrText xml:space="preserve"> PAGEREF _Toc15659 \h </w:instrText>
        </w:r>
        <w:r>
          <w:fldChar w:fldCharType="separate"/>
        </w:r>
        <w:r>
          <w:t>66</w:t>
        </w:r>
        <w:r>
          <w:fldChar w:fldCharType="end"/>
        </w:r>
      </w:hyperlink>
    </w:p>
    <w:p>
      <w:pPr>
        <w:pStyle w:val="TOC2"/>
        <w:tabs>
          <w:tab w:val="right" w:leader="dot" w:pos="8306"/>
        </w:tabs>
      </w:pPr>
      <w:hyperlink w:anchor="_Toc22636" w:history="1">
        <w:r>
          <w:rPr>
            <w:rFonts w:ascii="仿宋" w:eastAsia="仿宋" w:hAnsi="仿宋" w:cs="仿宋" w:hint="eastAsia"/>
            <w:lang w:eastAsia="zh-CN"/>
          </w:rPr>
          <w:t>(四)、推广与宣传活动</w:t>
        </w:r>
        <w:r>
          <w:tab/>
        </w:r>
        <w:r>
          <w:fldChar w:fldCharType="begin"/>
        </w:r>
        <w:r>
          <w:instrText xml:space="preserve"> PAGEREF _Toc22636 \h </w:instrText>
        </w:r>
        <w:r>
          <w:fldChar w:fldCharType="separate"/>
        </w:r>
        <w:r>
          <w:t>67</w:t>
        </w:r>
        <w:r>
          <w:fldChar w:fldCharType="end"/>
        </w:r>
      </w:hyperlink>
    </w:p>
    <w:p>
      <w:pPr>
        <w:pStyle w:val="TOC1"/>
        <w:tabs>
          <w:tab w:val="right" w:leader="dot" w:pos="8306"/>
        </w:tabs>
      </w:pPr>
      <w:hyperlink w:anchor="_Toc28272" w:history="1">
        <w:r>
          <w:rPr>
            <w:rFonts w:ascii="仿宋" w:eastAsia="仿宋" w:hAnsi="仿宋" w:cs="仿宋" w:hint="eastAsia"/>
            <w:lang w:eastAsia="zh-CN"/>
          </w:rPr>
          <w:t>十六、供应链管理</w:t>
        </w:r>
        <w:r>
          <w:tab/>
        </w:r>
        <w:r>
          <w:fldChar w:fldCharType="begin"/>
        </w:r>
        <w:r>
          <w:instrText xml:space="preserve"> PAGEREF _Toc28272 \h </w:instrText>
        </w:r>
        <w:r>
          <w:fldChar w:fldCharType="separate"/>
        </w:r>
        <w:r>
          <w:t>72</w:t>
        </w:r>
        <w:r>
          <w:fldChar w:fldCharType="end"/>
        </w:r>
      </w:hyperlink>
    </w:p>
    <w:p>
      <w:pPr>
        <w:pStyle w:val="TOC2"/>
        <w:tabs>
          <w:tab w:val="right" w:leader="dot" w:pos="8306"/>
        </w:tabs>
      </w:pPr>
      <w:hyperlink w:anchor="_Toc32126" w:history="1">
        <w:r>
          <w:rPr>
            <w:rFonts w:ascii="仿宋" w:eastAsia="仿宋" w:hAnsi="仿宋" w:cs="仿宋" w:hint="eastAsia"/>
            <w:lang w:eastAsia="zh-CN"/>
          </w:rPr>
          <w:t>(一)、供应链战略规划</w:t>
        </w:r>
        <w:r>
          <w:tab/>
        </w:r>
        <w:r>
          <w:fldChar w:fldCharType="begin"/>
        </w:r>
        <w:r>
          <w:instrText xml:space="preserve"> PAGEREF _Toc32126 \h </w:instrText>
        </w:r>
        <w:r>
          <w:fldChar w:fldCharType="separate"/>
        </w:r>
        <w:r>
          <w:t>72</w:t>
        </w:r>
        <w:r>
          <w:fldChar w:fldCharType="end"/>
        </w:r>
      </w:hyperlink>
    </w:p>
    <w:p>
      <w:pPr>
        <w:pStyle w:val="TOC2"/>
        <w:tabs>
          <w:tab w:val="right" w:leader="dot" w:pos="8306"/>
        </w:tabs>
      </w:pPr>
      <w:hyperlink w:anchor="_Toc949" w:history="1">
        <w:r>
          <w:rPr>
            <w:rFonts w:ascii="仿宋" w:eastAsia="仿宋" w:hAnsi="仿宋" w:cs="仿宋" w:hint="eastAsia"/>
            <w:lang w:eastAsia="zh-CN"/>
          </w:rPr>
          <w:t>(二)、供应商选择与合作</w:t>
        </w:r>
        <w:r>
          <w:tab/>
        </w:r>
        <w:r>
          <w:fldChar w:fldCharType="begin"/>
        </w:r>
        <w:r>
          <w:instrText xml:space="preserve"> PAGEREF _Toc949 \h </w:instrText>
        </w:r>
        <w:r>
          <w:fldChar w:fldCharType="separate"/>
        </w:r>
        <w:r>
          <w:t>74</w:t>
        </w:r>
        <w:r>
          <w:fldChar w:fldCharType="end"/>
        </w:r>
      </w:hyperlink>
    </w:p>
    <w:p>
      <w:pPr>
        <w:pStyle w:val="TOC2"/>
        <w:tabs>
          <w:tab w:val="right" w:leader="dot" w:pos="8306"/>
        </w:tabs>
      </w:pPr>
      <w:hyperlink w:anchor="_Toc8923" w:history="1">
        <w:r>
          <w:rPr>
            <w:rFonts w:ascii="仿宋" w:eastAsia="仿宋" w:hAnsi="仿宋" w:cs="仿宋" w:hint="eastAsia"/>
            <w:lang w:eastAsia="zh-CN"/>
          </w:rPr>
          <w:t>(三)、物流与库存管理</w:t>
        </w:r>
        <w:r>
          <w:tab/>
        </w:r>
        <w:r>
          <w:fldChar w:fldCharType="begin"/>
        </w:r>
        <w:r>
          <w:instrText xml:space="preserve"> PAGEREF _Toc8923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53"/>
      <w:r>
        <w:rPr>
          <w:rFonts w:ascii="仿宋" w:eastAsia="仿宋" w:hAnsi="仿宋" w:cs="仿宋" w:hint="eastAsia"/>
          <w:sz w:val="28"/>
          <w:lang w:eastAsia="zh-CN"/>
        </w:rPr>
        <w:t>一、空气净化设备项目可持续发展</w:t>
      </w:r>
      <w:bookmarkEnd w:id="2"/>
    </w:p>
    <w:p>
      <w:pPr>
        <w:pStyle w:val="Heading2"/>
        <w:rPr>
          <w:rFonts w:ascii="仿宋" w:eastAsia="仿宋" w:hAnsi="仿宋" w:cs="仿宋" w:hint="eastAsia"/>
          <w:lang w:eastAsia="zh-CN"/>
        </w:rPr>
      </w:pPr>
      <w:bookmarkStart w:id="3" w:name="_Toc2652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设备项目中，空气净化设备项目团队着眼于未来，明确了可持续发展的战略方向。制定的具体可持续发展目标包括降低资源使用、采用环保技术、最大化社会效益等。这一步骤不仅有助于空气净化设备项目在环保和社会责任方面达到最高标准，也为未来提供了明确的指引，确保空气净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可持续实践的融入空气净化设备项目管理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气净化设备项目管理周期。从空气净化设备项目规划开始，空气净化设备项目团队就考虑了环境和社会的因素。在执行阶段，空气净化设备项目团队积极推动绿色技术的应用，优化资源利用。此外，关注员工的社会责任，通过培训和沟通活动提高员工对可持续发展的认知，使他们能够在日常工作中践行可持续实践。这些举措不仅为空气净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50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扎根于空气净化设备项目的可持续发展理念，我们深信环保与社会责任是空气净化设备项目成功的关键支柱。在空气净化设备项目的每一步，我们都致力于通过创新和实践，履行对环境和社会的坚定责任。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团队通过引入先进的环保技术、建立高效的废物处理系统以及推动能源节约措施，积极履行环保责任。定期的环保监测和评估确保空气净化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不仅致力于自身可持续发展，还注重对社会的回馈。通过支持社区空气净化设备项目、参与慈善事业、提供培训机会等方式，空气净化设备项目积极履行社会责任。与当地社区建立积极互动，关注员工的工作与生活平衡，以及员工的身心健康，是空气净化设备项目在社会责任层面的关键举措。这样的实践不仅增强了空气净化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194"/>
      <w:r>
        <w:rPr>
          <w:rFonts w:ascii="仿宋" w:eastAsia="仿宋" w:hAnsi="仿宋" w:cs="仿宋" w:hint="eastAsia"/>
          <w:sz w:val="28"/>
          <w:lang w:eastAsia="zh-CN"/>
        </w:rPr>
        <w:t>二、空气净化设备项目土建工程</w:t>
      </w:r>
      <w:bookmarkEnd w:id="5"/>
    </w:p>
    <w:p>
      <w:pPr>
        <w:pStyle w:val="Heading2"/>
        <w:rPr>
          <w:rFonts w:ascii="仿宋" w:eastAsia="仿宋" w:hAnsi="仿宋" w:cs="仿宋" w:hint="eastAsia"/>
          <w:lang w:eastAsia="zh-CN"/>
        </w:rPr>
      </w:pPr>
      <w:bookmarkStart w:id="6" w:name="_Toc2784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在空气净化设备项目的建筑工程设计中，我们将秉承一系列重要的设计原则，以确保空气净化设备项目建筑在功能、美观、可持续性等方面达到最佳效果。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首要原则是确保建筑的功能性得到最大化的发挥。我们将充分理解空气净化设备项目的实际需求，合理布局各个功能区域，保证建筑在满足业务需求的同时，提供高效的工作环境。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在建筑设计中，我们将综合考虑建设和运营成本。通过精细的经济效益分析，确保设计方案在高效利用资源的同时，对空气净化设备项目的长期盈利能力有积极的贡献。</w:t>
      </w:r>
    </w:p>
    <w:p>
      <w:pPr>
        <w:pStyle w:val="Heading2"/>
        <w:ind w:firstLine="560" w:firstLineChars="200"/>
        <w:rPr>
          <w:rFonts w:ascii="仿宋" w:eastAsia="仿宋" w:hAnsi="仿宋" w:cs="仿宋" w:hint="eastAsia"/>
          <w:sz w:val="28"/>
          <w:lang w:eastAsia="zh-CN"/>
        </w:rPr>
      </w:pPr>
      <w:bookmarkStart w:id="7" w:name="_Toc2995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设备项目的土建工程设计中，我们将精准设定设计年限，结合空气净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气净化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83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空气净化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气净化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气净化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94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本期工程空气净化设备项目预计总建筑面积XXX平方米，其中：计容建筑面积XXX平方米，计划建筑工程投资XX万元，占空气净化设备项目总投资的XX%。</w:t>
      </w:r>
    </w:p>
    <w:p>
      <w:pPr>
        <w:pStyle w:val="Heading1"/>
        <w:ind w:firstLine="560" w:firstLineChars="200"/>
        <w:rPr>
          <w:rFonts w:ascii="仿宋" w:eastAsia="仿宋" w:hAnsi="仿宋" w:cs="仿宋" w:hint="eastAsia"/>
          <w:sz w:val="28"/>
          <w:lang w:eastAsia="zh-CN"/>
        </w:rPr>
      </w:pPr>
      <w:bookmarkStart w:id="10" w:name="_Toc32760"/>
      <w:r>
        <w:rPr>
          <w:rFonts w:ascii="仿宋" w:eastAsia="仿宋" w:hAnsi="仿宋" w:cs="仿宋" w:hint="eastAsia"/>
          <w:sz w:val="28"/>
          <w:lang w:eastAsia="zh-CN"/>
        </w:rPr>
        <w:t>三、空气净化设备项目危机管理</w:t>
      </w:r>
      <w:bookmarkEnd w:id="10"/>
    </w:p>
    <w:p>
      <w:pPr>
        <w:pStyle w:val="Heading2"/>
        <w:rPr>
          <w:rFonts w:ascii="仿宋" w:eastAsia="仿宋" w:hAnsi="仿宋" w:cs="仿宋" w:hint="eastAsia"/>
          <w:lang w:eastAsia="zh-CN"/>
        </w:rPr>
      </w:pPr>
      <w:bookmarkStart w:id="11" w:name="_Toc2999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设备项目危机管理中，危机预警与识别是确保空气净化设备项目稳健运行的核心步骤。通过建立全面的监测机制，空气净化设备项目团队旨在及时发现和理解潜在的风险和危机因素，以便采取及时的预防和应对措施，确保空气净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首先，通过深入的风险评估，空气净化设备项目团队全面分析了整个空气净化设备项目和各个阶段可能存在的威胁。这包括准确评估每个潜在风险的发生概率和可能影响的程度，为后续危机预警提供了有力支持。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气净化设备项目团队着重于明确定义空气净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气净化设备项目进展的持续监控，团队能够及时发现潜在问题并作出迅速反应。空气净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在这一阶段，团队的专业素养和反应速度将发挥至关重要的作用，以确保潜在危机能够在初期得到有效的处理，最大程度地减轻负面影响。通过危机预警与识别，空气净化设备项目得以更有序、可控地推进。</w:t>
      </w:r>
    </w:p>
    <w:p>
      <w:pPr>
        <w:pStyle w:val="Heading2"/>
        <w:ind w:firstLine="560" w:firstLineChars="200"/>
        <w:rPr>
          <w:rFonts w:ascii="仿宋" w:eastAsia="仿宋" w:hAnsi="仿宋" w:cs="仿宋" w:hint="eastAsia"/>
          <w:sz w:val="28"/>
          <w:lang w:eastAsia="zh-CN"/>
        </w:rPr>
      </w:pPr>
      <w:bookmarkStart w:id="12" w:name="_Toc555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在危机发生时，空气净化设备项目团队立即行动，成立了应急小组。该小组的任务是迅速制定并实施紧急应对措施，以最小化潜在损失。以下是采取的主要措施：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暂停空气净化设备项目进度：为遏制危机蔓延，空气净化设备项目暂时停止进行，以便全面评估当前状况。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资源重新分配：重新评估空气净化设备项目资源的分配，确保最大限度地减小损失。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实时沟通：与关键利益相关者建立实时沟通机制，向他们传递空气净化设备项目危机的实际状况，保障空气净化设备项目核心利益。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在紧急应对的同时，空气净化设备项目团队强调了团队协作和有效沟通的重要性。以下是团队协作的关键举措：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信息共享机制：建立了信息共享平台，确保团队成员能够及时获取空气净化设备项目危机的实时信息。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领导者沟通：空气净化设备项目领导者通过定期会议和即时沟通工具，指导团队应对危机，保持团队稳定运行。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随着危机得到初步控制，空气净化设备项目团队转向制定恢复计划，以确保空气净化设备项目能够从中迅速恢复。主要恢复计划包括：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修复受损的进度计划：重新评估空气净化设备项目进度，制定修复计划，确保空气净化设备项目尽快回归正常进程。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重新调整资源分配：优化资源分配，确保空气净化设备项目在有限资源下高效运转。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风险管理机制加强：对空气净化设备项目风险进行全面评估，制定更强化的风险管理策略，以预防未来可能的危机。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853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0002"/>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空气净化设备项目的主要产品是XXXX，预计年产值为XXX万元。这一产品在市场中占据着重要的地位，其广泛的应用范围使得该空气净化设备项目的市场前景非常广阔。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气净化设备项目的xxx产品作为重要的原材料之一，将在多个领域发挥关键作用。其在建筑、交通、能源等方面的广泛应用将为整个产业链提供强大的支持，形成产业协同效应。空气净化设备项目的年产值XXX万XXX万XXX万万元不仅反映了其在市场上的巨大潜力，更预示着它对国民经济的积极贡献。这种关联度高、涉及面广的产业关系，使得该空气净化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312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空气净化设备项目总征地面积为XXXX平方米，相当于约XX.XX亩，其中净用地面积为XXXX平方米，红线范围内相当于约XX.XX亩。这一用地规模充分考虑了空气净化设备项目的建设需求，保障了空气净化设备项目在合适的空间内得以充分发展。空气净化设备项目规划的总建筑面积为XXXX平方米，其中主体工程建设占XXXX平方米，计容建筑面积达XXXX平方米。预计建筑工程的投资将达到XXXX万元，为空气净化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计划购置的设备共计XXXX台（套），设备购置费用为XXXX万元。这一设备购置计划充分考虑到空气净化设备项目的生产需求和技术要求，确保了空气净化设备项目在生产运营中具备先进的技术装备和高效的生产能力。设备的合理配置将为空气净化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计划总投资为XXXX万元，预计年实现营业收入为XXXX万元。这一产能规模的设定旨在确保空气净化设备项目能够在投资与回报之间取得平衡，实现长期可持续的发展。空气净化设备项目的总投资充分考虑到各个方面的需求，包括用地建设、设备购置等多个环节，以确保空气净化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123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4698"/>
      <w:r>
        <w:rPr>
          <w:rFonts w:ascii="仿宋" w:eastAsia="仿宋" w:hAnsi="仿宋" w:cs="仿宋" w:hint="eastAsia"/>
          <w:lang w:eastAsia="zh-CN"/>
        </w:rPr>
        <w:t>(一)、空气净化设备行业分析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行业一直以来都是市场的关注焦点。行业内的发展趋势、竞争态势以及潜在机会都对空气净化设备项目的推进产生深远的影响。通过深入研究行业的整体概貌，我们将更好地理解行业的核心特征，为空气净化设备项目的定位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设备行业，技术一直是推动创新和发展的关键因素。我们将对当前技术趋势进行详尽分析，包括但不限于人工智能、大数据应用、先进制造技术等。这有助于空气净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气净化设备项目成功的基础。我们将对主要竞争对手进行深入研究，包括其市场份额、产品特点、市场定位等。通过全面了解竞争对手的优势和劣势，空气净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5523"/>
      <w:r>
        <w:rPr>
          <w:rFonts w:ascii="仿宋" w:eastAsia="仿宋" w:hAnsi="仿宋" w:cs="仿宋" w:hint="eastAsia"/>
          <w:sz w:val="28"/>
          <w:lang w:eastAsia="zh-CN"/>
        </w:rPr>
        <w:t>(二)、空气净化设备市场分析预测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气净化设备市场未来的增长趋势。这包括市场的整体规模、各细分领域的发展趋势等。空气净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气净化设备项目更好地定位目标市场，提供更符合消费者期待的解决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气净化设备项目实施过程中需要充分考虑的因素。我们将对市场风险进行全面评估，包括但不限于政策法规风险、市场竞争风险、技术变革风险等。通过对潜在风险的深入分析，空气净化设备项目可以制定相应的风险缓解策略，降低不确定性对空气净化设备项目的影响。</w:t>
      </w:r>
    </w:p>
    <w:p>
      <w:pPr>
        <w:pStyle w:val="Heading1"/>
        <w:ind w:firstLine="560" w:firstLineChars="200"/>
        <w:rPr>
          <w:rFonts w:ascii="仿宋" w:eastAsia="仿宋" w:hAnsi="仿宋" w:cs="仿宋" w:hint="eastAsia"/>
          <w:sz w:val="28"/>
          <w:lang w:eastAsia="zh-CN"/>
        </w:rPr>
      </w:pPr>
      <w:bookmarkStart w:id="19" w:name="_Toc22511"/>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706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的技术管理特点体现在其创新导向。通过引入最先进的技术趋势和解决方案，空气净化设备项目致力于提升科技含量、提高质量和效率水平。这意味着我们将采用最新的工具和方法，确保空气净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气净化设备项目技术管理的显著特征。通过整合不同领域的技术资源，我们实现了跨学科的协同工作。这有助于优化技术架构，提高整体效能。此外，整合性策略还促进了不同技术团队之间的紧密沟通和高效合作，确保空气净化设备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气净化设备项目所采用的技术。通过不断优化技术方案，空气净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气净化设备项目团队将在空气净化设备项目初期识别可能的技术风险，并采取相应的预防和应对措施。通过建立健全的风险评估机制，空气净化设备项目能够在实施过程中及时发现并解决潜在的技术问题，保障空气净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气净化设备项目中，技术将成为空气净化设备项目成功的有力支持。这一深度剖析揭示了技术管理在空气净化设备项目实施中的关键作用，为空气净化设备项目的技术基础奠定了坚实的基础。</w:t>
      </w:r>
    </w:p>
    <w:p>
      <w:pPr>
        <w:pStyle w:val="Heading2"/>
        <w:ind w:firstLine="560" w:firstLineChars="200"/>
        <w:rPr>
          <w:rFonts w:ascii="仿宋" w:eastAsia="仿宋" w:hAnsi="仿宋" w:cs="仿宋" w:hint="eastAsia"/>
          <w:sz w:val="28"/>
          <w:lang w:eastAsia="zh-CN"/>
        </w:rPr>
      </w:pPr>
      <w:bookmarkStart w:id="21" w:name="_Toc17064"/>
      <w:r>
        <w:rPr>
          <w:rFonts w:ascii="仿宋" w:eastAsia="仿宋" w:hAnsi="仿宋" w:cs="仿宋" w:hint="eastAsia"/>
          <w:sz w:val="28"/>
          <w:lang w:eastAsia="zh-CN"/>
        </w:rPr>
        <w:t>(二)、空气净化设备项目工艺技术设计方案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气净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空气净化设备项目将严格按照相关行业规范要求进行组织。通过有效控制产品质量，空气净化设备项目将致力于为顾客提供优质的空气净化设备项目产品和良好的服务。这体现了空气净化设备项目对于生产活动合规性和质量标准的高度重视，为空气净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气净化设备项目注重生态效益和清洁生产原则。空气净化设备项目建设将紧密结合地方特色经济发展，与社会经济发展规划和区域环境保护规划方案相协调一致。通过与当地区域自然生态系统的结合，空气净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气净化设备项目产品具有多样化的客户需求和个性化的特点。因此，空气净化设备项目产品规格品种多样，且单批生产数量较小。为满足这一特点，空气净化设备项目承办单位将建设先进的柔性制造生产线。通过广泛应用柔性制造技术，空气净化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气净化设备项目采用的技术具有较高的技术含量和自动化水平，处于国内先进水平。这一技术选用不仅体现了对生产效率、质量和环境友好性的高标准要求，同时为空气净化设备项目的可持续发展奠定了坚实的基础。</w:t>
      </w:r>
    </w:p>
    <w:p>
      <w:pPr>
        <w:pStyle w:val="Heading2"/>
        <w:ind w:firstLine="560" w:firstLineChars="200"/>
        <w:rPr>
          <w:rFonts w:ascii="仿宋" w:eastAsia="仿宋" w:hAnsi="仿宋" w:cs="仿宋" w:hint="eastAsia"/>
          <w:sz w:val="28"/>
          <w:lang w:eastAsia="zh-CN"/>
        </w:rPr>
      </w:pPr>
      <w:bookmarkStart w:id="22" w:name="_Toc8009"/>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为确保空气净化设备项目的高效生产和技术实施，我们制定了一套精心设计的设备选型方案，以满足空气净化设备项目生产、质量和环保的要求。该方案的主要特点如下：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https://d.book118.com/555232303314011111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22E83"/>
    <w:rsid w:val="2DA22E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23230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2024-02-16T14:15:00Z</dcterms:created>
  <dcterms:modified xsi:type="dcterms:W3CDTF">2024-02-16T14:15:34Z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FA3F3C83BF7D41168B7BCA3FAFF083B7_11</vt:lpwstr>
  </property>
  <property fmtid="{D5CDD505-2E9C-101B-9397-08002B2CF9AE}" pid="3" name="KSOProductBuildVer">
    <vt:lpwstr>2052-12.1.0.16250</vt:lpwstr>
  </property>
</Properties>
</file>