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高温蠕变试验机项目规划设计方案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75" w:history="1">
        <w:r>
          <w:rPr>
            <w:rFonts w:ascii="仿宋" w:eastAsia="仿宋" w:hAnsi="仿宋" w:cs="仿宋" w:hint="eastAsia"/>
            <w:lang w:eastAsia="zh-CN"/>
          </w:rPr>
          <w:t>序言</w:t>
        </w:r>
        <w:r>
          <w:tab/>
        </w:r>
        <w:r>
          <w:fldChar w:fldCharType="begin"/>
        </w:r>
        <w:r>
          <w:instrText xml:space="preserve"> PAGEREF _Toc13275 \h </w:instrText>
        </w:r>
        <w:r>
          <w:fldChar w:fldCharType="separate"/>
        </w:r>
        <w:r>
          <w:t>3</w:t>
        </w:r>
        <w:r>
          <w:fldChar w:fldCharType="end"/>
        </w:r>
      </w:hyperlink>
    </w:p>
    <w:p>
      <w:pPr>
        <w:pStyle w:val="TOC1"/>
        <w:tabs>
          <w:tab w:val="right" w:leader="dot" w:pos="8306"/>
        </w:tabs>
      </w:pPr>
      <w:hyperlink w:anchor="_Toc31107" w:history="1">
        <w:r>
          <w:rPr>
            <w:rFonts w:ascii="仿宋" w:eastAsia="仿宋" w:hAnsi="仿宋" w:cs="仿宋" w:hint="eastAsia"/>
            <w:lang w:eastAsia="zh-CN"/>
          </w:rPr>
          <w:t>一、高温蠕变试验机项目选址可行性分析</w:t>
        </w:r>
        <w:r>
          <w:tab/>
        </w:r>
        <w:r>
          <w:fldChar w:fldCharType="begin"/>
        </w:r>
        <w:r>
          <w:instrText xml:space="preserve"> PAGEREF _Toc31107 \h </w:instrText>
        </w:r>
        <w:r>
          <w:fldChar w:fldCharType="separate"/>
        </w:r>
        <w:r>
          <w:t>3</w:t>
        </w:r>
        <w:r>
          <w:fldChar w:fldCharType="end"/>
        </w:r>
      </w:hyperlink>
    </w:p>
    <w:p>
      <w:pPr>
        <w:pStyle w:val="TOC2"/>
        <w:tabs>
          <w:tab w:val="right" w:leader="dot" w:pos="8306"/>
        </w:tabs>
      </w:pPr>
      <w:hyperlink w:anchor="_Toc12423" w:history="1">
        <w:r>
          <w:rPr>
            <w:rFonts w:ascii="仿宋" w:eastAsia="仿宋" w:hAnsi="仿宋" w:cs="仿宋" w:hint="eastAsia"/>
            <w:lang w:eastAsia="zh-CN"/>
          </w:rPr>
          <w:t>(一)、高温蠕变试验机项目选址</w:t>
        </w:r>
        <w:r>
          <w:tab/>
        </w:r>
        <w:r>
          <w:fldChar w:fldCharType="begin"/>
        </w:r>
        <w:r>
          <w:instrText xml:space="preserve"> PAGEREF _Toc12423 \h </w:instrText>
        </w:r>
        <w:r>
          <w:fldChar w:fldCharType="separate"/>
        </w:r>
        <w:r>
          <w:t>3</w:t>
        </w:r>
        <w:r>
          <w:fldChar w:fldCharType="end"/>
        </w:r>
      </w:hyperlink>
    </w:p>
    <w:p>
      <w:pPr>
        <w:pStyle w:val="TOC2"/>
        <w:tabs>
          <w:tab w:val="right" w:leader="dot" w:pos="8306"/>
        </w:tabs>
      </w:pPr>
      <w:hyperlink w:anchor="_Toc26808" w:history="1">
        <w:r>
          <w:rPr>
            <w:rFonts w:ascii="仿宋" w:eastAsia="仿宋" w:hAnsi="仿宋" w:cs="仿宋" w:hint="eastAsia"/>
            <w:lang w:eastAsia="zh-CN"/>
          </w:rPr>
          <w:t>(二)、用地控制指标</w:t>
        </w:r>
        <w:r>
          <w:tab/>
        </w:r>
        <w:r>
          <w:fldChar w:fldCharType="begin"/>
        </w:r>
        <w:r>
          <w:instrText xml:space="preserve"> PAGEREF _Toc26808 \h </w:instrText>
        </w:r>
        <w:r>
          <w:fldChar w:fldCharType="separate"/>
        </w:r>
        <w:r>
          <w:t>3</w:t>
        </w:r>
        <w:r>
          <w:fldChar w:fldCharType="end"/>
        </w:r>
      </w:hyperlink>
    </w:p>
    <w:p>
      <w:pPr>
        <w:pStyle w:val="TOC2"/>
        <w:tabs>
          <w:tab w:val="right" w:leader="dot" w:pos="8306"/>
        </w:tabs>
      </w:pPr>
      <w:hyperlink w:anchor="_Toc2268" w:history="1">
        <w:r>
          <w:rPr>
            <w:rFonts w:ascii="仿宋" w:eastAsia="仿宋" w:hAnsi="仿宋" w:cs="仿宋" w:hint="eastAsia"/>
            <w:lang w:eastAsia="zh-CN"/>
          </w:rPr>
          <w:t>(三)、节约用地措施</w:t>
        </w:r>
        <w:r>
          <w:tab/>
        </w:r>
        <w:r>
          <w:fldChar w:fldCharType="begin"/>
        </w:r>
        <w:r>
          <w:instrText xml:space="preserve"> PAGEREF _Toc2268 \h </w:instrText>
        </w:r>
        <w:r>
          <w:fldChar w:fldCharType="separate"/>
        </w:r>
        <w:r>
          <w:t>5</w:t>
        </w:r>
        <w:r>
          <w:fldChar w:fldCharType="end"/>
        </w:r>
      </w:hyperlink>
    </w:p>
    <w:p>
      <w:pPr>
        <w:pStyle w:val="TOC2"/>
        <w:tabs>
          <w:tab w:val="right" w:leader="dot" w:pos="8306"/>
        </w:tabs>
      </w:pPr>
      <w:hyperlink w:anchor="_Toc27895" w:history="1">
        <w:r>
          <w:rPr>
            <w:rFonts w:ascii="仿宋" w:eastAsia="仿宋" w:hAnsi="仿宋" w:cs="仿宋" w:hint="eastAsia"/>
            <w:lang w:eastAsia="zh-CN"/>
          </w:rPr>
          <w:t>(四)、总图布置方案</w:t>
        </w:r>
        <w:r>
          <w:tab/>
        </w:r>
        <w:r>
          <w:fldChar w:fldCharType="begin"/>
        </w:r>
        <w:r>
          <w:instrText xml:space="preserve"> PAGEREF _Toc27895 \h </w:instrText>
        </w:r>
        <w:r>
          <w:fldChar w:fldCharType="separate"/>
        </w:r>
        <w:r>
          <w:t>6</w:t>
        </w:r>
        <w:r>
          <w:fldChar w:fldCharType="end"/>
        </w:r>
      </w:hyperlink>
    </w:p>
    <w:p>
      <w:pPr>
        <w:pStyle w:val="TOC2"/>
        <w:tabs>
          <w:tab w:val="right" w:leader="dot" w:pos="8306"/>
        </w:tabs>
      </w:pPr>
      <w:hyperlink w:anchor="_Toc22271" w:history="1">
        <w:r>
          <w:rPr>
            <w:rFonts w:ascii="仿宋" w:eastAsia="仿宋" w:hAnsi="仿宋" w:cs="仿宋" w:hint="eastAsia"/>
            <w:lang w:eastAsia="zh-CN"/>
          </w:rPr>
          <w:t>(五)、选址综合评价</w:t>
        </w:r>
        <w:r>
          <w:tab/>
        </w:r>
        <w:r>
          <w:fldChar w:fldCharType="begin"/>
        </w:r>
        <w:r>
          <w:instrText xml:space="preserve"> PAGEREF _Toc22271 \h </w:instrText>
        </w:r>
        <w:r>
          <w:fldChar w:fldCharType="separate"/>
        </w:r>
        <w:r>
          <w:t>7</w:t>
        </w:r>
        <w:r>
          <w:fldChar w:fldCharType="end"/>
        </w:r>
      </w:hyperlink>
    </w:p>
    <w:p>
      <w:pPr>
        <w:pStyle w:val="TOC1"/>
        <w:tabs>
          <w:tab w:val="right" w:leader="dot" w:pos="8306"/>
        </w:tabs>
      </w:pPr>
      <w:hyperlink w:anchor="_Toc27151" w:history="1">
        <w:r>
          <w:rPr>
            <w:rFonts w:ascii="仿宋" w:eastAsia="仿宋" w:hAnsi="仿宋" w:cs="仿宋" w:hint="eastAsia"/>
            <w:lang w:eastAsia="zh-CN"/>
          </w:rPr>
          <w:t>二、高温蠕变试验机项目土建工程</w:t>
        </w:r>
        <w:r>
          <w:tab/>
        </w:r>
        <w:r>
          <w:fldChar w:fldCharType="begin"/>
        </w:r>
        <w:r>
          <w:instrText xml:space="preserve"> PAGEREF _Toc27151 \h </w:instrText>
        </w:r>
        <w:r>
          <w:fldChar w:fldCharType="separate"/>
        </w:r>
        <w:r>
          <w:t>8</w:t>
        </w:r>
        <w:r>
          <w:fldChar w:fldCharType="end"/>
        </w:r>
      </w:hyperlink>
    </w:p>
    <w:p>
      <w:pPr>
        <w:pStyle w:val="TOC2"/>
        <w:tabs>
          <w:tab w:val="right" w:leader="dot" w:pos="8306"/>
        </w:tabs>
      </w:pPr>
      <w:hyperlink w:anchor="_Toc16593" w:history="1">
        <w:r>
          <w:rPr>
            <w:rFonts w:ascii="仿宋" w:eastAsia="仿宋" w:hAnsi="仿宋" w:cs="仿宋" w:hint="eastAsia"/>
            <w:lang w:eastAsia="zh-CN"/>
          </w:rPr>
          <w:t>(一)、建筑工程设计原则</w:t>
        </w:r>
        <w:r>
          <w:tab/>
        </w:r>
        <w:r>
          <w:fldChar w:fldCharType="begin"/>
        </w:r>
        <w:r>
          <w:instrText xml:space="preserve"> PAGEREF _Toc16593 \h </w:instrText>
        </w:r>
        <w:r>
          <w:fldChar w:fldCharType="separate"/>
        </w:r>
        <w:r>
          <w:t>8</w:t>
        </w:r>
        <w:r>
          <w:fldChar w:fldCharType="end"/>
        </w:r>
      </w:hyperlink>
    </w:p>
    <w:p>
      <w:pPr>
        <w:pStyle w:val="TOC2"/>
        <w:tabs>
          <w:tab w:val="right" w:leader="dot" w:pos="8306"/>
        </w:tabs>
      </w:pPr>
      <w:hyperlink w:anchor="_Toc17000" w:history="1">
        <w:r>
          <w:rPr>
            <w:rFonts w:ascii="仿宋" w:eastAsia="仿宋" w:hAnsi="仿宋" w:cs="仿宋" w:hint="eastAsia"/>
            <w:lang w:eastAsia="zh-CN"/>
          </w:rPr>
          <w:t>(二)、土建工程设计年限及安全等级</w:t>
        </w:r>
        <w:r>
          <w:tab/>
        </w:r>
        <w:r>
          <w:fldChar w:fldCharType="begin"/>
        </w:r>
        <w:r>
          <w:instrText xml:space="preserve"> PAGEREF _Toc17000 \h </w:instrText>
        </w:r>
        <w:r>
          <w:fldChar w:fldCharType="separate"/>
        </w:r>
        <w:r>
          <w:t>10</w:t>
        </w:r>
        <w:r>
          <w:fldChar w:fldCharType="end"/>
        </w:r>
      </w:hyperlink>
    </w:p>
    <w:p>
      <w:pPr>
        <w:pStyle w:val="TOC2"/>
        <w:tabs>
          <w:tab w:val="right" w:leader="dot" w:pos="8306"/>
        </w:tabs>
      </w:pPr>
      <w:hyperlink w:anchor="_Toc19202" w:history="1">
        <w:r>
          <w:rPr>
            <w:rFonts w:ascii="仿宋" w:eastAsia="仿宋" w:hAnsi="仿宋" w:cs="仿宋" w:hint="eastAsia"/>
            <w:lang w:eastAsia="zh-CN"/>
          </w:rPr>
          <w:t>(三)、建筑工程设计总体要求</w:t>
        </w:r>
        <w:r>
          <w:tab/>
        </w:r>
        <w:r>
          <w:fldChar w:fldCharType="begin"/>
        </w:r>
        <w:r>
          <w:instrText xml:space="preserve"> PAGEREF _Toc19202 \h </w:instrText>
        </w:r>
        <w:r>
          <w:fldChar w:fldCharType="separate"/>
        </w:r>
        <w:r>
          <w:t>11</w:t>
        </w:r>
        <w:r>
          <w:fldChar w:fldCharType="end"/>
        </w:r>
      </w:hyperlink>
    </w:p>
    <w:p>
      <w:pPr>
        <w:pStyle w:val="TOC2"/>
        <w:tabs>
          <w:tab w:val="right" w:leader="dot" w:pos="8306"/>
        </w:tabs>
      </w:pPr>
      <w:hyperlink w:anchor="_Toc27717" w:history="1">
        <w:r>
          <w:rPr>
            <w:rFonts w:ascii="仿宋" w:eastAsia="仿宋" w:hAnsi="仿宋" w:cs="仿宋" w:hint="eastAsia"/>
            <w:lang w:eastAsia="zh-CN"/>
          </w:rPr>
          <w:t>(四)、土建工程建设指标</w:t>
        </w:r>
        <w:r>
          <w:tab/>
        </w:r>
        <w:r>
          <w:fldChar w:fldCharType="begin"/>
        </w:r>
        <w:r>
          <w:instrText xml:space="preserve"> PAGEREF _Toc27717 \h </w:instrText>
        </w:r>
        <w:r>
          <w:fldChar w:fldCharType="separate"/>
        </w:r>
        <w:r>
          <w:t>11</w:t>
        </w:r>
        <w:r>
          <w:fldChar w:fldCharType="end"/>
        </w:r>
      </w:hyperlink>
    </w:p>
    <w:p>
      <w:pPr>
        <w:pStyle w:val="TOC1"/>
        <w:tabs>
          <w:tab w:val="right" w:leader="dot" w:pos="8306"/>
        </w:tabs>
      </w:pPr>
      <w:hyperlink w:anchor="_Toc28083" w:history="1">
        <w:r>
          <w:rPr>
            <w:rFonts w:ascii="仿宋" w:eastAsia="仿宋" w:hAnsi="仿宋" w:cs="仿宋" w:hint="eastAsia"/>
            <w:lang w:eastAsia="zh-CN"/>
          </w:rPr>
          <w:t>三、高温蠕变试验机项目建设背景及必要性分析</w:t>
        </w:r>
        <w:r>
          <w:tab/>
        </w:r>
        <w:r>
          <w:fldChar w:fldCharType="begin"/>
        </w:r>
        <w:r>
          <w:instrText xml:space="preserve"> PAGEREF _Toc28083 \h </w:instrText>
        </w:r>
        <w:r>
          <w:fldChar w:fldCharType="separate"/>
        </w:r>
        <w:r>
          <w:t>12</w:t>
        </w:r>
        <w:r>
          <w:fldChar w:fldCharType="end"/>
        </w:r>
      </w:hyperlink>
    </w:p>
    <w:p>
      <w:pPr>
        <w:pStyle w:val="TOC2"/>
        <w:tabs>
          <w:tab w:val="right" w:leader="dot" w:pos="8306"/>
        </w:tabs>
      </w:pPr>
      <w:hyperlink w:anchor="_Toc13939" w:history="1">
        <w:r>
          <w:rPr>
            <w:rFonts w:ascii="仿宋" w:eastAsia="仿宋" w:hAnsi="仿宋" w:cs="仿宋" w:hint="eastAsia"/>
            <w:lang w:eastAsia="zh-CN"/>
          </w:rPr>
          <w:t>(一)、高温蠕变试验机项目背景分析</w:t>
        </w:r>
        <w:r>
          <w:tab/>
        </w:r>
        <w:r>
          <w:fldChar w:fldCharType="begin"/>
        </w:r>
        <w:r>
          <w:instrText xml:space="preserve"> PAGEREF _Toc13939 \h </w:instrText>
        </w:r>
        <w:r>
          <w:fldChar w:fldCharType="separate"/>
        </w:r>
        <w:r>
          <w:t>12</w:t>
        </w:r>
        <w:r>
          <w:fldChar w:fldCharType="end"/>
        </w:r>
      </w:hyperlink>
    </w:p>
    <w:p>
      <w:pPr>
        <w:pStyle w:val="TOC2"/>
        <w:tabs>
          <w:tab w:val="right" w:leader="dot" w:pos="8306"/>
        </w:tabs>
      </w:pPr>
      <w:hyperlink w:anchor="_Toc16134" w:history="1">
        <w:r>
          <w:rPr>
            <w:rFonts w:ascii="仿宋" w:eastAsia="仿宋" w:hAnsi="仿宋" w:cs="仿宋" w:hint="eastAsia"/>
            <w:lang w:eastAsia="zh-CN"/>
          </w:rPr>
          <w:t>(二)、高温蠕变试验机项目建设必要性分析</w:t>
        </w:r>
        <w:r>
          <w:tab/>
        </w:r>
        <w:r>
          <w:fldChar w:fldCharType="begin"/>
        </w:r>
        <w:r>
          <w:instrText xml:space="preserve"> PAGEREF _Toc16134 \h </w:instrText>
        </w:r>
        <w:r>
          <w:fldChar w:fldCharType="separate"/>
        </w:r>
        <w:r>
          <w:t>13</w:t>
        </w:r>
        <w:r>
          <w:fldChar w:fldCharType="end"/>
        </w:r>
      </w:hyperlink>
    </w:p>
    <w:p>
      <w:pPr>
        <w:pStyle w:val="TOC1"/>
        <w:tabs>
          <w:tab w:val="right" w:leader="dot" w:pos="8306"/>
        </w:tabs>
      </w:pPr>
      <w:hyperlink w:anchor="_Toc24326" w:history="1">
        <w:r>
          <w:rPr>
            <w:rFonts w:ascii="仿宋" w:eastAsia="仿宋" w:hAnsi="仿宋" w:cs="仿宋" w:hint="eastAsia"/>
            <w:lang w:eastAsia="zh-CN"/>
          </w:rPr>
          <w:t>四、工艺说明</w:t>
        </w:r>
        <w:r>
          <w:tab/>
        </w:r>
        <w:r>
          <w:fldChar w:fldCharType="begin"/>
        </w:r>
        <w:r>
          <w:instrText xml:space="preserve"> PAGEREF _Toc24326 \h </w:instrText>
        </w:r>
        <w:r>
          <w:fldChar w:fldCharType="separate"/>
        </w:r>
        <w:r>
          <w:t>15</w:t>
        </w:r>
        <w:r>
          <w:fldChar w:fldCharType="end"/>
        </w:r>
      </w:hyperlink>
    </w:p>
    <w:p>
      <w:pPr>
        <w:pStyle w:val="TOC2"/>
        <w:tabs>
          <w:tab w:val="right" w:leader="dot" w:pos="8306"/>
        </w:tabs>
      </w:pPr>
      <w:hyperlink w:anchor="_Toc27470" w:history="1">
        <w:r>
          <w:rPr>
            <w:rFonts w:ascii="仿宋" w:eastAsia="仿宋" w:hAnsi="仿宋" w:cs="仿宋" w:hint="eastAsia"/>
            <w:lang w:eastAsia="zh-CN"/>
          </w:rPr>
          <w:t>(一)、技术管理特点</w:t>
        </w:r>
        <w:r>
          <w:tab/>
        </w:r>
        <w:r>
          <w:fldChar w:fldCharType="begin"/>
        </w:r>
        <w:r>
          <w:instrText xml:space="preserve"> PAGEREF _Toc27470 \h </w:instrText>
        </w:r>
        <w:r>
          <w:fldChar w:fldCharType="separate"/>
        </w:r>
        <w:r>
          <w:t>15</w:t>
        </w:r>
        <w:r>
          <w:fldChar w:fldCharType="end"/>
        </w:r>
      </w:hyperlink>
    </w:p>
    <w:p>
      <w:pPr>
        <w:pStyle w:val="TOC2"/>
        <w:tabs>
          <w:tab w:val="right" w:leader="dot" w:pos="8306"/>
        </w:tabs>
      </w:pPr>
      <w:hyperlink w:anchor="_Toc30026" w:history="1">
        <w:r>
          <w:rPr>
            <w:rFonts w:ascii="仿宋" w:eastAsia="仿宋" w:hAnsi="仿宋" w:cs="仿宋" w:hint="eastAsia"/>
            <w:lang w:eastAsia="zh-CN"/>
          </w:rPr>
          <w:t>(二)、高温蠕变试验机项目工艺技术设计方案</w:t>
        </w:r>
        <w:r>
          <w:tab/>
        </w:r>
        <w:r>
          <w:fldChar w:fldCharType="begin"/>
        </w:r>
        <w:r>
          <w:instrText xml:space="preserve"> PAGEREF _Toc30026 \h </w:instrText>
        </w:r>
        <w:r>
          <w:fldChar w:fldCharType="separate"/>
        </w:r>
        <w:r>
          <w:t>16</w:t>
        </w:r>
        <w:r>
          <w:fldChar w:fldCharType="end"/>
        </w:r>
      </w:hyperlink>
    </w:p>
    <w:p>
      <w:pPr>
        <w:pStyle w:val="TOC2"/>
        <w:tabs>
          <w:tab w:val="right" w:leader="dot" w:pos="8306"/>
        </w:tabs>
      </w:pPr>
      <w:hyperlink w:anchor="_Toc12234" w:history="1">
        <w:r>
          <w:rPr>
            <w:rFonts w:ascii="仿宋" w:eastAsia="仿宋" w:hAnsi="仿宋" w:cs="仿宋" w:hint="eastAsia"/>
            <w:lang w:eastAsia="zh-CN"/>
          </w:rPr>
          <w:t>(三)、设备选型方案</w:t>
        </w:r>
        <w:r>
          <w:tab/>
        </w:r>
        <w:r>
          <w:fldChar w:fldCharType="begin"/>
        </w:r>
        <w:r>
          <w:instrText xml:space="preserve"> PAGEREF _Toc12234 \h </w:instrText>
        </w:r>
        <w:r>
          <w:fldChar w:fldCharType="separate"/>
        </w:r>
        <w:r>
          <w:t>17</w:t>
        </w:r>
        <w:r>
          <w:fldChar w:fldCharType="end"/>
        </w:r>
      </w:hyperlink>
    </w:p>
    <w:p>
      <w:pPr>
        <w:pStyle w:val="TOC1"/>
        <w:tabs>
          <w:tab w:val="right" w:leader="dot" w:pos="8306"/>
        </w:tabs>
      </w:pPr>
      <w:hyperlink w:anchor="_Toc2082" w:history="1">
        <w:r>
          <w:rPr>
            <w:rFonts w:ascii="仿宋" w:eastAsia="仿宋" w:hAnsi="仿宋" w:cs="仿宋" w:hint="eastAsia"/>
            <w:lang w:eastAsia="zh-CN"/>
          </w:rPr>
          <w:t>五、高温蠕变试验机项目概论</w:t>
        </w:r>
        <w:r>
          <w:tab/>
        </w:r>
        <w:r>
          <w:fldChar w:fldCharType="begin"/>
        </w:r>
        <w:r>
          <w:instrText xml:space="preserve"> PAGEREF _Toc2082 \h </w:instrText>
        </w:r>
        <w:r>
          <w:fldChar w:fldCharType="separate"/>
        </w:r>
        <w:r>
          <w:t>19</w:t>
        </w:r>
        <w:r>
          <w:fldChar w:fldCharType="end"/>
        </w:r>
      </w:hyperlink>
    </w:p>
    <w:p>
      <w:pPr>
        <w:pStyle w:val="TOC2"/>
        <w:tabs>
          <w:tab w:val="right" w:leader="dot" w:pos="8306"/>
        </w:tabs>
      </w:pPr>
      <w:hyperlink w:anchor="_Toc29696" w:history="1">
        <w:r>
          <w:rPr>
            <w:rFonts w:ascii="仿宋" w:eastAsia="仿宋" w:hAnsi="仿宋" w:cs="仿宋" w:hint="eastAsia"/>
            <w:lang w:eastAsia="zh-CN"/>
          </w:rPr>
          <w:t>(一)、高温蠕变试验机项目概况</w:t>
        </w:r>
        <w:r>
          <w:tab/>
        </w:r>
        <w:r>
          <w:fldChar w:fldCharType="begin"/>
        </w:r>
        <w:r>
          <w:instrText xml:space="preserve"> PAGEREF _Toc29696 \h </w:instrText>
        </w:r>
        <w:r>
          <w:fldChar w:fldCharType="separate"/>
        </w:r>
        <w:r>
          <w:t>19</w:t>
        </w:r>
        <w:r>
          <w:fldChar w:fldCharType="end"/>
        </w:r>
      </w:hyperlink>
    </w:p>
    <w:p>
      <w:pPr>
        <w:pStyle w:val="TOC2"/>
        <w:tabs>
          <w:tab w:val="right" w:leader="dot" w:pos="8306"/>
        </w:tabs>
      </w:pPr>
      <w:hyperlink w:anchor="_Toc27746" w:history="1">
        <w:r>
          <w:rPr>
            <w:rFonts w:ascii="仿宋" w:eastAsia="仿宋" w:hAnsi="仿宋" w:cs="仿宋" w:hint="eastAsia"/>
            <w:lang w:eastAsia="zh-CN"/>
          </w:rPr>
          <w:t>(二)、高温蠕变试验机项目目标</w:t>
        </w:r>
        <w:r>
          <w:tab/>
        </w:r>
        <w:r>
          <w:fldChar w:fldCharType="begin"/>
        </w:r>
        <w:r>
          <w:instrText xml:space="preserve"> PAGEREF _Toc27746 \h </w:instrText>
        </w:r>
        <w:r>
          <w:fldChar w:fldCharType="separate"/>
        </w:r>
        <w:r>
          <w:t>21</w:t>
        </w:r>
        <w:r>
          <w:fldChar w:fldCharType="end"/>
        </w:r>
      </w:hyperlink>
    </w:p>
    <w:p>
      <w:pPr>
        <w:pStyle w:val="TOC2"/>
        <w:tabs>
          <w:tab w:val="right" w:leader="dot" w:pos="8306"/>
        </w:tabs>
      </w:pPr>
      <w:hyperlink w:anchor="_Toc16188" w:history="1">
        <w:r>
          <w:rPr>
            <w:rFonts w:ascii="仿宋" w:eastAsia="仿宋" w:hAnsi="仿宋" w:cs="仿宋" w:hint="eastAsia"/>
            <w:lang w:eastAsia="zh-CN"/>
          </w:rPr>
          <w:t>(三)、高温蠕变试验机项目提出的理由</w:t>
        </w:r>
        <w:r>
          <w:tab/>
        </w:r>
        <w:r>
          <w:fldChar w:fldCharType="begin"/>
        </w:r>
        <w:r>
          <w:instrText xml:space="preserve"> PAGEREF _Toc16188 \h </w:instrText>
        </w:r>
        <w:r>
          <w:fldChar w:fldCharType="separate"/>
        </w:r>
        <w:r>
          <w:t>22</w:t>
        </w:r>
        <w:r>
          <w:fldChar w:fldCharType="end"/>
        </w:r>
      </w:hyperlink>
    </w:p>
    <w:p>
      <w:pPr>
        <w:pStyle w:val="TOC2"/>
        <w:tabs>
          <w:tab w:val="right" w:leader="dot" w:pos="8306"/>
        </w:tabs>
      </w:pPr>
      <w:hyperlink w:anchor="_Toc739" w:history="1">
        <w:r>
          <w:rPr>
            <w:rFonts w:ascii="仿宋" w:eastAsia="仿宋" w:hAnsi="仿宋" w:cs="仿宋" w:hint="eastAsia"/>
            <w:lang w:eastAsia="zh-CN"/>
          </w:rPr>
          <w:t>(四)、高温蠕变试验机项目意义</w:t>
        </w:r>
        <w:r>
          <w:tab/>
        </w:r>
        <w:r>
          <w:fldChar w:fldCharType="begin"/>
        </w:r>
        <w:r>
          <w:instrText xml:space="preserve"> PAGEREF _Toc739 \h </w:instrText>
        </w:r>
        <w:r>
          <w:fldChar w:fldCharType="separate"/>
        </w:r>
        <w:r>
          <w:t>24</w:t>
        </w:r>
        <w:r>
          <w:fldChar w:fldCharType="end"/>
        </w:r>
      </w:hyperlink>
    </w:p>
    <w:p>
      <w:pPr>
        <w:pStyle w:val="TOC2"/>
        <w:tabs>
          <w:tab w:val="right" w:leader="dot" w:pos="8306"/>
        </w:tabs>
      </w:pPr>
      <w:hyperlink w:anchor="_Toc29374" w:history="1">
        <w:r>
          <w:rPr>
            <w:rFonts w:ascii="仿宋" w:eastAsia="仿宋" w:hAnsi="仿宋" w:cs="仿宋" w:hint="eastAsia"/>
            <w:lang w:eastAsia="zh-CN"/>
          </w:rPr>
          <w:t>(五)、高温蠕变试验机项目背景</w:t>
        </w:r>
        <w:r>
          <w:tab/>
        </w:r>
        <w:r>
          <w:fldChar w:fldCharType="begin"/>
        </w:r>
        <w:r>
          <w:instrText xml:space="preserve"> PAGEREF _Toc29374 \h </w:instrText>
        </w:r>
        <w:r>
          <w:fldChar w:fldCharType="separate"/>
        </w:r>
        <w:r>
          <w:t>24</w:t>
        </w:r>
        <w:r>
          <w:fldChar w:fldCharType="end"/>
        </w:r>
      </w:hyperlink>
    </w:p>
    <w:p>
      <w:pPr>
        <w:pStyle w:val="TOC1"/>
        <w:tabs>
          <w:tab w:val="right" w:leader="dot" w:pos="8306"/>
        </w:tabs>
      </w:pPr>
      <w:hyperlink w:anchor="_Toc25707" w:history="1">
        <w:r>
          <w:rPr>
            <w:rFonts w:ascii="仿宋" w:eastAsia="仿宋" w:hAnsi="仿宋" w:cs="仿宋" w:hint="eastAsia"/>
            <w:lang w:eastAsia="zh-CN"/>
          </w:rPr>
          <w:t>六、高温蠕变试验机项目建设单位说明</w:t>
        </w:r>
        <w:r>
          <w:tab/>
        </w:r>
        <w:r>
          <w:fldChar w:fldCharType="begin"/>
        </w:r>
        <w:r>
          <w:instrText xml:space="preserve"> PAGEREF _Toc25707 \h </w:instrText>
        </w:r>
        <w:r>
          <w:fldChar w:fldCharType="separate"/>
        </w:r>
        <w:r>
          <w:t>25</w:t>
        </w:r>
        <w:r>
          <w:fldChar w:fldCharType="end"/>
        </w:r>
      </w:hyperlink>
    </w:p>
    <w:p>
      <w:pPr>
        <w:pStyle w:val="TOC2"/>
        <w:tabs>
          <w:tab w:val="right" w:leader="dot" w:pos="8306"/>
        </w:tabs>
      </w:pPr>
      <w:hyperlink w:anchor="_Toc13977" w:history="1">
        <w:r>
          <w:rPr>
            <w:rFonts w:ascii="仿宋" w:eastAsia="仿宋" w:hAnsi="仿宋" w:cs="仿宋" w:hint="eastAsia"/>
            <w:lang w:eastAsia="zh-CN"/>
          </w:rPr>
          <w:t>(一)、高温蠕变试验机项目承办单位基本情况</w:t>
        </w:r>
        <w:r>
          <w:tab/>
        </w:r>
        <w:r>
          <w:fldChar w:fldCharType="begin"/>
        </w:r>
        <w:r>
          <w:instrText xml:space="preserve"> PAGEREF _Toc13977 \h </w:instrText>
        </w:r>
        <w:r>
          <w:fldChar w:fldCharType="separate"/>
        </w:r>
        <w:r>
          <w:t>25</w:t>
        </w:r>
        <w:r>
          <w:fldChar w:fldCharType="end"/>
        </w:r>
      </w:hyperlink>
    </w:p>
    <w:p>
      <w:pPr>
        <w:pStyle w:val="TOC2"/>
        <w:tabs>
          <w:tab w:val="right" w:leader="dot" w:pos="8306"/>
        </w:tabs>
      </w:pPr>
      <w:hyperlink w:anchor="_Toc18845" w:history="1">
        <w:r>
          <w:rPr>
            <w:rFonts w:ascii="仿宋" w:eastAsia="仿宋" w:hAnsi="仿宋" w:cs="仿宋" w:hint="eastAsia"/>
            <w:lang w:eastAsia="zh-CN"/>
          </w:rPr>
          <w:t>(二)、公司经济效益分析</w:t>
        </w:r>
        <w:r>
          <w:tab/>
        </w:r>
        <w:r>
          <w:fldChar w:fldCharType="begin"/>
        </w:r>
        <w:r>
          <w:instrText xml:space="preserve"> PAGEREF _Toc18845 \h </w:instrText>
        </w:r>
        <w:r>
          <w:fldChar w:fldCharType="separate"/>
        </w:r>
        <w:r>
          <w:t>26</w:t>
        </w:r>
        <w:r>
          <w:fldChar w:fldCharType="end"/>
        </w:r>
      </w:hyperlink>
    </w:p>
    <w:p>
      <w:pPr>
        <w:pStyle w:val="TOC1"/>
        <w:tabs>
          <w:tab w:val="right" w:leader="dot" w:pos="8306"/>
        </w:tabs>
      </w:pPr>
      <w:hyperlink w:anchor="_Toc13911" w:history="1">
        <w:r>
          <w:rPr>
            <w:rFonts w:ascii="仿宋" w:eastAsia="仿宋" w:hAnsi="仿宋" w:cs="仿宋" w:hint="eastAsia"/>
            <w:lang w:eastAsia="zh-CN"/>
          </w:rPr>
          <w:t>七、高温蠕变试验机项目人力资源管理</w:t>
        </w:r>
        <w:r>
          <w:tab/>
        </w:r>
        <w:r>
          <w:fldChar w:fldCharType="begin"/>
        </w:r>
        <w:r>
          <w:instrText xml:space="preserve"> PAGEREF _Toc13911 \h </w:instrText>
        </w:r>
        <w:r>
          <w:fldChar w:fldCharType="separate"/>
        </w:r>
        <w:r>
          <w:t>27</w:t>
        </w:r>
        <w:r>
          <w:fldChar w:fldCharType="end"/>
        </w:r>
      </w:hyperlink>
    </w:p>
    <w:p>
      <w:pPr>
        <w:pStyle w:val="TOC2"/>
        <w:tabs>
          <w:tab w:val="right" w:leader="dot" w:pos="8306"/>
        </w:tabs>
      </w:pPr>
      <w:hyperlink w:anchor="_Toc30597" w:history="1">
        <w:r>
          <w:rPr>
            <w:rFonts w:ascii="仿宋" w:eastAsia="仿宋" w:hAnsi="仿宋" w:cs="仿宋" w:hint="eastAsia"/>
            <w:lang w:eastAsia="zh-CN"/>
          </w:rPr>
          <w:t>(一)、建立健全的预算管理制度</w:t>
        </w:r>
        <w:r>
          <w:tab/>
        </w:r>
        <w:r>
          <w:fldChar w:fldCharType="begin"/>
        </w:r>
        <w:r>
          <w:instrText xml:space="preserve"> PAGEREF _Toc30597 \h </w:instrText>
        </w:r>
        <w:r>
          <w:fldChar w:fldCharType="separate"/>
        </w:r>
        <w:r>
          <w:t>27</w:t>
        </w:r>
        <w:r>
          <w:fldChar w:fldCharType="end"/>
        </w:r>
      </w:hyperlink>
    </w:p>
    <w:p>
      <w:pPr>
        <w:pStyle w:val="TOC2"/>
        <w:tabs>
          <w:tab w:val="right" w:leader="dot" w:pos="8306"/>
        </w:tabs>
      </w:pPr>
      <w:hyperlink w:anchor="_Toc29654" w:history="1">
        <w:r>
          <w:rPr>
            <w:rFonts w:ascii="仿宋" w:eastAsia="仿宋" w:hAnsi="仿宋" w:cs="仿宋" w:hint="eastAsia"/>
            <w:lang w:eastAsia="zh-CN"/>
          </w:rPr>
          <w:t>(二)、加强资金流动监控</w:t>
        </w:r>
        <w:r>
          <w:tab/>
        </w:r>
        <w:r>
          <w:fldChar w:fldCharType="begin"/>
        </w:r>
        <w:r>
          <w:instrText xml:space="preserve"> PAGEREF _Toc29654 \h </w:instrText>
        </w:r>
        <w:r>
          <w:fldChar w:fldCharType="separate"/>
        </w:r>
        <w:r>
          <w:t>29</w:t>
        </w:r>
        <w:r>
          <w:fldChar w:fldCharType="end"/>
        </w:r>
      </w:hyperlink>
    </w:p>
    <w:p>
      <w:pPr>
        <w:pStyle w:val="TOC2"/>
        <w:tabs>
          <w:tab w:val="right" w:leader="dot" w:pos="8306"/>
        </w:tabs>
      </w:pPr>
      <w:hyperlink w:anchor="_Toc32134" w:history="1">
        <w:r>
          <w:rPr>
            <w:rFonts w:ascii="仿宋" w:eastAsia="仿宋" w:hAnsi="仿宋" w:cs="仿宋" w:hint="eastAsia"/>
            <w:lang w:eastAsia="zh-CN"/>
          </w:rPr>
          <w:t>(三)、制定完善的风险控制机制</w:t>
        </w:r>
        <w:r>
          <w:tab/>
        </w:r>
        <w:r>
          <w:fldChar w:fldCharType="begin"/>
        </w:r>
        <w:r>
          <w:instrText xml:space="preserve"> PAGEREF _Toc32134 \h </w:instrText>
        </w:r>
        <w:r>
          <w:fldChar w:fldCharType="separate"/>
        </w:r>
        <w:r>
          <w:t>30</w:t>
        </w:r>
        <w:r>
          <w:fldChar w:fldCharType="end"/>
        </w:r>
      </w:hyperlink>
    </w:p>
    <w:p>
      <w:pPr>
        <w:pStyle w:val="TOC2"/>
        <w:tabs>
          <w:tab w:val="right" w:leader="dot" w:pos="8306"/>
        </w:tabs>
      </w:pPr>
      <w:hyperlink w:anchor="_Toc27133" w:history="1">
        <w:r>
          <w:rPr>
            <w:rFonts w:ascii="仿宋" w:eastAsia="仿宋" w:hAnsi="仿宋" w:cs="仿宋" w:hint="eastAsia"/>
            <w:lang w:eastAsia="zh-CN"/>
          </w:rPr>
          <w:t>(四)、优化成本管理</w:t>
        </w:r>
        <w:r>
          <w:tab/>
        </w:r>
        <w:r>
          <w:fldChar w:fldCharType="begin"/>
        </w:r>
        <w:r>
          <w:instrText xml:space="preserve"> PAGEREF _Toc27133 \h </w:instrText>
        </w:r>
        <w:r>
          <w:fldChar w:fldCharType="separate"/>
        </w:r>
        <w:r>
          <w:t>31</w:t>
        </w:r>
        <w:r>
          <w:fldChar w:fldCharType="end"/>
        </w:r>
      </w:hyperlink>
    </w:p>
    <w:p>
      <w:pPr>
        <w:pStyle w:val="TOC1"/>
        <w:tabs>
          <w:tab w:val="right" w:leader="dot" w:pos="8306"/>
        </w:tabs>
      </w:pPr>
      <w:hyperlink w:anchor="_Toc14257" w:history="1">
        <w:r>
          <w:rPr>
            <w:rFonts w:ascii="仿宋" w:eastAsia="仿宋" w:hAnsi="仿宋" w:cs="仿宋" w:hint="eastAsia"/>
            <w:lang w:eastAsia="zh-CN"/>
          </w:rPr>
          <w:t>八、高温蠕变试验机项目社会影响</w:t>
        </w:r>
        <w:r>
          <w:tab/>
        </w:r>
        <w:r>
          <w:fldChar w:fldCharType="begin"/>
        </w:r>
        <w:r>
          <w:instrText xml:space="preserve"> PAGEREF _Toc14257 \h </w:instrText>
        </w:r>
        <w:r>
          <w:fldChar w:fldCharType="separate"/>
        </w:r>
        <w:r>
          <w:t>33</w:t>
        </w:r>
        <w:r>
          <w:fldChar w:fldCharType="end"/>
        </w:r>
      </w:hyperlink>
    </w:p>
    <w:p>
      <w:pPr>
        <w:pStyle w:val="TOC2"/>
        <w:tabs>
          <w:tab w:val="right" w:leader="dot" w:pos="8306"/>
        </w:tabs>
      </w:pPr>
      <w:hyperlink w:anchor="_Toc17983" w:history="1">
        <w:r>
          <w:rPr>
            <w:rFonts w:ascii="仿宋" w:eastAsia="仿宋" w:hAnsi="仿宋" w:cs="仿宋" w:hint="eastAsia"/>
            <w:lang w:eastAsia="zh-CN"/>
          </w:rPr>
          <w:t>(一)、社会责任与义务</w:t>
        </w:r>
        <w:r>
          <w:tab/>
        </w:r>
        <w:r>
          <w:fldChar w:fldCharType="begin"/>
        </w:r>
        <w:r>
          <w:instrText xml:space="preserve"> PAGEREF _Toc17983 \h </w:instrText>
        </w:r>
        <w:r>
          <w:fldChar w:fldCharType="separate"/>
        </w:r>
        <w:r>
          <w:t>33</w:t>
        </w:r>
        <w:r>
          <w:fldChar w:fldCharType="end"/>
        </w:r>
      </w:hyperlink>
    </w:p>
    <w:p>
      <w:pPr>
        <w:pStyle w:val="TOC2"/>
        <w:tabs>
          <w:tab w:val="right" w:leader="dot" w:pos="8306"/>
        </w:tabs>
      </w:pPr>
      <w:hyperlink w:anchor="_Toc24776" w:history="1">
        <w:r>
          <w:rPr>
            <w:rFonts w:ascii="仿宋" w:eastAsia="仿宋" w:hAnsi="仿宋" w:cs="仿宋" w:hint="eastAsia"/>
            <w:lang w:eastAsia="zh-CN"/>
          </w:rPr>
          <w:t>(二)、社会参与与沟通</w:t>
        </w:r>
        <w:r>
          <w:tab/>
        </w:r>
        <w:r>
          <w:fldChar w:fldCharType="begin"/>
        </w:r>
        <w:r>
          <w:instrText xml:space="preserve"> PAGEREF _Toc24776 \h </w:instrText>
        </w:r>
        <w:r>
          <w:fldChar w:fldCharType="separate"/>
        </w:r>
        <w:r>
          <w:t>33</w:t>
        </w:r>
        <w:r>
          <w:fldChar w:fldCharType="end"/>
        </w:r>
      </w:hyperlink>
    </w:p>
    <w:p>
      <w:pPr>
        <w:pStyle w:val="TOC1"/>
        <w:tabs>
          <w:tab w:val="right" w:leader="dot" w:pos="8306"/>
        </w:tabs>
      </w:pPr>
      <w:hyperlink w:anchor="_Toc30465" w:history="1">
        <w:r>
          <w:rPr>
            <w:rFonts w:ascii="仿宋" w:eastAsia="仿宋" w:hAnsi="仿宋" w:cs="仿宋" w:hint="eastAsia"/>
            <w:lang w:eastAsia="zh-CN"/>
          </w:rPr>
          <w:t>九、高温蠕变试验机项目技术管理</w:t>
        </w:r>
        <w:r>
          <w:tab/>
        </w:r>
        <w:r>
          <w:fldChar w:fldCharType="begin"/>
        </w:r>
        <w:r>
          <w:instrText xml:space="preserve"> PAGEREF _Toc30465 \h </w:instrText>
        </w:r>
        <w:r>
          <w:fldChar w:fldCharType="separate"/>
        </w:r>
        <w:r>
          <w:t>34</w:t>
        </w:r>
        <w:r>
          <w:fldChar w:fldCharType="end"/>
        </w:r>
      </w:hyperlink>
    </w:p>
    <w:p>
      <w:pPr>
        <w:pStyle w:val="TOC2"/>
        <w:tabs>
          <w:tab w:val="right" w:leader="dot" w:pos="8306"/>
        </w:tabs>
      </w:pPr>
      <w:hyperlink w:anchor="_Toc6533" w:history="1">
        <w:r>
          <w:rPr>
            <w:rFonts w:ascii="仿宋" w:eastAsia="仿宋" w:hAnsi="仿宋" w:cs="仿宋" w:hint="eastAsia"/>
            <w:lang w:eastAsia="zh-CN"/>
          </w:rPr>
          <w:t>(一)、技术方案选用方向</w:t>
        </w:r>
        <w:r>
          <w:tab/>
        </w:r>
        <w:r>
          <w:fldChar w:fldCharType="begin"/>
        </w:r>
        <w:r>
          <w:instrText xml:space="preserve"> PAGEREF _Toc6533 \h </w:instrText>
        </w:r>
        <w:r>
          <w:fldChar w:fldCharType="separate"/>
        </w:r>
        <w:r>
          <w:t>34</w:t>
        </w:r>
        <w:r>
          <w:fldChar w:fldCharType="end"/>
        </w:r>
      </w:hyperlink>
    </w:p>
    <w:p>
      <w:pPr>
        <w:pStyle w:val="TOC2"/>
        <w:tabs>
          <w:tab w:val="right" w:leader="dot" w:pos="8306"/>
        </w:tabs>
      </w:pPr>
      <w:hyperlink w:anchor="_Toc32350" w:history="1">
        <w:r>
          <w:rPr>
            <w:rFonts w:ascii="仿宋" w:eastAsia="仿宋" w:hAnsi="仿宋" w:cs="仿宋" w:hint="eastAsia"/>
            <w:lang w:eastAsia="zh-CN"/>
          </w:rPr>
          <w:t>(二)、工艺技术方案选用原则</w:t>
        </w:r>
        <w:r>
          <w:tab/>
        </w:r>
        <w:r>
          <w:fldChar w:fldCharType="begin"/>
        </w:r>
        <w:r>
          <w:instrText xml:space="preserve"> PAGEREF _Toc32350 \h </w:instrText>
        </w:r>
        <w:r>
          <w:fldChar w:fldCharType="separate"/>
        </w:r>
        <w:r>
          <w:t>36</w:t>
        </w:r>
        <w:r>
          <w:fldChar w:fldCharType="end"/>
        </w:r>
      </w:hyperlink>
    </w:p>
    <w:p>
      <w:pPr>
        <w:pStyle w:val="TOC2"/>
        <w:tabs>
          <w:tab w:val="right" w:leader="dot" w:pos="8306"/>
        </w:tabs>
      </w:pPr>
      <w:hyperlink w:anchor="_Toc14037" w:history="1">
        <w:r>
          <w:rPr>
            <w:rFonts w:ascii="仿宋" w:eastAsia="仿宋" w:hAnsi="仿宋" w:cs="仿宋" w:hint="eastAsia"/>
            <w:lang w:eastAsia="zh-CN"/>
          </w:rPr>
          <w:t>(三)、工艺技术方案要求</w:t>
        </w:r>
        <w:r>
          <w:tab/>
        </w:r>
        <w:r>
          <w:fldChar w:fldCharType="begin"/>
        </w:r>
        <w:r>
          <w:instrText xml:space="preserve"> PAGEREF _Toc14037 \h </w:instrText>
        </w:r>
        <w:r>
          <w:fldChar w:fldCharType="separate"/>
        </w:r>
        <w:r>
          <w:t>38</w:t>
        </w:r>
        <w:r>
          <w:fldChar w:fldCharType="end"/>
        </w:r>
      </w:hyperlink>
    </w:p>
    <w:p>
      <w:pPr>
        <w:pStyle w:val="TOC1"/>
        <w:tabs>
          <w:tab w:val="right" w:leader="dot" w:pos="8306"/>
        </w:tabs>
      </w:pPr>
      <w:hyperlink w:anchor="_Toc13278" w:history="1">
        <w:r>
          <w:rPr>
            <w:rFonts w:ascii="仿宋" w:eastAsia="仿宋" w:hAnsi="仿宋" w:cs="仿宋" w:hint="eastAsia"/>
            <w:lang w:eastAsia="zh-CN"/>
          </w:rPr>
          <w:t>十、高温蠕变试验机项目计划安排</w:t>
        </w:r>
        <w:r>
          <w:tab/>
        </w:r>
        <w:r>
          <w:fldChar w:fldCharType="begin"/>
        </w:r>
        <w:r>
          <w:instrText xml:space="preserve"> PAGEREF _Toc13278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01" w:history="1">
        <w:r>
          <w:rPr>
            <w:rFonts w:ascii="仿宋" w:eastAsia="仿宋" w:hAnsi="仿宋" w:cs="仿宋" w:hint="eastAsia"/>
            <w:lang w:eastAsia="zh-CN"/>
          </w:rPr>
          <w:t>(一)、建设周期</w:t>
        </w:r>
        <w:r>
          <w:tab/>
        </w:r>
        <w:r>
          <w:fldChar w:fldCharType="begin"/>
        </w:r>
        <w:r>
          <w:instrText xml:space="preserve"> PAGEREF _Toc30501 \h </w:instrText>
        </w:r>
        <w:r>
          <w:fldChar w:fldCharType="separate"/>
        </w:r>
        <w:r>
          <w:t>41</w:t>
        </w:r>
        <w:r>
          <w:fldChar w:fldCharType="end"/>
        </w:r>
      </w:hyperlink>
    </w:p>
    <w:p>
      <w:pPr>
        <w:pStyle w:val="TOC2"/>
        <w:tabs>
          <w:tab w:val="right" w:leader="dot" w:pos="8306"/>
        </w:tabs>
      </w:pPr>
      <w:hyperlink w:anchor="_Toc13598" w:history="1">
        <w:r>
          <w:rPr>
            <w:rFonts w:ascii="仿宋" w:eastAsia="仿宋" w:hAnsi="仿宋" w:cs="仿宋" w:hint="eastAsia"/>
            <w:lang w:eastAsia="zh-CN"/>
          </w:rPr>
          <w:t>(二)、建设进度</w:t>
        </w:r>
        <w:r>
          <w:tab/>
        </w:r>
        <w:r>
          <w:fldChar w:fldCharType="begin"/>
        </w:r>
        <w:r>
          <w:instrText xml:space="preserve"> PAGEREF _Toc13598 \h </w:instrText>
        </w:r>
        <w:r>
          <w:fldChar w:fldCharType="separate"/>
        </w:r>
        <w:r>
          <w:t>42</w:t>
        </w:r>
        <w:r>
          <w:fldChar w:fldCharType="end"/>
        </w:r>
      </w:hyperlink>
    </w:p>
    <w:p>
      <w:pPr>
        <w:pStyle w:val="TOC2"/>
        <w:tabs>
          <w:tab w:val="right" w:leader="dot" w:pos="8306"/>
        </w:tabs>
      </w:pPr>
      <w:hyperlink w:anchor="_Toc32507" w:history="1">
        <w:r>
          <w:rPr>
            <w:rFonts w:ascii="仿宋" w:eastAsia="仿宋" w:hAnsi="仿宋" w:cs="仿宋" w:hint="eastAsia"/>
            <w:lang w:eastAsia="zh-CN"/>
          </w:rPr>
          <w:t>(三)、进度安排注意事项</w:t>
        </w:r>
        <w:r>
          <w:tab/>
        </w:r>
        <w:r>
          <w:fldChar w:fldCharType="begin"/>
        </w:r>
        <w:r>
          <w:instrText xml:space="preserve"> PAGEREF _Toc32507 \h </w:instrText>
        </w:r>
        <w:r>
          <w:fldChar w:fldCharType="separate"/>
        </w:r>
        <w:r>
          <w:t>43</w:t>
        </w:r>
        <w:r>
          <w:fldChar w:fldCharType="end"/>
        </w:r>
      </w:hyperlink>
    </w:p>
    <w:p>
      <w:pPr>
        <w:pStyle w:val="TOC2"/>
        <w:tabs>
          <w:tab w:val="right" w:leader="dot" w:pos="8306"/>
        </w:tabs>
      </w:pPr>
      <w:hyperlink w:anchor="_Toc1145" w:history="1">
        <w:r>
          <w:rPr>
            <w:rFonts w:ascii="仿宋" w:eastAsia="仿宋" w:hAnsi="仿宋" w:cs="仿宋" w:hint="eastAsia"/>
            <w:lang w:eastAsia="zh-CN"/>
          </w:rPr>
          <w:t>(四)、人力资源配置</w:t>
        </w:r>
        <w:r>
          <w:tab/>
        </w:r>
        <w:r>
          <w:fldChar w:fldCharType="begin"/>
        </w:r>
        <w:r>
          <w:instrText xml:space="preserve"> PAGEREF _Toc1145 \h </w:instrText>
        </w:r>
        <w:r>
          <w:fldChar w:fldCharType="separate"/>
        </w:r>
        <w:r>
          <w:t>44</w:t>
        </w:r>
        <w:r>
          <w:fldChar w:fldCharType="end"/>
        </w:r>
      </w:hyperlink>
    </w:p>
    <w:p>
      <w:pPr>
        <w:pStyle w:val="TOC1"/>
        <w:tabs>
          <w:tab w:val="right" w:leader="dot" w:pos="8306"/>
        </w:tabs>
      </w:pPr>
      <w:hyperlink w:anchor="_Toc16238" w:history="1">
        <w:r>
          <w:rPr>
            <w:rFonts w:ascii="仿宋" w:eastAsia="仿宋" w:hAnsi="仿宋" w:cs="仿宋" w:hint="eastAsia"/>
            <w:lang w:eastAsia="zh-CN"/>
          </w:rPr>
          <w:t>十一、生产安全保护</w:t>
        </w:r>
        <w:r>
          <w:tab/>
        </w:r>
        <w:r>
          <w:fldChar w:fldCharType="begin"/>
        </w:r>
        <w:r>
          <w:instrText xml:space="preserve"> PAGEREF _Toc16238 \h </w:instrText>
        </w:r>
        <w:r>
          <w:fldChar w:fldCharType="separate"/>
        </w:r>
        <w:r>
          <w:t>45</w:t>
        </w:r>
        <w:r>
          <w:fldChar w:fldCharType="end"/>
        </w:r>
      </w:hyperlink>
    </w:p>
    <w:p>
      <w:pPr>
        <w:pStyle w:val="TOC2"/>
        <w:tabs>
          <w:tab w:val="right" w:leader="dot" w:pos="8306"/>
        </w:tabs>
      </w:pPr>
      <w:hyperlink w:anchor="_Toc3632" w:history="1">
        <w:r>
          <w:rPr>
            <w:rFonts w:ascii="仿宋" w:eastAsia="仿宋" w:hAnsi="仿宋" w:cs="仿宋" w:hint="eastAsia"/>
            <w:lang w:eastAsia="zh-CN"/>
          </w:rPr>
          <w:t>(一)、消防安全</w:t>
        </w:r>
        <w:r>
          <w:tab/>
        </w:r>
        <w:r>
          <w:fldChar w:fldCharType="begin"/>
        </w:r>
        <w:r>
          <w:instrText xml:space="preserve"> PAGEREF _Toc3632 \h </w:instrText>
        </w:r>
        <w:r>
          <w:fldChar w:fldCharType="separate"/>
        </w:r>
        <w:r>
          <w:t>45</w:t>
        </w:r>
        <w:r>
          <w:fldChar w:fldCharType="end"/>
        </w:r>
      </w:hyperlink>
    </w:p>
    <w:p>
      <w:pPr>
        <w:pStyle w:val="TOC2"/>
        <w:tabs>
          <w:tab w:val="right" w:leader="dot" w:pos="8306"/>
        </w:tabs>
      </w:pPr>
      <w:hyperlink w:anchor="_Toc15672" w:history="1">
        <w:r>
          <w:rPr>
            <w:rFonts w:ascii="仿宋" w:eastAsia="仿宋" w:hAnsi="仿宋" w:cs="仿宋" w:hint="eastAsia"/>
            <w:lang w:eastAsia="zh-CN"/>
          </w:rPr>
          <w:t>(二)、防火防爆总图布置措施</w:t>
        </w:r>
        <w:r>
          <w:tab/>
        </w:r>
        <w:r>
          <w:fldChar w:fldCharType="begin"/>
        </w:r>
        <w:r>
          <w:instrText xml:space="preserve"> PAGEREF _Toc15672 \h </w:instrText>
        </w:r>
        <w:r>
          <w:fldChar w:fldCharType="separate"/>
        </w:r>
        <w:r>
          <w:t>47</w:t>
        </w:r>
        <w:r>
          <w:fldChar w:fldCharType="end"/>
        </w:r>
      </w:hyperlink>
    </w:p>
    <w:p>
      <w:pPr>
        <w:pStyle w:val="TOC2"/>
        <w:tabs>
          <w:tab w:val="right" w:leader="dot" w:pos="8306"/>
        </w:tabs>
      </w:pPr>
      <w:hyperlink w:anchor="_Toc20391" w:history="1">
        <w:r>
          <w:rPr>
            <w:rFonts w:ascii="仿宋" w:eastAsia="仿宋" w:hAnsi="仿宋" w:cs="仿宋" w:hint="eastAsia"/>
            <w:lang w:eastAsia="zh-CN"/>
          </w:rPr>
          <w:t>(三)、自然灾害防范措施</w:t>
        </w:r>
        <w:r>
          <w:tab/>
        </w:r>
        <w:r>
          <w:fldChar w:fldCharType="begin"/>
        </w:r>
        <w:r>
          <w:instrText xml:space="preserve"> PAGEREF _Toc20391 \h </w:instrText>
        </w:r>
        <w:r>
          <w:fldChar w:fldCharType="separate"/>
        </w:r>
        <w:r>
          <w:t>47</w:t>
        </w:r>
        <w:r>
          <w:fldChar w:fldCharType="end"/>
        </w:r>
      </w:hyperlink>
    </w:p>
    <w:p>
      <w:pPr>
        <w:pStyle w:val="TOC2"/>
        <w:tabs>
          <w:tab w:val="right" w:leader="dot" w:pos="8306"/>
        </w:tabs>
      </w:pPr>
      <w:hyperlink w:anchor="_Toc9588" w:history="1">
        <w:r>
          <w:rPr>
            <w:rFonts w:ascii="仿宋" w:eastAsia="仿宋" w:hAnsi="仿宋" w:cs="仿宋" w:hint="eastAsia"/>
            <w:lang w:eastAsia="zh-CN"/>
          </w:rPr>
          <w:t>(四)、安全色及安全标志使用要求</w:t>
        </w:r>
        <w:r>
          <w:tab/>
        </w:r>
        <w:r>
          <w:fldChar w:fldCharType="begin"/>
        </w:r>
        <w:r>
          <w:instrText xml:space="preserve"> PAGEREF _Toc9588 \h </w:instrText>
        </w:r>
        <w:r>
          <w:fldChar w:fldCharType="separate"/>
        </w:r>
        <w:r>
          <w:t>48</w:t>
        </w:r>
        <w:r>
          <w:fldChar w:fldCharType="end"/>
        </w:r>
      </w:hyperlink>
    </w:p>
    <w:p>
      <w:pPr>
        <w:pStyle w:val="TOC2"/>
        <w:tabs>
          <w:tab w:val="right" w:leader="dot" w:pos="8306"/>
        </w:tabs>
      </w:pPr>
      <w:hyperlink w:anchor="_Toc31150" w:history="1">
        <w:r>
          <w:rPr>
            <w:rFonts w:ascii="仿宋" w:eastAsia="仿宋" w:hAnsi="仿宋" w:cs="仿宋" w:hint="eastAsia"/>
            <w:lang w:eastAsia="zh-CN"/>
          </w:rPr>
          <w:t>(五)、防尘防毒措施</w:t>
        </w:r>
        <w:r>
          <w:tab/>
        </w:r>
        <w:r>
          <w:fldChar w:fldCharType="begin"/>
        </w:r>
        <w:r>
          <w:instrText xml:space="preserve"> PAGEREF _Toc31150 \h </w:instrText>
        </w:r>
        <w:r>
          <w:fldChar w:fldCharType="separate"/>
        </w:r>
        <w:r>
          <w:t>49</w:t>
        </w:r>
        <w:r>
          <w:fldChar w:fldCharType="end"/>
        </w:r>
      </w:hyperlink>
    </w:p>
    <w:p>
      <w:pPr>
        <w:pStyle w:val="TOC2"/>
        <w:tabs>
          <w:tab w:val="right" w:leader="dot" w:pos="8306"/>
        </w:tabs>
      </w:pPr>
      <w:hyperlink w:anchor="_Toc17743" w:history="1">
        <w:r>
          <w:rPr>
            <w:rFonts w:ascii="仿宋" w:eastAsia="仿宋" w:hAnsi="仿宋" w:cs="仿宋" w:hint="eastAsia"/>
            <w:lang w:eastAsia="zh-CN"/>
          </w:rPr>
          <w:t>(六)、防静电、触电防护及防雷措施</w:t>
        </w:r>
        <w:r>
          <w:tab/>
        </w:r>
        <w:r>
          <w:fldChar w:fldCharType="begin"/>
        </w:r>
        <w:r>
          <w:instrText xml:space="preserve"> PAGEREF _Toc17743 \h </w:instrText>
        </w:r>
        <w:r>
          <w:fldChar w:fldCharType="separate"/>
        </w:r>
        <w:r>
          <w:t>50</w:t>
        </w:r>
        <w:r>
          <w:fldChar w:fldCharType="end"/>
        </w:r>
      </w:hyperlink>
    </w:p>
    <w:p>
      <w:pPr>
        <w:pStyle w:val="TOC2"/>
        <w:tabs>
          <w:tab w:val="right" w:leader="dot" w:pos="8306"/>
        </w:tabs>
      </w:pPr>
      <w:hyperlink w:anchor="_Toc28144" w:history="1">
        <w:r>
          <w:rPr>
            <w:rFonts w:ascii="仿宋" w:eastAsia="仿宋" w:hAnsi="仿宋" w:cs="仿宋" w:hint="eastAsia"/>
            <w:lang w:eastAsia="zh-CN"/>
          </w:rPr>
          <w:t>(七)、机械设备安全保障措施</w:t>
        </w:r>
        <w:r>
          <w:tab/>
        </w:r>
        <w:r>
          <w:fldChar w:fldCharType="begin"/>
        </w:r>
        <w:r>
          <w:instrText xml:space="preserve"> PAGEREF _Toc28144 \h </w:instrText>
        </w:r>
        <w:r>
          <w:fldChar w:fldCharType="separate"/>
        </w:r>
        <w:r>
          <w:t>52</w:t>
        </w:r>
        <w:r>
          <w:fldChar w:fldCharType="end"/>
        </w:r>
      </w:hyperlink>
    </w:p>
    <w:p>
      <w:pPr>
        <w:pStyle w:val="TOC1"/>
        <w:tabs>
          <w:tab w:val="right" w:leader="dot" w:pos="8306"/>
        </w:tabs>
      </w:pPr>
      <w:hyperlink w:anchor="_Toc25647" w:history="1">
        <w:r>
          <w:rPr>
            <w:rFonts w:ascii="仿宋" w:eastAsia="仿宋" w:hAnsi="仿宋" w:cs="仿宋" w:hint="eastAsia"/>
            <w:lang w:eastAsia="zh-CN"/>
          </w:rPr>
          <w:t>十二、高温蠕变试验机项目人力资源培养与发展</w:t>
        </w:r>
        <w:r>
          <w:tab/>
        </w:r>
        <w:r>
          <w:fldChar w:fldCharType="begin"/>
        </w:r>
        <w:r>
          <w:instrText xml:space="preserve"> PAGEREF _Toc25647 \h </w:instrText>
        </w:r>
        <w:r>
          <w:fldChar w:fldCharType="separate"/>
        </w:r>
        <w:r>
          <w:t>53</w:t>
        </w:r>
        <w:r>
          <w:fldChar w:fldCharType="end"/>
        </w:r>
      </w:hyperlink>
    </w:p>
    <w:p>
      <w:pPr>
        <w:pStyle w:val="TOC2"/>
        <w:tabs>
          <w:tab w:val="right" w:leader="dot" w:pos="8306"/>
        </w:tabs>
      </w:pPr>
      <w:hyperlink w:anchor="_Toc14590" w:history="1">
        <w:r>
          <w:rPr>
            <w:rFonts w:ascii="仿宋" w:eastAsia="仿宋" w:hAnsi="仿宋" w:cs="仿宋" w:hint="eastAsia"/>
            <w:lang w:eastAsia="zh-CN"/>
          </w:rPr>
          <w:t>(一)、人才需求与规划</w:t>
        </w:r>
        <w:r>
          <w:tab/>
        </w:r>
        <w:r>
          <w:fldChar w:fldCharType="begin"/>
        </w:r>
        <w:r>
          <w:instrText xml:space="preserve"> PAGEREF _Toc14590 \h </w:instrText>
        </w:r>
        <w:r>
          <w:fldChar w:fldCharType="separate"/>
        </w:r>
        <w:r>
          <w:t>53</w:t>
        </w:r>
        <w:r>
          <w:fldChar w:fldCharType="end"/>
        </w:r>
      </w:hyperlink>
    </w:p>
    <w:p>
      <w:pPr>
        <w:pStyle w:val="TOC2"/>
        <w:tabs>
          <w:tab w:val="right" w:leader="dot" w:pos="8306"/>
        </w:tabs>
      </w:pPr>
      <w:hyperlink w:anchor="_Toc15387" w:history="1">
        <w:r>
          <w:rPr>
            <w:rFonts w:ascii="仿宋" w:eastAsia="仿宋" w:hAnsi="仿宋" w:cs="仿宋" w:hint="eastAsia"/>
            <w:lang w:eastAsia="zh-CN"/>
          </w:rPr>
          <w:t>(二)、培训与发展计划</w:t>
        </w:r>
        <w:r>
          <w:tab/>
        </w:r>
        <w:r>
          <w:fldChar w:fldCharType="begin"/>
        </w:r>
        <w:r>
          <w:instrText xml:space="preserve"> PAGEREF _Toc15387 \h </w:instrText>
        </w:r>
        <w:r>
          <w:fldChar w:fldCharType="separate"/>
        </w:r>
        <w:r>
          <w:t>54</w:t>
        </w:r>
        <w:r>
          <w:fldChar w:fldCharType="end"/>
        </w:r>
      </w:hyperlink>
    </w:p>
    <w:p>
      <w:pPr>
        <w:pStyle w:val="TOC1"/>
        <w:tabs>
          <w:tab w:val="right" w:leader="dot" w:pos="8306"/>
        </w:tabs>
      </w:pPr>
      <w:hyperlink w:anchor="_Toc30099" w:history="1">
        <w:r>
          <w:rPr>
            <w:rFonts w:ascii="仿宋" w:eastAsia="仿宋" w:hAnsi="仿宋" w:cs="仿宋" w:hint="eastAsia"/>
            <w:lang w:eastAsia="zh-CN"/>
          </w:rPr>
          <w:t>十三、营销与推广策略</w:t>
        </w:r>
        <w:r>
          <w:tab/>
        </w:r>
        <w:r>
          <w:fldChar w:fldCharType="begin"/>
        </w:r>
        <w:r>
          <w:instrText xml:space="preserve"> PAGEREF _Toc30099 \h </w:instrText>
        </w:r>
        <w:r>
          <w:fldChar w:fldCharType="separate"/>
        </w:r>
        <w:r>
          <w:t>54</w:t>
        </w:r>
        <w:r>
          <w:fldChar w:fldCharType="end"/>
        </w:r>
      </w:hyperlink>
    </w:p>
    <w:p>
      <w:pPr>
        <w:pStyle w:val="TOC2"/>
        <w:tabs>
          <w:tab w:val="right" w:leader="dot" w:pos="8306"/>
        </w:tabs>
      </w:pPr>
      <w:hyperlink w:anchor="_Toc27249" w:history="1">
        <w:r>
          <w:rPr>
            <w:rFonts w:ascii="仿宋" w:eastAsia="仿宋" w:hAnsi="仿宋" w:cs="仿宋" w:hint="eastAsia"/>
            <w:lang w:eastAsia="zh-CN"/>
          </w:rPr>
          <w:t>(一)、产品/服务定位与特点</w:t>
        </w:r>
        <w:r>
          <w:tab/>
        </w:r>
        <w:r>
          <w:fldChar w:fldCharType="begin"/>
        </w:r>
        <w:r>
          <w:instrText xml:space="preserve"> PAGEREF _Toc27249 \h </w:instrText>
        </w:r>
        <w:r>
          <w:fldChar w:fldCharType="separate"/>
        </w:r>
        <w:r>
          <w:t>54</w:t>
        </w:r>
        <w:r>
          <w:fldChar w:fldCharType="end"/>
        </w:r>
      </w:hyperlink>
    </w:p>
    <w:p>
      <w:pPr>
        <w:pStyle w:val="TOC2"/>
        <w:tabs>
          <w:tab w:val="right" w:leader="dot" w:pos="8306"/>
        </w:tabs>
      </w:pPr>
      <w:hyperlink w:anchor="_Toc11002" w:history="1">
        <w:r>
          <w:rPr>
            <w:rFonts w:ascii="仿宋" w:eastAsia="仿宋" w:hAnsi="仿宋" w:cs="仿宋" w:hint="eastAsia"/>
            <w:lang w:eastAsia="zh-CN"/>
          </w:rPr>
          <w:t>(二)、市场定位与竞争分析</w:t>
        </w:r>
        <w:r>
          <w:tab/>
        </w:r>
        <w:r>
          <w:fldChar w:fldCharType="begin"/>
        </w:r>
        <w:r>
          <w:instrText xml:space="preserve"> PAGEREF _Toc11002 \h </w:instrText>
        </w:r>
        <w:r>
          <w:fldChar w:fldCharType="separate"/>
        </w:r>
        <w:r>
          <w:t>56</w:t>
        </w:r>
        <w:r>
          <w:fldChar w:fldCharType="end"/>
        </w:r>
      </w:hyperlink>
    </w:p>
    <w:p>
      <w:pPr>
        <w:pStyle w:val="TOC2"/>
        <w:tabs>
          <w:tab w:val="right" w:leader="dot" w:pos="8306"/>
        </w:tabs>
      </w:pPr>
      <w:hyperlink w:anchor="_Toc17188" w:history="1">
        <w:r>
          <w:rPr>
            <w:rFonts w:ascii="仿宋" w:eastAsia="仿宋" w:hAnsi="仿宋" w:cs="仿宋" w:hint="eastAsia"/>
            <w:lang w:eastAsia="zh-CN"/>
          </w:rPr>
          <w:t>(三)、营销渠道与策略</w:t>
        </w:r>
        <w:r>
          <w:tab/>
        </w:r>
        <w:r>
          <w:fldChar w:fldCharType="begin"/>
        </w:r>
        <w:r>
          <w:instrText xml:space="preserve"> PAGEREF _Toc17188 \h </w:instrText>
        </w:r>
        <w:r>
          <w:fldChar w:fldCharType="separate"/>
        </w:r>
        <w:r>
          <w:t>57</w:t>
        </w:r>
        <w:r>
          <w:fldChar w:fldCharType="end"/>
        </w:r>
      </w:hyperlink>
    </w:p>
    <w:p>
      <w:pPr>
        <w:pStyle w:val="TOC2"/>
        <w:tabs>
          <w:tab w:val="right" w:leader="dot" w:pos="8306"/>
        </w:tabs>
      </w:pPr>
      <w:hyperlink w:anchor="_Toc1993" w:history="1">
        <w:r>
          <w:rPr>
            <w:rFonts w:ascii="仿宋" w:eastAsia="仿宋" w:hAnsi="仿宋" w:cs="仿宋" w:hint="eastAsia"/>
            <w:lang w:eastAsia="zh-CN"/>
          </w:rPr>
          <w:t>(四)、推广与宣传活动</w:t>
        </w:r>
        <w:r>
          <w:tab/>
        </w:r>
        <w:r>
          <w:fldChar w:fldCharType="begin"/>
        </w:r>
        <w:r>
          <w:instrText xml:space="preserve"> PAGEREF _Toc1993 \h </w:instrText>
        </w:r>
        <w:r>
          <w:fldChar w:fldCharType="separate"/>
        </w:r>
        <w:r>
          <w:t>58</w:t>
        </w:r>
        <w:r>
          <w:fldChar w:fldCharType="end"/>
        </w:r>
      </w:hyperlink>
    </w:p>
    <w:p>
      <w:pPr>
        <w:pStyle w:val="TOC1"/>
        <w:tabs>
          <w:tab w:val="right" w:leader="dot" w:pos="8306"/>
        </w:tabs>
      </w:pPr>
      <w:hyperlink w:anchor="_Toc795" w:history="1">
        <w:r>
          <w:rPr>
            <w:rFonts w:ascii="仿宋" w:eastAsia="仿宋" w:hAnsi="仿宋" w:cs="仿宋" w:hint="eastAsia"/>
            <w:lang w:eastAsia="zh-CN"/>
          </w:rPr>
          <w:t>十四、风险识别与分类</w:t>
        </w:r>
        <w:r>
          <w:tab/>
        </w:r>
        <w:r>
          <w:fldChar w:fldCharType="begin"/>
        </w:r>
        <w:r>
          <w:instrText xml:space="preserve"> PAGEREF _Toc795 \h </w:instrText>
        </w:r>
        <w:r>
          <w:fldChar w:fldCharType="separate"/>
        </w:r>
        <w:r>
          <w:t>63</w:t>
        </w:r>
        <w:r>
          <w:fldChar w:fldCharType="end"/>
        </w:r>
      </w:hyperlink>
    </w:p>
    <w:p>
      <w:pPr>
        <w:pStyle w:val="TOC2"/>
        <w:tabs>
          <w:tab w:val="right" w:leader="dot" w:pos="8306"/>
        </w:tabs>
      </w:pPr>
      <w:hyperlink w:anchor="_Toc9037" w:history="1">
        <w:r>
          <w:rPr>
            <w:rFonts w:ascii="仿宋" w:eastAsia="仿宋" w:hAnsi="仿宋" w:cs="仿宋" w:hint="eastAsia"/>
            <w:lang w:eastAsia="zh-CN"/>
          </w:rPr>
          <w:t>(一)、风险识别</w:t>
        </w:r>
        <w:r>
          <w:tab/>
        </w:r>
        <w:r>
          <w:fldChar w:fldCharType="begin"/>
        </w:r>
        <w:r>
          <w:instrText xml:space="preserve"> PAGEREF _Toc9037 \h </w:instrText>
        </w:r>
        <w:r>
          <w:fldChar w:fldCharType="separate"/>
        </w:r>
        <w:r>
          <w:t>63</w:t>
        </w:r>
        <w:r>
          <w:fldChar w:fldCharType="end"/>
        </w:r>
      </w:hyperlink>
    </w:p>
    <w:p>
      <w:pPr>
        <w:pStyle w:val="TOC2"/>
        <w:tabs>
          <w:tab w:val="right" w:leader="dot" w:pos="8306"/>
        </w:tabs>
      </w:pPr>
      <w:hyperlink w:anchor="_Toc624" w:history="1">
        <w:r>
          <w:rPr>
            <w:rFonts w:ascii="仿宋" w:eastAsia="仿宋" w:hAnsi="仿宋" w:cs="仿宋" w:hint="eastAsia"/>
            <w:lang w:eastAsia="zh-CN"/>
          </w:rPr>
          <w:t>(二)、风险分类</w:t>
        </w:r>
        <w:r>
          <w:tab/>
        </w:r>
        <w:r>
          <w:fldChar w:fldCharType="begin"/>
        </w:r>
        <w:r>
          <w:instrText xml:space="preserve"> PAGEREF _Toc624 \h </w:instrText>
        </w:r>
        <w:r>
          <w:fldChar w:fldCharType="separate"/>
        </w:r>
        <w:r>
          <w:t>65</w:t>
        </w:r>
        <w:r>
          <w:fldChar w:fldCharType="end"/>
        </w:r>
      </w:hyperlink>
    </w:p>
    <w:p>
      <w:pPr>
        <w:pStyle w:val="TOC1"/>
        <w:tabs>
          <w:tab w:val="right" w:leader="dot" w:pos="8306"/>
        </w:tabs>
      </w:pPr>
      <w:hyperlink w:anchor="_Toc846" w:history="1">
        <w:r>
          <w:rPr>
            <w:rFonts w:ascii="仿宋" w:eastAsia="仿宋" w:hAnsi="仿宋" w:cs="仿宋" w:hint="eastAsia"/>
            <w:lang w:eastAsia="zh-CN"/>
          </w:rPr>
          <w:t>十五、质量管理体系</w:t>
        </w:r>
        <w:r>
          <w:tab/>
        </w:r>
        <w:r>
          <w:fldChar w:fldCharType="begin"/>
        </w:r>
        <w:r>
          <w:instrText xml:space="preserve"> PAGEREF _Toc846 \h </w:instrText>
        </w:r>
        <w:r>
          <w:fldChar w:fldCharType="separate"/>
        </w:r>
        <w:r>
          <w:t>67</w:t>
        </w:r>
        <w:r>
          <w:fldChar w:fldCharType="end"/>
        </w:r>
      </w:hyperlink>
    </w:p>
    <w:p>
      <w:pPr>
        <w:pStyle w:val="TOC2"/>
        <w:tabs>
          <w:tab w:val="right" w:leader="dot" w:pos="8306"/>
        </w:tabs>
      </w:pPr>
      <w:hyperlink w:anchor="_Toc19857" w:history="1">
        <w:r>
          <w:rPr>
            <w:rFonts w:ascii="仿宋" w:eastAsia="仿宋" w:hAnsi="仿宋" w:cs="仿宋" w:hint="eastAsia"/>
            <w:lang w:eastAsia="zh-CN"/>
          </w:rPr>
          <w:t>(一)、质量目标与方针</w:t>
        </w:r>
        <w:r>
          <w:tab/>
        </w:r>
        <w:r>
          <w:fldChar w:fldCharType="begin"/>
        </w:r>
        <w:r>
          <w:instrText xml:space="preserve"> PAGEREF _Toc19857 \h </w:instrText>
        </w:r>
        <w:r>
          <w:fldChar w:fldCharType="separate"/>
        </w:r>
        <w:r>
          <w:t>67</w:t>
        </w:r>
        <w:r>
          <w:fldChar w:fldCharType="end"/>
        </w:r>
      </w:hyperlink>
    </w:p>
    <w:p>
      <w:pPr>
        <w:pStyle w:val="TOC2"/>
        <w:tabs>
          <w:tab w:val="right" w:leader="dot" w:pos="8306"/>
        </w:tabs>
      </w:pPr>
      <w:hyperlink w:anchor="_Toc20768" w:history="1">
        <w:r>
          <w:rPr>
            <w:rFonts w:ascii="仿宋" w:eastAsia="仿宋" w:hAnsi="仿宋" w:cs="仿宋" w:hint="eastAsia"/>
            <w:lang w:eastAsia="zh-CN"/>
          </w:rPr>
          <w:t>(二)、质量管理责任</w:t>
        </w:r>
        <w:r>
          <w:tab/>
        </w:r>
        <w:r>
          <w:fldChar w:fldCharType="begin"/>
        </w:r>
        <w:r>
          <w:instrText xml:space="preserve"> PAGEREF _Toc20768 \h </w:instrText>
        </w:r>
        <w:r>
          <w:fldChar w:fldCharType="separate"/>
        </w:r>
        <w:r>
          <w:t>68</w:t>
        </w:r>
        <w:r>
          <w:fldChar w:fldCharType="end"/>
        </w:r>
      </w:hyperlink>
    </w:p>
    <w:p>
      <w:pPr>
        <w:pStyle w:val="TOC2"/>
        <w:tabs>
          <w:tab w:val="right" w:leader="dot" w:pos="8306"/>
        </w:tabs>
      </w:pPr>
      <w:hyperlink w:anchor="_Toc1180" w:history="1">
        <w:r>
          <w:rPr>
            <w:rFonts w:ascii="仿宋" w:eastAsia="仿宋" w:hAnsi="仿宋" w:cs="仿宋" w:hint="eastAsia"/>
            <w:lang w:eastAsia="zh-CN"/>
          </w:rPr>
          <w:t>(三)、质量管理体系文件</w:t>
        </w:r>
        <w:r>
          <w:tab/>
        </w:r>
        <w:r>
          <w:fldChar w:fldCharType="begin"/>
        </w:r>
        <w:r>
          <w:instrText xml:space="preserve"> PAGEREF _Toc1180 \h </w:instrText>
        </w:r>
        <w:r>
          <w:fldChar w:fldCharType="separate"/>
        </w:r>
        <w:r>
          <w:t>69</w:t>
        </w:r>
        <w:r>
          <w:fldChar w:fldCharType="end"/>
        </w:r>
      </w:hyperlink>
    </w:p>
    <w:p>
      <w:pPr>
        <w:pStyle w:val="TOC2"/>
        <w:tabs>
          <w:tab w:val="right" w:leader="dot" w:pos="8306"/>
        </w:tabs>
      </w:pPr>
      <w:hyperlink w:anchor="_Toc16414" w:history="1">
        <w:r>
          <w:rPr>
            <w:rFonts w:ascii="仿宋" w:eastAsia="仿宋" w:hAnsi="仿宋" w:cs="仿宋" w:hint="eastAsia"/>
            <w:lang w:eastAsia="zh-CN"/>
          </w:rPr>
          <w:t>(四)、质量培训与教育</w:t>
        </w:r>
        <w:r>
          <w:tab/>
        </w:r>
        <w:r>
          <w:fldChar w:fldCharType="begin"/>
        </w:r>
        <w:r>
          <w:instrText xml:space="preserve"> PAGEREF _Toc16414 \h </w:instrText>
        </w:r>
        <w:r>
          <w:fldChar w:fldCharType="separate"/>
        </w:r>
        <w:r>
          <w:t>71</w:t>
        </w:r>
        <w:r>
          <w:fldChar w:fldCharType="end"/>
        </w:r>
      </w:hyperlink>
    </w:p>
    <w:p>
      <w:pPr>
        <w:pStyle w:val="TOC2"/>
        <w:tabs>
          <w:tab w:val="right" w:leader="dot" w:pos="8306"/>
        </w:tabs>
      </w:pPr>
      <w:hyperlink w:anchor="_Toc6763" w:history="1">
        <w:r>
          <w:rPr>
            <w:rFonts w:ascii="仿宋" w:eastAsia="仿宋" w:hAnsi="仿宋" w:cs="仿宋" w:hint="eastAsia"/>
            <w:lang w:eastAsia="zh-CN"/>
          </w:rPr>
          <w:t>(五)、质量审核与评价</w:t>
        </w:r>
        <w:r>
          <w:tab/>
        </w:r>
        <w:r>
          <w:fldChar w:fldCharType="begin"/>
        </w:r>
        <w:r>
          <w:instrText xml:space="preserve"> PAGEREF _Toc6763 \h </w:instrText>
        </w:r>
        <w:r>
          <w:fldChar w:fldCharType="separate"/>
        </w:r>
        <w:r>
          <w:t>72</w:t>
        </w:r>
        <w:r>
          <w:fldChar w:fldCharType="end"/>
        </w:r>
      </w:hyperlink>
    </w:p>
    <w:p>
      <w:pPr>
        <w:pStyle w:val="TOC2"/>
        <w:tabs>
          <w:tab w:val="right" w:leader="dot" w:pos="8306"/>
        </w:tabs>
      </w:pPr>
      <w:hyperlink w:anchor="_Toc30967" w:history="1">
        <w:r>
          <w:rPr>
            <w:rFonts w:ascii="仿宋" w:eastAsia="仿宋" w:hAnsi="仿宋" w:cs="仿宋" w:hint="eastAsia"/>
            <w:lang w:eastAsia="zh-CN"/>
          </w:rPr>
          <w:t>(六)、不符合与纠正措施</w:t>
        </w:r>
        <w:r>
          <w:tab/>
        </w:r>
        <w:r>
          <w:fldChar w:fldCharType="begin"/>
        </w:r>
        <w:r>
          <w:instrText xml:space="preserve"> PAGEREF _Toc30967 \h </w:instrText>
        </w:r>
        <w:r>
          <w:fldChar w:fldCharType="separate"/>
        </w:r>
        <w:r>
          <w:t>74</w:t>
        </w:r>
        <w:r>
          <w:fldChar w:fldCharType="end"/>
        </w:r>
      </w:hyperlink>
    </w:p>
    <w:p>
      <w:pPr>
        <w:pStyle w:val="TOC1"/>
        <w:tabs>
          <w:tab w:val="right" w:leader="dot" w:pos="8306"/>
        </w:tabs>
      </w:pPr>
      <w:hyperlink w:anchor="_Toc6443" w:history="1">
        <w:r>
          <w:rPr>
            <w:rFonts w:ascii="仿宋" w:eastAsia="仿宋" w:hAnsi="仿宋" w:cs="仿宋" w:hint="eastAsia"/>
            <w:lang w:eastAsia="zh-CN"/>
          </w:rPr>
          <w:t>十六、高温蠕变试验机项目治理与监督</w:t>
        </w:r>
        <w:r>
          <w:tab/>
        </w:r>
        <w:r>
          <w:fldChar w:fldCharType="begin"/>
        </w:r>
        <w:r>
          <w:instrText xml:space="preserve"> PAGEREF _Toc6443 \h </w:instrText>
        </w:r>
        <w:r>
          <w:fldChar w:fldCharType="separate"/>
        </w:r>
        <w:r>
          <w:t>75</w:t>
        </w:r>
        <w:r>
          <w:fldChar w:fldCharType="end"/>
        </w:r>
      </w:hyperlink>
    </w:p>
    <w:p>
      <w:pPr>
        <w:pStyle w:val="TOC2"/>
        <w:tabs>
          <w:tab w:val="right" w:leader="dot" w:pos="8306"/>
        </w:tabs>
      </w:pPr>
      <w:hyperlink w:anchor="_Toc14460" w:history="1">
        <w:r>
          <w:rPr>
            <w:rFonts w:ascii="仿宋" w:eastAsia="仿宋" w:hAnsi="仿宋" w:cs="仿宋" w:hint="eastAsia"/>
            <w:lang w:eastAsia="zh-CN"/>
          </w:rPr>
          <w:t>(一)、高温蠕变试验机项目治理结构</w:t>
        </w:r>
        <w:r>
          <w:tab/>
        </w:r>
        <w:r>
          <w:fldChar w:fldCharType="begin"/>
        </w:r>
        <w:r>
          <w:instrText xml:space="preserve"> PAGEREF _Toc14460 \h </w:instrText>
        </w:r>
        <w:r>
          <w:fldChar w:fldCharType="separate"/>
        </w:r>
        <w:r>
          <w:t>75</w:t>
        </w:r>
        <w:r>
          <w:fldChar w:fldCharType="end"/>
        </w:r>
      </w:hyperlink>
    </w:p>
    <w:p>
      <w:pPr>
        <w:pStyle w:val="TOC2"/>
        <w:tabs>
          <w:tab w:val="right" w:leader="dot" w:pos="8306"/>
        </w:tabs>
      </w:pPr>
      <w:hyperlink w:anchor="_Toc110" w:history="1">
        <w:r>
          <w:rPr>
            <w:rFonts w:ascii="仿宋" w:eastAsia="仿宋" w:hAnsi="仿宋" w:cs="仿宋" w:hint="eastAsia"/>
            <w:lang w:eastAsia="zh-CN"/>
          </w:rPr>
          <w:t>(二)、监督与审计</w:t>
        </w:r>
        <w:r>
          <w:tab/>
        </w:r>
        <w:r>
          <w:fldChar w:fldCharType="begin"/>
        </w:r>
        <w:r>
          <w:instrText xml:space="preserve"> PAGEREF _Toc110 \h </w:instrText>
        </w:r>
        <w:r>
          <w:fldChar w:fldCharType="separate"/>
        </w:r>
        <w:r>
          <w:t>76</w:t>
        </w:r>
        <w:r>
          <w:fldChar w:fldCharType="end"/>
        </w:r>
      </w:hyperlink>
    </w:p>
    <w:p>
      <w:pPr>
        <w:pStyle w:val="TOC1"/>
        <w:tabs>
          <w:tab w:val="right" w:leader="dot" w:pos="8306"/>
        </w:tabs>
      </w:pPr>
      <w:hyperlink w:anchor="_Toc1493" w:history="1">
        <w:r>
          <w:rPr>
            <w:rFonts w:ascii="仿宋" w:eastAsia="仿宋" w:hAnsi="仿宋" w:cs="仿宋" w:hint="eastAsia"/>
            <w:lang w:eastAsia="zh-CN"/>
          </w:rPr>
          <w:t>十七、高温蠕变试验机项目变更管理</w:t>
        </w:r>
        <w:r>
          <w:tab/>
        </w:r>
        <w:r>
          <w:fldChar w:fldCharType="begin"/>
        </w:r>
        <w:r>
          <w:instrText xml:space="preserve"> PAGEREF _Toc1493 \h </w:instrText>
        </w:r>
        <w:r>
          <w:fldChar w:fldCharType="separate"/>
        </w:r>
        <w:r>
          <w:t>78</w:t>
        </w:r>
        <w:r>
          <w:fldChar w:fldCharType="end"/>
        </w:r>
      </w:hyperlink>
    </w:p>
    <w:p>
      <w:pPr>
        <w:pStyle w:val="TOC2"/>
        <w:tabs>
          <w:tab w:val="right" w:leader="dot" w:pos="8306"/>
        </w:tabs>
      </w:pPr>
      <w:hyperlink w:anchor="_Toc12573" w:history="1">
        <w:r>
          <w:rPr>
            <w:rFonts w:ascii="仿宋" w:eastAsia="仿宋" w:hAnsi="仿宋" w:cs="仿宋" w:hint="eastAsia"/>
            <w:lang w:eastAsia="zh-CN"/>
          </w:rPr>
          <w:t>(一)、变更申请与评估</w:t>
        </w:r>
        <w:r>
          <w:tab/>
        </w:r>
        <w:r>
          <w:fldChar w:fldCharType="begin"/>
        </w:r>
        <w:r>
          <w:instrText xml:space="preserve"> PAGEREF _Toc12573 \h </w:instrText>
        </w:r>
        <w:r>
          <w:fldChar w:fldCharType="separate"/>
        </w:r>
        <w:r>
          <w:t>78</w:t>
        </w:r>
        <w:r>
          <w:fldChar w:fldCharType="end"/>
        </w:r>
      </w:hyperlink>
    </w:p>
    <w:p>
      <w:pPr>
        <w:pStyle w:val="TOC2"/>
        <w:tabs>
          <w:tab w:val="right" w:leader="dot" w:pos="8306"/>
        </w:tabs>
      </w:pPr>
      <w:hyperlink w:anchor="_Toc17209" w:history="1">
        <w:r>
          <w:rPr>
            <w:rFonts w:ascii="仿宋" w:eastAsia="仿宋" w:hAnsi="仿宋" w:cs="仿宋" w:hint="eastAsia"/>
            <w:lang w:eastAsia="zh-CN"/>
          </w:rPr>
          <w:t>(二)、变更实施与控制</w:t>
        </w:r>
        <w:r>
          <w:tab/>
        </w:r>
        <w:r>
          <w:fldChar w:fldCharType="begin"/>
        </w:r>
        <w:r>
          <w:instrText xml:space="preserve"> PAGEREF _Toc17209 \h </w:instrText>
        </w:r>
        <w:r>
          <w:fldChar w:fldCharType="separate"/>
        </w:r>
        <w:r>
          <w:t>78</w:t>
        </w:r>
        <w:r>
          <w:fldChar w:fldCharType="end"/>
        </w:r>
      </w:hyperlink>
    </w:p>
    <w:p>
      <w:pPr>
        <w:pStyle w:val="TOC1"/>
        <w:tabs>
          <w:tab w:val="right" w:leader="dot" w:pos="8306"/>
        </w:tabs>
      </w:pPr>
      <w:hyperlink w:anchor="_Toc15802" w:history="1">
        <w:r>
          <w:rPr>
            <w:rFonts w:ascii="仿宋" w:eastAsia="仿宋" w:hAnsi="仿宋" w:cs="仿宋" w:hint="eastAsia"/>
            <w:lang w:eastAsia="zh-CN"/>
          </w:rPr>
          <w:t>十八、供应链管理</w:t>
        </w:r>
        <w:r>
          <w:tab/>
        </w:r>
        <w:r>
          <w:fldChar w:fldCharType="begin"/>
        </w:r>
        <w:r>
          <w:instrText xml:space="preserve"> PAGEREF _Toc15802 \h </w:instrText>
        </w:r>
        <w:r>
          <w:fldChar w:fldCharType="separate"/>
        </w:r>
        <w:r>
          <w:t>79</w:t>
        </w:r>
        <w:r>
          <w:fldChar w:fldCharType="end"/>
        </w:r>
      </w:hyperlink>
    </w:p>
    <w:p>
      <w:pPr>
        <w:pStyle w:val="TOC2"/>
        <w:tabs>
          <w:tab w:val="right" w:leader="dot" w:pos="8306"/>
        </w:tabs>
      </w:pPr>
      <w:hyperlink w:anchor="_Toc13735" w:history="1">
        <w:r>
          <w:rPr>
            <w:rFonts w:ascii="仿宋" w:eastAsia="仿宋" w:hAnsi="仿宋" w:cs="仿宋" w:hint="eastAsia"/>
            <w:lang w:eastAsia="zh-CN"/>
          </w:rPr>
          <w:t>(一)、供应链战略规划</w:t>
        </w:r>
        <w:r>
          <w:tab/>
        </w:r>
        <w:r>
          <w:fldChar w:fldCharType="begin"/>
        </w:r>
        <w:r>
          <w:instrText xml:space="preserve"> PAGEREF _Toc13735 \h </w:instrText>
        </w:r>
        <w:r>
          <w:fldChar w:fldCharType="separate"/>
        </w:r>
        <w:r>
          <w:t>79</w:t>
        </w:r>
        <w:r>
          <w:fldChar w:fldCharType="end"/>
        </w:r>
      </w:hyperlink>
    </w:p>
    <w:p>
      <w:pPr>
        <w:pStyle w:val="TOC2"/>
        <w:tabs>
          <w:tab w:val="right" w:leader="dot" w:pos="8306"/>
        </w:tabs>
      </w:pPr>
      <w:hyperlink w:anchor="_Toc27075" w:history="1">
        <w:r>
          <w:rPr>
            <w:rFonts w:ascii="仿宋" w:eastAsia="仿宋" w:hAnsi="仿宋" w:cs="仿宋" w:hint="eastAsia"/>
            <w:lang w:eastAsia="zh-CN"/>
          </w:rPr>
          <w:t>(二)、供应商选择与合作</w:t>
        </w:r>
        <w:r>
          <w:tab/>
        </w:r>
        <w:r>
          <w:fldChar w:fldCharType="begin"/>
        </w:r>
        <w:r>
          <w:instrText xml:space="preserve"> PAGEREF _Toc27075 \h </w:instrText>
        </w:r>
        <w:r>
          <w:fldChar w:fldCharType="separate"/>
        </w:r>
        <w:r>
          <w:t>80</w:t>
        </w:r>
        <w:r>
          <w:fldChar w:fldCharType="end"/>
        </w:r>
      </w:hyperlink>
    </w:p>
    <w:p>
      <w:pPr>
        <w:pStyle w:val="TOC2"/>
        <w:tabs>
          <w:tab w:val="right" w:leader="dot" w:pos="8306"/>
        </w:tabs>
      </w:pPr>
      <w:hyperlink w:anchor="_Toc17203" w:history="1">
        <w:r>
          <w:rPr>
            <w:rFonts w:ascii="仿宋" w:eastAsia="仿宋" w:hAnsi="仿宋" w:cs="仿宋" w:hint="eastAsia"/>
            <w:lang w:eastAsia="zh-CN"/>
          </w:rPr>
          <w:t>(三)、物流与库存管理</w:t>
        </w:r>
        <w:r>
          <w:tab/>
        </w:r>
        <w:r>
          <w:fldChar w:fldCharType="begin"/>
        </w:r>
        <w:r>
          <w:instrText xml:space="preserve"> PAGEREF _Toc17203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07"/>
      <w:r>
        <w:rPr>
          <w:rFonts w:ascii="仿宋" w:eastAsia="仿宋" w:hAnsi="仿宋" w:cs="仿宋" w:hint="eastAsia"/>
          <w:sz w:val="28"/>
          <w:lang w:eastAsia="zh-CN"/>
        </w:rPr>
        <w:t>一、高温蠕变试验机项目选址可行性分析</w:t>
      </w:r>
      <w:bookmarkEnd w:id="2"/>
    </w:p>
    <w:p>
      <w:pPr>
        <w:pStyle w:val="Heading2"/>
        <w:rPr>
          <w:rFonts w:ascii="仿宋" w:eastAsia="仿宋" w:hAnsi="仿宋" w:cs="仿宋" w:hint="eastAsia"/>
          <w:lang w:eastAsia="zh-CN"/>
        </w:rPr>
      </w:pPr>
      <w:bookmarkStart w:id="3" w:name="_Toc12423"/>
      <w:r>
        <w:rPr>
          <w:rFonts w:ascii="仿宋" w:eastAsia="仿宋" w:hAnsi="仿宋" w:cs="仿宋" w:hint="eastAsia"/>
          <w:lang w:eastAsia="zh-CN"/>
        </w:rPr>
        <w:t>(一)、高温蠕变试验机项目选址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该高温蠕变试验机项目选址位于XX省XX市XX区XXX街道</w:t>
      </w:r>
    </w:p>
    <w:p>
      <w:pPr>
        <w:pStyle w:val="Heading2"/>
        <w:ind w:firstLine="560" w:firstLineChars="200"/>
        <w:rPr>
          <w:rFonts w:ascii="仿宋" w:eastAsia="仿宋" w:hAnsi="仿宋" w:cs="仿宋" w:hint="eastAsia"/>
          <w:sz w:val="28"/>
          <w:lang w:eastAsia="zh-CN"/>
        </w:rPr>
      </w:pPr>
      <w:bookmarkStart w:id="4" w:name="_Toc2680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高温蠕变试验机项目的征地面积将根据高温蠕变试验机项目的实际规模和需求进行精确规划。具体面积XXX平方米，旨在确保高温蠕变试验机项目不仅能够满足当前的发展需求，还能够预留空间以适应未来的扩展。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净用地面积是在征地面积基础上去除不可利用面积后的实际可开发用地。具体面积XXX平方米，考虑到环保、交通、安全等多方面因素，以确保高温蠕变试验机项目在整体利用效率上达到最优。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高温蠕变试验机项目计划建设的建筑总规模具体面积XXX平方米。这一规模的确定综合考虑了高温蠕变试验机项目的性质、规模，以及城市规划的相关要求，确保建筑布局与周边环境协调一致。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绿地率是高温蠕变试验机项目用地中被规划为绿地的比例。具体面积XXX平方米，旨在通过合理规划绿地，改善高温蠕变试验机项目周边环境，提升居民生活质量，并符合城市整体绿化规划。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容积率是用地上可以建设的建筑总体积与用地面积之比。具体面积XXX，通过合理的容积率规划，确保高温蠕变试验机项目建筑规模与周边环境和谐共生。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温蠕变试验机项目选址与当地城市规划相一致，具体面积XXX平方米。通过与城市规划部门深入沟通，确保高温蠕变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温蠕变试验机项目选址符合当地产业政策，具体面积XXX平方米。这包括高温蠕变试验机项目对当地经济的促进作用，以及对相关产业的带动效应，确保高温蠕变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用地总体要求必须符合环保和可持续发展的原则，具体面积XXX平方米。通过采用绿色建筑设计、节能减排等措施，确保高温蠕变试验机项目在建设和运营过程中对环境的影响最小化，达到可持续发展的要求。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确保高温蠕变试验机项目选址具备必要的公共设施配套，具体面积XXX平方米。这包括交通便利性、教育、医疗等基础设施，以提高居民生活品质，使得高温蠕变试验机项目选址更具吸引力。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考虑用地总体要求对当地社会稳定性的影响，具体面积XXX平方米。通过深入了解当地社区反馈，确保高温蠕变试验机项目的选址和建设过程对当地社会和谐稳定产生积极作用。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温蠕变试验机项目选址不仅符合法规和规划，还在实际操作中具有可行性。这一全面规划将为高温蠕变试验机项目的成功实施提供坚实的基础，确保高温蠕变试验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6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蠕变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温蠕变试验机项目的设备规划和空间设计中，我们将采取灵活设备布局的措施。设备布局将根据实际需求进行灵活设计，避免不必要的浪费。通过合理规划设备摆放位置，我们将提高设备的利用率，减少设备间距，以确保高温蠕变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温蠕变试验机项目内部引入共享设施的概念，例如共享会议室、办公区等。通过这种方式，我们可以减少对资源的重复建设，提高资源共享效率，从而减小高温蠕变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8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温蠕变试验机项目的总图布置中，我们将不同功能区域进行明确的规划，以最大程度满足高温蠕变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27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温蠕变试验机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温蠕变试验机项目对环境的影响是综合评价的重要因素之一。我们将详细考虑选址周边的自然环境、生态保护区、水源地等情况，确保高温蠕变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对选址的评价还需充分考虑当地政府的产业政策和法规。我们将详细了解高温蠕变试验机项目所在地的相关政策，确保高温蠕变试验机项目的规划和运营与当地法规相符，降低不必要的法律风险。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考虑到社会稳定性对企业运营的重要性，我们将评估选址地区的社会安全情况、劳工关系、社区反馈等方面，以确保高温蠕变试验机项目的建设和运营不会受到社会稳定性的负面影响。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最后，我们将综合考虑用地成本，包括土地购置费用、土地开发成本等。通过对用地成本的详细评估，我们能够做出更为精确的经济效益分析，为高温蠕变试验机项目的投资决策提供有力支持。</w:t>
      </w:r>
    </w:p>
    <w:p>
      <w:pPr>
        <w:pStyle w:val="Heading1"/>
        <w:ind w:firstLine="560" w:firstLineChars="200"/>
        <w:rPr>
          <w:rFonts w:ascii="仿宋" w:eastAsia="仿宋" w:hAnsi="仿宋" w:cs="仿宋" w:hint="eastAsia"/>
          <w:sz w:val="28"/>
          <w:lang w:eastAsia="zh-CN"/>
        </w:rPr>
      </w:pPr>
      <w:bookmarkStart w:id="8" w:name="_Toc27151"/>
      <w:r>
        <w:rPr>
          <w:rFonts w:ascii="仿宋" w:eastAsia="仿宋" w:hAnsi="仿宋" w:cs="仿宋" w:hint="eastAsia"/>
          <w:sz w:val="28"/>
          <w:lang w:eastAsia="zh-CN"/>
        </w:rPr>
        <w:t>二、高温蠕变试验机项目土建工程</w:t>
      </w:r>
      <w:bookmarkEnd w:id="8"/>
    </w:p>
    <w:p>
      <w:pPr>
        <w:pStyle w:val="Heading2"/>
        <w:rPr>
          <w:rFonts w:ascii="仿宋" w:eastAsia="仿宋" w:hAnsi="仿宋" w:cs="仿宋" w:hint="eastAsia"/>
          <w:lang w:eastAsia="zh-CN"/>
        </w:rPr>
      </w:pPr>
      <w:bookmarkStart w:id="9" w:name="_Toc1659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在高温蠕变试验机项目的建筑工程设计中，我们将秉承一系列重要的设计原则，以确保高温蠕变试验机项目建筑在功能、美观、可持续性等方面达到最佳效果。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首要原则是确保建筑的功能性得到最大化的发挥。我们将充分理解高温蠕变试验机项目的实际需求，合理布局各个功能区域，保证建筑在满足业务需求的同时，提供高效的工作环境。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在建筑设计中，我们将综合考虑建设和运营成本。通过精细的经济效益分析，确保设计方案在高效利用资源的同时，对高温蠕变试验机项目的长期盈利能力有积极的贡献。</w:t>
      </w:r>
    </w:p>
    <w:p>
      <w:pPr>
        <w:pStyle w:val="Heading2"/>
        <w:ind w:firstLine="560" w:firstLineChars="200"/>
        <w:rPr>
          <w:rFonts w:ascii="仿宋" w:eastAsia="仿宋" w:hAnsi="仿宋" w:cs="仿宋" w:hint="eastAsia"/>
          <w:sz w:val="28"/>
          <w:lang w:eastAsia="zh-CN"/>
        </w:rPr>
      </w:pPr>
      <w:bookmarkStart w:id="10" w:name="_Toc1700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蠕变试验机项目的土建工程设计中，我们将精准设定设计年限，结合高温蠕变试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温蠕变试验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920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温蠕变试验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温蠕变试验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温蠕变试验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71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本期工程高温蠕变试验机项目预计总建筑面积XXX平方米，其中：计容建筑面积XXX平方米，计划建筑工程投资XX万元，占高温蠕变试验机项目总投资的XX%。</w:t>
      </w:r>
    </w:p>
    <w:p>
      <w:pPr>
        <w:pStyle w:val="Heading1"/>
        <w:ind w:firstLine="560" w:firstLineChars="200"/>
        <w:rPr>
          <w:rFonts w:ascii="仿宋" w:eastAsia="仿宋" w:hAnsi="仿宋" w:cs="仿宋" w:hint="eastAsia"/>
          <w:sz w:val="28"/>
          <w:lang w:eastAsia="zh-CN"/>
        </w:rPr>
      </w:pPr>
      <w:bookmarkStart w:id="13" w:name="_Toc28083"/>
      <w:r>
        <w:rPr>
          <w:rFonts w:ascii="仿宋" w:eastAsia="仿宋" w:hAnsi="仿宋" w:cs="仿宋" w:hint="eastAsia"/>
          <w:sz w:val="28"/>
          <w:lang w:eastAsia="zh-CN"/>
        </w:rPr>
        <w:t>三、高温蠕变试验机项目建设背景及必要性分析</w:t>
      </w:r>
      <w:bookmarkEnd w:id="13"/>
    </w:p>
    <w:p>
      <w:pPr>
        <w:pStyle w:val="Heading2"/>
        <w:rPr>
          <w:rFonts w:ascii="仿宋" w:eastAsia="仿宋" w:hAnsi="仿宋" w:cs="仿宋" w:hint="eastAsia"/>
          <w:lang w:eastAsia="zh-CN"/>
        </w:rPr>
      </w:pPr>
      <w:bookmarkStart w:id="14" w:name="_Toc13939"/>
      <w:r>
        <w:rPr>
          <w:rFonts w:ascii="仿宋" w:eastAsia="仿宋" w:hAnsi="仿宋" w:cs="仿宋" w:hint="eastAsia"/>
          <w:lang w:eastAsia="zh-CN"/>
        </w:rPr>
        <w:t>(一)、高温蠕变试验机项目背景分析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温蠕变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温蠕变试验机项目在这个潮流中的定位。同时，我们将关注行业内涌现的新兴机遇，以便高温蠕变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温蠕变试验机项目提供了强大的发展动力。我们将聚焦于行业内最新的技术发展趋势，包括但不限于人工智能、大数据分析、物联网等领域。通过深度的技术研究，我们将确保高温蠕变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温蠕变试验机项目发展的源泉。我们将投入更多的精力对市场需求进行深入剖析，超越表面的需求，深入挖掘潜在的市场痛点和机遇。通过对市场需求的细致了解，高温蠕变试验机项目将更有针对性地设计解决方案，满足市场的多样化需求，从而更好地促进高温蠕变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温蠕变试验机项目战略至关重要。我们将对竞争态势进行更为深入的分析，包括但不限于市场份额、产品特点、客户满意度等多个维度。通过深度的竞争分析，高温蠕变试验机项目将能够更准确地把握市场脉搏，制定具有竞争力的高温蠕变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温蠕变试验机项目的发展具有直接的影响。我们将进行更为全面的法规和政策分析，了解行业发展中的潜在法律风险和合规挑战。通过充分了解和遵守相关法规，高温蠕变试验机项目将确保在法律框架内合法合规运营，为高温蠕变试验机项目的稳健发展提供有力支持。</w:t>
      </w:r>
    </w:p>
    <w:p>
      <w:pPr>
        <w:pStyle w:val="Heading2"/>
        <w:ind w:firstLine="560" w:firstLineChars="200"/>
        <w:rPr>
          <w:rFonts w:ascii="仿宋" w:eastAsia="仿宋" w:hAnsi="仿宋" w:cs="仿宋" w:hint="eastAsia"/>
          <w:sz w:val="28"/>
          <w:lang w:eastAsia="zh-CN"/>
        </w:rPr>
      </w:pPr>
      <w:bookmarkStart w:id="15" w:name="_Toc16134"/>
      <w:r>
        <w:rPr>
          <w:rFonts w:ascii="仿宋" w:eastAsia="仿宋" w:hAnsi="仿宋" w:cs="仿宋" w:hint="eastAsia"/>
          <w:sz w:val="28"/>
          <w:lang w:eastAsia="zh-CN"/>
        </w:rPr>
        <w:t>(二)、高温蠕变试验机项目建设必要性分析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建设的迫切性源于对行业发展趋势的深刻洞察。我们正处于一个行业变革的时代，科技创新、数字化转型成为企业发展的关键动力。高温蠕变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建设不仅仅是为了跟上潮流，更是为了通过技术创新推动企业的持续发展。通过引入先进的技术和解决方案，高温蠕变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温蠕变试验机项目的建设成为必然选择，通过提高产品质量、拓展服务领域，从而在竞争中获得更多的机会。高温蠕变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温蠕变试验机项目建设的必要性体现在对客户需求更精准的满足。通过高温蠕变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建设的背后是对企业持续创新的追求。只有通过不断创新，企业才能在竞争中立于不败之地。高温蠕变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4326"/>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747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的技术管理特点体现在其创新导向。通过引入最先进的技术趋势和解决方案，高温蠕变试验机项目致力于提升科技含量、提高质量和效率水平。这意味着我们将采用最新的工具和方法，确保高温蠕变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温蠕变试验机项目技术管理的显著特征。通过整合不同领域的技术资源，我们实现了跨学科的协同工作。这有助于优化技术架构，提高整体效能。此外，整合性策略还促进了不同技术团队之间的紧密沟通和高效合作，确保高温蠕变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温蠕变试验机项目所采用的技术。通过不断优化技术方案，高温蠕变试验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温蠕变试验机项目团队将在高温蠕变试验机项目初期识别可能的技术风险，并采取相应的预防和应对措施。通过建立健全的风险评估机制，高温蠕变试验机项目能够在实施过程中及时发现并解决潜在的技术问题，保障高温蠕变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温蠕变试验机项目中，技术将成为高温蠕变试验机项目成功的有力支持。这一深度剖析揭示了技术管理在高温蠕变试验机项目实施中的关键作用，为高温蠕变试验机项目的技术基础奠定了坚实的基础。</w:t>
      </w:r>
    </w:p>
    <w:p>
      <w:pPr>
        <w:pStyle w:val="Heading2"/>
        <w:ind w:firstLine="560" w:firstLineChars="200"/>
        <w:rPr>
          <w:rFonts w:ascii="仿宋" w:eastAsia="仿宋" w:hAnsi="仿宋" w:cs="仿宋" w:hint="eastAsia"/>
          <w:sz w:val="28"/>
          <w:lang w:eastAsia="zh-CN"/>
        </w:rPr>
      </w:pPr>
      <w:bookmarkStart w:id="18" w:name="_Toc30026"/>
      <w:r>
        <w:rPr>
          <w:rFonts w:ascii="仿宋" w:eastAsia="仿宋" w:hAnsi="仿宋" w:cs="仿宋" w:hint="eastAsia"/>
          <w:sz w:val="28"/>
          <w:lang w:eastAsia="zh-CN"/>
        </w:rPr>
        <w:t>(二)、高温蠕变试验机项目工艺技术设计方案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温蠕变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温蠕变试验机项目将严格按照相关行业规范要求进行组织。通过有效控制产品质量，高温蠕变试验机项目将致力于为顾客提供优质的高温蠕变试验机项目产品和良好的服务。这体现了高温蠕变试验机项目对于生产活动合规性和质量标准的高度重视，为高温蠕变试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https://d.book118.com/555244303200011042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B21ACD"/>
    <w:rsid w:val="0AB21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244303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2024-01-13T16:24:00Z</dcterms:created>
  <dcterms:modified xsi:type="dcterms:W3CDTF">2024-01-13T16:24:22Z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0D9EBA3872F8496A8228573529634DB5_11</vt:lpwstr>
  </property>
  <property fmtid="{D5CDD505-2E9C-101B-9397-08002B2CF9AE}" pid="3" name="KSOProductBuildVer">
    <vt:lpwstr>2052-12.1.0.16120</vt:lpwstr>
  </property>
</Properties>
</file>