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保安市场项目规划设计蓝图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516" w:history="1">
        <w:r>
          <w:rPr>
            <w:rFonts w:ascii="仿宋" w:eastAsia="仿宋" w:hAnsi="仿宋" w:cs="仿宋" w:hint="eastAsia"/>
            <w:lang w:eastAsia="zh-CN"/>
          </w:rPr>
          <w:t>前言</w:t>
        </w:r>
        <w:r>
          <w:tab/>
        </w:r>
        <w:r>
          <w:fldChar w:fldCharType="begin"/>
        </w:r>
        <w:r>
          <w:instrText xml:space="preserve"> PAGEREF _Toc9516 \h </w:instrText>
        </w:r>
        <w:r>
          <w:fldChar w:fldCharType="separate"/>
        </w:r>
        <w:r>
          <w:t>3</w:t>
        </w:r>
        <w:r>
          <w:fldChar w:fldCharType="end"/>
        </w:r>
      </w:hyperlink>
    </w:p>
    <w:p>
      <w:pPr>
        <w:pStyle w:val="TOC1"/>
        <w:tabs>
          <w:tab w:val="right" w:leader="dot" w:pos="8306"/>
        </w:tabs>
      </w:pPr>
      <w:hyperlink w:anchor="_Toc10980" w:history="1">
        <w:r>
          <w:rPr>
            <w:rFonts w:ascii="仿宋" w:eastAsia="仿宋" w:hAnsi="仿宋" w:cs="仿宋" w:hint="eastAsia"/>
            <w:lang w:eastAsia="zh-CN"/>
          </w:rPr>
          <w:t>一、产品规划分析</w:t>
        </w:r>
        <w:r>
          <w:tab/>
        </w:r>
        <w:r>
          <w:fldChar w:fldCharType="begin"/>
        </w:r>
        <w:r>
          <w:instrText xml:space="preserve"> PAGEREF _Toc10980 \h </w:instrText>
        </w:r>
        <w:r>
          <w:fldChar w:fldCharType="separate"/>
        </w:r>
        <w:r>
          <w:t>3</w:t>
        </w:r>
        <w:r>
          <w:fldChar w:fldCharType="end"/>
        </w:r>
      </w:hyperlink>
    </w:p>
    <w:p>
      <w:pPr>
        <w:pStyle w:val="TOC2"/>
        <w:tabs>
          <w:tab w:val="right" w:leader="dot" w:pos="8306"/>
        </w:tabs>
      </w:pPr>
      <w:hyperlink w:anchor="_Toc31684" w:history="1">
        <w:r>
          <w:rPr>
            <w:rFonts w:ascii="仿宋" w:eastAsia="仿宋" w:hAnsi="仿宋" w:cs="仿宋" w:hint="eastAsia"/>
            <w:lang w:eastAsia="zh-CN"/>
          </w:rPr>
          <w:t>(一)、产品规划</w:t>
        </w:r>
        <w:r>
          <w:tab/>
        </w:r>
        <w:r>
          <w:fldChar w:fldCharType="begin"/>
        </w:r>
        <w:r>
          <w:instrText xml:space="preserve"> PAGEREF _Toc31684 \h </w:instrText>
        </w:r>
        <w:r>
          <w:fldChar w:fldCharType="separate"/>
        </w:r>
        <w:r>
          <w:t>3</w:t>
        </w:r>
        <w:r>
          <w:fldChar w:fldCharType="end"/>
        </w:r>
      </w:hyperlink>
    </w:p>
    <w:p>
      <w:pPr>
        <w:pStyle w:val="TOC2"/>
        <w:tabs>
          <w:tab w:val="right" w:leader="dot" w:pos="8306"/>
        </w:tabs>
      </w:pPr>
      <w:hyperlink w:anchor="_Toc6838" w:history="1">
        <w:r>
          <w:rPr>
            <w:rFonts w:ascii="仿宋" w:eastAsia="仿宋" w:hAnsi="仿宋" w:cs="仿宋" w:hint="eastAsia"/>
            <w:lang w:eastAsia="zh-CN"/>
          </w:rPr>
          <w:t>(二)、建设规模</w:t>
        </w:r>
        <w:r>
          <w:tab/>
        </w:r>
        <w:r>
          <w:fldChar w:fldCharType="begin"/>
        </w:r>
        <w:r>
          <w:instrText xml:space="preserve"> PAGEREF _Toc6838 \h </w:instrText>
        </w:r>
        <w:r>
          <w:fldChar w:fldCharType="separate"/>
        </w:r>
        <w:r>
          <w:t>4</w:t>
        </w:r>
        <w:r>
          <w:fldChar w:fldCharType="end"/>
        </w:r>
      </w:hyperlink>
    </w:p>
    <w:p>
      <w:pPr>
        <w:pStyle w:val="TOC1"/>
        <w:tabs>
          <w:tab w:val="right" w:leader="dot" w:pos="8306"/>
        </w:tabs>
      </w:pPr>
      <w:hyperlink w:anchor="_Toc8732" w:history="1">
        <w:r>
          <w:rPr>
            <w:rFonts w:ascii="仿宋" w:eastAsia="仿宋" w:hAnsi="仿宋" w:cs="仿宋" w:hint="eastAsia"/>
            <w:lang w:eastAsia="zh-CN"/>
          </w:rPr>
          <w:t>二、保安市场项目文档管理</w:t>
        </w:r>
        <w:r>
          <w:tab/>
        </w:r>
        <w:r>
          <w:fldChar w:fldCharType="begin"/>
        </w:r>
        <w:r>
          <w:instrText xml:space="preserve"> PAGEREF _Toc8732 \h </w:instrText>
        </w:r>
        <w:r>
          <w:fldChar w:fldCharType="separate"/>
        </w:r>
        <w:r>
          <w:t>5</w:t>
        </w:r>
        <w:r>
          <w:fldChar w:fldCharType="end"/>
        </w:r>
      </w:hyperlink>
    </w:p>
    <w:p>
      <w:pPr>
        <w:pStyle w:val="TOC2"/>
        <w:tabs>
          <w:tab w:val="right" w:leader="dot" w:pos="8306"/>
        </w:tabs>
      </w:pPr>
      <w:hyperlink w:anchor="_Toc21608" w:history="1">
        <w:r>
          <w:rPr>
            <w:rFonts w:ascii="仿宋" w:eastAsia="仿宋" w:hAnsi="仿宋" w:cs="仿宋" w:hint="eastAsia"/>
            <w:lang w:eastAsia="zh-CN"/>
          </w:rPr>
          <w:t>(一)、文档编制与审查</w:t>
        </w:r>
        <w:r>
          <w:tab/>
        </w:r>
        <w:r>
          <w:fldChar w:fldCharType="begin"/>
        </w:r>
        <w:r>
          <w:instrText xml:space="preserve"> PAGEREF _Toc21608 \h </w:instrText>
        </w:r>
        <w:r>
          <w:fldChar w:fldCharType="separate"/>
        </w:r>
        <w:r>
          <w:t>5</w:t>
        </w:r>
        <w:r>
          <w:fldChar w:fldCharType="end"/>
        </w:r>
      </w:hyperlink>
    </w:p>
    <w:p>
      <w:pPr>
        <w:pStyle w:val="TOC2"/>
        <w:tabs>
          <w:tab w:val="right" w:leader="dot" w:pos="8306"/>
        </w:tabs>
      </w:pPr>
      <w:hyperlink w:anchor="_Toc17533" w:history="1">
        <w:r>
          <w:rPr>
            <w:rFonts w:ascii="仿宋" w:eastAsia="仿宋" w:hAnsi="仿宋" w:cs="仿宋" w:hint="eastAsia"/>
            <w:lang w:eastAsia="zh-CN"/>
          </w:rPr>
          <w:t>(二)、文档发布与分发</w:t>
        </w:r>
        <w:r>
          <w:tab/>
        </w:r>
        <w:r>
          <w:fldChar w:fldCharType="begin"/>
        </w:r>
        <w:r>
          <w:instrText xml:space="preserve"> PAGEREF _Toc17533 \h </w:instrText>
        </w:r>
        <w:r>
          <w:fldChar w:fldCharType="separate"/>
        </w:r>
        <w:r>
          <w:t>6</w:t>
        </w:r>
        <w:r>
          <w:fldChar w:fldCharType="end"/>
        </w:r>
      </w:hyperlink>
    </w:p>
    <w:p>
      <w:pPr>
        <w:pStyle w:val="TOC2"/>
        <w:tabs>
          <w:tab w:val="right" w:leader="dot" w:pos="8306"/>
        </w:tabs>
      </w:pPr>
      <w:hyperlink w:anchor="_Toc32262" w:history="1">
        <w:r>
          <w:rPr>
            <w:rFonts w:ascii="仿宋" w:eastAsia="仿宋" w:hAnsi="仿宋" w:cs="仿宋" w:hint="eastAsia"/>
            <w:lang w:eastAsia="zh-CN"/>
          </w:rPr>
          <w:t>(三)、文档存档与归档</w:t>
        </w:r>
        <w:r>
          <w:tab/>
        </w:r>
        <w:r>
          <w:fldChar w:fldCharType="begin"/>
        </w:r>
        <w:r>
          <w:instrText xml:space="preserve"> PAGEREF _Toc32262 \h </w:instrText>
        </w:r>
        <w:r>
          <w:fldChar w:fldCharType="separate"/>
        </w:r>
        <w:r>
          <w:t>7</w:t>
        </w:r>
        <w:r>
          <w:fldChar w:fldCharType="end"/>
        </w:r>
      </w:hyperlink>
    </w:p>
    <w:p>
      <w:pPr>
        <w:pStyle w:val="TOC1"/>
        <w:tabs>
          <w:tab w:val="right" w:leader="dot" w:pos="8306"/>
        </w:tabs>
      </w:pPr>
      <w:hyperlink w:anchor="_Toc6145" w:history="1">
        <w:r>
          <w:rPr>
            <w:rFonts w:ascii="仿宋" w:eastAsia="仿宋" w:hAnsi="仿宋" w:cs="仿宋" w:hint="eastAsia"/>
            <w:lang w:eastAsia="zh-CN"/>
          </w:rPr>
          <w:t>三、保安市场项目建设背景及必要性分析</w:t>
        </w:r>
        <w:r>
          <w:tab/>
        </w:r>
        <w:r>
          <w:fldChar w:fldCharType="begin"/>
        </w:r>
        <w:r>
          <w:instrText xml:space="preserve"> PAGEREF _Toc6145 \h </w:instrText>
        </w:r>
        <w:r>
          <w:fldChar w:fldCharType="separate"/>
        </w:r>
        <w:r>
          <w:t>8</w:t>
        </w:r>
        <w:r>
          <w:fldChar w:fldCharType="end"/>
        </w:r>
      </w:hyperlink>
    </w:p>
    <w:p>
      <w:pPr>
        <w:pStyle w:val="TOC2"/>
        <w:tabs>
          <w:tab w:val="right" w:leader="dot" w:pos="8306"/>
        </w:tabs>
      </w:pPr>
      <w:hyperlink w:anchor="_Toc2681" w:history="1">
        <w:r>
          <w:rPr>
            <w:rFonts w:ascii="仿宋" w:eastAsia="仿宋" w:hAnsi="仿宋" w:cs="仿宋" w:hint="eastAsia"/>
            <w:lang w:eastAsia="zh-CN"/>
          </w:rPr>
          <w:t>(一)、保安市场项目背景分析</w:t>
        </w:r>
        <w:r>
          <w:tab/>
        </w:r>
        <w:r>
          <w:fldChar w:fldCharType="begin"/>
        </w:r>
        <w:r>
          <w:instrText xml:space="preserve"> PAGEREF _Toc2681 \h </w:instrText>
        </w:r>
        <w:r>
          <w:fldChar w:fldCharType="separate"/>
        </w:r>
        <w:r>
          <w:t>8</w:t>
        </w:r>
        <w:r>
          <w:fldChar w:fldCharType="end"/>
        </w:r>
      </w:hyperlink>
    </w:p>
    <w:p>
      <w:pPr>
        <w:pStyle w:val="TOC2"/>
        <w:tabs>
          <w:tab w:val="right" w:leader="dot" w:pos="8306"/>
        </w:tabs>
      </w:pPr>
      <w:hyperlink w:anchor="_Toc30020" w:history="1">
        <w:r>
          <w:rPr>
            <w:rFonts w:ascii="仿宋" w:eastAsia="仿宋" w:hAnsi="仿宋" w:cs="仿宋" w:hint="eastAsia"/>
            <w:lang w:eastAsia="zh-CN"/>
          </w:rPr>
          <w:t>(二)、保安市场项目建设必要性分析</w:t>
        </w:r>
        <w:r>
          <w:tab/>
        </w:r>
        <w:r>
          <w:fldChar w:fldCharType="begin"/>
        </w:r>
        <w:r>
          <w:instrText xml:space="preserve"> PAGEREF _Toc30020 \h </w:instrText>
        </w:r>
        <w:r>
          <w:fldChar w:fldCharType="separate"/>
        </w:r>
        <w:r>
          <w:t>10</w:t>
        </w:r>
        <w:r>
          <w:fldChar w:fldCharType="end"/>
        </w:r>
      </w:hyperlink>
    </w:p>
    <w:p>
      <w:pPr>
        <w:pStyle w:val="TOC1"/>
        <w:tabs>
          <w:tab w:val="right" w:leader="dot" w:pos="8306"/>
        </w:tabs>
      </w:pPr>
      <w:hyperlink w:anchor="_Toc9215" w:history="1">
        <w:r>
          <w:rPr>
            <w:rFonts w:ascii="仿宋" w:eastAsia="仿宋" w:hAnsi="仿宋" w:cs="仿宋" w:hint="eastAsia"/>
            <w:lang w:eastAsia="zh-CN"/>
          </w:rPr>
          <w:t>四、保安市场项目危机管理</w:t>
        </w:r>
        <w:r>
          <w:tab/>
        </w:r>
        <w:r>
          <w:fldChar w:fldCharType="begin"/>
        </w:r>
        <w:r>
          <w:instrText xml:space="preserve"> PAGEREF _Toc9215 \h </w:instrText>
        </w:r>
        <w:r>
          <w:fldChar w:fldCharType="separate"/>
        </w:r>
        <w:r>
          <w:t>11</w:t>
        </w:r>
        <w:r>
          <w:fldChar w:fldCharType="end"/>
        </w:r>
      </w:hyperlink>
    </w:p>
    <w:p>
      <w:pPr>
        <w:pStyle w:val="TOC2"/>
        <w:tabs>
          <w:tab w:val="right" w:leader="dot" w:pos="8306"/>
        </w:tabs>
      </w:pPr>
      <w:hyperlink w:anchor="_Toc26989" w:history="1">
        <w:r>
          <w:rPr>
            <w:rFonts w:ascii="仿宋" w:eastAsia="仿宋" w:hAnsi="仿宋" w:cs="仿宋" w:hint="eastAsia"/>
            <w:lang w:eastAsia="zh-CN"/>
          </w:rPr>
          <w:t>(一)、危机预警与识别</w:t>
        </w:r>
        <w:r>
          <w:tab/>
        </w:r>
        <w:r>
          <w:fldChar w:fldCharType="begin"/>
        </w:r>
        <w:r>
          <w:instrText xml:space="preserve"> PAGEREF _Toc26989 \h </w:instrText>
        </w:r>
        <w:r>
          <w:fldChar w:fldCharType="separate"/>
        </w:r>
        <w:r>
          <w:t>11</w:t>
        </w:r>
        <w:r>
          <w:fldChar w:fldCharType="end"/>
        </w:r>
      </w:hyperlink>
    </w:p>
    <w:p>
      <w:pPr>
        <w:pStyle w:val="TOC2"/>
        <w:tabs>
          <w:tab w:val="right" w:leader="dot" w:pos="8306"/>
        </w:tabs>
      </w:pPr>
      <w:hyperlink w:anchor="_Toc1909" w:history="1">
        <w:r>
          <w:rPr>
            <w:rFonts w:ascii="仿宋" w:eastAsia="仿宋" w:hAnsi="仿宋" w:cs="仿宋" w:hint="eastAsia"/>
            <w:lang w:eastAsia="zh-CN"/>
          </w:rPr>
          <w:t>(二)、危机应对与恢复</w:t>
        </w:r>
        <w:r>
          <w:tab/>
        </w:r>
        <w:r>
          <w:fldChar w:fldCharType="begin"/>
        </w:r>
        <w:r>
          <w:instrText xml:space="preserve"> PAGEREF _Toc1909 \h </w:instrText>
        </w:r>
        <w:r>
          <w:fldChar w:fldCharType="separate"/>
        </w:r>
        <w:r>
          <w:t>12</w:t>
        </w:r>
        <w:r>
          <w:fldChar w:fldCharType="end"/>
        </w:r>
      </w:hyperlink>
    </w:p>
    <w:p>
      <w:pPr>
        <w:pStyle w:val="TOC1"/>
        <w:tabs>
          <w:tab w:val="right" w:leader="dot" w:pos="8306"/>
        </w:tabs>
      </w:pPr>
      <w:hyperlink w:anchor="_Toc30933" w:history="1">
        <w:r>
          <w:rPr>
            <w:rFonts w:ascii="仿宋" w:eastAsia="仿宋" w:hAnsi="仿宋" w:cs="仿宋" w:hint="eastAsia"/>
            <w:lang w:eastAsia="zh-CN"/>
          </w:rPr>
          <w:t>五、保安市场项目可持续发展</w:t>
        </w:r>
        <w:r>
          <w:tab/>
        </w:r>
        <w:r>
          <w:fldChar w:fldCharType="begin"/>
        </w:r>
        <w:r>
          <w:instrText xml:space="preserve"> PAGEREF _Toc30933 \h </w:instrText>
        </w:r>
        <w:r>
          <w:fldChar w:fldCharType="separate"/>
        </w:r>
        <w:r>
          <w:t>14</w:t>
        </w:r>
        <w:r>
          <w:fldChar w:fldCharType="end"/>
        </w:r>
      </w:hyperlink>
    </w:p>
    <w:p>
      <w:pPr>
        <w:pStyle w:val="TOC2"/>
        <w:tabs>
          <w:tab w:val="right" w:leader="dot" w:pos="8306"/>
        </w:tabs>
      </w:pPr>
      <w:hyperlink w:anchor="_Toc16126" w:history="1">
        <w:r>
          <w:rPr>
            <w:rFonts w:ascii="仿宋" w:eastAsia="仿宋" w:hAnsi="仿宋" w:cs="仿宋" w:hint="eastAsia"/>
            <w:lang w:eastAsia="zh-CN"/>
          </w:rPr>
          <w:t>(一)、可持续战略与实践</w:t>
        </w:r>
        <w:r>
          <w:tab/>
        </w:r>
        <w:r>
          <w:fldChar w:fldCharType="begin"/>
        </w:r>
        <w:r>
          <w:instrText xml:space="preserve"> PAGEREF _Toc16126 \h </w:instrText>
        </w:r>
        <w:r>
          <w:fldChar w:fldCharType="separate"/>
        </w:r>
        <w:r>
          <w:t>14</w:t>
        </w:r>
        <w:r>
          <w:fldChar w:fldCharType="end"/>
        </w:r>
      </w:hyperlink>
    </w:p>
    <w:p>
      <w:pPr>
        <w:pStyle w:val="TOC2"/>
        <w:tabs>
          <w:tab w:val="right" w:leader="dot" w:pos="8306"/>
        </w:tabs>
      </w:pPr>
      <w:hyperlink w:anchor="_Toc26517" w:history="1">
        <w:r>
          <w:rPr>
            <w:rFonts w:ascii="仿宋" w:eastAsia="仿宋" w:hAnsi="仿宋" w:cs="仿宋" w:hint="eastAsia"/>
            <w:lang w:eastAsia="zh-CN"/>
          </w:rPr>
          <w:t>(二)、环保与社会责任</w:t>
        </w:r>
        <w:r>
          <w:tab/>
        </w:r>
        <w:r>
          <w:fldChar w:fldCharType="begin"/>
        </w:r>
        <w:r>
          <w:instrText xml:space="preserve"> PAGEREF _Toc26517 \h </w:instrText>
        </w:r>
        <w:r>
          <w:fldChar w:fldCharType="separate"/>
        </w:r>
        <w:r>
          <w:t>14</w:t>
        </w:r>
        <w:r>
          <w:fldChar w:fldCharType="end"/>
        </w:r>
      </w:hyperlink>
    </w:p>
    <w:p>
      <w:pPr>
        <w:pStyle w:val="TOC1"/>
        <w:tabs>
          <w:tab w:val="right" w:leader="dot" w:pos="8306"/>
        </w:tabs>
      </w:pPr>
      <w:hyperlink w:anchor="_Toc24263" w:history="1">
        <w:r>
          <w:rPr>
            <w:rFonts w:ascii="仿宋" w:eastAsia="仿宋" w:hAnsi="仿宋" w:cs="仿宋" w:hint="eastAsia"/>
            <w:lang w:eastAsia="zh-CN"/>
          </w:rPr>
          <w:t>六、保安市场项目概论</w:t>
        </w:r>
        <w:r>
          <w:tab/>
        </w:r>
        <w:r>
          <w:fldChar w:fldCharType="begin"/>
        </w:r>
        <w:r>
          <w:instrText xml:space="preserve"> PAGEREF _Toc24263 \h </w:instrText>
        </w:r>
        <w:r>
          <w:fldChar w:fldCharType="separate"/>
        </w:r>
        <w:r>
          <w:t>15</w:t>
        </w:r>
        <w:r>
          <w:fldChar w:fldCharType="end"/>
        </w:r>
      </w:hyperlink>
    </w:p>
    <w:p>
      <w:pPr>
        <w:pStyle w:val="TOC2"/>
        <w:tabs>
          <w:tab w:val="right" w:leader="dot" w:pos="8306"/>
        </w:tabs>
      </w:pPr>
      <w:hyperlink w:anchor="_Toc16315" w:history="1">
        <w:r>
          <w:rPr>
            <w:rFonts w:ascii="仿宋" w:eastAsia="仿宋" w:hAnsi="仿宋" w:cs="仿宋" w:hint="eastAsia"/>
            <w:lang w:eastAsia="zh-CN"/>
          </w:rPr>
          <w:t>(一)、保安市场项目概况</w:t>
        </w:r>
        <w:r>
          <w:tab/>
        </w:r>
        <w:r>
          <w:fldChar w:fldCharType="begin"/>
        </w:r>
        <w:r>
          <w:instrText xml:space="preserve"> PAGEREF _Toc16315 \h </w:instrText>
        </w:r>
        <w:r>
          <w:fldChar w:fldCharType="separate"/>
        </w:r>
        <w:r>
          <w:t>15</w:t>
        </w:r>
        <w:r>
          <w:fldChar w:fldCharType="end"/>
        </w:r>
      </w:hyperlink>
    </w:p>
    <w:p>
      <w:pPr>
        <w:pStyle w:val="TOC2"/>
        <w:tabs>
          <w:tab w:val="right" w:leader="dot" w:pos="8306"/>
        </w:tabs>
      </w:pPr>
      <w:hyperlink w:anchor="_Toc15604" w:history="1">
        <w:r>
          <w:rPr>
            <w:rFonts w:ascii="仿宋" w:eastAsia="仿宋" w:hAnsi="仿宋" w:cs="仿宋" w:hint="eastAsia"/>
            <w:lang w:eastAsia="zh-CN"/>
          </w:rPr>
          <w:t>(二)、保安市场项目目标</w:t>
        </w:r>
        <w:r>
          <w:tab/>
        </w:r>
        <w:r>
          <w:fldChar w:fldCharType="begin"/>
        </w:r>
        <w:r>
          <w:instrText xml:space="preserve"> PAGEREF _Toc15604 \h </w:instrText>
        </w:r>
        <w:r>
          <w:fldChar w:fldCharType="separate"/>
        </w:r>
        <w:r>
          <w:t>17</w:t>
        </w:r>
        <w:r>
          <w:fldChar w:fldCharType="end"/>
        </w:r>
      </w:hyperlink>
    </w:p>
    <w:p>
      <w:pPr>
        <w:pStyle w:val="TOC2"/>
        <w:tabs>
          <w:tab w:val="right" w:leader="dot" w:pos="8306"/>
        </w:tabs>
      </w:pPr>
      <w:hyperlink w:anchor="_Toc18938" w:history="1">
        <w:r>
          <w:rPr>
            <w:rFonts w:ascii="仿宋" w:eastAsia="仿宋" w:hAnsi="仿宋" w:cs="仿宋" w:hint="eastAsia"/>
            <w:lang w:eastAsia="zh-CN"/>
          </w:rPr>
          <w:t>(三)、保安市场项目提出的理由</w:t>
        </w:r>
        <w:r>
          <w:tab/>
        </w:r>
        <w:r>
          <w:fldChar w:fldCharType="begin"/>
        </w:r>
        <w:r>
          <w:instrText xml:space="preserve"> PAGEREF _Toc18938 \h </w:instrText>
        </w:r>
        <w:r>
          <w:fldChar w:fldCharType="separate"/>
        </w:r>
        <w:r>
          <w:t>18</w:t>
        </w:r>
        <w:r>
          <w:fldChar w:fldCharType="end"/>
        </w:r>
      </w:hyperlink>
    </w:p>
    <w:p>
      <w:pPr>
        <w:pStyle w:val="TOC2"/>
        <w:tabs>
          <w:tab w:val="right" w:leader="dot" w:pos="8306"/>
        </w:tabs>
      </w:pPr>
      <w:hyperlink w:anchor="_Toc9729" w:history="1">
        <w:r>
          <w:rPr>
            <w:rFonts w:ascii="仿宋" w:eastAsia="仿宋" w:hAnsi="仿宋" w:cs="仿宋" w:hint="eastAsia"/>
            <w:lang w:eastAsia="zh-CN"/>
          </w:rPr>
          <w:t>(四)、保安市场项目意义</w:t>
        </w:r>
        <w:r>
          <w:tab/>
        </w:r>
        <w:r>
          <w:fldChar w:fldCharType="begin"/>
        </w:r>
        <w:r>
          <w:instrText xml:space="preserve"> PAGEREF _Toc9729 \h </w:instrText>
        </w:r>
        <w:r>
          <w:fldChar w:fldCharType="separate"/>
        </w:r>
        <w:r>
          <w:t>20</w:t>
        </w:r>
        <w:r>
          <w:fldChar w:fldCharType="end"/>
        </w:r>
      </w:hyperlink>
    </w:p>
    <w:p>
      <w:pPr>
        <w:pStyle w:val="TOC2"/>
        <w:tabs>
          <w:tab w:val="right" w:leader="dot" w:pos="8306"/>
        </w:tabs>
      </w:pPr>
      <w:hyperlink w:anchor="_Toc5395" w:history="1">
        <w:r>
          <w:rPr>
            <w:rFonts w:ascii="仿宋" w:eastAsia="仿宋" w:hAnsi="仿宋" w:cs="仿宋" w:hint="eastAsia"/>
            <w:lang w:eastAsia="zh-CN"/>
          </w:rPr>
          <w:t>(五)、保安市场项目背景</w:t>
        </w:r>
        <w:r>
          <w:tab/>
        </w:r>
        <w:r>
          <w:fldChar w:fldCharType="begin"/>
        </w:r>
        <w:r>
          <w:instrText xml:space="preserve"> PAGEREF _Toc5395 \h </w:instrText>
        </w:r>
        <w:r>
          <w:fldChar w:fldCharType="separate"/>
        </w:r>
        <w:r>
          <w:t>21</w:t>
        </w:r>
        <w:r>
          <w:fldChar w:fldCharType="end"/>
        </w:r>
      </w:hyperlink>
    </w:p>
    <w:p>
      <w:pPr>
        <w:pStyle w:val="TOC1"/>
        <w:tabs>
          <w:tab w:val="right" w:leader="dot" w:pos="8306"/>
        </w:tabs>
      </w:pPr>
      <w:hyperlink w:anchor="_Toc22808" w:history="1">
        <w:r>
          <w:rPr>
            <w:rFonts w:ascii="仿宋" w:eastAsia="仿宋" w:hAnsi="仿宋" w:cs="仿宋" w:hint="eastAsia"/>
            <w:lang w:eastAsia="zh-CN"/>
          </w:rPr>
          <w:t>七、保安市场项目投资规划</w:t>
        </w:r>
        <w:r>
          <w:tab/>
        </w:r>
        <w:r>
          <w:fldChar w:fldCharType="begin"/>
        </w:r>
        <w:r>
          <w:instrText xml:space="preserve"> PAGEREF _Toc22808 \h </w:instrText>
        </w:r>
        <w:r>
          <w:fldChar w:fldCharType="separate"/>
        </w:r>
        <w:r>
          <w:t>22</w:t>
        </w:r>
        <w:r>
          <w:fldChar w:fldCharType="end"/>
        </w:r>
      </w:hyperlink>
    </w:p>
    <w:p>
      <w:pPr>
        <w:pStyle w:val="TOC2"/>
        <w:tabs>
          <w:tab w:val="right" w:leader="dot" w:pos="8306"/>
        </w:tabs>
      </w:pPr>
      <w:hyperlink w:anchor="_Toc18761" w:history="1">
        <w:r>
          <w:rPr>
            <w:rFonts w:ascii="仿宋" w:eastAsia="仿宋" w:hAnsi="仿宋" w:cs="仿宋" w:hint="eastAsia"/>
            <w:lang w:eastAsia="zh-CN"/>
          </w:rPr>
          <w:t>(一)、保安市场项目总投资估算</w:t>
        </w:r>
        <w:r>
          <w:tab/>
        </w:r>
        <w:r>
          <w:fldChar w:fldCharType="begin"/>
        </w:r>
        <w:r>
          <w:instrText xml:space="preserve"> PAGEREF _Toc18761 \h </w:instrText>
        </w:r>
        <w:r>
          <w:fldChar w:fldCharType="separate"/>
        </w:r>
        <w:r>
          <w:t>22</w:t>
        </w:r>
        <w:r>
          <w:fldChar w:fldCharType="end"/>
        </w:r>
      </w:hyperlink>
    </w:p>
    <w:p>
      <w:pPr>
        <w:pStyle w:val="TOC2"/>
        <w:tabs>
          <w:tab w:val="right" w:leader="dot" w:pos="8306"/>
        </w:tabs>
      </w:pPr>
      <w:hyperlink w:anchor="_Toc13356" w:history="1">
        <w:r>
          <w:rPr>
            <w:rFonts w:ascii="仿宋" w:eastAsia="仿宋" w:hAnsi="仿宋" w:cs="仿宋" w:hint="eastAsia"/>
            <w:lang w:eastAsia="zh-CN"/>
          </w:rPr>
          <w:t>(二)、资金筹措</w:t>
        </w:r>
        <w:r>
          <w:tab/>
        </w:r>
        <w:r>
          <w:fldChar w:fldCharType="begin"/>
        </w:r>
        <w:r>
          <w:instrText xml:space="preserve"> PAGEREF _Toc13356 \h </w:instrText>
        </w:r>
        <w:r>
          <w:fldChar w:fldCharType="separate"/>
        </w:r>
        <w:r>
          <w:t>23</w:t>
        </w:r>
        <w:r>
          <w:fldChar w:fldCharType="end"/>
        </w:r>
      </w:hyperlink>
    </w:p>
    <w:p>
      <w:pPr>
        <w:pStyle w:val="TOC1"/>
        <w:tabs>
          <w:tab w:val="right" w:leader="dot" w:pos="8306"/>
        </w:tabs>
      </w:pPr>
      <w:hyperlink w:anchor="_Toc12436" w:history="1">
        <w:r>
          <w:rPr>
            <w:rFonts w:ascii="仿宋" w:eastAsia="仿宋" w:hAnsi="仿宋" w:cs="仿宋" w:hint="eastAsia"/>
            <w:lang w:eastAsia="zh-CN"/>
          </w:rPr>
          <w:t>八、保安市场项目财务管理</w:t>
        </w:r>
        <w:r>
          <w:tab/>
        </w:r>
        <w:r>
          <w:fldChar w:fldCharType="begin"/>
        </w:r>
        <w:r>
          <w:instrText xml:space="preserve"> PAGEREF _Toc12436 \h </w:instrText>
        </w:r>
        <w:r>
          <w:fldChar w:fldCharType="separate"/>
        </w:r>
        <w:r>
          <w:t>24</w:t>
        </w:r>
        <w:r>
          <w:fldChar w:fldCharType="end"/>
        </w:r>
      </w:hyperlink>
    </w:p>
    <w:p>
      <w:pPr>
        <w:pStyle w:val="TOC2"/>
        <w:tabs>
          <w:tab w:val="right" w:leader="dot" w:pos="8306"/>
        </w:tabs>
      </w:pPr>
      <w:hyperlink w:anchor="_Toc30169" w:history="1">
        <w:r>
          <w:rPr>
            <w:rFonts w:ascii="仿宋" w:eastAsia="仿宋" w:hAnsi="仿宋" w:cs="仿宋" w:hint="eastAsia"/>
            <w:lang w:eastAsia="zh-CN"/>
          </w:rPr>
          <w:t>(一)、资金需求大</w:t>
        </w:r>
        <w:r>
          <w:tab/>
        </w:r>
        <w:r>
          <w:fldChar w:fldCharType="begin"/>
        </w:r>
        <w:r>
          <w:instrText xml:space="preserve"> PAGEREF _Toc30169 \h </w:instrText>
        </w:r>
        <w:r>
          <w:fldChar w:fldCharType="separate"/>
        </w:r>
        <w:r>
          <w:t>24</w:t>
        </w:r>
        <w:r>
          <w:fldChar w:fldCharType="end"/>
        </w:r>
      </w:hyperlink>
    </w:p>
    <w:p>
      <w:pPr>
        <w:pStyle w:val="TOC2"/>
        <w:tabs>
          <w:tab w:val="right" w:leader="dot" w:pos="8306"/>
        </w:tabs>
      </w:pPr>
      <w:hyperlink w:anchor="_Toc24959" w:history="1">
        <w:r>
          <w:rPr>
            <w:rFonts w:ascii="仿宋" w:eastAsia="仿宋" w:hAnsi="仿宋" w:cs="仿宋" w:hint="eastAsia"/>
            <w:lang w:eastAsia="zh-CN"/>
          </w:rPr>
          <w:t>(二)、研发周期长</w:t>
        </w:r>
        <w:r>
          <w:tab/>
        </w:r>
        <w:r>
          <w:fldChar w:fldCharType="begin"/>
        </w:r>
        <w:r>
          <w:instrText xml:space="preserve"> PAGEREF _Toc24959 \h </w:instrText>
        </w:r>
        <w:r>
          <w:fldChar w:fldCharType="separate"/>
        </w:r>
        <w:r>
          <w:t>25</w:t>
        </w:r>
        <w:r>
          <w:fldChar w:fldCharType="end"/>
        </w:r>
      </w:hyperlink>
    </w:p>
    <w:p>
      <w:pPr>
        <w:pStyle w:val="TOC2"/>
        <w:tabs>
          <w:tab w:val="right" w:leader="dot" w:pos="8306"/>
        </w:tabs>
      </w:pPr>
      <w:hyperlink w:anchor="_Toc27483" w:history="1">
        <w:r>
          <w:rPr>
            <w:rFonts w:ascii="仿宋" w:eastAsia="仿宋" w:hAnsi="仿宋" w:cs="仿宋" w:hint="eastAsia"/>
            <w:lang w:eastAsia="zh-CN"/>
          </w:rPr>
          <w:t>(三)、市场风险大</w:t>
        </w:r>
        <w:r>
          <w:tab/>
        </w:r>
        <w:r>
          <w:fldChar w:fldCharType="begin"/>
        </w:r>
        <w:r>
          <w:instrText xml:space="preserve"> PAGEREF _Toc27483 \h </w:instrText>
        </w:r>
        <w:r>
          <w:fldChar w:fldCharType="separate"/>
        </w:r>
        <w:r>
          <w:t>26</w:t>
        </w:r>
        <w:r>
          <w:fldChar w:fldCharType="end"/>
        </w:r>
      </w:hyperlink>
    </w:p>
    <w:p>
      <w:pPr>
        <w:pStyle w:val="TOC2"/>
        <w:tabs>
          <w:tab w:val="right" w:leader="dot" w:pos="8306"/>
        </w:tabs>
      </w:pPr>
      <w:hyperlink w:anchor="_Toc10700" w:history="1">
        <w:r>
          <w:rPr>
            <w:rFonts w:ascii="仿宋" w:eastAsia="仿宋" w:hAnsi="仿宋" w:cs="仿宋" w:hint="eastAsia"/>
            <w:lang w:eastAsia="zh-CN"/>
          </w:rPr>
          <w:t>(四)、利润率高</w:t>
        </w:r>
        <w:r>
          <w:tab/>
        </w:r>
        <w:r>
          <w:fldChar w:fldCharType="begin"/>
        </w:r>
        <w:r>
          <w:instrText xml:space="preserve"> PAGEREF _Toc10700 \h </w:instrText>
        </w:r>
        <w:r>
          <w:fldChar w:fldCharType="separate"/>
        </w:r>
        <w:r>
          <w:t>29</w:t>
        </w:r>
        <w:r>
          <w:fldChar w:fldCharType="end"/>
        </w:r>
      </w:hyperlink>
    </w:p>
    <w:p>
      <w:pPr>
        <w:pStyle w:val="TOC1"/>
        <w:tabs>
          <w:tab w:val="right" w:leader="dot" w:pos="8306"/>
        </w:tabs>
      </w:pPr>
      <w:hyperlink w:anchor="_Toc21271" w:history="1">
        <w:r>
          <w:rPr>
            <w:rFonts w:ascii="仿宋" w:eastAsia="仿宋" w:hAnsi="仿宋" w:cs="仿宋" w:hint="eastAsia"/>
            <w:lang w:eastAsia="zh-CN"/>
          </w:rPr>
          <w:t>九、生产安全保护</w:t>
        </w:r>
        <w:r>
          <w:tab/>
        </w:r>
        <w:r>
          <w:fldChar w:fldCharType="begin"/>
        </w:r>
        <w:r>
          <w:instrText xml:space="preserve"> PAGEREF _Toc21271 \h </w:instrText>
        </w:r>
        <w:r>
          <w:fldChar w:fldCharType="separate"/>
        </w:r>
        <w:r>
          <w:t>31</w:t>
        </w:r>
        <w:r>
          <w:fldChar w:fldCharType="end"/>
        </w:r>
      </w:hyperlink>
    </w:p>
    <w:p>
      <w:pPr>
        <w:pStyle w:val="TOC2"/>
        <w:tabs>
          <w:tab w:val="right" w:leader="dot" w:pos="8306"/>
        </w:tabs>
      </w:pPr>
      <w:hyperlink w:anchor="_Toc32592" w:history="1">
        <w:r>
          <w:rPr>
            <w:rFonts w:ascii="仿宋" w:eastAsia="仿宋" w:hAnsi="仿宋" w:cs="仿宋" w:hint="eastAsia"/>
            <w:lang w:eastAsia="zh-CN"/>
          </w:rPr>
          <w:t>(一)、消防安全</w:t>
        </w:r>
        <w:r>
          <w:tab/>
        </w:r>
        <w:r>
          <w:fldChar w:fldCharType="begin"/>
        </w:r>
        <w:r>
          <w:instrText xml:space="preserve"> PAGEREF _Toc32592 \h </w:instrText>
        </w:r>
        <w:r>
          <w:fldChar w:fldCharType="separate"/>
        </w:r>
        <w:r>
          <w:t>31</w:t>
        </w:r>
        <w:r>
          <w:fldChar w:fldCharType="end"/>
        </w:r>
      </w:hyperlink>
    </w:p>
    <w:p>
      <w:pPr>
        <w:pStyle w:val="TOC2"/>
        <w:tabs>
          <w:tab w:val="right" w:leader="dot" w:pos="8306"/>
        </w:tabs>
      </w:pPr>
      <w:hyperlink w:anchor="_Toc16519" w:history="1">
        <w:r>
          <w:rPr>
            <w:rFonts w:ascii="仿宋" w:eastAsia="仿宋" w:hAnsi="仿宋" w:cs="仿宋" w:hint="eastAsia"/>
            <w:lang w:eastAsia="zh-CN"/>
          </w:rPr>
          <w:t>(二)、防火防爆总图布置措施</w:t>
        </w:r>
        <w:r>
          <w:tab/>
        </w:r>
        <w:r>
          <w:fldChar w:fldCharType="begin"/>
        </w:r>
        <w:r>
          <w:instrText xml:space="preserve"> PAGEREF _Toc16519 \h </w:instrText>
        </w:r>
        <w:r>
          <w:fldChar w:fldCharType="separate"/>
        </w:r>
        <w:r>
          <w:t>32</w:t>
        </w:r>
        <w:r>
          <w:fldChar w:fldCharType="end"/>
        </w:r>
      </w:hyperlink>
    </w:p>
    <w:p>
      <w:pPr>
        <w:pStyle w:val="TOC2"/>
        <w:tabs>
          <w:tab w:val="right" w:leader="dot" w:pos="8306"/>
        </w:tabs>
      </w:pPr>
      <w:hyperlink w:anchor="_Toc12460" w:history="1">
        <w:r>
          <w:rPr>
            <w:rFonts w:ascii="仿宋" w:eastAsia="仿宋" w:hAnsi="仿宋" w:cs="仿宋" w:hint="eastAsia"/>
            <w:lang w:eastAsia="zh-CN"/>
          </w:rPr>
          <w:t>(三)、自然灾害防范措施</w:t>
        </w:r>
        <w:r>
          <w:tab/>
        </w:r>
        <w:r>
          <w:fldChar w:fldCharType="begin"/>
        </w:r>
        <w:r>
          <w:instrText xml:space="preserve"> PAGEREF _Toc12460 \h </w:instrText>
        </w:r>
        <w:r>
          <w:fldChar w:fldCharType="separate"/>
        </w:r>
        <w:r>
          <w:t>33</w:t>
        </w:r>
        <w:r>
          <w:fldChar w:fldCharType="end"/>
        </w:r>
      </w:hyperlink>
    </w:p>
    <w:p>
      <w:pPr>
        <w:pStyle w:val="TOC2"/>
        <w:tabs>
          <w:tab w:val="right" w:leader="dot" w:pos="8306"/>
        </w:tabs>
      </w:pPr>
      <w:hyperlink w:anchor="_Toc29842" w:history="1">
        <w:r>
          <w:rPr>
            <w:rFonts w:ascii="仿宋" w:eastAsia="仿宋" w:hAnsi="仿宋" w:cs="仿宋" w:hint="eastAsia"/>
            <w:lang w:eastAsia="zh-CN"/>
          </w:rPr>
          <w:t>(四)、安全色及安全标志使用要求</w:t>
        </w:r>
        <w:r>
          <w:tab/>
        </w:r>
        <w:r>
          <w:fldChar w:fldCharType="begin"/>
        </w:r>
        <w:r>
          <w:instrText xml:space="preserve"> PAGEREF _Toc29842 \h </w:instrText>
        </w:r>
        <w:r>
          <w:fldChar w:fldCharType="separate"/>
        </w:r>
        <w:r>
          <w:t>34</w:t>
        </w:r>
        <w:r>
          <w:fldChar w:fldCharType="end"/>
        </w:r>
      </w:hyperlink>
    </w:p>
    <w:p>
      <w:pPr>
        <w:pStyle w:val="TOC2"/>
        <w:tabs>
          <w:tab w:val="right" w:leader="dot" w:pos="8306"/>
        </w:tabs>
      </w:pPr>
      <w:hyperlink w:anchor="_Toc7370" w:history="1">
        <w:r>
          <w:rPr>
            <w:rFonts w:ascii="仿宋" w:eastAsia="仿宋" w:hAnsi="仿宋" w:cs="仿宋" w:hint="eastAsia"/>
            <w:lang w:eastAsia="zh-CN"/>
          </w:rPr>
          <w:t>(五)、防尘防毒措施</w:t>
        </w:r>
        <w:r>
          <w:tab/>
        </w:r>
        <w:r>
          <w:fldChar w:fldCharType="begin"/>
        </w:r>
        <w:r>
          <w:instrText xml:space="preserve"> PAGEREF _Toc7370 \h </w:instrText>
        </w:r>
        <w:r>
          <w:fldChar w:fldCharType="separate"/>
        </w:r>
        <w:r>
          <w:t>35</w:t>
        </w:r>
        <w:r>
          <w:fldChar w:fldCharType="end"/>
        </w:r>
      </w:hyperlink>
    </w:p>
    <w:p>
      <w:pPr>
        <w:pStyle w:val="TOC2"/>
        <w:tabs>
          <w:tab w:val="right" w:leader="dot" w:pos="8306"/>
        </w:tabs>
      </w:pPr>
      <w:hyperlink w:anchor="_Toc30102" w:history="1">
        <w:r>
          <w:rPr>
            <w:rFonts w:ascii="仿宋" w:eastAsia="仿宋" w:hAnsi="仿宋" w:cs="仿宋" w:hint="eastAsia"/>
            <w:lang w:eastAsia="zh-CN"/>
          </w:rPr>
          <w:t>(六)、防静电、触电防护及防雷措施</w:t>
        </w:r>
        <w:r>
          <w:tab/>
        </w:r>
        <w:r>
          <w:fldChar w:fldCharType="begin"/>
        </w:r>
        <w:r>
          <w:instrText xml:space="preserve"> PAGEREF _Toc30102 \h </w:instrText>
        </w:r>
        <w:r>
          <w:fldChar w:fldCharType="separate"/>
        </w:r>
        <w:r>
          <w:t>36</w:t>
        </w:r>
        <w:r>
          <w:fldChar w:fldCharType="end"/>
        </w:r>
      </w:hyperlink>
    </w:p>
    <w:p>
      <w:pPr>
        <w:pStyle w:val="TOC2"/>
        <w:tabs>
          <w:tab w:val="right" w:leader="dot" w:pos="8306"/>
        </w:tabs>
      </w:pPr>
      <w:hyperlink w:anchor="_Toc12103" w:history="1">
        <w:r>
          <w:rPr>
            <w:rFonts w:ascii="仿宋" w:eastAsia="仿宋" w:hAnsi="仿宋" w:cs="仿宋" w:hint="eastAsia"/>
            <w:lang w:eastAsia="zh-CN"/>
          </w:rPr>
          <w:t>(七)、机械设备安全保障措施</w:t>
        </w:r>
        <w:r>
          <w:tab/>
        </w:r>
        <w:r>
          <w:fldChar w:fldCharType="begin"/>
        </w:r>
        <w:r>
          <w:instrText xml:space="preserve"> PAGEREF _Toc12103 \h </w:instrText>
        </w:r>
        <w:r>
          <w:fldChar w:fldCharType="separate"/>
        </w:r>
        <w:r>
          <w:t>37</w:t>
        </w:r>
        <w:r>
          <w:fldChar w:fldCharType="end"/>
        </w:r>
      </w:hyperlink>
    </w:p>
    <w:p>
      <w:pPr>
        <w:pStyle w:val="TOC1"/>
        <w:tabs>
          <w:tab w:val="right" w:leader="dot" w:pos="8306"/>
        </w:tabs>
      </w:pPr>
      <w:hyperlink w:anchor="_Toc19619" w:history="1">
        <w:r>
          <w:rPr>
            <w:rFonts w:ascii="仿宋" w:eastAsia="仿宋" w:hAnsi="仿宋" w:cs="仿宋" w:hint="eastAsia"/>
            <w:lang w:eastAsia="zh-CN"/>
          </w:rPr>
          <w:t>十、保安市场项目环境影响分析</w:t>
        </w:r>
        <w:r>
          <w:tab/>
        </w:r>
        <w:r>
          <w:fldChar w:fldCharType="begin"/>
        </w:r>
        <w:r>
          <w:instrText xml:space="preserve"> PAGEREF _Toc19619 \h </w:instrText>
        </w:r>
        <w:r>
          <w:fldChar w:fldCharType="separate"/>
        </w:r>
        <w:r>
          <w:t>38</w:t>
        </w:r>
        <w:r>
          <w:fldChar w:fldCharType="end"/>
        </w:r>
      </w:hyperlink>
    </w:p>
    <w:p>
      <w:pPr>
        <w:pStyle w:val="TOC2"/>
        <w:tabs>
          <w:tab w:val="right" w:leader="dot" w:pos="8306"/>
        </w:tabs>
      </w:pPr>
      <w:hyperlink w:anchor="_Toc4406" w:history="1">
        <w:r>
          <w:rPr>
            <w:rFonts w:ascii="仿宋" w:eastAsia="仿宋" w:hAnsi="仿宋" w:cs="仿宋" w:hint="eastAsia"/>
            <w:lang w:eastAsia="zh-CN"/>
          </w:rPr>
          <w:t>(一)、建设区域环境质量现状</w:t>
        </w:r>
        <w:r>
          <w:tab/>
        </w:r>
        <w:r>
          <w:fldChar w:fldCharType="begin"/>
        </w:r>
        <w:r>
          <w:instrText xml:space="preserve"> PAGEREF _Toc4406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781" w:history="1">
        <w:r>
          <w:rPr>
            <w:rFonts w:ascii="仿宋" w:eastAsia="仿宋" w:hAnsi="仿宋" w:cs="仿宋" w:hint="eastAsia"/>
            <w:lang w:eastAsia="zh-CN"/>
          </w:rPr>
          <w:t>(二)、建设期环境保护</w:t>
        </w:r>
        <w:r>
          <w:tab/>
        </w:r>
        <w:r>
          <w:fldChar w:fldCharType="begin"/>
        </w:r>
        <w:r>
          <w:instrText xml:space="preserve"> PAGEREF _Toc14781 \h </w:instrText>
        </w:r>
        <w:r>
          <w:fldChar w:fldCharType="separate"/>
        </w:r>
        <w:r>
          <w:t>40</w:t>
        </w:r>
        <w:r>
          <w:fldChar w:fldCharType="end"/>
        </w:r>
      </w:hyperlink>
    </w:p>
    <w:p>
      <w:pPr>
        <w:pStyle w:val="TOC2"/>
        <w:tabs>
          <w:tab w:val="right" w:leader="dot" w:pos="8306"/>
        </w:tabs>
      </w:pPr>
      <w:hyperlink w:anchor="_Toc14551" w:history="1">
        <w:r>
          <w:rPr>
            <w:rFonts w:ascii="仿宋" w:eastAsia="仿宋" w:hAnsi="仿宋" w:cs="仿宋" w:hint="eastAsia"/>
            <w:lang w:eastAsia="zh-CN"/>
          </w:rPr>
          <w:t>(三)、运营期环境保护</w:t>
        </w:r>
        <w:r>
          <w:tab/>
        </w:r>
        <w:r>
          <w:fldChar w:fldCharType="begin"/>
        </w:r>
        <w:r>
          <w:instrText xml:space="preserve"> PAGEREF _Toc14551 \h </w:instrText>
        </w:r>
        <w:r>
          <w:fldChar w:fldCharType="separate"/>
        </w:r>
        <w:r>
          <w:t>41</w:t>
        </w:r>
        <w:r>
          <w:fldChar w:fldCharType="end"/>
        </w:r>
      </w:hyperlink>
    </w:p>
    <w:p>
      <w:pPr>
        <w:pStyle w:val="TOC2"/>
        <w:tabs>
          <w:tab w:val="right" w:leader="dot" w:pos="8306"/>
        </w:tabs>
      </w:pPr>
      <w:hyperlink w:anchor="_Toc32554" w:history="1">
        <w:r>
          <w:rPr>
            <w:rFonts w:ascii="仿宋" w:eastAsia="仿宋" w:hAnsi="仿宋" w:cs="仿宋" w:hint="eastAsia"/>
            <w:lang w:eastAsia="zh-CN"/>
          </w:rPr>
          <w:t>(四)、保安市场项目建设对区域经济的影响</w:t>
        </w:r>
        <w:r>
          <w:tab/>
        </w:r>
        <w:r>
          <w:fldChar w:fldCharType="begin"/>
        </w:r>
        <w:r>
          <w:instrText xml:space="preserve"> PAGEREF _Toc32554 \h </w:instrText>
        </w:r>
        <w:r>
          <w:fldChar w:fldCharType="separate"/>
        </w:r>
        <w:r>
          <w:t>43</w:t>
        </w:r>
        <w:r>
          <w:fldChar w:fldCharType="end"/>
        </w:r>
      </w:hyperlink>
    </w:p>
    <w:p>
      <w:pPr>
        <w:pStyle w:val="TOC2"/>
        <w:tabs>
          <w:tab w:val="right" w:leader="dot" w:pos="8306"/>
        </w:tabs>
      </w:pPr>
      <w:hyperlink w:anchor="_Toc6207" w:history="1">
        <w:r>
          <w:rPr>
            <w:rFonts w:ascii="仿宋" w:eastAsia="仿宋" w:hAnsi="仿宋" w:cs="仿宋" w:hint="eastAsia"/>
            <w:lang w:eastAsia="zh-CN"/>
          </w:rPr>
          <w:t>(五)、废弃物处理</w:t>
        </w:r>
        <w:r>
          <w:tab/>
        </w:r>
        <w:r>
          <w:fldChar w:fldCharType="begin"/>
        </w:r>
        <w:r>
          <w:instrText xml:space="preserve"> PAGEREF _Toc6207 \h </w:instrText>
        </w:r>
        <w:r>
          <w:fldChar w:fldCharType="separate"/>
        </w:r>
        <w:r>
          <w:t>44</w:t>
        </w:r>
        <w:r>
          <w:fldChar w:fldCharType="end"/>
        </w:r>
      </w:hyperlink>
    </w:p>
    <w:p>
      <w:pPr>
        <w:pStyle w:val="TOC2"/>
        <w:tabs>
          <w:tab w:val="right" w:leader="dot" w:pos="8306"/>
        </w:tabs>
      </w:pPr>
      <w:hyperlink w:anchor="_Toc9224" w:history="1">
        <w:r>
          <w:rPr>
            <w:rFonts w:ascii="仿宋" w:eastAsia="仿宋" w:hAnsi="仿宋" w:cs="仿宋" w:hint="eastAsia"/>
            <w:lang w:eastAsia="zh-CN"/>
          </w:rPr>
          <w:t>(六)、特殊环境影响分析</w:t>
        </w:r>
        <w:r>
          <w:tab/>
        </w:r>
        <w:r>
          <w:fldChar w:fldCharType="begin"/>
        </w:r>
        <w:r>
          <w:instrText xml:space="preserve"> PAGEREF _Toc9224 \h </w:instrText>
        </w:r>
        <w:r>
          <w:fldChar w:fldCharType="separate"/>
        </w:r>
        <w:r>
          <w:t>46</w:t>
        </w:r>
        <w:r>
          <w:fldChar w:fldCharType="end"/>
        </w:r>
      </w:hyperlink>
    </w:p>
    <w:p>
      <w:pPr>
        <w:pStyle w:val="TOC2"/>
        <w:tabs>
          <w:tab w:val="right" w:leader="dot" w:pos="8306"/>
        </w:tabs>
      </w:pPr>
      <w:hyperlink w:anchor="_Toc27137" w:history="1">
        <w:r>
          <w:rPr>
            <w:rFonts w:ascii="仿宋" w:eastAsia="仿宋" w:hAnsi="仿宋" w:cs="仿宋" w:hint="eastAsia"/>
            <w:lang w:eastAsia="zh-CN"/>
          </w:rPr>
          <w:t>(七)、清洁生产</w:t>
        </w:r>
        <w:r>
          <w:tab/>
        </w:r>
        <w:r>
          <w:fldChar w:fldCharType="begin"/>
        </w:r>
        <w:r>
          <w:instrText xml:space="preserve"> PAGEREF _Toc27137 \h </w:instrText>
        </w:r>
        <w:r>
          <w:fldChar w:fldCharType="separate"/>
        </w:r>
        <w:r>
          <w:t>47</w:t>
        </w:r>
        <w:r>
          <w:fldChar w:fldCharType="end"/>
        </w:r>
      </w:hyperlink>
    </w:p>
    <w:p>
      <w:pPr>
        <w:pStyle w:val="TOC2"/>
        <w:tabs>
          <w:tab w:val="right" w:leader="dot" w:pos="8306"/>
        </w:tabs>
      </w:pPr>
      <w:hyperlink w:anchor="_Toc20679" w:history="1">
        <w:r>
          <w:rPr>
            <w:rFonts w:ascii="仿宋" w:eastAsia="仿宋" w:hAnsi="仿宋" w:cs="仿宋" w:hint="eastAsia"/>
            <w:lang w:eastAsia="zh-CN"/>
          </w:rPr>
          <w:t>(八)、环境保护综合评价</w:t>
        </w:r>
        <w:r>
          <w:tab/>
        </w:r>
        <w:r>
          <w:fldChar w:fldCharType="begin"/>
        </w:r>
        <w:r>
          <w:instrText xml:space="preserve"> PAGEREF _Toc20679 \h </w:instrText>
        </w:r>
        <w:r>
          <w:fldChar w:fldCharType="separate"/>
        </w:r>
        <w:r>
          <w:t>48</w:t>
        </w:r>
        <w:r>
          <w:fldChar w:fldCharType="end"/>
        </w:r>
      </w:hyperlink>
    </w:p>
    <w:p>
      <w:pPr>
        <w:pStyle w:val="TOC1"/>
        <w:tabs>
          <w:tab w:val="right" w:leader="dot" w:pos="8306"/>
        </w:tabs>
      </w:pPr>
      <w:hyperlink w:anchor="_Toc21590" w:history="1">
        <w:r>
          <w:rPr>
            <w:rFonts w:ascii="仿宋" w:eastAsia="仿宋" w:hAnsi="仿宋" w:cs="仿宋" w:hint="eastAsia"/>
            <w:lang w:eastAsia="zh-CN"/>
          </w:rPr>
          <w:t>十一、保安市场项目创新与研发</w:t>
        </w:r>
        <w:r>
          <w:tab/>
        </w:r>
        <w:r>
          <w:fldChar w:fldCharType="begin"/>
        </w:r>
        <w:r>
          <w:instrText xml:space="preserve"> PAGEREF _Toc21590 \h </w:instrText>
        </w:r>
        <w:r>
          <w:fldChar w:fldCharType="separate"/>
        </w:r>
        <w:r>
          <w:t>49</w:t>
        </w:r>
        <w:r>
          <w:fldChar w:fldCharType="end"/>
        </w:r>
      </w:hyperlink>
    </w:p>
    <w:p>
      <w:pPr>
        <w:pStyle w:val="TOC2"/>
        <w:tabs>
          <w:tab w:val="right" w:leader="dot" w:pos="8306"/>
        </w:tabs>
      </w:pPr>
      <w:hyperlink w:anchor="_Toc15415" w:history="1">
        <w:r>
          <w:rPr>
            <w:rFonts w:ascii="仿宋" w:eastAsia="仿宋" w:hAnsi="仿宋" w:cs="仿宋" w:hint="eastAsia"/>
            <w:lang w:eastAsia="zh-CN"/>
          </w:rPr>
          <w:t>(一)、创新策略与方向</w:t>
        </w:r>
        <w:r>
          <w:tab/>
        </w:r>
        <w:r>
          <w:fldChar w:fldCharType="begin"/>
        </w:r>
        <w:r>
          <w:instrText xml:space="preserve"> PAGEREF _Toc15415 \h </w:instrText>
        </w:r>
        <w:r>
          <w:fldChar w:fldCharType="separate"/>
        </w:r>
        <w:r>
          <w:t>49</w:t>
        </w:r>
        <w:r>
          <w:fldChar w:fldCharType="end"/>
        </w:r>
      </w:hyperlink>
    </w:p>
    <w:p>
      <w:pPr>
        <w:pStyle w:val="TOC2"/>
        <w:tabs>
          <w:tab w:val="right" w:leader="dot" w:pos="8306"/>
        </w:tabs>
      </w:pPr>
      <w:hyperlink w:anchor="_Toc7770" w:history="1">
        <w:r>
          <w:rPr>
            <w:rFonts w:ascii="仿宋" w:eastAsia="仿宋" w:hAnsi="仿宋" w:cs="仿宋" w:hint="eastAsia"/>
            <w:lang w:eastAsia="zh-CN"/>
          </w:rPr>
          <w:t>(二)、研发规划与投入</w:t>
        </w:r>
        <w:r>
          <w:tab/>
        </w:r>
        <w:r>
          <w:fldChar w:fldCharType="begin"/>
        </w:r>
        <w:r>
          <w:instrText xml:space="preserve"> PAGEREF _Toc7770 \h </w:instrText>
        </w:r>
        <w:r>
          <w:fldChar w:fldCharType="separate"/>
        </w:r>
        <w:r>
          <w:t>50</w:t>
        </w:r>
        <w:r>
          <w:fldChar w:fldCharType="end"/>
        </w:r>
      </w:hyperlink>
    </w:p>
    <w:p>
      <w:pPr>
        <w:pStyle w:val="TOC1"/>
        <w:tabs>
          <w:tab w:val="right" w:leader="dot" w:pos="8306"/>
        </w:tabs>
      </w:pPr>
      <w:hyperlink w:anchor="_Toc5709" w:history="1">
        <w:r>
          <w:rPr>
            <w:rFonts w:ascii="仿宋" w:eastAsia="仿宋" w:hAnsi="仿宋" w:cs="仿宋" w:hint="eastAsia"/>
            <w:lang w:eastAsia="zh-CN"/>
          </w:rPr>
          <w:t>十二、保安市场项目风险管理</w:t>
        </w:r>
        <w:r>
          <w:tab/>
        </w:r>
        <w:r>
          <w:fldChar w:fldCharType="begin"/>
        </w:r>
        <w:r>
          <w:instrText xml:space="preserve"> PAGEREF _Toc5709 \h </w:instrText>
        </w:r>
        <w:r>
          <w:fldChar w:fldCharType="separate"/>
        </w:r>
        <w:r>
          <w:t>52</w:t>
        </w:r>
        <w:r>
          <w:fldChar w:fldCharType="end"/>
        </w:r>
      </w:hyperlink>
    </w:p>
    <w:p>
      <w:pPr>
        <w:pStyle w:val="TOC2"/>
        <w:tabs>
          <w:tab w:val="right" w:leader="dot" w:pos="8306"/>
        </w:tabs>
      </w:pPr>
      <w:hyperlink w:anchor="_Toc20564" w:history="1">
        <w:r>
          <w:rPr>
            <w:rFonts w:ascii="仿宋" w:eastAsia="仿宋" w:hAnsi="仿宋" w:cs="仿宋" w:hint="eastAsia"/>
            <w:lang w:eastAsia="zh-CN"/>
          </w:rPr>
          <w:t>(一)、风险识别与评估</w:t>
        </w:r>
        <w:r>
          <w:tab/>
        </w:r>
        <w:r>
          <w:fldChar w:fldCharType="begin"/>
        </w:r>
        <w:r>
          <w:instrText xml:space="preserve"> PAGEREF _Toc20564 \h </w:instrText>
        </w:r>
        <w:r>
          <w:fldChar w:fldCharType="separate"/>
        </w:r>
        <w:r>
          <w:t>52</w:t>
        </w:r>
        <w:r>
          <w:fldChar w:fldCharType="end"/>
        </w:r>
      </w:hyperlink>
    </w:p>
    <w:p>
      <w:pPr>
        <w:pStyle w:val="TOC2"/>
        <w:tabs>
          <w:tab w:val="right" w:leader="dot" w:pos="8306"/>
        </w:tabs>
      </w:pPr>
      <w:hyperlink w:anchor="_Toc1484" w:history="1">
        <w:r>
          <w:rPr>
            <w:rFonts w:ascii="仿宋" w:eastAsia="仿宋" w:hAnsi="仿宋" w:cs="仿宋" w:hint="eastAsia"/>
            <w:lang w:eastAsia="zh-CN"/>
          </w:rPr>
          <w:t>(二)、风险应对策略</w:t>
        </w:r>
        <w:r>
          <w:tab/>
        </w:r>
        <w:r>
          <w:fldChar w:fldCharType="begin"/>
        </w:r>
        <w:r>
          <w:instrText xml:space="preserve"> PAGEREF _Toc1484 \h </w:instrText>
        </w:r>
        <w:r>
          <w:fldChar w:fldCharType="separate"/>
        </w:r>
        <w:r>
          <w:t>53</w:t>
        </w:r>
        <w:r>
          <w:fldChar w:fldCharType="end"/>
        </w:r>
      </w:hyperlink>
    </w:p>
    <w:p>
      <w:pPr>
        <w:pStyle w:val="TOC2"/>
        <w:tabs>
          <w:tab w:val="right" w:leader="dot" w:pos="8306"/>
        </w:tabs>
      </w:pPr>
      <w:hyperlink w:anchor="_Toc7977" w:history="1">
        <w:r>
          <w:rPr>
            <w:rFonts w:ascii="仿宋" w:eastAsia="仿宋" w:hAnsi="仿宋" w:cs="仿宋" w:hint="eastAsia"/>
            <w:lang w:eastAsia="zh-CN"/>
          </w:rPr>
          <w:t>(三)、风险监控与控制</w:t>
        </w:r>
        <w:r>
          <w:tab/>
        </w:r>
        <w:r>
          <w:fldChar w:fldCharType="begin"/>
        </w:r>
        <w:r>
          <w:instrText xml:space="preserve"> PAGEREF _Toc7977 \h </w:instrText>
        </w:r>
        <w:r>
          <w:fldChar w:fldCharType="separate"/>
        </w:r>
        <w:r>
          <w:t>55</w:t>
        </w:r>
        <w:r>
          <w:fldChar w:fldCharType="end"/>
        </w:r>
      </w:hyperlink>
    </w:p>
    <w:p>
      <w:pPr>
        <w:pStyle w:val="TOC1"/>
        <w:tabs>
          <w:tab w:val="right" w:leader="dot" w:pos="8306"/>
        </w:tabs>
      </w:pPr>
      <w:hyperlink w:anchor="_Toc14451" w:history="1">
        <w:r>
          <w:rPr>
            <w:rFonts w:ascii="仿宋" w:eastAsia="仿宋" w:hAnsi="仿宋" w:cs="仿宋" w:hint="eastAsia"/>
            <w:lang w:eastAsia="zh-CN"/>
          </w:rPr>
          <w:t>十三、质量管理体系</w:t>
        </w:r>
        <w:r>
          <w:tab/>
        </w:r>
        <w:r>
          <w:fldChar w:fldCharType="begin"/>
        </w:r>
        <w:r>
          <w:instrText xml:space="preserve"> PAGEREF _Toc14451 \h </w:instrText>
        </w:r>
        <w:r>
          <w:fldChar w:fldCharType="separate"/>
        </w:r>
        <w:r>
          <w:t>56</w:t>
        </w:r>
        <w:r>
          <w:fldChar w:fldCharType="end"/>
        </w:r>
      </w:hyperlink>
    </w:p>
    <w:p>
      <w:pPr>
        <w:pStyle w:val="TOC2"/>
        <w:tabs>
          <w:tab w:val="right" w:leader="dot" w:pos="8306"/>
        </w:tabs>
      </w:pPr>
      <w:hyperlink w:anchor="_Toc17505" w:history="1">
        <w:r>
          <w:rPr>
            <w:rFonts w:ascii="仿宋" w:eastAsia="仿宋" w:hAnsi="仿宋" w:cs="仿宋" w:hint="eastAsia"/>
            <w:lang w:eastAsia="zh-CN"/>
          </w:rPr>
          <w:t>(一)、质量目标与方针</w:t>
        </w:r>
        <w:r>
          <w:tab/>
        </w:r>
        <w:r>
          <w:fldChar w:fldCharType="begin"/>
        </w:r>
        <w:r>
          <w:instrText xml:space="preserve"> PAGEREF _Toc17505 \h </w:instrText>
        </w:r>
        <w:r>
          <w:fldChar w:fldCharType="separate"/>
        </w:r>
        <w:r>
          <w:t>56</w:t>
        </w:r>
        <w:r>
          <w:fldChar w:fldCharType="end"/>
        </w:r>
      </w:hyperlink>
    </w:p>
    <w:p>
      <w:pPr>
        <w:pStyle w:val="TOC2"/>
        <w:tabs>
          <w:tab w:val="right" w:leader="dot" w:pos="8306"/>
        </w:tabs>
      </w:pPr>
      <w:hyperlink w:anchor="_Toc16738" w:history="1">
        <w:r>
          <w:rPr>
            <w:rFonts w:ascii="仿宋" w:eastAsia="仿宋" w:hAnsi="仿宋" w:cs="仿宋" w:hint="eastAsia"/>
            <w:lang w:eastAsia="zh-CN"/>
          </w:rPr>
          <w:t>(二)、质量管理责任</w:t>
        </w:r>
        <w:r>
          <w:tab/>
        </w:r>
        <w:r>
          <w:fldChar w:fldCharType="begin"/>
        </w:r>
        <w:r>
          <w:instrText xml:space="preserve"> PAGEREF _Toc16738 \h </w:instrText>
        </w:r>
        <w:r>
          <w:fldChar w:fldCharType="separate"/>
        </w:r>
        <w:r>
          <w:t>57</w:t>
        </w:r>
        <w:r>
          <w:fldChar w:fldCharType="end"/>
        </w:r>
      </w:hyperlink>
    </w:p>
    <w:p>
      <w:pPr>
        <w:pStyle w:val="TOC2"/>
        <w:tabs>
          <w:tab w:val="right" w:leader="dot" w:pos="8306"/>
        </w:tabs>
      </w:pPr>
      <w:hyperlink w:anchor="_Toc12143" w:history="1">
        <w:r>
          <w:rPr>
            <w:rFonts w:ascii="仿宋" w:eastAsia="仿宋" w:hAnsi="仿宋" w:cs="仿宋" w:hint="eastAsia"/>
            <w:lang w:eastAsia="zh-CN"/>
          </w:rPr>
          <w:t>(三)、质量管理体系文件</w:t>
        </w:r>
        <w:r>
          <w:tab/>
        </w:r>
        <w:r>
          <w:fldChar w:fldCharType="begin"/>
        </w:r>
        <w:r>
          <w:instrText xml:space="preserve"> PAGEREF _Toc12143 \h </w:instrText>
        </w:r>
        <w:r>
          <w:fldChar w:fldCharType="separate"/>
        </w:r>
        <w:r>
          <w:t>58</w:t>
        </w:r>
        <w:r>
          <w:fldChar w:fldCharType="end"/>
        </w:r>
      </w:hyperlink>
    </w:p>
    <w:p>
      <w:pPr>
        <w:pStyle w:val="TOC2"/>
        <w:tabs>
          <w:tab w:val="right" w:leader="dot" w:pos="8306"/>
        </w:tabs>
      </w:pPr>
      <w:hyperlink w:anchor="_Toc8141" w:history="1">
        <w:r>
          <w:rPr>
            <w:rFonts w:ascii="仿宋" w:eastAsia="仿宋" w:hAnsi="仿宋" w:cs="仿宋" w:hint="eastAsia"/>
            <w:lang w:eastAsia="zh-CN"/>
          </w:rPr>
          <w:t>(四)、质量培训与教育</w:t>
        </w:r>
        <w:r>
          <w:tab/>
        </w:r>
        <w:r>
          <w:fldChar w:fldCharType="begin"/>
        </w:r>
        <w:r>
          <w:instrText xml:space="preserve"> PAGEREF _Toc8141 \h </w:instrText>
        </w:r>
        <w:r>
          <w:fldChar w:fldCharType="separate"/>
        </w:r>
        <w:r>
          <w:t>61</w:t>
        </w:r>
        <w:r>
          <w:fldChar w:fldCharType="end"/>
        </w:r>
      </w:hyperlink>
    </w:p>
    <w:p>
      <w:pPr>
        <w:pStyle w:val="TOC2"/>
        <w:tabs>
          <w:tab w:val="right" w:leader="dot" w:pos="8306"/>
        </w:tabs>
      </w:pPr>
      <w:hyperlink w:anchor="_Toc8725" w:history="1">
        <w:r>
          <w:rPr>
            <w:rFonts w:ascii="仿宋" w:eastAsia="仿宋" w:hAnsi="仿宋" w:cs="仿宋" w:hint="eastAsia"/>
            <w:lang w:eastAsia="zh-CN"/>
          </w:rPr>
          <w:t>(五)、质量审核与评价</w:t>
        </w:r>
        <w:r>
          <w:tab/>
        </w:r>
        <w:r>
          <w:fldChar w:fldCharType="begin"/>
        </w:r>
        <w:r>
          <w:instrText xml:space="preserve"> PAGEREF _Toc8725 \h </w:instrText>
        </w:r>
        <w:r>
          <w:fldChar w:fldCharType="separate"/>
        </w:r>
        <w:r>
          <w:t>62</w:t>
        </w:r>
        <w:r>
          <w:fldChar w:fldCharType="end"/>
        </w:r>
      </w:hyperlink>
    </w:p>
    <w:p>
      <w:pPr>
        <w:pStyle w:val="TOC2"/>
        <w:tabs>
          <w:tab w:val="right" w:leader="dot" w:pos="8306"/>
        </w:tabs>
      </w:pPr>
      <w:hyperlink w:anchor="_Toc22592" w:history="1">
        <w:r>
          <w:rPr>
            <w:rFonts w:ascii="仿宋" w:eastAsia="仿宋" w:hAnsi="仿宋" w:cs="仿宋" w:hint="eastAsia"/>
            <w:lang w:eastAsia="zh-CN"/>
          </w:rPr>
          <w:t>(六)、不符合与纠正措施</w:t>
        </w:r>
        <w:r>
          <w:tab/>
        </w:r>
        <w:r>
          <w:fldChar w:fldCharType="begin"/>
        </w:r>
        <w:r>
          <w:instrText xml:space="preserve"> PAGEREF _Toc22592 \h </w:instrText>
        </w:r>
        <w:r>
          <w:fldChar w:fldCharType="separate"/>
        </w:r>
        <w:r>
          <w:t>63</w:t>
        </w:r>
        <w:r>
          <w:fldChar w:fldCharType="end"/>
        </w:r>
      </w:hyperlink>
    </w:p>
    <w:p>
      <w:pPr>
        <w:pStyle w:val="TOC1"/>
        <w:tabs>
          <w:tab w:val="right" w:leader="dot" w:pos="8306"/>
        </w:tabs>
      </w:pPr>
      <w:hyperlink w:anchor="_Toc6436" w:history="1">
        <w:r>
          <w:rPr>
            <w:rFonts w:ascii="仿宋" w:eastAsia="仿宋" w:hAnsi="仿宋" w:cs="仿宋" w:hint="eastAsia"/>
            <w:lang w:eastAsia="zh-CN"/>
          </w:rPr>
          <w:t>十四、风险识别与分类</w:t>
        </w:r>
        <w:r>
          <w:tab/>
        </w:r>
        <w:r>
          <w:fldChar w:fldCharType="begin"/>
        </w:r>
        <w:r>
          <w:instrText xml:space="preserve"> PAGEREF _Toc6436 \h </w:instrText>
        </w:r>
        <w:r>
          <w:fldChar w:fldCharType="separate"/>
        </w:r>
        <w:r>
          <w:t>64</w:t>
        </w:r>
        <w:r>
          <w:fldChar w:fldCharType="end"/>
        </w:r>
      </w:hyperlink>
    </w:p>
    <w:p>
      <w:pPr>
        <w:pStyle w:val="TOC2"/>
        <w:tabs>
          <w:tab w:val="right" w:leader="dot" w:pos="8306"/>
        </w:tabs>
      </w:pPr>
      <w:hyperlink w:anchor="_Toc7419" w:history="1">
        <w:r>
          <w:rPr>
            <w:rFonts w:ascii="仿宋" w:eastAsia="仿宋" w:hAnsi="仿宋" w:cs="仿宋" w:hint="eastAsia"/>
            <w:lang w:eastAsia="zh-CN"/>
          </w:rPr>
          <w:t>(一)、风险识别</w:t>
        </w:r>
        <w:r>
          <w:tab/>
        </w:r>
        <w:r>
          <w:fldChar w:fldCharType="begin"/>
        </w:r>
        <w:r>
          <w:instrText xml:space="preserve"> PAGEREF _Toc7419 \h </w:instrText>
        </w:r>
        <w:r>
          <w:fldChar w:fldCharType="separate"/>
        </w:r>
        <w:r>
          <w:t>64</w:t>
        </w:r>
        <w:r>
          <w:fldChar w:fldCharType="end"/>
        </w:r>
      </w:hyperlink>
    </w:p>
    <w:p>
      <w:pPr>
        <w:pStyle w:val="TOC2"/>
        <w:tabs>
          <w:tab w:val="right" w:leader="dot" w:pos="8306"/>
        </w:tabs>
      </w:pPr>
      <w:hyperlink w:anchor="_Toc11230" w:history="1">
        <w:r>
          <w:rPr>
            <w:rFonts w:ascii="仿宋" w:eastAsia="仿宋" w:hAnsi="仿宋" w:cs="仿宋" w:hint="eastAsia"/>
            <w:lang w:eastAsia="zh-CN"/>
          </w:rPr>
          <w:t>(二)、风险分类</w:t>
        </w:r>
        <w:r>
          <w:tab/>
        </w:r>
        <w:r>
          <w:fldChar w:fldCharType="begin"/>
        </w:r>
        <w:r>
          <w:instrText xml:space="preserve"> PAGEREF _Toc11230 \h </w:instrText>
        </w:r>
        <w:r>
          <w:fldChar w:fldCharType="separate"/>
        </w:r>
        <w:r>
          <w:t>65</w:t>
        </w:r>
        <w:r>
          <w:fldChar w:fldCharType="end"/>
        </w:r>
      </w:hyperlink>
    </w:p>
    <w:p>
      <w:pPr>
        <w:pStyle w:val="TOC1"/>
        <w:tabs>
          <w:tab w:val="right" w:leader="dot" w:pos="8306"/>
        </w:tabs>
      </w:pPr>
      <w:hyperlink w:anchor="_Toc9774" w:history="1">
        <w:r>
          <w:rPr>
            <w:rFonts w:ascii="仿宋" w:eastAsia="仿宋" w:hAnsi="仿宋" w:cs="仿宋" w:hint="eastAsia"/>
            <w:lang w:eastAsia="zh-CN"/>
          </w:rPr>
          <w:t>十五、营销与推广策略</w:t>
        </w:r>
        <w:r>
          <w:tab/>
        </w:r>
        <w:r>
          <w:fldChar w:fldCharType="begin"/>
        </w:r>
        <w:r>
          <w:instrText xml:space="preserve"> PAGEREF _Toc9774 \h </w:instrText>
        </w:r>
        <w:r>
          <w:fldChar w:fldCharType="separate"/>
        </w:r>
        <w:r>
          <w:t>67</w:t>
        </w:r>
        <w:r>
          <w:fldChar w:fldCharType="end"/>
        </w:r>
      </w:hyperlink>
    </w:p>
    <w:p>
      <w:pPr>
        <w:pStyle w:val="TOC2"/>
        <w:tabs>
          <w:tab w:val="right" w:leader="dot" w:pos="8306"/>
        </w:tabs>
      </w:pPr>
      <w:hyperlink w:anchor="_Toc8132" w:history="1">
        <w:r>
          <w:rPr>
            <w:rFonts w:ascii="仿宋" w:eastAsia="仿宋" w:hAnsi="仿宋" w:cs="仿宋" w:hint="eastAsia"/>
            <w:lang w:eastAsia="zh-CN"/>
          </w:rPr>
          <w:t>(一)、产品/服务定位与特点</w:t>
        </w:r>
        <w:r>
          <w:tab/>
        </w:r>
        <w:r>
          <w:fldChar w:fldCharType="begin"/>
        </w:r>
        <w:r>
          <w:instrText xml:space="preserve"> PAGEREF _Toc8132 \h </w:instrText>
        </w:r>
        <w:r>
          <w:fldChar w:fldCharType="separate"/>
        </w:r>
        <w:r>
          <w:t>67</w:t>
        </w:r>
        <w:r>
          <w:fldChar w:fldCharType="end"/>
        </w:r>
      </w:hyperlink>
    </w:p>
    <w:p>
      <w:pPr>
        <w:pStyle w:val="TOC2"/>
        <w:tabs>
          <w:tab w:val="right" w:leader="dot" w:pos="8306"/>
        </w:tabs>
      </w:pPr>
      <w:hyperlink w:anchor="_Toc8481" w:history="1">
        <w:r>
          <w:rPr>
            <w:rFonts w:ascii="仿宋" w:eastAsia="仿宋" w:hAnsi="仿宋" w:cs="仿宋" w:hint="eastAsia"/>
            <w:lang w:eastAsia="zh-CN"/>
          </w:rPr>
          <w:t>(二)、市场定位与竞争分析</w:t>
        </w:r>
        <w:r>
          <w:tab/>
        </w:r>
        <w:r>
          <w:fldChar w:fldCharType="begin"/>
        </w:r>
        <w:r>
          <w:instrText xml:space="preserve"> PAGEREF _Toc8481 \h </w:instrText>
        </w:r>
        <w:r>
          <w:fldChar w:fldCharType="separate"/>
        </w:r>
        <w:r>
          <w:t>68</w:t>
        </w:r>
        <w:r>
          <w:fldChar w:fldCharType="end"/>
        </w:r>
      </w:hyperlink>
    </w:p>
    <w:p>
      <w:pPr>
        <w:pStyle w:val="TOC2"/>
        <w:tabs>
          <w:tab w:val="right" w:leader="dot" w:pos="8306"/>
        </w:tabs>
      </w:pPr>
      <w:hyperlink w:anchor="_Toc7074" w:history="1">
        <w:r>
          <w:rPr>
            <w:rFonts w:ascii="仿宋" w:eastAsia="仿宋" w:hAnsi="仿宋" w:cs="仿宋" w:hint="eastAsia"/>
            <w:lang w:eastAsia="zh-CN"/>
          </w:rPr>
          <w:t>(三)、营销渠道与策略</w:t>
        </w:r>
        <w:r>
          <w:tab/>
        </w:r>
        <w:r>
          <w:fldChar w:fldCharType="begin"/>
        </w:r>
        <w:r>
          <w:instrText xml:space="preserve"> PAGEREF _Toc7074 \h </w:instrText>
        </w:r>
        <w:r>
          <w:fldChar w:fldCharType="separate"/>
        </w:r>
        <w:r>
          <w:t>70</w:t>
        </w:r>
        <w:r>
          <w:fldChar w:fldCharType="end"/>
        </w:r>
      </w:hyperlink>
    </w:p>
    <w:p>
      <w:pPr>
        <w:pStyle w:val="TOC2"/>
        <w:tabs>
          <w:tab w:val="right" w:leader="dot" w:pos="8306"/>
        </w:tabs>
      </w:pPr>
      <w:hyperlink w:anchor="_Toc5512" w:history="1">
        <w:r>
          <w:rPr>
            <w:rFonts w:ascii="仿宋" w:eastAsia="仿宋" w:hAnsi="仿宋" w:cs="仿宋" w:hint="eastAsia"/>
            <w:lang w:eastAsia="zh-CN"/>
          </w:rPr>
          <w:t>(四)、推广与宣传活动</w:t>
        </w:r>
        <w:r>
          <w:tab/>
        </w:r>
        <w:r>
          <w:fldChar w:fldCharType="begin"/>
        </w:r>
        <w:r>
          <w:instrText xml:space="preserve"> PAGEREF _Toc5512 \h </w:instrText>
        </w:r>
        <w:r>
          <w:fldChar w:fldCharType="separate"/>
        </w:r>
        <w:r>
          <w:t>71</w:t>
        </w:r>
        <w:r>
          <w:fldChar w:fldCharType="end"/>
        </w:r>
      </w:hyperlink>
    </w:p>
    <w:p>
      <w:pPr>
        <w:pStyle w:val="TOC1"/>
        <w:tabs>
          <w:tab w:val="right" w:leader="dot" w:pos="8306"/>
        </w:tabs>
      </w:pPr>
      <w:hyperlink w:anchor="_Toc31754" w:history="1">
        <w:r>
          <w:rPr>
            <w:rFonts w:ascii="仿宋" w:eastAsia="仿宋" w:hAnsi="仿宋" w:cs="仿宋" w:hint="eastAsia"/>
            <w:lang w:eastAsia="zh-CN"/>
          </w:rPr>
          <w:t>十六、保安市场项目实施时间节点</w:t>
        </w:r>
        <w:r>
          <w:tab/>
        </w:r>
        <w:r>
          <w:fldChar w:fldCharType="begin"/>
        </w:r>
        <w:r>
          <w:instrText xml:space="preserve"> PAGEREF _Toc31754 \h </w:instrText>
        </w:r>
        <w:r>
          <w:fldChar w:fldCharType="separate"/>
        </w:r>
        <w:r>
          <w:t>76</w:t>
        </w:r>
        <w:r>
          <w:fldChar w:fldCharType="end"/>
        </w:r>
      </w:hyperlink>
    </w:p>
    <w:p>
      <w:pPr>
        <w:pStyle w:val="TOC2"/>
        <w:tabs>
          <w:tab w:val="right" w:leader="dot" w:pos="8306"/>
        </w:tabs>
      </w:pPr>
      <w:hyperlink w:anchor="_Toc23191" w:history="1">
        <w:r>
          <w:rPr>
            <w:rFonts w:ascii="仿宋" w:eastAsia="仿宋" w:hAnsi="仿宋" w:cs="仿宋" w:hint="eastAsia"/>
            <w:lang w:eastAsia="zh-CN"/>
          </w:rPr>
          <w:t>(一)、保安市场项目启动阶段时间节点</w:t>
        </w:r>
        <w:r>
          <w:tab/>
        </w:r>
        <w:r>
          <w:fldChar w:fldCharType="begin"/>
        </w:r>
        <w:r>
          <w:instrText xml:space="preserve"> PAGEREF _Toc23191 \h </w:instrText>
        </w:r>
        <w:r>
          <w:fldChar w:fldCharType="separate"/>
        </w:r>
        <w:r>
          <w:t>76</w:t>
        </w:r>
        <w:r>
          <w:fldChar w:fldCharType="end"/>
        </w:r>
      </w:hyperlink>
    </w:p>
    <w:p>
      <w:pPr>
        <w:pStyle w:val="TOC2"/>
        <w:tabs>
          <w:tab w:val="right" w:leader="dot" w:pos="8306"/>
        </w:tabs>
      </w:pPr>
      <w:hyperlink w:anchor="_Toc7333" w:history="1">
        <w:r>
          <w:rPr>
            <w:rFonts w:ascii="仿宋" w:eastAsia="仿宋" w:hAnsi="仿宋" w:cs="仿宋" w:hint="eastAsia"/>
            <w:lang w:eastAsia="zh-CN"/>
          </w:rPr>
          <w:t>(二)、保安市场项目执行阶段时间节点</w:t>
        </w:r>
        <w:r>
          <w:tab/>
        </w:r>
        <w:r>
          <w:fldChar w:fldCharType="begin"/>
        </w:r>
        <w:r>
          <w:instrText xml:space="preserve"> PAGEREF _Toc7333 \h </w:instrText>
        </w:r>
        <w:r>
          <w:fldChar w:fldCharType="separate"/>
        </w:r>
        <w:r>
          <w:t>77</w:t>
        </w:r>
        <w:r>
          <w:fldChar w:fldCharType="end"/>
        </w:r>
      </w:hyperlink>
    </w:p>
    <w:p>
      <w:pPr>
        <w:pStyle w:val="TOC2"/>
        <w:tabs>
          <w:tab w:val="right" w:leader="dot" w:pos="8306"/>
        </w:tabs>
      </w:pPr>
      <w:hyperlink w:anchor="_Toc16784" w:history="1">
        <w:r>
          <w:rPr>
            <w:rFonts w:ascii="仿宋" w:eastAsia="仿宋" w:hAnsi="仿宋" w:cs="仿宋" w:hint="eastAsia"/>
            <w:lang w:eastAsia="zh-CN"/>
          </w:rPr>
          <w:t>(三)、保安市场项目完成阶段时间节点</w:t>
        </w:r>
        <w:r>
          <w:tab/>
        </w:r>
        <w:r>
          <w:fldChar w:fldCharType="begin"/>
        </w:r>
        <w:r>
          <w:instrText xml:space="preserve"> PAGEREF _Toc16784 \h </w:instrText>
        </w:r>
        <w:r>
          <w:fldChar w:fldCharType="separate"/>
        </w:r>
        <w:r>
          <w:t>78</w:t>
        </w:r>
        <w:r>
          <w:fldChar w:fldCharType="end"/>
        </w:r>
      </w:hyperlink>
    </w:p>
    <w:p>
      <w:pPr>
        <w:pStyle w:val="TOC1"/>
        <w:tabs>
          <w:tab w:val="right" w:leader="dot" w:pos="8306"/>
        </w:tabs>
      </w:pPr>
      <w:hyperlink w:anchor="_Toc17659" w:history="1">
        <w:r>
          <w:rPr>
            <w:rFonts w:ascii="仿宋" w:eastAsia="仿宋" w:hAnsi="仿宋" w:cs="仿宋" w:hint="eastAsia"/>
            <w:lang w:eastAsia="zh-CN"/>
          </w:rPr>
          <w:t>十七、保安市场项目实施保障措施</w:t>
        </w:r>
        <w:r>
          <w:tab/>
        </w:r>
        <w:r>
          <w:fldChar w:fldCharType="begin"/>
        </w:r>
        <w:r>
          <w:instrText xml:space="preserve"> PAGEREF _Toc17659 \h </w:instrText>
        </w:r>
        <w:r>
          <w:fldChar w:fldCharType="separate"/>
        </w:r>
        <w:r>
          <w:t>79</w:t>
        </w:r>
        <w:r>
          <w:fldChar w:fldCharType="end"/>
        </w:r>
      </w:hyperlink>
    </w:p>
    <w:p>
      <w:pPr>
        <w:pStyle w:val="TOC2"/>
        <w:tabs>
          <w:tab w:val="right" w:leader="dot" w:pos="8306"/>
        </w:tabs>
      </w:pPr>
      <w:hyperlink w:anchor="_Toc2529" w:history="1">
        <w:r>
          <w:rPr>
            <w:rFonts w:ascii="仿宋" w:eastAsia="仿宋" w:hAnsi="仿宋" w:cs="仿宋" w:hint="eastAsia"/>
            <w:lang w:eastAsia="zh-CN"/>
          </w:rPr>
          <w:t>(一)、保安市场项目实施保障机制</w:t>
        </w:r>
        <w:r>
          <w:tab/>
        </w:r>
        <w:r>
          <w:fldChar w:fldCharType="begin"/>
        </w:r>
        <w:r>
          <w:instrText xml:space="preserve"> PAGEREF _Toc2529 \h </w:instrText>
        </w:r>
        <w:r>
          <w:fldChar w:fldCharType="separate"/>
        </w:r>
        <w:r>
          <w:t>79</w:t>
        </w:r>
        <w:r>
          <w:fldChar w:fldCharType="end"/>
        </w:r>
      </w:hyperlink>
    </w:p>
    <w:p>
      <w:pPr>
        <w:pStyle w:val="TOC2"/>
        <w:tabs>
          <w:tab w:val="right" w:leader="dot" w:pos="8306"/>
        </w:tabs>
      </w:pPr>
      <w:hyperlink w:anchor="_Toc7340" w:history="1">
        <w:r>
          <w:rPr>
            <w:rFonts w:ascii="仿宋" w:eastAsia="仿宋" w:hAnsi="仿宋" w:cs="仿宋" w:hint="eastAsia"/>
            <w:lang w:eastAsia="zh-CN"/>
          </w:rPr>
          <w:t>(二)、保安市场项目法律合规要求</w:t>
        </w:r>
        <w:r>
          <w:tab/>
        </w:r>
        <w:r>
          <w:fldChar w:fldCharType="begin"/>
        </w:r>
        <w:r>
          <w:instrText xml:space="preserve"> PAGEREF _Toc7340 \h </w:instrText>
        </w:r>
        <w:r>
          <w:fldChar w:fldCharType="separate"/>
        </w:r>
        <w:r>
          <w:t>83</w:t>
        </w:r>
        <w:r>
          <w:fldChar w:fldCharType="end"/>
        </w:r>
      </w:hyperlink>
    </w:p>
    <w:p>
      <w:pPr>
        <w:pStyle w:val="TOC2"/>
        <w:tabs>
          <w:tab w:val="right" w:leader="dot" w:pos="8306"/>
        </w:tabs>
      </w:pPr>
      <w:hyperlink w:anchor="_Toc4872" w:history="1">
        <w:r>
          <w:rPr>
            <w:rFonts w:ascii="仿宋" w:eastAsia="仿宋" w:hAnsi="仿宋" w:cs="仿宋" w:hint="eastAsia"/>
            <w:lang w:eastAsia="zh-CN"/>
          </w:rPr>
          <w:t>(三)、保安市场项目合同管理与法律事务</w:t>
        </w:r>
        <w:r>
          <w:tab/>
        </w:r>
        <w:r>
          <w:fldChar w:fldCharType="begin"/>
        </w:r>
        <w:r>
          <w:instrText xml:space="preserve"> PAGEREF _Toc4872 \h </w:instrText>
        </w:r>
        <w:r>
          <w:fldChar w:fldCharType="separate"/>
        </w:r>
        <w:r>
          <w:t>87</w:t>
        </w:r>
        <w:r>
          <w:fldChar w:fldCharType="end"/>
        </w:r>
      </w:hyperlink>
    </w:p>
    <w:p>
      <w:pPr>
        <w:pStyle w:val="TOC2"/>
        <w:tabs>
          <w:tab w:val="right" w:leader="dot" w:pos="8306"/>
        </w:tabs>
      </w:pPr>
      <w:hyperlink w:anchor="_Toc27175" w:history="1">
        <w:r>
          <w:rPr>
            <w:rFonts w:ascii="仿宋" w:eastAsia="仿宋" w:hAnsi="仿宋" w:cs="仿宋" w:hint="eastAsia"/>
            <w:lang w:eastAsia="zh-CN"/>
          </w:rPr>
          <w:t>(四)、保安市场项目知识产权保护策略</w:t>
        </w:r>
        <w:r>
          <w:tab/>
        </w:r>
        <w:r>
          <w:fldChar w:fldCharType="begin"/>
        </w:r>
        <w:r>
          <w:instrText xml:space="preserve"> PAGEREF _Toc27175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51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980"/>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31684"/>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保安市场项目的主要产品是XXXX，预计年产值为XXX万元。这一产品在市场中占据着重要的地位，其广泛的应用范围使得该保安市场项目的市场前景非常广阔。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保安市场项目的xxx产品作为重要的原材料之一，将在多个领域发挥关键作用。其在建筑、交通、能源等方面的广泛应用将为整个产业链提供强大的支持，形成产业协同效应。保安市场项目的年产值XXX万XXX万XXX万万元不仅反映了其在市场上的巨大潜力，更预示着它对国民经济的积极贡献。这种关联度高、涉及面广的产业关系，使得该保安市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6838"/>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保安市场项目总征地面积为XXXX平方米，相当于约XX.XX亩，其中净用地面积为XXXX平方米，红线范围内相当于约XX.XX亩。这一用地规模充分考虑了保安市场项目的建设需求，保障了保安市场项目在合适的空间内得以充分发展。保安市场项目规划的总建筑面积为XXXX平方米，其中主体工程建设占XXXX平方米，计容建筑面积达XXXX平方米。预计建筑工程的投资将达到XXXX万元，为保安市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保安市场项目计划购置的设备共计XXXX台（套），设备购置费用为XXXX万元。这一设备购置计划充分考虑到保安市场项目的生产需求和技术要求，确保了保安市场项目在生产运营中具备先进的技术装备和高效的生产能力。设备的合理配置将为保安市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保安市场项目计划总投资为XXXX万元，预计年实现营业收入为XXXX万元。这一产能规模的设定旨在确保保安市场项目能够在投资与回报之间取得平衡，实现长期可持续的发展。保安市场项目的总投资充分考虑到各个方面的需求，包括用地建设、设备购置等多个环节，以确保保安市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8732"/>
      <w:r>
        <w:rPr>
          <w:rFonts w:ascii="仿宋" w:eastAsia="仿宋" w:hAnsi="仿宋" w:cs="仿宋" w:hint="eastAsia"/>
          <w:sz w:val="28"/>
          <w:lang w:eastAsia="zh-CN"/>
        </w:rPr>
        <w:t>二、保安市场项目文档管理</w:t>
      </w:r>
      <w:bookmarkEnd w:id="5"/>
    </w:p>
    <w:p>
      <w:pPr>
        <w:pStyle w:val="Heading2"/>
        <w:rPr>
          <w:rFonts w:ascii="仿宋" w:eastAsia="仿宋" w:hAnsi="仿宋" w:cs="仿宋" w:hint="eastAsia"/>
          <w:lang w:eastAsia="zh-CN"/>
        </w:rPr>
      </w:pPr>
      <w:bookmarkStart w:id="6" w:name="_Toc21608"/>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保安市场项目高度重视文档的质量和准确性，以支持保安市场项目的各项活动和决策。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保安市场项目文档的编制始于保安市场项目计划的初期，我们制定了详细的文档编制计划，明确了每个文档的内容、格式和编写责任人。在保安市场项目启动阶段，我们首先编制了保安市场项目章程，明确定义了保安市场项目的目标、范围、风险等关键要素。随后，保安市场项目团队根据计划陆续编制了需求文档、设计文档、测试文档等各类文档，确保保安市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保安市场项目管理中的重要环节，旨在确保保安市场项目文档符合质量标准和保安市场项目需求。在保安市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除了内部审查，我们还进行了外部审查，邀请保安市场项目相关利益方和专业领域的专家对文档进行独立审查。这有助于获取更全面、客观的反馈，确保保安市场项目文档不仅符合内部标准，也满足外部需求。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保安市场项目在文档编制与审查方面建立了严格的管理机制，通过规范的流程和多维度的审查，确保保安市场项目文档的质量、准确性和可靠性，为保安市场项目的顺利推进提供了有力支持。</w:t>
      </w:r>
    </w:p>
    <w:p>
      <w:pPr>
        <w:pStyle w:val="Heading2"/>
        <w:ind w:firstLine="560" w:firstLineChars="200"/>
        <w:rPr>
          <w:rFonts w:ascii="仿宋" w:eastAsia="仿宋" w:hAnsi="仿宋" w:cs="仿宋" w:hint="eastAsia"/>
          <w:sz w:val="28"/>
          <w:lang w:eastAsia="zh-CN"/>
        </w:rPr>
      </w:pPr>
      <w:bookmarkStart w:id="7" w:name="_Toc17533"/>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在保安市场项目中，我们致力于优化文档发布与分发过程，以确保信息的高效传递和团队间协作的顺畅进行。以下是我们采取的关键优化策略：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我们通过多渠道发布文档，包括电子邮件、保安市场项目管理平台、内部网站等，以满足不同团队成员的偏好和需求。多渠道发布确保了信息的全面覆盖。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我们采用了精细的权限控制，确保只有授权人员可以访问敏感信息。这种安全措施保护了保安市场项目文档的机密性，防止了未经授权的信息泄露。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32262"/>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文档存档与归档是保安市场项目生命周期中一个至关重要的环节，直接关系到保安市场项目信息的长期保存和历史记录的完整性。在保安市场项目中，我们实施了一系列有效的文档存档与归档管理策略：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6145"/>
      <w:r>
        <w:rPr>
          <w:rFonts w:ascii="仿宋" w:eastAsia="仿宋" w:hAnsi="仿宋" w:cs="仿宋" w:hint="eastAsia"/>
          <w:sz w:val="28"/>
          <w:lang w:eastAsia="zh-CN"/>
        </w:rPr>
        <w:t>三、保安市场项目建设背景及必要性分析</w:t>
      </w:r>
      <w:bookmarkEnd w:id="9"/>
    </w:p>
    <w:p>
      <w:pPr>
        <w:pStyle w:val="Heading2"/>
        <w:rPr>
          <w:rFonts w:ascii="仿宋" w:eastAsia="仿宋" w:hAnsi="仿宋" w:cs="仿宋" w:hint="eastAsia"/>
          <w:lang w:eastAsia="zh-CN"/>
        </w:rPr>
      </w:pPr>
      <w:bookmarkStart w:id="10" w:name="_Toc2681"/>
      <w:r>
        <w:rPr>
          <w:rFonts w:ascii="仿宋" w:eastAsia="仿宋" w:hAnsi="仿宋" w:cs="仿宋" w:hint="eastAsia"/>
          <w:lang w:eastAsia="zh-CN"/>
        </w:rPr>
        <w:t>(一)、保安市场项目背景分析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保安市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保安市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保安市场项目在这个潮流中的定位。同时，我们将关注行业内涌现的新兴机遇，以便保安市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保安市场项目提供了强大的发展动力。我们将聚焦于行业内最新的技术发展趋势，包括但不限于人工智能、大数据分析、物联网等领域。通过深度的技术研究，我们将确保保安市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保安市场项目发展的源泉。我们将投入更多的精力对市场需求进行深入剖析，超越表面的需求，深入挖掘潜在的市场痛点和机遇。通过对市场需求的细致了解，保安市场项目将更有针对性地设计解决方案，满足市场的多样化需求，从而更好地促进保安市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保安市场项目战略至关重要。我们将对竞争态势进行更为深入的分析，包括但不限于市场份额、产品特点、客户满意度等多个维度。通过深度的竞争分析，保安市场项目将能够更准确地把握市场脉搏，制定具有竞争力的保安市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保安市场项目的发展具有直接的影响。我们将进行更为全面的法规和政策分析，了解行业发展中的潜在法律风险和合规挑战。通过充分了解和遵守相关法规，保安市场项目将确保在法律框架内合法合规运营，为保安市场项目的稳健发展提供有力支持。</w:t>
      </w:r>
    </w:p>
    <w:p>
      <w:pPr>
        <w:pStyle w:val="Heading2"/>
        <w:ind w:firstLine="560" w:firstLineChars="200"/>
        <w:rPr>
          <w:rFonts w:ascii="仿宋" w:eastAsia="仿宋" w:hAnsi="仿宋" w:cs="仿宋" w:hint="eastAsia"/>
          <w:sz w:val="28"/>
          <w:lang w:eastAsia="zh-CN"/>
        </w:rPr>
      </w:pPr>
      <w:bookmarkStart w:id="11" w:name="_Toc30020"/>
      <w:r>
        <w:rPr>
          <w:rFonts w:ascii="仿宋" w:eastAsia="仿宋" w:hAnsi="仿宋" w:cs="仿宋" w:hint="eastAsia"/>
          <w:sz w:val="28"/>
          <w:lang w:eastAsia="zh-CN"/>
        </w:rPr>
        <w:t>(二)、保安市场项目建设必要性分析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保安市场项目建设的迫切性源于对行业发展趋势的深刻洞察。我们正处于一个行业变革的时代，科技创新、数字化转型成为企业发展的关键动力。保安市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保安市场项目建设不仅仅是为了跟上潮流，更是为了通过技术创新推动企业的持续发展。通过引入先进的技术和解决方案，保安市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保安市场项目的建设成为必然选择，通过提高产品质量、拓展服务领域，从而在竞争中获得更多的机会。保安市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保安市场项目建设的必要性体现在对客户需求更精准的满足。通过保安市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保安市场项目建设的背后是对企业持续创新的追求。只有通过不断创新，企业才能在竞争中立于不败之地。保安市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9215"/>
      <w:r>
        <w:rPr>
          <w:rFonts w:ascii="仿宋" w:eastAsia="仿宋" w:hAnsi="仿宋" w:cs="仿宋" w:hint="eastAsia"/>
          <w:sz w:val="28"/>
          <w:lang w:eastAsia="zh-CN"/>
        </w:rPr>
        <w:t>四、保安市场项目危机管理</w:t>
      </w:r>
      <w:bookmarkEnd w:id="12"/>
    </w:p>
    <w:p>
      <w:pPr>
        <w:pStyle w:val="Heading2"/>
        <w:rPr>
          <w:rFonts w:ascii="仿宋" w:eastAsia="仿宋" w:hAnsi="仿宋" w:cs="仿宋" w:hint="eastAsia"/>
          <w:lang w:eastAsia="zh-CN"/>
        </w:rPr>
      </w:pPr>
      <w:bookmarkStart w:id="13" w:name="_Toc26989"/>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保安市场项目危机管理中，危机预警与识别是确保保安市场项目稳健运行的核心步骤。通过建立全面的监测机制，保安市场项目团队旨在及时发现和理解潜在的风险和危机因素，以便采取及时的预防和应对措施，确保保安市场项目持续处于可控状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首先，通过深入的风险评估，保安市场项目团队全面分析了整个保安市场项目和各个阶段可能存在的威胁。这包括准确评估每个潜在风险的发生概率和可能影响的程度，为后续危机预警提供了有力支持。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保安市场项目团队着重于明确定义保安市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保安市场项目进展的持续监控，团队能够及时发现潜在问题并作出迅速反应。保安市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在这一阶段，团队的专业素养和反应速度将发挥至关重要的作用，以确保潜在危机能够在初期得到有效的处理，最大程度地减轻负面影响。通过危机预警与识别，保安市场项目得以更有序、可控地推进。</w:t>
      </w:r>
    </w:p>
    <w:p>
      <w:pPr>
        <w:pStyle w:val="Heading2"/>
        <w:ind w:firstLine="560" w:firstLineChars="200"/>
        <w:rPr>
          <w:rFonts w:ascii="仿宋" w:eastAsia="仿宋" w:hAnsi="仿宋" w:cs="仿宋" w:hint="eastAsia"/>
          <w:sz w:val="28"/>
          <w:lang w:eastAsia="zh-CN"/>
        </w:rPr>
      </w:pPr>
      <w:bookmarkStart w:id="14" w:name="_Toc1909"/>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在危机发生时，保安市场项目团队立即行动，成立了应急小组。该小组的任务是迅速制定并实施紧急应对措施，以最小化潜在损失。以下是采取的主要措施：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暂停保安市场项目进度：为遏制危机蔓延，保安市场项目暂时停止进行，以便全面评估当前状况。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资源重新分配：重新评估保安市场项目资源的分配，确保最大限度地减小损失。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实时沟通：与关键利益相关者建立实时沟通机制，向他们传递保安市场项目危机的实际状况，保障保安市场项目核心利益。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在紧急应对的同时，保安市场项目团队强调了团队协作和有效沟通的重要性。以下是团队协作的关键举措：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信息共享机制：建立了信息共享平台，确保团队成员能够及时获取保安市场项目危机的实时信息。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领导者沟通：保安市场项目领导者通过定期会议和即时沟通工具，指导团队应对危机，保持团队稳定运行。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随着危机得到初步控制，保安市场项目团队转向制定恢复计划，以确保保安市场项目能够从中迅速恢复。主要恢复计划包括：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修复受损的进度计划：重新评估保安市场项目进度，制定修复计划，确保保安市场项目尽快回归正常进程。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重新调整资源分配：优化资源分配，确保保安市场项目在有限资源下高效运转。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风险管理机制加强：对保安市场项目风险进行全面评估，制定更强化的风险管理策略，以预防未来可能的危机。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30933"/>
      <w:r>
        <w:rPr>
          <w:rFonts w:ascii="仿宋" w:eastAsia="仿宋" w:hAnsi="仿宋" w:cs="仿宋" w:hint="eastAsia"/>
          <w:sz w:val="28"/>
          <w:lang w:eastAsia="zh-CN"/>
        </w:rPr>
        <w:t>五、保安市场项目可持续发展</w:t>
      </w:r>
      <w:bookmarkEnd w:id="15"/>
    </w:p>
    <w:p>
      <w:pPr>
        <w:pStyle w:val="Heading2"/>
        <w:rPr>
          <w:rFonts w:ascii="仿宋" w:eastAsia="仿宋" w:hAnsi="仿宋" w:cs="仿宋" w:hint="eastAsia"/>
          <w:lang w:eastAsia="zh-CN"/>
        </w:rPr>
      </w:pPr>
      <w:bookmarkStart w:id="16" w:name="_Toc16126"/>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保安市场项目中，保安市场项目团队着眼于未来，明确了可持续发展的战略方向。制定的具体可持续发展目标包括降低资源使用、采用环保技术、最大化社会效益等。这一步骤不仅有助于保安市场项目在环保和社会责任方面达到最高标准，也为未来提供了明确的指引，确保保安市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可持续实践的融入保安市场项目管理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保安市场项目管理周期。从保安市场项目规划开始，保安市场项目团队就考虑了环境和社会的因素。在执行阶段，保安市场项目团队积极推动绿色技术的应用，优化资源利用。此外，关注员工的社会责任，通过培训和沟通活动提高员工对可持续发展的认知，使他们能够在日常工作中践行可持续实践。这些举措不仅为保安市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26517"/>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扎根于保安市场项目的可持续发展理念，我们深信环保与社会责任是保安市场项目成功的关键支柱。在保安市场项目的每一步，我们都致力于通过创新和实践，履行对环境和社会的坚定责任。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保安市场项目团队通过引入先进的环保技术、建立高效的废物处理系统以及推动能源节约措施，积极履行环保责任。定期的环保监测和评估确保保安市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保安市场项目不仅致力于自身可持续发展，还注重对社会的回馈。通过支持社区保安市场项目、参与慈善事业、提供培训机会等方式，保安市场项目积极履行社会责任。与当地社区建立积极互动，关注员工的工作与生活平衡，以及员工的身心健康，是保安市场项目在社会责任层面的关键举措。这样的实践不仅增强了保安市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24263"/>
      <w:r>
        <w:rPr>
          <w:rFonts w:ascii="仿宋" w:eastAsia="仿宋" w:hAnsi="仿宋" w:cs="仿宋" w:hint="eastAsia"/>
          <w:sz w:val="28"/>
          <w:lang w:eastAsia="zh-CN"/>
        </w:rPr>
        <w:t>六、保安市场项目概论</w:t>
      </w:r>
      <w:bookmarkEnd w:id="18"/>
    </w:p>
    <w:p>
      <w:pPr>
        <w:pStyle w:val="Heading2"/>
        <w:rPr>
          <w:rFonts w:ascii="仿宋" w:eastAsia="仿宋" w:hAnsi="仿宋" w:cs="仿宋" w:hint="eastAsia"/>
          <w:lang w:eastAsia="zh-CN"/>
        </w:rPr>
      </w:pPr>
      <w:bookmarkStart w:id="19" w:name="_Toc16315"/>
      <w:r>
        <w:rPr>
          <w:rFonts w:ascii="仿宋" w:eastAsia="仿宋" w:hAnsi="仿宋" w:cs="仿宋" w:hint="eastAsia"/>
          <w:lang w:eastAsia="zh-CN"/>
        </w:rPr>
        <w:t>(一)、保安市场项目概况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保安市场项目的起源追溯至对市场的深入洞察。市场的不断演变与变革为保安市场项目提供了难得的机遇。当前市场存在的需求缺口和变革的大环境共同构成了保安市场项目的背景。这个保安市场项目旨在充分利用市场机遇，填补行业中尚未满足的需求，为客户提供全新的解决方案。市场的变革和需求的增长使得这个保安市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保安市场项目名称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保安市场项目正式命名为保安市场。这个名称不仅仅是一个标识，更代表了保安市场项目的核心理念和愿景。它蕴含着保安市场项目所要解决问题的关键字，具有强烈的表达和辨识度，为保安市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保安市场项目目标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保安市场项目的核心目标是提供一种全新、高效的解决方案，满足客户日益增长的需求。保安市场项目追求的不仅仅是满足市场需求，更是在市场中获得卓越的竞争优势。通过不断提升产品或服务的质量和创新水平，保安市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保安市场项目范围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保安市场项目全面涵盖了产品研发、制造、市场推广和售后服务，确保从产品设计到最终用户体验的全方位关注。这一全面的保安市场项目范围是为了确保保安市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保安市场项目时间表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保安市场项目计划在未来18个月内完成，包括研发、测试、市场试点和正式推出等不同阶段。这个时间表的合理设计是为了确保保安市场项目各个阶段的顺利推进，以便按时交付高质量的成果。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保安市场项目预算</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https://d.book118.com/555301122314011111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保安市场项目规划设计蓝图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保安市场项目规划设计蓝图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保安市场项目规划设计蓝图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保安市场项目规划设计蓝图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保安市场项目规划设计蓝图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保安市场项目规划设计蓝图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保安市场项目规划设计蓝图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保安市场项目规划设计蓝图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保安市场项目规划设计蓝图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保安市场项目规划设计蓝图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保安市场项目规划设计蓝图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保安市场项目规划设计蓝图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保安市场项目规划设计蓝图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保安市场项目规划设计蓝图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保安市场项目规划设计蓝图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保安市场项目规划设计蓝图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保安市场项目规划设计蓝图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454790"/>
    <w:rsid w:val="3045479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5301122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2024-02-17T03:54:00Z</dcterms:created>
  <dcterms:modified xsi:type="dcterms:W3CDTF">2024-02-17T03:55:23Z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B8F12AA8B103428F949EA07E9A1CB758_11</vt:lpwstr>
  </property>
  <property fmtid="{D5CDD505-2E9C-101B-9397-08002B2CF9AE}" pid="3" name="KSOProductBuildVer">
    <vt:lpwstr>2052-12.1.0.16250</vt:lpwstr>
  </property>
</Properties>
</file>