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会议旅游项目可行性建设方案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76" w:history="1">
        <w:r>
          <w:rPr>
            <w:rFonts w:ascii="仿宋" w:eastAsia="仿宋" w:hAnsi="仿宋" w:cs="仿宋" w:hint="eastAsia"/>
            <w:lang w:eastAsia="zh-CN"/>
          </w:rPr>
          <w:t>序言</w:t>
        </w:r>
        <w:r>
          <w:tab/>
        </w:r>
        <w:r>
          <w:fldChar w:fldCharType="begin"/>
        </w:r>
        <w:r>
          <w:instrText xml:space="preserve"> PAGEREF _Toc11476 \h </w:instrText>
        </w:r>
        <w:r>
          <w:fldChar w:fldCharType="separate"/>
        </w:r>
        <w:r>
          <w:t>3</w:t>
        </w:r>
        <w:r>
          <w:fldChar w:fldCharType="end"/>
        </w:r>
      </w:hyperlink>
    </w:p>
    <w:p>
      <w:pPr>
        <w:pStyle w:val="TOC1"/>
        <w:tabs>
          <w:tab w:val="right" w:leader="dot" w:pos="8306"/>
        </w:tabs>
      </w:pPr>
      <w:hyperlink w:anchor="_Toc1765" w:history="1">
        <w:r>
          <w:rPr>
            <w:rFonts w:ascii="仿宋" w:eastAsia="仿宋" w:hAnsi="仿宋" w:cs="仿宋" w:hint="eastAsia"/>
            <w:lang w:eastAsia="zh-CN"/>
          </w:rPr>
          <w:t>一、环境和生态影响分析</w:t>
        </w:r>
        <w:r>
          <w:tab/>
        </w:r>
        <w:r>
          <w:fldChar w:fldCharType="begin"/>
        </w:r>
        <w:r>
          <w:instrText xml:space="preserve"> PAGEREF _Toc1765 \h </w:instrText>
        </w:r>
        <w:r>
          <w:fldChar w:fldCharType="separate"/>
        </w:r>
        <w:r>
          <w:t>3</w:t>
        </w:r>
        <w:r>
          <w:fldChar w:fldCharType="end"/>
        </w:r>
      </w:hyperlink>
    </w:p>
    <w:p>
      <w:pPr>
        <w:pStyle w:val="TOC2"/>
        <w:tabs>
          <w:tab w:val="right" w:leader="dot" w:pos="8306"/>
        </w:tabs>
      </w:pPr>
      <w:hyperlink w:anchor="_Toc11687" w:history="1">
        <w:r>
          <w:rPr>
            <w:rFonts w:ascii="仿宋" w:eastAsia="仿宋" w:hAnsi="仿宋" w:cs="仿宋" w:hint="eastAsia"/>
            <w:lang w:eastAsia="zh-CN"/>
          </w:rPr>
          <w:t>(一)、环境和生态现状</w:t>
        </w:r>
        <w:r>
          <w:tab/>
        </w:r>
        <w:r>
          <w:fldChar w:fldCharType="begin"/>
        </w:r>
        <w:r>
          <w:instrText xml:space="preserve"> PAGEREF _Toc11687 \h </w:instrText>
        </w:r>
        <w:r>
          <w:fldChar w:fldCharType="separate"/>
        </w:r>
        <w:r>
          <w:t>3</w:t>
        </w:r>
        <w:r>
          <w:fldChar w:fldCharType="end"/>
        </w:r>
      </w:hyperlink>
    </w:p>
    <w:p>
      <w:pPr>
        <w:pStyle w:val="TOC2"/>
        <w:tabs>
          <w:tab w:val="right" w:leader="dot" w:pos="8306"/>
        </w:tabs>
      </w:pPr>
      <w:hyperlink w:anchor="_Toc5874" w:history="1">
        <w:r>
          <w:rPr>
            <w:rFonts w:ascii="仿宋" w:eastAsia="仿宋" w:hAnsi="仿宋" w:cs="仿宋" w:hint="eastAsia"/>
            <w:lang w:eastAsia="zh-CN"/>
          </w:rPr>
          <w:t>(二)、生态环境影响分析</w:t>
        </w:r>
        <w:r>
          <w:tab/>
        </w:r>
        <w:r>
          <w:fldChar w:fldCharType="begin"/>
        </w:r>
        <w:r>
          <w:instrText xml:space="preserve"> PAGEREF _Toc5874 \h </w:instrText>
        </w:r>
        <w:r>
          <w:fldChar w:fldCharType="separate"/>
        </w:r>
        <w:r>
          <w:t>4</w:t>
        </w:r>
        <w:r>
          <w:fldChar w:fldCharType="end"/>
        </w:r>
      </w:hyperlink>
    </w:p>
    <w:p>
      <w:pPr>
        <w:pStyle w:val="TOC2"/>
        <w:tabs>
          <w:tab w:val="right" w:leader="dot" w:pos="8306"/>
        </w:tabs>
      </w:pPr>
      <w:hyperlink w:anchor="_Toc3336" w:history="1">
        <w:r>
          <w:rPr>
            <w:rFonts w:ascii="仿宋" w:eastAsia="仿宋" w:hAnsi="仿宋" w:cs="仿宋" w:hint="eastAsia"/>
            <w:lang w:eastAsia="zh-CN"/>
          </w:rPr>
          <w:t>(三)、生态环境保护措施</w:t>
        </w:r>
        <w:r>
          <w:tab/>
        </w:r>
        <w:r>
          <w:fldChar w:fldCharType="begin"/>
        </w:r>
        <w:r>
          <w:instrText xml:space="preserve"> PAGEREF _Toc3336 \h </w:instrText>
        </w:r>
        <w:r>
          <w:fldChar w:fldCharType="separate"/>
        </w:r>
        <w:r>
          <w:t>6</w:t>
        </w:r>
        <w:r>
          <w:fldChar w:fldCharType="end"/>
        </w:r>
      </w:hyperlink>
    </w:p>
    <w:p>
      <w:pPr>
        <w:pStyle w:val="TOC2"/>
        <w:tabs>
          <w:tab w:val="right" w:leader="dot" w:pos="8306"/>
        </w:tabs>
      </w:pPr>
      <w:hyperlink w:anchor="_Toc29906" w:history="1">
        <w:r>
          <w:rPr>
            <w:rFonts w:ascii="仿宋" w:eastAsia="仿宋" w:hAnsi="仿宋" w:cs="仿宋" w:hint="eastAsia"/>
            <w:lang w:eastAsia="zh-CN"/>
          </w:rPr>
          <w:t>(四)、地质灾害影响分析</w:t>
        </w:r>
        <w:r>
          <w:tab/>
        </w:r>
        <w:r>
          <w:fldChar w:fldCharType="begin"/>
        </w:r>
        <w:r>
          <w:instrText xml:space="preserve"> PAGEREF _Toc29906 \h </w:instrText>
        </w:r>
        <w:r>
          <w:fldChar w:fldCharType="separate"/>
        </w:r>
        <w:r>
          <w:t>7</w:t>
        </w:r>
        <w:r>
          <w:fldChar w:fldCharType="end"/>
        </w:r>
      </w:hyperlink>
    </w:p>
    <w:p>
      <w:pPr>
        <w:pStyle w:val="TOC2"/>
        <w:tabs>
          <w:tab w:val="right" w:leader="dot" w:pos="8306"/>
        </w:tabs>
      </w:pPr>
      <w:hyperlink w:anchor="_Toc32646" w:history="1">
        <w:r>
          <w:rPr>
            <w:rFonts w:ascii="仿宋" w:eastAsia="仿宋" w:hAnsi="仿宋" w:cs="仿宋" w:hint="eastAsia"/>
            <w:lang w:eastAsia="zh-CN"/>
          </w:rPr>
          <w:t>(五)、特殊环境影响</w:t>
        </w:r>
        <w:r>
          <w:tab/>
        </w:r>
        <w:r>
          <w:fldChar w:fldCharType="begin"/>
        </w:r>
        <w:r>
          <w:instrText xml:space="preserve"> PAGEREF _Toc32646 \h </w:instrText>
        </w:r>
        <w:r>
          <w:fldChar w:fldCharType="separate"/>
        </w:r>
        <w:r>
          <w:t>9</w:t>
        </w:r>
        <w:r>
          <w:fldChar w:fldCharType="end"/>
        </w:r>
      </w:hyperlink>
    </w:p>
    <w:p>
      <w:pPr>
        <w:pStyle w:val="TOC1"/>
        <w:tabs>
          <w:tab w:val="right" w:leader="dot" w:pos="8306"/>
        </w:tabs>
      </w:pPr>
      <w:hyperlink w:anchor="_Toc30886" w:history="1">
        <w:r>
          <w:rPr>
            <w:rFonts w:ascii="仿宋" w:eastAsia="仿宋" w:hAnsi="仿宋" w:cs="仿宋" w:hint="eastAsia"/>
            <w:lang w:eastAsia="zh-CN"/>
          </w:rPr>
          <w:t>二、背景、必要性分析</w:t>
        </w:r>
        <w:r>
          <w:tab/>
        </w:r>
        <w:r>
          <w:fldChar w:fldCharType="begin"/>
        </w:r>
        <w:r>
          <w:instrText xml:space="preserve"> PAGEREF _Toc30886 \h </w:instrText>
        </w:r>
        <w:r>
          <w:fldChar w:fldCharType="separate"/>
        </w:r>
        <w:r>
          <w:t>10</w:t>
        </w:r>
        <w:r>
          <w:fldChar w:fldCharType="end"/>
        </w:r>
      </w:hyperlink>
    </w:p>
    <w:p>
      <w:pPr>
        <w:pStyle w:val="TOC2"/>
        <w:tabs>
          <w:tab w:val="right" w:leader="dot" w:pos="8306"/>
        </w:tabs>
      </w:pPr>
      <w:hyperlink w:anchor="_Toc25406" w:history="1">
        <w:r>
          <w:rPr>
            <w:rFonts w:ascii="仿宋" w:eastAsia="仿宋" w:hAnsi="仿宋" w:cs="仿宋" w:hint="eastAsia"/>
            <w:lang w:eastAsia="zh-CN"/>
          </w:rPr>
          <w:t>(一)、项目建设背景</w:t>
        </w:r>
        <w:r>
          <w:tab/>
        </w:r>
        <w:r>
          <w:fldChar w:fldCharType="begin"/>
        </w:r>
        <w:r>
          <w:instrText xml:space="preserve"> PAGEREF _Toc25406 \h </w:instrText>
        </w:r>
        <w:r>
          <w:fldChar w:fldCharType="separate"/>
        </w:r>
        <w:r>
          <w:t>10</w:t>
        </w:r>
        <w:r>
          <w:fldChar w:fldCharType="end"/>
        </w:r>
      </w:hyperlink>
    </w:p>
    <w:p>
      <w:pPr>
        <w:pStyle w:val="TOC2"/>
        <w:tabs>
          <w:tab w:val="right" w:leader="dot" w:pos="8306"/>
        </w:tabs>
      </w:pPr>
      <w:hyperlink w:anchor="_Toc31866" w:history="1">
        <w:r>
          <w:rPr>
            <w:rFonts w:ascii="仿宋" w:eastAsia="仿宋" w:hAnsi="仿宋" w:cs="仿宋" w:hint="eastAsia"/>
            <w:lang w:eastAsia="zh-CN"/>
          </w:rPr>
          <w:t>(二)、必要性分析</w:t>
        </w:r>
        <w:r>
          <w:tab/>
        </w:r>
        <w:r>
          <w:fldChar w:fldCharType="begin"/>
        </w:r>
        <w:r>
          <w:instrText xml:space="preserve"> PAGEREF _Toc31866 \h </w:instrText>
        </w:r>
        <w:r>
          <w:fldChar w:fldCharType="separate"/>
        </w:r>
        <w:r>
          <w:t>11</w:t>
        </w:r>
        <w:r>
          <w:fldChar w:fldCharType="end"/>
        </w:r>
      </w:hyperlink>
    </w:p>
    <w:p>
      <w:pPr>
        <w:pStyle w:val="TOC2"/>
        <w:tabs>
          <w:tab w:val="right" w:leader="dot" w:pos="8306"/>
        </w:tabs>
      </w:pPr>
      <w:hyperlink w:anchor="_Toc21744" w:history="1">
        <w:r>
          <w:rPr>
            <w:rFonts w:ascii="仿宋" w:eastAsia="仿宋" w:hAnsi="仿宋" w:cs="仿宋" w:hint="eastAsia"/>
            <w:lang w:eastAsia="zh-CN"/>
          </w:rPr>
          <w:t>(三)、项目建设有利条件</w:t>
        </w:r>
        <w:r>
          <w:tab/>
        </w:r>
        <w:r>
          <w:fldChar w:fldCharType="begin"/>
        </w:r>
        <w:r>
          <w:instrText xml:space="preserve"> PAGEREF _Toc21744 \h </w:instrText>
        </w:r>
        <w:r>
          <w:fldChar w:fldCharType="separate"/>
        </w:r>
        <w:r>
          <w:t>12</w:t>
        </w:r>
        <w:r>
          <w:fldChar w:fldCharType="end"/>
        </w:r>
      </w:hyperlink>
    </w:p>
    <w:p>
      <w:pPr>
        <w:pStyle w:val="TOC1"/>
        <w:tabs>
          <w:tab w:val="right" w:leader="dot" w:pos="8306"/>
        </w:tabs>
      </w:pPr>
      <w:hyperlink w:anchor="_Toc4480" w:history="1">
        <w:r>
          <w:rPr>
            <w:rFonts w:ascii="仿宋" w:eastAsia="仿宋" w:hAnsi="仿宋" w:cs="仿宋" w:hint="eastAsia"/>
            <w:lang w:eastAsia="zh-CN"/>
          </w:rPr>
          <w:t>三、发展规划、产业政策和行业准入分析</w:t>
        </w:r>
        <w:r>
          <w:tab/>
        </w:r>
        <w:r>
          <w:fldChar w:fldCharType="begin"/>
        </w:r>
        <w:r>
          <w:instrText xml:space="preserve"> PAGEREF _Toc4480 \h </w:instrText>
        </w:r>
        <w:r>
          <w:fldChar w:fldCharType="separate"/>
        </w:r>
        <w:r>
          <w:t>14</w:t>
        </w:r>
        <w:r>
          <w:fldChar w:fldCharType="end"/>
        </w:r>
      </w:hyperlink>
    </w:p>
    <w:p>
      <w:pPr>
        <w:pStyle w:val="TOC2"/>
        <w:tabs>
          <w:tab w:val="right" w:leader="dot" w:pos="8306"/>
        </w:tabs>
      </w:pPr>
      <w:hyperlink w:anchor="_Toc12969" w:history="1">
        <w:r>
          <w:rPr>
            <w:rFonts w:ascii="仿宋" w:eastAsia="仿宋" w:hAnsi="仿宋" w:cs="仿宋" w:hint="eastAsia"/>
            <w:lang w:eastAsia="zh-CN"/>
          </w:rPr>
          <w:t>(一)、发展规划分析</w:t>
        </w:r>
        <w:r>
          <w:tab/>
        </w:r>
        <w:r>
          <w:fldChar w:fldCharType="begin"/>
        </w:r>
        <w:r>
          <w:instrText xml:space="preserve"> PAGEREF _Toc12969 \h </w:instrText>
        </w:r>
        <w:r>
          <w:fldChar w:fldCharType="separate"/>
        </w:r>
        <w:r>
          <w:t>14</w:t>
        </w:r>
        <w:r>
          <w:fldChar w:fldCharType="end"/>
        </w:r>
      </w:hyperlink>
    </w:p>
    <w:p>
      <w:pPr>
        <w:pStyle w:val="TOC2"/>
        <w:tabs>
          <w:tab w:val="right" w:leader="dot" w:pos="8306"/>
        </w:tabs>
      </w:pPr>
      <w:hyperlink w:anchor="_Toc4244" w:history="1">
        <w:r>
          <w:rPr>
            <w:rFonts w:ascii="仿宋" w:eastAsia="仿宋" w:hAnsi="仿宋" w:cs="仿宋" w:hint="eastAsia"/>
            <w:lang w:eastAsia="zh-CN"/>
          </w:rPr>
          <w:t>(二)、产业政策分析</w:t>
        </w:r>
        <w:r>
          <w:tab/>
        </w:r>
        <w:r>
          <w:fldChar w:fldCharType="begin"/>
        </w:r>
        <w:r>
          <w:instrText xml:space="preserve"> PAGEREF _Toc4244 \h </w:instrText>
        </w:r>
        <w:r>
          <w:fldChar w:fldCharType="separate"/>
        </w:r>
        <w:r>
          <w:t>16</w:t>
        </w:r>
        <w:r>
          <w:fldChar w:fldCharType="end"/>
        </w:r>
      </w:hyperlink>
    </w:p>
    <w:p>
      <w:pPr>
        <w:pStyle w:val="TOC2"/>
        <w:tabs>
          <w:tab w:val="right" w:leader="dot" w:pos="8306"/>
        </w:tabs>
      </w:pPr>
      <w:hyperlink w:anchor="_Toc8400" w:history="1">
        <w:r>
          <w:rPr>
            <w:rFonts w:ascii="仿宋" w:eastAsia="仿宋" w:hAnsi="仿宋" w:cs="仿宋" w:hint="eastAsia"/>
            <w:lang w:eastAsia="zh-CN"/>
          </w:rPr>
          <w:t>(三)、行业准入分析</w:t>
        </w:r>
        <w:r>
          <w:tab/>
        </w:r>
        <w:r>
          <w:fldChar w:fldCharType="begin"/>
        </w:r>
        <w:r>
          <w:instrText xml:space="preserve"> PAGEREF _Toc8400 \h </w:instrText>
        </w:r>
        <w:r>
          <w:fldChar w:fldCharType="separate"/>
        </w:r>
        <w:r>
          <w:t>17</w:t>
        </w:r>
        <w:r>
          <w:fldChar w:fldCharType="end"/>
        </w:r>
      </w:hyperlink>
    </w:p>
    <w:p>
      <w:pPr>
        <w:pStyle w:val="TOC1"/>
        <w:tabs>
          <w:tab w:val="right" w:leader="dot" w:pos="8306"/>
        </w:tabs>
      </w:pPr>
      <w:hyperlink w:anchor="_Toc26514" w:history="1">
        <w:r>
          <w:rPr>
            <w:rFonts w:ascii="仿宋" w:eastAsia="仿宋" w:hAnsi="仿宋" w:cs="仿宋" w:hint="eastAsia"/>
            <w:lang w:eastAsia="zh-CN"/>
          </w:rPr>
          <w:t>四、社会影响分析</w:t>
        </w:r>
        <w:r>
          <w:tab/>
        </w:r>
        <w:r>
          <w:fldChar w:fldCharType="begin"/>
        </w:r>
        <w:r>
          <w:instrText xml:space="preserve"> PAGEREF _Toc26514 \h </w:instrText>
        </w:r>
        <w:r>
          <w:fldChar w:fldCharType="separate"/>
        </w:r>
        <w:r>
          <w:t>18</w:t>
        </w:r>
        <w:r>
          <w:fldChar w:fldCharType="end"/>
        </w:r>
      </w:hyperlink>
    </w:p>
    <w:p>
      <w:pPr>
        <w:pStyle w:val="TOC2"/>
        <w:tabs>
          <w:tab w:val="right" w:leader="dot" w:pos="8306"/>
        </w:tabs>
      </w:pPr>
      <w:hyperlink w:anchor="_Toc3229" w:history="1">
        <w:r>
          <w:rPr>
            <w:rFonts w:ascii="仿宋" w:eastAsia="仿宋" w:hAnsi="仿宋" w:cs="仿宋" w:hint="eastAsia"/>
            <w:lang w:eastAsia="zh-CN"/>
          </w:rPr>
          <w:t>(一)、社会影响效果分析</w:t>
        </w:r>
        <w:r>
          <w:tab/>
        </w:r>
        <w:r>
          <w:fldChar w:fldCharType="begin"/>
        </w:r>
        <w:r>
          <w:instrText xml:space="preserve"> PAGEREF _Toc3229 \h </w:instrText>
        </w:r>
        <w:r>
          <w:fldChar w:fldCharType="separate"/>
        </w:r>
        <w:r>
          <w:t>18</w:t>
        </w:r>
        <w:r>
          <w:fldChar w:fldCharType="end"/>
        </w:r>
      </w:hyperlink>
    </w:p>
    <w:p>
      <w:pPr>
        <w:pStyle w:val="TOC2"/>
        <w:tabs>
          <w:tab w:val="right" w:leader="dot" w:pos="8306"/>
        </w:tabs>
      </w:pPr>
      <w:hyperlink w:anchor="_Toc21106" w:history="1">
        <w:r>
          <w:rPr>
            <w:rFonts w:ascii="仿宋" w:eastAsia="仿宋" w:hAnsi="仿宋" w:cs="仿宋" w:hint="eastAsia"/>
            <w:lang w:eastAsia="zh-CN"/>
          </w:rPr>
          <w:t>(二)、社会适应性分析</w:t>
        </w:r>
        <w:r>
          <w:tab/>
        </w:r>
        <w:r>
          <w:fldChar w:fldCharType="begin"/>
        </w:r>
        <w:r>
          <w:instrText xml:space="preserve"> PAGEREF _Toc21106 \h </w:instrText>
        </w:r>
        <w:r>
          <w:fldChar w:fldCharType="separate"/>
        </w:r>
        <w:r>
          <w:t>21</w:t>
        </w:r>
        <w:r>
          <w:fldChar w:fldCharType="end"/>
        </w:r>
      </w:hyperlink>
    </w:p>
    <w:p>
      <w:pPr>
        <w:pStyle w:val="TOC2"/>
        <w:tabs>
          <w:tab w:val="right" w:leader="dot" w:pos="8306"/>
        </w:tabs>
      </w:pPr>
      <w:hyperlink w:anchor="_Toc16194" w:history="1">
        <w:r>
          <w:rPr>
            <w:rFonts w:ascii="仿宋" w:eastAsia="仿宋" w:hAnsi="仿宋" w:cs="仿宋" w:hint="eastAsia"/>
            <w:lang w:eastAsia="zh-CN"/>
          </w:rPr>
          <w:t>(三)、社会风险及对策分析</w:t>
        </w:r>
        <w:r>
          <w:tab/>
        </w:r>
        <w:r>
          <w:fldChar w:fldCharType="begin"/>
        </w:r>
        <w:r>
          <w:instrText xml:space="preserve"> PAGEREF _Toc16194 \h </w:instrText>
        </w:r>
        <w:r>
          <w:fldChar w:fldCharType="separate"/>
        </w:r>
        <w:r>
          <w:t>22</w:t>
        </w:r>
        <w:r>
          <w:fldChar w:fldCharType="end"/>
        </w:r>
      </w:hyperlink>
    </w:p>
    <w:p>
      <w:pPr>
        <w:pStyle w:val="TOC1"/>
        <w:tabs>
          <w:tab w:val="right" w:leader="dot" w:pos="8306"/>
        </w:tabs>
      </w:pPr>
      <w:hyperlink w:anchor="_Toc26197" w:history="1">
        <w:r>
          <w:rPr>
            <w:rFonts w:ascii="仿宋" w:eastAsia="仿宋" w:hAnsi="仿宋" w:cs="仿宋" w:hint="eastAsia"/>
            <w:lang w:eastAsia="zh-CN"/>
          </w:rPr>
          <w:t>五、资源开发及综合利用分析</w:t>
        </w:r>
        <w:r>
          <w:tab/>
        </w:r>
        <w:r>
          <w:fldChar w:fldCharType="begin"/>
        </w:r>
        <w:r>
          <w:instrText xml:space="preserve"> PAGEREF _Toc26197 \h </w:instrText>
        </w:r>
        <w:r>
          <w:fldChar w:fldCharType="separate"/>
        </w:r>
        <w:r>
          <w:t>26</w:t>
        </w:r>
        <w:r>
          <w:fldChar w:fldCharType="end"/>
        </w:r>
      </w:hyperlink>
    </w:p>
    <w:p>
      <w:pPr>
        <w:pStyle w:val="TOC2"/>
        <w:tabs>
          <w:tab w:val="right" w:leader="dot" w:pos="8306"/>
        </w:tabs>
      </w:pPr>
      <w:hyperlink w:anchor="_Toc28487" w:history="1">
        <w:r>
          <w:rPr>
            <w:rFonts w:ascii="仿宋" w:eastAsia="仿宋" w:hAnsi="仿宋" w:cs="仿宋" w:hint="eastAsia"/>
            <w:lang w:eastAsia="zh-CN"/>
          </w:rPr>
          <w:t>(一)、资源开发方案</w:t>
        </w:r>
        <w:r>
          <w:tab/>
        </w:r>
        <w:r>
          <w:fldChar w:fldCharType="begin"/>
        </w:r>
        <w:r>
          <w:instrText xml:space="preserve"> PAGEREF _Toc28487 \h </w:instrText>
        </w:r>
        <w:r>
          <w:fldChar w:fldCharType="separate"/>
        </w:r>
        <w:r>
          <w:t>26</w:t>
        </w:r>
        <w:r>
          <w:fldChar w:fldCharType="end"/>
        </w:r>
      </w:hyperlink>
    </w:p>
    <w:p>
      <w:pPr>
        <w:pStyle w:val="TOC2"/>
        <w:tabs>
          <w:tab w:val="right" w:leader="dot" w:pos="8306"/>
        </w:tabs>
      </w:pPr>
      <w:hyperlink w:anchor="_Toc17890" w:history="1">
        <w:r>
          <w:rPr>
            <w:rFonts w:ascii="仿宋" w:eastAsia="仿宋" w:hAnsi="仿宋" w:cs="仿宋" w:hint="eastAsia"/>
            <w:lang w:eastAsia="zh-CN"/>
          </w:rPr>
          <w:t>(二)、资源利用方案</w:t>
        </w:r>
        <w:r>
          <w:tab/>
        </w:r>
        <w:r>
          <w:fldChar w:fldCharType="begin"/>
        </w:r>
        <w:r>
          <w:instrText xml:space="preserve"> PAGEREF _Toc17890 \h </w:instrText>
        </w:r>
        <w:r>
          <w:fldChar w:fldCharType="separate"/>
        </w:r>
        <w:r>
          <w:t>27</w:t>
        </w:r>
        <w:r>
          <w:fldChar w:fldCharType="end"/>
        </w:r>
      </w:hyperlink>
    </w:p>
    <w:p>
      <w:pPr>
        <w:pStyle w:val="TOC2"/>
        <w:tabs>
          <w:tab w:val="right" w:leader="dot" w:pos="8306"/>
        </w:tabs>
      </w:pPr>
      <w:hyperlink w:anchor="_Toc27118" w:history="1">
        <w:r>
          <w:rPr>
            <w:rFonts w:ascii="仿宋" w:eastAsia="仿宋" w:hAnsi="仿宋" w:cs="仿宋" w:hint="eastAsia"/>
            <w:lang w:eastAsia="zh-CN"/>
          </w:rPr>
          <w:t>(三)、资源节约措施</w:t>
        </w:r>
        <w:r>
          <w:tab/>
        </w:r>
        <w:r>
          <w:fldChar w:fldCharType="begin"/>
        </w:r>
        <w:r>
          <w:instrText xml:space="preserve"> PAGEREF _Toc27118 \h </w:instrText>
        </w:r>
        <w:r>
          <w:fldChar w:fldCharType="separate"/>
        </w:r>
        <w:r>
          <w:t>28</w:t>
        </w:r>
        <w:r>
          <w:fldChar w:fldCharType="end"/>
        </w:r>
      </w:hyperlink>
    </w:p>
    <w:p>
      <w:pPr>
        <w:pStyle w:val="TOC1"/>
        <w:tabs>
          <w:tab w:val="right" w:leader="dot" w:pos="8306"/>
        </w:tabs>
      </w:pPr>
      <w:hyperlink w:anchor="_Toc20901" w:history="1">
        <w:r>
          <w:rPr>
            <w:rFonts w:ascii="仿宋" w:eastAsia="仿宋" w:hAnsi="仿宋" w:cs="仿宋" w:hint="eastAsia"/>
            <w:lang w:eastAsia="zh-CN"/>
          </w:rPr>
          <w:t>六、会议旅游项目概论</w:t>
        </w:r>
        <w:r>
          <w:tab/>
        </w:r>
        <w:r>
          <w:fldChar w:fldCharType="begin"/>
        </w:r>
        <w:r>
          <w:instrText xml:space="preserve"> PAGEREF _Toc20901 \h </w:instrText>
        </w:r>
        <w:r>
          <w:fldChar w:fldCharType="separate"/>
        </w:r>
        <w:r>
          <w:t>29</w:t>
        </w:r>
        <w:r>
          <w:fldChar w:fldCharType="end"/>
        </w:r>
      </w:hyperlink>
    </w:p>
    <w:p>
      <w:pPr>
        <w:pStyle w:val="TOC2"/>
        <w:tabs>
          <w:tab w:val="right" w:leader="dot" w:pos="8306"/>
        </w:tabs>
      </w:pPr>
      <w:hyperlink w:anchor="_Toc31900" w:history="1">
        <w:r>
          <w:rPr>
            <w:rFonts w:ascii="仿宋" w:eastAsia="仿宋" w:hAnsi="仿宋" w:cs="仿宋" w:hint="eastAsia"/>
            <w:lang w:eastAsia="zh-CN"/>
          </w:rPr>
          <w:t>(一)、项目申报单位概况</w:t>
        </w:r>
        <w:r>
          <w:tab/>
        </w:r>
        <w:r>
          <w:fldChar w:fldCharType="begin"/>
        </w:r>
        <w:r>
          <w:instrText xml:space="preserve"> PAGEREF _Toc31900 \h </w:instrText>
        </w:r>
        <w:r>
          <w:fldChar w:fldCharType="separate"/>
        </w:r>
        <w:r>
          <w:t>29</w:t>
        </w:r>
        <w:r>
          <w:fldChar w:fldCharType="end"/>
        </w:r>
      </w:hyperlink>
    </w:p>
    <w:p>
      <w:pPr>
        <w:pStyle w:val="TOC2"/>
        <w:tabs>
          <w:tab w:val="right" w:leader="dot" w:pos="8306"/>
        </w:tabs>
      </w:pPr>
      <w:hyperlink w:anchor="_Toc31826" w:history="1">
        <w:r>
          <w:rPr>
            <w:rFonts w:ascii="仿宋" w:eastAsia="仿宋" w:hAnsi="仿宋" w:cs="仿宋" w:hint="eastAsia"/>
            <w:lang w:eastAsia="zh-CN"/>
          </w:rPr>
          <w:t>(二)、项目概况</w:t>
        </w:r>
        <w:r>
          <w:tab/>
        </w:r>
        <w:r>
          <w:fldChar w:fldCharType="begin"/>
        </w:r>
        <w:r>
          <w:instrText xml:space="preserve"> PAGEREF _Toc31826 \h </w:instrText>
        </w:r>
        <w:r>
          <w:fldChar w:fldCharType="separate"/>
        </w:r>
        <w:r>
          <w:t>30</w:t>
        </w:r>
        <w:r>
          <w:fldChar w:fldCharType="end"/>
        </w:r>
      </w:hyperlink>
    </w:p>
    <w:p>
      <w:pPr>
        <w:pStyle w:val="TOC1"/>
        <w:tabs>
          <w:tab w:val="right" w:leader="dot" w:pos="8306"/>
        </w:tabs>
      </w:pPr>
      <w:hyperlink w:anchor="_Toc18069" w:history="1">
        <w:r>
          <w:rPr>
            <w:rFonts w:ascii="仿宋" w:eastAsia="仿宋" w:hAnsi="仿宋" w:cs="仿宋" w:hint="eastAsia"/>
            <w:lang w:eastAsia="zh-CN"/>
          </w:rPr>
          <w:t>七、经济效益与社会效益优化</w:t>
        </w:r>
        <w:r>
          <w:tab/>
        </w:r>
        <w:r>
          <w:fldChar w:fldCharType="begin"/>
        </w:r>
        <w:r>
          <w:instrText xml:space="preserve"> PAGEREF _Toc18069 \h </w:instrText>
        </w:r>
        <w:r>
          <w:fldChar w:fldCharType="separate"/>
        </w:r>
        <w:r>
          <w:t>33</w:t>
        </w:r>
        <w:r>
          <w:fldChar w:fldCharType="end"/>
        </w:r>
      </w:hyperlink>
    </w:p>
    <w:p>
      <w:pPr>
        <w:pStyle w:val="TOC2"/>
        <w:tabs>
          <w:tab w:val="right" w:leader="dot" w:pos="8306"/>
        </w:tabs>
      </w:pPr>
      <w:hyperlink w:anchor="_Toc27149" w:history="1">
        <w:r>
          <w:rPr>
            <w:rFonts w:ascii="仿宋" w:eastAsia="仿宋" w:hAnsi="仿宋" w:cs="仿宋" w:hint="eastAsia"/>
            <w:lang w:eastAsia="zh-CN"/>
          </w:rPr>
          <w:t>(一)、经济效益提升策略</w:t>
        </w:r>
        <w:r>
          <w:tab/>
        </w:r>
        <w:r>
          <w:fldChar w:fldCharType="begin"/>
        </w:r>
        <w:r>
          <w:instrText xml:space="preserve"> PAGEREF _Toc27149 \h </w:instrText>
        </w:r>
        <w:r>
          <w:fldChar w:fldCharType="separate"/>
        </w:r>
        <w:r>
          <w:t>33</w:t>
        </w:r>
        <w:r>
          <w:fldChar w:fldCharType="end"/>
        </w:r>
      </w:hyperlink>
    </w:p>
    <w:p>
      <w:pPr>
        <w:pStyle w:val="TOC2"/>
        <w:tabs>
          <w:tab w:val="right" w:leader="dot" w:pos="8306"/>
        </w:tabs>
      </w:pPr>
      <w:hyperlink w:anchor="_Toc7567" w:history="1">
        <w:r>
          <w:rPr>
            <w:rFonts w:ascii="仿宋" w:eastAsia="仿宋" w:hAnsi="仿宋" w:cs="仿宋" w:hint="eastAsia"/>
            <w:lang w:eastAsia="zh-CN"/>
          </w:rPr>
          <w:t>(二)、社会效益增强方案</w:t>
        </w:r>
        <w:r>
          <w:tab/>
        </w:r>
        <w:r>
          <w:fldChar w:fldCharType="begin"/>
        </w:r>
        <w:r>
          <w:instrText xml:space="preserve"> PAGEREF _Toc7567 \h </w:instrText>
        </w:r>
        <w:r>
          <w:fldChar w:fldCharType="separate"/>
        </w:r>
        <w:r>
          <w:t>34</w:t>
        </w:r>
        <w:r>
          <w:fldChar w:fldCharType="end"/>
        </w:r>
      </w:hyperlink>
    </w:p>
    <w:p>
      <w:pPr>
        <w:pStyle w:val="TOC1"/>
        <w:tabs>
          <w:tab w:val="right" w:leader="dot" w:pos="8306"/>
        </w:tabs>
      </w:pPr>
      <w:hyperlink w:anchor="_Toc31543" w:history="1">
        <w:r>
          <w:rPr>
            <w:rFonts w:ascii="仿宋" w:eastAsia="仿宋" w:hAnsi="仿宋" w:cs="仿宋" w:hint="eastAsia"/>
            <w:lang w:eastAsia="zh-CN"/>
          </w:rPr>
          <w:t>八、环境保护与绿色发展</w:t>
        </w:r>
        <w:r>
          <w:tab/>
        </w:r>
        <w:r>
          <w:fldChar w:fldCharType="begin"/>
        </w:r>
        <w:r>
          <w:instrText xml:space="preserve"> PAGEREF _Toc31543 \h </w:instrText>
        </w:r>
        <w:r>
          <w:fldChar w:fldCharType="separate"/>
        </w:r>
        <w:r>
          <w:t>35</w:t>
        </w:r>
        <w:r>
          <w:fldChar w:fldCharType="end"/>
        </w:r>
      </w:hyperlink>
    </w:p>
    <w:p>
      <w:pPr>
        <w:pStyle w:val="TOC2"/>
        <w:tabs>
          <w:tab w:val="right" w:leader="dot" w:pos="8306"/>
        </w:tabs>
      </w:pPr>
      <w:hyperlink w:anchor="_Toc17385" w:history="1">
        <w:r>
          <w:rPr>
            <w:rFonts w:ascii="仿宋" w:eastAsia="仿宋" w:hAnsi="仿宋" w:cs="仿宋" w:hint="eastAsia"/>
            <w:lang w:eastAsia="zh-CN"/>
          </w:rPr>
          <w:t>(一)、环境保护措施</w:t>
        </w:r>
        <w:r>
          <w:tab/>
        </w:r>
        <w:r>
          <w:fldChar w:fldCharType="begin"/>
        </w:r>
        <w:r>
          <w:instrText xml:space="preserve"> PAGEREF _Toc17385 \h </w:instrText>
        </w:r>
        <w:r>
          <w:fldChar w:fldCharType="separate"/>
        </w:r>
        <w:r>
          <w:t>35</w:t>
        </w:r>
        <w:r>
          <w:fldChar w:fldCharType="end"/>
        </w:r>
      </w:hyperlink>
    </w:p>
    <w:p>
      <w:pPr>
        <w:pStyle w:val="TOC2"/>
        <w:tabs>
          <w:tab w:val="right" w:leader="dot" w:pos="8306"/>
        </w:tabs>
      </w:pPr>
      <w:hyperlink w:anchor="_Toc9797" w:history="1">
        <w:r>
          <w:rPr>
            <w:rFonts w:ascii="仿宋" w:eastAsia="仿宋" w:hAnsi="仿宋" w:cs="仿宋" w:hint="eastAsia"/>
            <w:lang w:eastAsia="zh-CN"/>
          </w:rPr>
          <w:t>(二)、绿色发展与可持续发展策略</w:t>
        </w:r>
        <w:r>
          <w:tab/>
        </w:r>
        <w:r>
          <w:fldChar w:fldCharType="begin"/>
        </w:r>
        <w:r>
          <w:instrText xml:space="preserve"> PAGEREF _Toc9797 \h </w:instrText>
        </w:r>
        <w:r>
          <w:fldChar w:fldCharType="separate"/>
        </w:r>
        <w:r>
          <w:t>37</w:t>
        </w:r>
        <w:r>
          <w:fldChar w:fldCharType="end"/>
        </w:r>
      </w:hyperlink>
    </w:p>
    <w:p>
      <w:pPr>
        <w:pStyle w:val="TOC1"/>
        <w:tabs>
          <w:tab w:val="right" w:leader="dot" w:pos="8306"/>
        </w:tabs>
      </w:pPr>
      <w:hyperlink w:anchor="_Toc25991" w:history="1">
        <w:r>
          <w:rPr>
            <w:rFonts w:ascii="仿宋" w:eastAsia="仿宋" w:hAnsi="仿宋" w:cs="仿宋" w:hint="eastAsia"/>
            <w:lang w:eastAsia="zh-CN"/>
          </w:rPr>
          <w:t>九、资金管理与财务规划</w:t>
        </w:r>
        <w:r>
          <w:tab/>
        </w:r>
        <w:r>
          <w:fldChar w:fldCharType="begin"/>
        </w:r>
        <w:r>
          <w:instrText xml:space="preserve"> PAGEREF _Toc25991 \h </w:instrText>
        </w:r>
        <w:r>
          <w:fldChar w:fldCharType="separate"/>
        </w:r>
        <w:r>
          <w:t>38</w:t>
        </w:r>
        <w:r>
          <w:fldChar w:fldCharType="end"/>
        </w:r>
      </w:hyperlink>
    </w:p>
    <w:p>
      <w:pPr>
        <w:pStyle w:val="TOC2"/>
        <w:tabs>
          <w:tab w:val="right" w:leader="dot" w:pos="8306"/>
        </w:tabs>
      </w:pPr>
      <w:hyperlink w:anchor="_Toc25007" w:history="1">
        <w:r>
          <w:rPr>
            <w:rFonts w:ascii="仿宋" w:eastAsia="仿宋" w:hAnsi="仿宋" w:cs="仿宋" w:hint="eastAsia"/>
            <w:lang w:eastAsia="zh-CN"/>
          </w:rPr>
          <w:t>(一)、项目资金来源与筹措</w:t>
        </w:r>
        <w:r>
          <w:tab/>
        </w:r>
        <w:r>
          <w:fldChar w:fldCharType="begin"/>
        </w:r>
        <w:r>
          <w:instrText xml:space="preserve"> PAGEREF _Toc25007 \h </w:instrText>
        </w:r>
        <w:r>
          <w:fldChar w:fldCharType="separate"/>
        </w:r>
        <w:r>
          <w:t>38</w:t>
        </w:r>
        <w:r>
          <w:fldChar w:fldCharType="end"/>
        </w:r>
      </w:hyperlink>
    </w:p>
    <w:p>
      <w:pPr>
        <w:pStyle w:val="TOC2"/>
        <w:tabs>
          <w:tab w:val="right" w:leader="dot" w:pos="8306"/>
        </w:tabs>
      </w:pPr>
      <w:hyperlink w:anchor="_Toc14498" w:history="1">
        <w:r>
          <w:rPr>
            <w:rFonts w:ascii="仿宋" w:eastAsia="仿宋" w:hAnsi="仿宋" w:cs="仿宋" w:hint="eastAsia"/>
            <w:lang w:eastAsia="zh-CN"/>
          </w:rPr>
          <w:t>(二)、资金使用与监管</w:t>
        </w:r>
        <w:r>
          <w:tab/>
        </w:r>
        <w:r>
          <w:fldChar w:fldCharType="begin"/>
        </w:r>
        <w:r>
          <w:instrText xml:space="preserve"> PAGEREF _Toc14498 \h </w:instrText>
        </w:r>
        <w:r>
          <w:fldChar w:fldCharType="separate"/>
        </w:r>
        <w:r>
          <w:t>40</w:t>
        </w:r>
        <w:r>
          <w:fldChar w:fldCharType="end"/>
        </w:r>
      </w:hyperlink>
    </w:p>
    <w:p>
      <w:pPr>
        <w:pStyle w:val="TOC2"/>
        <w:tabs>
          <w:tab w:val="right" w:leader="dot" w:pos="8306"/>
        </w:tabs>
      </w:pPr>
      <w:hyperlink w:anchor="_Toc9721" w:history="1">
        <w:r>
          <w:rPr>
            <w:rFonts w:ascii="仿宋" w:eastAsia="仿宋" w:hAnsi="仿宋" w:cs="仿宋" w:hint="eastAsia"/>
            <w:lang w:eastAsia="zh-CN"/>
          </w:rPr>
          <w:t>(三)、财务规划与预测</w:t>
        </w:r>
        <w:r>
          <w:tab/>
        </w:r>
        <w:r>
          <w:fldChar w:fldCharType="begin"/>
        </w:r>
        <w:r>
          <w:instrText xml:space="preserve"> PAGEREF _Toc9721 \h </w:instrText>
        </w:r>
        <w:r>
          <w:fldChar w:fldCharType="separate"/>
        </w:r>
        <w:r>
          <w:t>41</w:t>
        </w:r>
        <w:r>
          <w:fldChar w:fldCharType="end"/>
        </w:r>
      </w:hyperlink>
    </w:p>
    <w:p>
      <w:pPr>
        <w:pStyle w:val="TOC1"/>
        <w:tabs>
          <w:tab w:val="right" w:leader="dot" w:pos="8306"/>
        </w:tabs>
      </w:pPr>
      <w:hyperlink w:anchor="_Toc18960" w:history="1">
        <w:r>
          <w:rPr>
            <w:rFonts w:ascii="仿宋" w:eastAsia="仿宋" w:hAnsi="仿宋" w:cs="仿宋" w:hint="eastAsia"/>
            <w:lang w:eastAsia="zh-CN"/>
          </w:rPr>
          <w:t>十、环境保护与治理方案</w:t>
        </w:r>
        <w:r>
          <w:tab/>
        </w:r>
        <w:r>
          <w:fldChar w:fldCharType="begin"/>
        </w:r>
        <w:r>
          <w:instrText xml:space="preserve"> PAGEREF _Toc18960 \h </w:instrText>
        </w:r>
        <w:r>
          <w:fldChar w:fldCharType="separate"/>
        </w:r>
        <w:r>
          <w:t>42</w:t>
        </w:r>
        <w:r>
          <w:fldChar w:fldCharType="end"/>
        </w:r>
      </w:hyperlink>
    </w:p>
    <w:p>
      <w:pPr>
        <w:pStyle w:val="TOC2"/>
        <w:tabs>
          <w:tab w:val="right" w:leader="dot" w:pos="8306"/>
        </w:tabs>
      </w:pPr>
      <w:hyperlink w:anchor="_Toc4452" w:history="1">
        <w:r>
          <w:rPr>
            <w:rFonts w:ascii="仿宋" w:eastAsia="仿宋" w:hAnsi="仿宋" w:cs="仿宋" w:hint="eastAsia"/>
            <w:lang w:eastAsia="zh-CN"/>
          </w:rPr>
          <w:t>(一)、项目环境影响评估</w:t>
        </w:r>
        <w:r>
          <w:tab/>
        </w:r>
        <w:r>
          <w:fldChar w:fldCharType="begin"/>
        </w:r>
        <w:r>
          <w:instrText xml:space="preserve"> PAGEREF _Toc4452 \h </w:instrText>
        </w:r>
        <w:r>
          <w:fldChar w:fldCharType="separate"/>
        </w:r>
        <w:r>
          <w:t>42</w:t>
        </w:r>
        <w:r>
          <w:fldChar w:fldCharType="end"/>
        </w:r>
      </w:hyperlink>
    </w:p>
    <w:p>
      <w:pPr>
        <w:pStyle w:val="TOC2"/>
        <w:tabs>
          <w:tab w:val="right" w:leader="dot" w:pos="8306"/>
        </w:tabs>
      </w:pPr>
      <w:hyperlink w:anchor="_Toc30926" w:history="1">
        <w:r>
          <w:rPr>
            <w:rFonts w:ascii="仿宋" w:eastAsia="仿宋" w:hAnsi="仿宋" w:cs="仿宋" w:hint="eastAsia"/>
            <w:lang w:eastAsia="zh-CN"/>
          </w:rPr>
          <w:t>(二)、环境保护措施与治理方案</w:t>
        </w:r>
        <w:r>
          <w:tab/>
        </w:r>
        <w:r>
          <w:fldChar w:fldCharType="begin"/>
        </w:r>
        <w:r>
          <w:instrText xml:space="preserve"> PAGEREF _Toc30926 \h </w:instrText>
        </w:r>
        <w:r>
          <w:fldChar w:fldCharType="separate"/>
        </w:r>
        <w:r>
          <w:t>42</w:t>
        </w:r>
        <w:r>
          <w:fldChar w:fldCharType="end"/>
        </w:r>
      </w:hyperlink>
    </w:p>
    <w:p>
      <w:pPr>
        <w:pStyle w:val="TOC1"/>
        <w:tabs>
          <w:tab w:val="right" w:leader="dot" w:pos="8306"/>
        </w:tabs>
      </w:pPr>
      <w:hyperlink w:anchor="_Toc16844" w:history="1">
        <w:r>
          <w:rPr>
            <w:rFonts w:ascii="仿宋" w:eastAsia="仿宋" w:hAnsi="仿宋" w:cs="仿宋" w:hint="eastAsia"/>
            <w:lang w:eastAsia="zh-CN"/>
          </w:rPr>
          <w:t>十一、项目质量与标准</w:t>
        </w:r>
        <w:r>
          <w:tab/>
        </w:r>
        <w:r>
          <w:fldChar w:fldCharType="begin"/>
        </w:r>
        <w:r>
          <w:instrText xml:space="preserve"> PAGEREF _Toc16844 \h </w:instrText>
        </w:r>
        <w:r>
          <w:fldChar w:fldCharType="separate"/>
        </w:r>
        <w:r>
          <w:t>43</w:t>
        </w:r>
        <w:r>
          <w:fldChar w:fldCharType="end"/>
        </w:r>
      </w:hyperlink>
    </w:p>
    <w:p>
      <w:pPr>
        <w:pStyle w:val="TOC2"/>
        <w:tabs>
          <w:tab w:val="right" w:leader="dot" w:pos="8306"/>
        </w:tabs>
      </w:pPr>
      <w:hyperlink w:anchor="_Toc720" w:history="1">
        <w:r>
          <w:rPr>
            <w:rFonts w:ascii="仿宋" w:eastAsia="仿宋" w:hAnsi="仿宋" w:cs="仿宋" w:hint="eastAsia"/>
            <w:lang w:eastAsia="zh-CN"/>
          </w:rPr>
          <w:t>(一)、质量保障体系</w:t>
        </w:r>
        <w:r>
          <w:tab/>
        </w:r>
        <w:r>
          <w:fldChar w:fldCharType="begin"/>
        </w:r>
        <w:r>
          <w:instrText xml:space="preserve"> PAGEREF _Toc720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4" w:history="1">
        <w:r>
          <w:rPr>
            <w:rFonts w:ascii="仿宋" w:eastAsia="仿宋" w:hAnsi="仿宋" w:cs="仿宋" w:hint="eastAsia"/>
            <w:lang w:eastAsia="zh-CN"/>
          </w:rPr>
          <w:t>(二)、标准化作业流程</w:t>
        </w:r>
        <w:r>
          <w:tab/>
        </w:r>
        <w:r>
          <w:fldChar w:fldCharType="begin"/>
        </w:r>
        <w:r>
          <w:instrText xml:space="preserve"> PAGEREF _Toc24244 \h </w:instrText>
        </w:r>
        <w:r>
          <w:fldChar w:fldCharType="separate"/>
        </w:r>
        <w:r>
          <w:t>45</w:t>
        </w:r>
        <w:r>
          <w:fldChar w:fldCharType="end"/>
        </w:r>
      </w:hyperlink>
    </w:p>
    <w:p>
      <w:pPr>
        <w:pStyle w:val="TOC2"/>
        <w:tabs>
          <w:tab w:val="right" w:leader="dot" w:pos="8306"/>
        </w:tabs>
      </w:pPr>
      <w:hyperlink w:anchor="_Toc21864" w:history="1">
        <w:r>
          <w:rPr>
            <w:rFonts w:ascii="仿宋" w:eastAsia="仿宋" w:hAnsi="仿宋" w:cs="仿宋" w:hint="eastAsia"/>
            <w:lang w:eastAsia="zh-CN"/>
          </w:rPr>
          <w:t>(三)、质量监控与评估</w:t>
        </w:r>
        <w:r>
          <w:tab/>
        </w:r>
        <w:r>
          <w:fldChar w:fldCharType="begin"/>
        </w:r>
        <w:r>
          <w:instrText xml:space="preserve"> PAGEREF _Toc21864 \h </w:instrText>
        </w:r>
        <w:r>
          <w:fldChar w:fldCharType="separate"/>
        </w:r>
        <w:r>
          <w:t>46</w:t>
        </w:r>
        <w:r>
          <w:fldChar w:fldCharType="end"/>
        </w:r>
      </w:hyperlink>
    </w:p>
    <w:p>
      <w:pPr>
        <w:pStyle w:val="TOC2"/>
        <w:tabs>
          <w:tab w:val="right" w:leader="dot" w:pos="8306"/>
        </w:tabs>
      </w:pPr>
      <w:hyperlink w:anchor="_Toc23709" w:history="1">
        <w:r>
          <w:rPr>
            <w:rFonts w:ascii="仿宋" w:eastAsia="仿宋" w:hAnsi="仿宋" w:cs="仿宋" w:hint="eastAsia"/>
            <w:lang w:eastAsia="zh-CN"/>
          </w:rPr>
          <w:t>(四)、质量改进计划</w:t>
        </w:r>
        <w:r>
          <w:tab/>
        </w:r>
        <w:r>
          <w:fldChar w:fldCharType="begin"/>
        </w:r>
        <w:r>
          <w:instrText xml:space="preserve"> PAGEREF _Toc23709 \h </w:instrText>
        </w:r>
        <w:r>
          <w:fldChar w:fldCharType="separate"/>
        </w:r>
        <w:r>
          <w:t>47</w:t>
        </w:r>
        <w:r>
          <w:fldChar w:fldCharType="end"/>
        </w:r>
      </w:hyperlink>
    </w:p>
    <w:p>
      <w:pPr>
        <w:pStyle w:val="TOC1"/>
        <w:tabs>
          <w:tab w:val="right" w:leader="dot" w:pos="8306"/>
        </w:tabs>
      </w:pPr>
      <w:hyperlink w:anchor="_Toc9662" w:history="1">
        <w:r>
          <w:rPr>
            <w:rFonts w:ascii="仿宋" w:eastAsia="仿宋" w:hAnsi="仿宋" w:cs="仿宋" w:hint="eastAsia"/>
            <w:lang w:eastAsia="zh-CN"/>
          </w:rPr>
          <w:t>十二、项目变更管理</w:t>
        </w:r>
        <w:r>
          <w:tab/>
        </w:r>
        <w:r>
          <w:fldChar w:fldCharType="begin"/>
        </w:r>
        <w:r>
          <w:instrText xml:space="preserve"> PAGEREF _Toc9662 \h </w:instrText>
        </w:r>
        <w:r>
          <w:fldChar w:fldCharType="separate"/>
        </w:r>
        <w:r>
          <w:t>48</w:t>
        </w:r>
        <w:r>
          <w:fldChar w:fldCharType="end"/>
        </w:r>
      </w:hyperlink>
    </w:p>
    <w:p>
      <w:pPr>
        <w:pStyle w:val="TOC2"/>
        <w:tabs>
          <w:tab w:val="right" w:leader="dot" w:pos="8306"/>
        </w:tabs>
      </w:pPr>
      <w:hyperlink w:anchor="_Toc3088" w:history="1">
        <w:r>
          <w:rPr>
            <w:rFonts w:ascii="仿宋" w:eastAsia="仿宋" w:hAnsi="仿宋" w:cs="仿宋" w:hint="eastAsia"/>
            <w:lang w:eastAsia="zh-CN"/>
          </w:rPr>
          <w:t>(一)、变更控制流程</w:t>
        </w:r>
        <w:r>
          <w:tab/>
        </w:r>
        <w:r>
          <w:fldChar w:fldCharType="begin"/>
        </w:r>
        <w:r>
          <w:instrText xml:space="preserve"> PAGEREF _Toc3088 \h </w:instrText>
        </w:r>
        <w:r>
          <w:fldChar w:fldCharType="separate"/>
        </w:r>
        <w:r>
          <w:t>48</w:t>
        </w:r>
        <w:r>
          <w:fldChar w:fldCharType="end"/>
        </w:r>
      </w:hyperlink>
    </w:p>
    <w:p>
      <w:pPr>
        <w:pStyle w:val="TOC2"/>
        <w:tabs>
          <w:tab w:val="right" w:leader="dot" w:pos="8306"/>
        </w:tabs>
      </w:pPr>
      <w:hyperlink w:anchor="_Toc14893" w:history="1">
        <w:r>
          <w:rPr>
            <w:rFonts w:ascii="仿宋" w:eastAsia="仿宋" w:hAnsi="仿宋" w:cs="仿宋" w:hint="eastAsia"/>
            <w:lang w:eastAsia="zh-CN"/>
          </w:rPr>
          <w:t>(二)、影响评估与处理</w:t>
        </w:r>
        <w:r>
          <w:tab/>
        </w:r>
        <w:r>
          <w:fldChar w:fldCharType="begin"/>
        </w:r>
        <w:r>
          <w:instrText xml:space="preserve"> PAGEREF _Toc14893 \h </w:instrText>
        </w:r>
        <w:r>
          <w:fldChar w:fldCharType="separate"/>
        </w:r>
        <w:r>
          <w:t>49</w:t>
        </w:r>
        <w:r>
          <w:fldChar w:fldCharType="end"/>
        </w:r>
      </w:hyperlink>
    </w:p>
    <w:p>
      <w:pPr>
        <w:pStyle w:val="TOC2"/>
        <w:tabs>
          <w:tab w:val="right" w:leader="dot" w:pos="8306"/>
        </w:tabs>
      </w:pPr>
      <w:hyperlink w:anchor="_Toc23049" w:history="1">
        <w:r>
          <w:rPr>
            <w:rFonts w:ascii="仿宋" w:eastAsia="仿宋" w:hAnsi="仿宋" w:cs="仿宋" w:hint="eastAsia"/>
            <w:lang w:eastAsia="zh-CN"/>
          </w:rPr>
          <w:t>(三)、变更记录与追踪</w:t>
        </w:r>
        <w:r>
          <w:tab/>
        </w:r>
        <w:r>
          <w:fldChar w:fldCharType="begin"/>
        </w:r>
        <w:r>
          <w:instrText xml:space="preserve"> PAGEREF _Toc23049 \h </w:instrText>
        </w:r>
        <w:r>
          <w:fldChar w:fldCharType="separate"/>
        </w:r>
        <w:r>
          <w:t>51</w:t>
        </w:r>
        <w:r>
          <w:fldChar w:fldCharType="end"/>
        </w:r>
      </w:hyperlink>
    </w:p>
    <w:p>
      <w:pPr>
        <w:pStyle w:val="TOC2"/>
        <w:tabs>
          <w:tab w:val="right" w:leader="dot" w:pos="8306"/>
        </w:tabs>
      </w:pPr>
      <w:hyperlink w:anchor="_Toc21390" w:history="1">
        <w:r>
          <w:rPr>
            <w:rFonts w:ascii="仿宋" w:eastAsia="仿宋" w:hAnsi="仿宋" w:cs="仿宋" w:hint="eastAsia"/>
            <w:lang w:eastAsia="zh-CN"/>
          </w:rPr>
          <w:t>(四)、变更管理策略</w:t>
        </w:r>
        <w:r>
          <w:tab/>
        </w:r>
        <w:r>
          <w:fldChar w:fldCharType="begin"/>
        </w:r>
        <w:r>
          <w:instrText xml:space="preserve"> PAGEREF _Toc21390 \h </w:instrText>
        </w:r>
        <w:r>
          <w:fldChar w:fldCharType="separate"/>
        </w:r>
        <w:r>
          <w:t>52</w:t>
        </w:r>
        <w:r>
          <w:fldChar w:fldCharType="end"/>
        </w:r>
      </w:hyperlink>
    </w:p>
    <w:p>
      <w:pPr>
        <w:pStyle w:val="TOC1"/>
        <w:tabs>
          <w:tab w:val="right" w:leader="dot" w:pos="8306"/>
        </w:tabs>
      </w:pPr>
      <w:hyperlink w:anchor="_Toc5282" w:history="1">
        <w:r>
          <w:rPr>
            <w:rFonts w:ascii="仿宋" w:eastAsia="仿宋" w:hAnsi="仿宋" w:cs="仿宋" w:hint="eastAsia"/>
            <w:lang w:eastAsia="zh-CN"/>
          </w:rPr>
          <w:t>十三、成果转化与推广应用</w:t>
        </w:r>
        <w:r>
          <w:tab/>
        </w:r>
        <w:r>
          <w:fldChar w:fldCharType="begin"/>
        </w:r>
        <w:r>
          <w:instrText xml:space="preserve"> PAGEREF _Toc5282 \h </w:instrText>
        </w:r>
        <w:r>
          <w:fldChar w:fldCharType="separate"/>
        </w:r>
        <w:r>
          <w:t>54</w:t>
        </w:r>
        <w:r>
          <w:fldChar w:fldCharType="end"/>
        </w:r>
      </w:hyperlink>
    </w:p>
    <w:p>
      <w:pPr>
        <w:pStyle w:val="TOC2"/>
        <w:tabs>
          <w:tab w:val="right" w:leader="dot" w:pos="8306"/>
        </w:tabs>
      </w:pPr>
      <w:hyperlink w:anchor="_Toc23979" w:history="1">
        <w:r>
          <w:rPr>
            <w:rFonts w:ascii="仿宋" w:eastAsia="仿宋" w:hAnsi="仿宋" w:cs="仿宋" w:hint="eastAsia"/>
            <w:lang w:eastAsia="zh-CN"/>
          </w:rPr>
          <w:t>(一)、成果转化策略制定</w:t>
        </w:r>
        <w:r>
          <w:tab/>
        </w:r>
        <w:r>
          <w:fldChar w:fldCharType="begin"/>
        </w:r>
        <w:r>
          <w:instrText xml:space="preserve"> PAGEREF _Toc23979 \h </w:instrText>
        </w:r>
        <w:r>
          <w:fldChar w:fldCharType="separate"/>
        </w:r>
        <w:r>
          <w:t>54</w:t>
        </w:r>
        <w:r>
          <w:fldChar w:fldCharType="end"/>
        </w:r>
      </w:hyperlink>
    </w:p>
    <w:p>
      <w:pPr>
        <w:pStyle w:val="TOC2"/>
        <w:tabs>
          <w:tab w:val="right" w:leader="dot" w:pos="8306"/>
        </w:tabs>
      </w:pPr>
      <w:hyperlink w:anchor="_Toc24113" w:history="1">
        <w:r>
          <w:rPr>
            <w:rFonts w:ascii="仿宋" w:eastAsia="仿宋" w:hAnsi="仿宋" w:cs="仿宋" w:hint="eastAsia"/>
            <w:lang w:eastAsia="zh-CN"/>
          </w:rPr>
          <w:t>(二)、成果推广应用方案</w:t>
        </w:r>
        <w:r>
          <w:tab/>
        </w:r>
        <w:r>
          <w:fldChar w:fldCharType="begin"/>
        </w:r>
        <w:r>
          <w:instrText xml:space="preserve"> PAGEREF _Toc24113 \h </w:instrText>
        </w:r>
        <w:r>
          <w:fldChar w:fldCharType="separate"/>
        </w:r>
        <w:r>
          <w:t>56</w:t>
        </w:r>
        <w:r>
          <w:fldChar w:fldCharType="end"/>
        </w:r>
      </w:hyperlink>
    </w:p>
    <w:p>
      <w:pPr>
        <w:pStyle w:val="TOC1"/>
        <w:tabs>
          <w:tab w:val="right" w:leader="dot" w:pos="8306"/>
        </w:tabs>
      </w:pPr>
      <w:hyperlink w:anchor="_Toc2159" w:history="1">
        <w:r>
          <w:rPr>
            <w:rFonts w:ascii="仿宋" w:eastAsia="仿宋" w:hAnsi="仿宋" w:cs="仿宋" w:hint="eastAsia"/>
            <w:lang w:eastAsia="zh-CN"/>
          </w:rPr>
          <w:t>十四、企业合规与伦理</w:t>
        </w:r>
        <w:r>
          <w:tab/>
        </w:r>
        <w:r>
          <w:fldChar w:fldCharType="begin"/>
        </w:r>
        <w:r>
          <w:instrText xml:space="preserve"> PAGEREF _Toc2159 \h </w:instrText>
        </w:r>
        <w:r>
          <w:fldChar w:fldCharType="separate"/>
        </w:r>
        <w:r>
          <w:t>57</w:t>
        </w:r>
        <w:r>
          <w:fldChar w:fldCharType="end"/>
        </w:r>
      </w:hyperlink>
    </w:p>
    <w:p>
      <w:pPr>
        <w:pStyle w:val="TOC2"/>
        <w:tabs>
          <w:tab w:val="right" w:leader="dot" w:pos="8306"/>
        </w:tabs>
      </w:pPr>
      <w:hyperlink w:anchor="_Toc2611" w:history="1">
        <w:r>
          <w:rPr>
            <w:rFonts w:ascii="仿宋" w:eastAsia="仿宋" w:hAnsi="仿宋" w:cs="仿宋" w:hint="eastAsia"/>
            <w:lang w:eastAsia="zh-CN"/>
          </w:rPr>
          <w:t>(一)、合规政策与程序</w:t>
        </w:r>
        <w:r>
          <w:tab/>
        </w:r>
        <w:r>
          <w:fldChar w:fldCharType="begin"/>
        </w:r>
        <w:r>
          <w:instrText xml:space="preserve"> PAGEREF _Toc2611 \h </w:instrText>
        </w:r>
        <w:r>
          <w:fldChar w:fldCharType="separate"/>
        </w:r>
        <w:r>
          <w:t>57</w:t>
        </w:r>
        <w:r>
          <w:fldChar w:fldCharType="end"/>
        </w:r>
      </w:hyperlink>
    </w:p>
    <w:p>
      <w:pPr>
        <w:pStyle w:val="TOC2"/>
        <w:tabs>
          <w:tab w:val="right" w:leader="dot" w:pos="8306"/>
        </w:tabs>
      </w:pPr>
      <w:hyperlink w:anchor="_Toc14235" w:history="1">
        <w:r>
          <w:rPr>
            <w:rFonts w:ascii="仿宋" w:eastAsia="仿宋" w:hAnsi="仿宋" w:cs="仿宋" w:hint="eastAsia"/>
            <w:lang w:eastAsia="zh-CN"/>
          </w:rPr>
          <w:t>(二)、伦理规范与培训</w:t>
        </w:r>
        <w:r>
          <w:tab/>
        </w:r>
        <w:r>
          <w:fldChar w:fldCharType="begin"/>
        </w:r>
        <w:r>
          <w:instrText xml:space="preserve"> PAGEREF _Toc14235 \h </w:instrText>
        </w:r>
        <w:r>
          <w:fldChar w:fldCharType="separate"/>
        </w:r>
        <w:r>
          <w:t>58</w:t>
        </w:r>
        <w:r>
          <w:fldChar w:fldCharType="end"/>
        </w:r>
      </w:hyperlink>
    </w:p>
    <w:p>
      <w:pPr>
        <w:pStyle w:val="TOC2"/>
        <w:tabs>
          <w:tab w:val="right" w:leader="dot" w:pos="8306"/>
        </w:tabs>
      </w:pPr>
      <w:hyperlink w:anchor="_Toc15037" w:history="1">
        <w:r>
          <w:rPr>
            <w:rFonts w:ascii="仿宋" w:eastAsia="仿宋" w:hAnsi="仿宋" w:cs="仿宋" w:hint="eastAsia"/>
            <w:lang w:eastAsia="zh-CN"/>
          </w:rPr>
          <w:t>(三)、合规风险评估</w:t>
        </w:r>
        <w:r>
          <w:tab/>
        </w:r>
        <w:r>
          <w:fldChar w:fldCharType="begin"/>
        </w:r>
        <w:r>
          <w:instrText xml:space="preserve"> PAGEREF _Toc15037 \h </w:instrText>
        </w:r>
        <w:r>
          <w:fldChar w:fldCharType="separate"/>
        </w:r>
        <w:r>
          <w:t>59</w:t>
        </w:r>
        <w:r>
          <w:fldChar w:fldCharType="end"/>
        </w:r>
      </w:hyperlink>
    </w:p>
    <w:p>
      <w:pPr>
        <w:pStyle w:val="TOC2"/>
        <w:tabs>
          <w:tab w:val="right" w:leader="dot" w:pos="8306"/>
        </w:tabs>
      </w:pPr>
      <w:hyperlink w:anchor="_Toc25849" w:history="1">
        <w:r>
          <w:rPr>
            <w:rFonts w:ascii="仿宋" w:eastAsia="仿宋" w:hAnsi="仿宋" w:cs="仿宋" w:hint="eastAsia"/>
            <w:lang w:eastAsia="zh-CN"/>
          </w:rPr>
          <w:t>(四)、合规监督与执行</w:t>
        </w:r>
        <w:r>
          <w:tab/>
        </w:r>
        <w:r>
          <w:fldChar w:fldCharType="begin"/>
        </w:r>
        <w:r>
          <w:instrText xml:space="preserve"> PAGEREF _Toc25849 \h </w:instrText>
        </w:r>
        <w:r>
          <w:fldChar w:fldCharType="separate"/>
        </w:r>
        <w:r>
          <w:t>60</w:t>
        </w:r>
        <w:r>
          <w:fldChar w:fldCharType="end"/>
        </w:r>
      </w:hyperlink>
    </w:p>
    <w:p>
      <w:pPr>
        <w:pStyle w:val="TOC1"/>
        <w:tabs>
          <w:tab w:val="right" w:leader="dot" w:pos="8306"/>
        </w:tabs>
      </w:pPr>
      <w:hyperlink w:anchor="_Toc2635" w:history="1">
        <w:r>
          <w:rPr>
            <w:rFonts w:ascii="仿宋" w:eastAsia="仿宋" w:hAnsi="仿宋" w:cs="仿宋" w:hint="eastAsia"/>
            <w:lang w:eastAsia="zh-CN"/>
          </w:rPr>
          <w:t>十五、法律法规与政策遵循</w:t>
        </w:r>
        <w:r>
          <w:tab/>
        </w:r>
        <w:r>
          <w:fldChar w:fldCharType="begin"/>
        </w:r>
        <w:r>
          <w:instrText xml:space="preserve"> PAGEREF _Toc2635 \h </w:instrText>
        </w:r>
        <w:r>
          <w:fldChar w:fldCharType="separate"/>
        </w:r>
        <w:r>
          <w:t>61</w:t>
        </w:r>
        <w:r>
          <w:fldChar w:fldCharType="end"/>
        </w:r>
      </w:hyperlink>
    </w:p>
    <w:p>
      <w:pPr>
        <w:pStyle w:val="TOC2"/>
        <w:tabs>
          <w:tab w:val="right" w:leader="dot" w:pos="8306"/>
        </w:tabs>
      </w:pPr>
      <w:hyperlink w:anchor="_Toc12656" w:history="1">
        <w:r>
          <w:rPr>
            <w:rFonts w:ascii="仿宋" w:eastAsia="仿宋" w:hAnsi="仿宋" w:cs="仿宋" w:hint="eastAsia"/>
            <w:lang w:eastAsia="zh-CN"/>
          </w:rPr>
          <w:t>(一)、法律法规遵守</w:t>
        </w:r>
        <w:r>
          <w:tab/>
        </w:r>
        <w:r>
          <w:fldChar w:fldCharType="begin"/>
        </w:r>
        <w:r>
          <w:instrText xml:space="preserve"> PAGEREF _Toc12656 \h </w:instrText>
        </w:r>
        <w:r>
          <w:fldChar w:fldCharType="separate"/>
        </w:r>
        <w:r>
          <w:t>61</w:t>
        </w:r>
        <w:r>
          <w:fldChar w:fldCharType="end"/>
        </w:r>
      </w:hyperlink>
    </w:p>
    <w:p>
      <w:pPr>
        <w:pStyle w:val="TOC2"/>
        <w:tabs>
          <w:tab w:val="right" w:leader="dot" w:pos="8306"/>
        </w:tabs>
      </w:pPr>
      <w:hyperlink w:anchor="_Toc11553" w:history="1">
        <w:r>
          <w:rPr>
            <w:rFonts w:ascii="仿宋" w:eastAsia="仿宋" w:hAnsi="仿宋" w:cs="仿宋" w:hint="eastAsia"/>
            <w:lang w:eastAsia="zh-CN"/>
          </w:rPr>
          <w:t>(二)、政策导向与利用</w:t>
        </w:r>
        <w:r>
          <w:tab/>
        </w:r>
        <w:r>
          <w:fldChar w:fldCharType="begin"/>
        </w:r>
        <w:r>
          <w:instrText xml:space="preserve"> PAGEREF _Toc11553 \h </w:instrText>
        </w:r>
        <w:r>
          <w:fldChar w:fldCharType="separate"/>
        </w:r>
        <w:r>
          <w:t>62</w:t>
        </w:r>
        <w:r>
          <w:fldChar w:fldCharType="end"/>
        </w:r>
      </w:hyperlink>
    </w:p>
    <w:p>
      <w:pPr>
        <w:pStyle w:val="TOC1"/>
        <w:tabs>
          <w:tab w:val="right" w:leader="dot" w:pos="8306"/>
        </w:tabs>
      </w:pPr>
      <w:hyperlink w:anchor="_Toc865" w:history="1">
        <w:r>
          <w:rPr>
            <w:rFonts w:ascii="仿宋" w:eastAsia="仿宋" w:hAnsi="仿宋" w:cs="仿宋" w:hint="eastAsia"/>
            <w:lang w:eastAsia="zh-CN"/>
          </w:rPr>
          <w:t>十六、合作与交流机制建立</w:t>
        </w:r>
        <w:r>
          <w:tab/>
        </w:r>
        <w:r>
          <w:fldChar w:fldCharType="begin"/>
        </w:r>
        <w:r>
          <w:instrText xml:space="preserve"> PAGEREF _Toc865 \h </w:instrText>
        </w:r>
        <w:r>
          <w:fldChar w:fldCharType="separate"/>
        </w:r>
        <w:r>
          <w:t>63</w:t>
        </w:r>
        <w:r>
          <w:fldChar w:fldCharType="end"/>
        </w:r>
      </w:hyperlink>
    </w:p>
    <w:p>
      <w:pPr>
        <w:pStyle w:val="TOC2"/>
        <w:tabs>
          <w:tab w:val="right" w:leader="dot" w:pos="8306"/>
        </w:tabs>
      </w:pPr>
      <w:hyperlink w:anchor="_Toc3738" w:history="1">
        <w:r>
          <w:rPr>
            <w:rFonts w:ascii="仿宋" w:eastAsia="仿宋" w:hAnsi="仿宋" w:cs="仿宋" w:hint="eastAsia"/>
            <w:lang w:eastAsia="zh-CN"/>
          </w:rPr>
          <w:t>(一)、合作伙伴选择与合作方式</w:t>
        </w:r>
        <w:r>
          <w:tab/>
        </w:r>
        <w:r>
          <w:fldChar w:fldCharType="begin"/>
        </w:r>
        <w:r>
          <w:instrText xml:space="preserve"> PAGEREF _Toc3738 \h </w:instrText>
        </w:r>
        <w:r>
          <w:fldChar w:fldCharType="separate"/>
        </w:r>
        <w:r>
          <w:t>63</w:t>
        </w:r>
        <w:r>
          <w:fldChar w:fldCharType="end"/>
        </w:r>
      </w:hyperlink>
    </w:p>
    <w:p>
      <w:pPr>
        <w:pStyle w:val="TOC2"/>
        <w:tabs>
          <w:tab w:val="right" w:leader="dot" w:pos="8306"/>
        </w:tabs>
      </w:pPr>
      <w:hyperlink w:anchor="_Toc17712" w:history="1">
        <w:r>
          <w:rPr>
            <w:rFonts w:ascii="仿宋" w:eastAsia="仿宋" w:hAnsi="仿宋" w:cs="仿宋" w:hint="eastAsia"/>
            <w:lang w:eastAsia="zh-CN"/>
          </w:rPr>
          <w:t>(二)、交流与合作平台搭建</w:t>
        </w:r>
        <w:r>
          <w:tab/>
        </w:r>
        <w:r>
          <w:fldChar w:fldCharType="begin"/>
        </w:r>
        <w:r>
          <w:instrText xml:space="preserve"> PAGEREF _Toc17712 \h </w:instrText>
        </w:r>
        <w:r>
          <w:fldChar w:fldCharType="separate"/>
        </w:r>
        <w:r>
          <w:t>64</w:t>
        </w:r>
        <w:r>
          <w:fldChar w:fldCharType="end"/>
        </w:r>
      </w:hyperlink>
    </w:p>
    <w:p>
      <w:pPr>
        <w:pStyle w:val="TOC1"/>
        <w:tabs>
          <w:tab w:val="right" w:leader="dot" w:pos="8306"/>
        </w:tabs>
      </w:pPr>
      <w:hyperlink w:anchor="_Toc21022" w:history="1">
        <w:r>
          <w:rPr>
            <w:rFonts w:ascii="仿宋" w:eastAsia="仿宋" w:hAnsi="仿宋" w:cs="仿宋" w:hint="eastAsia"/>
            <w:lang w:eastAsia="zh-CN"/>
          </w:rPr>
          <w:t>十七、项目施工方案</w:t>
        </w:r>
        <w:r>
          <w:tab/>
        </w:r>
        <w:r>
          <w:fldChar w:fldCharType="begin"/>
        </w:r>
        <w:r>
          <w:instrText xml:space="preserve"> PAGEREF _Toc21022 \h </w:instrText>
        </w:r>
        <w:r>
          <w:fldChar w:fldCharType="separate"/>
        </w:r>
        <w:r>
          <w:t>66</w:t>
        </w:r>
        <w:r>
          <w:fldChar w:fldCharType="end"/>
        </w:r>
      </w:hyperlink>
    </w:p>
    <w:p>
      <w:pPr>
        <w:pStyle w:val="TOC2"/>
        <w:tabs>
          <w:tab w:val="right" w:leader="dot" w:pos="8306"/>
        </w:tabs>
      </w:pPr>
      <w:hyperlink w:anchor="_Toc11504" w:history="1">
        <w:r>
          <w:rPr>
            <w:rFonts w:ascii="仿宋" w:eastAsia="仿宋" w:hAnsi="仿宋" w:cs="仿宋" w:hint="eastAsia"/>
            <w:lang w:eastAsia="zh-CN"/>
          </w:rPr>
          <w:t>(一)、施工组织设计</w:t>
        </w:r>
        <w:r>
          <w:tab/>
        </w:r>
        <w:r>
          <w:fldChar w:fldCharType="begin"/>
        </w:r>
        <w:r>
          <w:instrText xml:space="preserve"> PAGEREF _Toc11504 \h </w:instrText>
        </w:r>
        <w:r>
          <w:fldChar w:fldCharType="separate"/>
        </w:r>
        <w:r>
          <w:t>66</w:t>
        </w:r>
        <w:r>
          <w:fldChar w:fldCharType="end"/>
        </w:r>
      </w:hyperlink>
    </w:p>
    <w:p>
      <w:pPr>
        <w:pStyle w:val="TOC2"/>
        <w:tabs>
          <w:tab w:val="right" w:leader="dot" w:pos="8306"/>
        </w:tabs>
      </w:pPr>
      <w:hyperlink w:anchor="_Toc7318" w:history="1">
        <w:r>
          <w:rPr>
            <w:rFonts w:ascii="仿宋" w:eastAsia="仿宋" w:hAnsi="仿宋" w:cs="仿宋" w:hint="eastAsia"/>
            <w:lang w:eastAsia="zh-CN"/>
          </w:rPr>
          <w:t>(二)、施工工艺与技术路线</w:t>
        </w:r>
        <w:r>
          <w:tab/>
        </w:r>
        <w:r>
          <w:fldChar w:fldCharType="begin"/>
        </w:r>
        <w:r>
          <w:instrText xml:space="preserve"> PAGEREF _Toc7318 \h </w:instrText>
        </w:r>
        <w:r>
          <w:fldChar w:fldCharType="separate"/>
        </w:r>
        <w:r>
          <w:t>68</w:t>
        </w:r>
        <w:r>
          <w:fldChar w:fldCharType="end"/>
        </w:r>
      </w:hyperlink>
    </w:p>
    <w:p>
      <w:pPr>
        <w:pStyle w:val="TOC2"/>
        <w:tabs>
          <w:tab w:val="right" w:leader="dot" w:pos="8306"/>
        </w:tabs>
      </w:pPr>
      <w:hyperlink w:anchor="_Toc32387" w:history="1">
        <w:r>
          <w:rPr>
            <w:rFonts w:ascii="仿宋" w:eastAsia="仿宋" w:hAnsi="仿宋" w:cs="仿宋" w:hint="eastAsia"/>
            <w:lang w:eastAsia="zh-CN"/>
          </w:rPr>
          <w:t>(三)、关键节点施工计划</w:t>
        </w:r>
        <w:r>
          <w:tab/>
        </w:r>
        <w:r>
          <w:fldChar w:fldCharType="begin"/>
        </w:r>
        <w:r>
          <w:instrText xml:space="preserve"> PAGEREF _Toc32387 \h </w:instrText>
        </w:r>
        <w:r>
          <w:fldChar w:fldCharType="separate"/>
        </w:r>
        <w:r>
          <w:t>69</w:t>
        </w:r>
        <w:r>
          <w:fldChar w:fldCharType="end"/>
        </w:r>
      </w:hyperlink>
    </w:p>
    <w:p>
      <w:pPr>
        <w:pStyle w:val="TOC2"/>
        <w:tabs>
          <w:tab w:val="right" w:leader="dot" w:pos="8306"/>
        </w:tabs>
      </w:pPr>
      <w:hyperlink w:anchor="_Toc29324" w:history="1">
        <w:r>
          <w:rPr>
            <w:rFonts w:ascii="仿宋" w:eastAsia="仿宋" w:hAnsi="仿宋" w:cs="仿宋" w:hint="eastAsia"/>
            <w:lang w:eastAsia="zh-CN"/>
          </w:rPr>
          <w:t>(四)、施工现场管理</w:t>
        </w:r>
        <w:r>
          <w:tab/>
        </w:r>
        <w:r>
          <w:fldChar w:fldCharType="begin"/>
        </w:r>
        <w:r>
          <w:instrText xml:space="preserve"> PAGEREF _Toc29324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68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87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会议旅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会议旅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会议旅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33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90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在会议旅游项目启动前，将进行一系列深入的地质调查，包括钻探和土壤取样，以深入了解项目区域的地层结构和土壤组成。特别是对于土壤的承载能力和地下水位的深度进行详细评估。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完成初始的地质风险评估后，会议旅游项目将安装长期地质监测设备，如倾斜仪、裂缝计和地下水位计，以持续监测地质条件的变化。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64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886"/>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540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会议旅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会议旅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186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在全球经济快速发展和科技日新月异的今天，市场对创新技术和环保解决方案的需求日益增长。会议旅游项目恰好聚焦于这一趋势，提供涵盖人工智能、大数据分析和可持续能源等领域的高效、先进产品和服务。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https://d.book118.com/555313110003011130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F46A1"/>
    <w:rsid w:val="719F4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1311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2024-03-12T05:03:00Z</dcterms:created>
  <dcterms:modified xsi:type="dcterms:W3CDTF">2024-03-12T05:04:14Z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0A49DB31350248ADB3E8875DF2226523_11</vt:lpwstr>
  </property>
  <property fmtid="{D5CDD505-2E9C-101B-9397-08002B2CF9AE}" pid="3" name="KSOProductBuildVer">
    <vt:lpwstr>2052-12.1.0.16250</vt:lpwstr>
  </property>
</Properties>
</file>