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暖风机项目计划设计方案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95" w:history="1">
        <w:r>
          <w:rPr>
            <w:rFonts w:ascii="仿宋" w:eastAsia="仿宋" w:hAnsi="仿宋" w:cs="仿宋" w:hint="eastAsia"/>
            <w:lang w:eastAsia="zh-CN"/>
          </w:rPr>
          <w:t>概论</w:t>
        </w:r>
        <w:r>
          <w:tab/>
        </w:r>
        <w:r>
          <w:fldChar w:fldCharType="begin"/>
        </w:r>
        <w:r>
          <w:instrText xml:space="preserve"> PAGEREF _Toc31795 \h </w:instrText>
        </w:r>
        <w:r>
          <w:fldChar w:fldCharType="separate"/>
        </w:r>
        <w:r>
          <w:t>3</w:t>
        </w:r>
        <w:r>
          <w:fldChar w:fldCharType="end"/>
        </w:r>
      </w:hyperlink>
    </w:p>
    <w:p>
      <w:pPr>
        <w:pStyle w:val="TOC1"/>
        <w:tabs>
          <w:tab w:val="right" w:leader="dot" w:pos="8306"/>
        </w:tabs>
      </w:pPr>
      <w:hyperlink w:anchor="_Toc16210" w:history="1">
        <w:r>
          <w:rPr>
            <w:rFonts w:ascii="仿宋" w:eastAsia="仿宋" w:hAnsi="仿宋" w:cs="仿宋" w:hint="eastAsia"/>
            <w:lang w:eastAsia="zh-CN"/>
          </w:rPr>
          <w:t>一、暖风机项目可持续发展</w:t>
        </w:r>
        <w:r>
          <w:tab/>
        </w:r>
        <w:r>
          <w:fldChar w:fldCharType="begin"/>
        </w:r>
        <w:r>
          <w:instrText xml:space="preserve"> PAGEREF _Toc16210 \h </w:instrText>
        </w:r>
        <w:r>
          <w:fldChar w:fldCharType="separate"/>
        </w:r>
        <w:r>
          <w:t>3</w:t>
        </w:r>
        <w:r>
          <w:fldChar w:fldCharType="end"/>
        </w:r>
      </w:hyperlink>
    </w:p>
    <w:p>
      <w:pPr>
        <w:pStyle w:val="TOC2"/>
        <w:tabs>
          <w:tab w:val="right" w:leader="dot" w:pos="8306"/>
        </w:tabs>
      </w:pPr>
      <w:hyperlink w:anchor="_Toc23232" w:history="1">
        <w:r>
          <w:rPr>
            <w:rFonts w:ascii="仿宋" w:eastAsia="仿宋" w:hAnsi="仿宋" w:cs="仿宋" w:hint="eastAsia"/>
            <w:lang w:eastAsia="zh-CN"/>
          </w:rPr>
          <w:t>(一)、可持续战略与实践</w:t>
        </w:r>
        <w:r>
          <w:tab/>
        </w:r>
        <w:r>
          <w:fldChar w:fldCharType="begin"/>
        </w:r>
        <w:r>
          <w:instrText xml:space="preserve"> PAGEREF _Toc23232 \h </w:instrText>
        </w:r>
        <w:r>
          <w:fldChar w:fldCharType="separate"/>
        </w:r>
        <w:r>
          <w:t>3</w:t>
        </w:r>
        <w:r>
          <w:fldChar w:fldCharType="end"/>
        </w:r>
      </w:hyperlink>
    </w:p>
    <w:p>
      <w:pPr>
        <w:pStyle w:val="TOC2"/>
        <w:tabs>
          <w:tab w:val="right" w:leader="dot" w:pos="8306"/>
        </w:tabs>
      </w:pPr>
      <w:hyperlink w:anchor="_Toc11909" w:history="1">
        <w:r>
          <w:rPr>
            <w:rFonts w:ascii="仿宋" w:eastAsia="仿宋" w:hAnsi="仿宋" w:cs="仿宋" w:hint="eastAsia"/>
            <w:lang w:eastAsia="zh-CN"/>
          </w:rPr>
          <w:t>(二)、环保与社会责任</w:t>
        </w:r>
        <w:r>
          <w:tab/>
        </w:r>
        <w:r>
          <w:fldChar w:fldCharType="begin"/>
        </w:r>
        <w:r>
          <w:instrText xml:space="preserve"> PAGEREF _Toc11909 \h </w:instrText>
        </w:r>
        <w:r>
          <w:fldChar w:fldCharType="separate"/>
        </w:r>
        <w:r>
          <w:t>4</w:t>
        </w:r>
        <w:r>
          <w:fldChar w:fldCharType="end"/>
        </w:r>
      </w:hyperlink>
    </w:p>
    <w:p>
      <w:pPr>
        <w:pStyle w:val="TOC1"/>
        <w:tabs>
          <w:tab w:val="right" w:leader="dot" w:pos="8306"/>
        </w:tabs>
      </w:pPr>
      <w:hyperlink w:anchor="_Toc947" w:history="1">
        <w:r>
          <w:rPr>
            <w:rFonts w:ascii="仿宋" w:eastAsia="仿宋" w:hAnsi="仿宋" w:cs="仿宋" w:hint="eastAsia"/>
            <w:lang w:eastAsia="zh-CN"/>
          </w:rPr>
          <w:t>二、暖风机项目建设单位说明</w:t>
        </w:r>
        <w:r>
          <w:tab/>
        </w:r>
        <w:r>
          <w:fldChar w:fldCharType="begin"/>
        </w:r>
        <w:r>
          <w:instrText xml:space="preserve"> PAGEREF _Toc947 \h </w:instrText>
        </w:r>
        <w:r>
          <w:fldChar w:fldCharType="separate"/>
        </w:r>
        <w:r>
          <w:t>5</w:t>
        </w:r>
        <w:r>
          <w:fldChar w:fldCharType="end"/>
        </w:r>
      </w:hyperlink>
    </w:p>
    <w:p>
      <w:pPr>
        <w:pStyle w:val="TOC2"/>
        <w:tabs>
          <w:tab w:val="right" w:leader="dot" w:pos="8306"/>
        </w:tabs>
      </w:pPr>
      <w:hyperlink w:anchor="_Toc2722" w:history="1">
        <w:r>
          <w:rPr>
            <w:rFonts w:ascii="仿宋" w:eastAsia="仿宋" w:hAnsi="仿宋" w:cs="仿宋" w:hint="eastAsia"/>
            <w:lang w:eastAsia="zh-CN"/>
          </w:rPr>
          <w:t>(一)、暖风机项目承办单位基本情况</w:t>
        </w:r>
        <w:r>
          <w:tab/>
        </w:r>
        <w:r>
          <w:fldChar w:fldCharType="begin"/>
        </w:r>
        <w:r>
          <w:instrText xml:space="preserve"> PAGEREF _Toc2722 \h </w:instrText>
        </w:r>
        <w:r>
          <w:fldChar w:fldCharType="separate"/>
        </w:r>
        <w:r>
          <w:t>5</w:t>
        </w:r>
        <w:r>
          <w:fldChar w:fldCharType="end"/>
        </w:r>
      </w:hyperlink>
    </w:p>
    <w:p>
      <w:pPr>
        <w:pStyle w:val="TOC2"/>
        <w:tabs>
          <w:tab w:val="right" w:leader="dot" w:pos="8306"/>
        </w:tabs>
      </w:pPr>
      <w:hyperlink w:anchor="_Toc15005" w:history="1">
        <w:r>
          <w:rPr>
            <w:rFonts w:ascii="仿宋" w:eastAsia="仿宋" w:hAnsi="仿宋" w:cs="仿宋" w:hint="eastAsia"/>
            <w:lang w:eastAsia="zh-CN"/>
          </w:rPr>
          <w:t>(二)、公司经济效益分析</w:t>
        </w:r>
        <w:r>
          <w:tab/>
        </w:r>
        <w:r>
          <w:fldChar w:fldCharType="begin"/>
        </w:r>
        <w:r>
          <w:instrText xml:space="preserve"> PAGEREF _Toc15005 \h </w:instrText>
        </w:r>
        <w:r>
          <w:fldChar w:fldCharType="separate"/>
        </w:r>
        <w:r>
          <w:t>5</w:t>
        </w:r>
        <w:r>
          <w:fldChar w:fldCharType="end"/>
        </w:r>
      </w:hyperlink>
    </w:p>
    <w:p>
      <w:pPr>
        <w:pStyle w:val="TOC1"/>
        <w:tabs>
          <w:tab w:val="right" w:leader="dot" w:pos="8306"/>
        </w:tabs>
      </w:pPr>
      <w:hyperlink w:anchor="_Toc5064" w:history="1">
        <w:r>
          <w:rPr>
            <w:rFonts w:ascii="仿宋" w:eastAsia="仿宋" w:hAnsi="仿宋" w:cs="仿宋" w:hint="eastAsia"/>
            <w:lang w:eastAsia="zh-CN"/>
          </w:rPr>
          <w:t>三、暖风机项目土建工程</w:t>
        </w:r>
        <w:r>
          <w:tab/>
        </w:r>
        <w:r>
          <w:fldChar w:fldCharType="begin"/>
        </w:r>
        <w:r>
          <w:instrText xml:space="preserve"> PAGEREF _Toc5064 \h </w:instrText>
        </w:r>
        <w:r>
          <w:fldChar w:fldCharType="separate"/>
        </w:r>
        <w:r>
          <w:t>6</w:t>
        </w:r>
        <w:r>
          <w:fldChar w:fldCharType="end"/>
        </w:r>
      </w:hyperlink>
    </w:p>
    <w:p>
      <w:pPr>
        <w:pStyle w:val="TOC2"/>
        <w:tabs>
          <w:tab w:val="right" w:leader="dot" w:pos="8306"/>
        </w:tabs>
      </w:pPr>
      <w:hyperlink w:anchor="_Toc26277" w:history="1">
        <w:r>
          <w:rPr>
            <w:rFonts w:ascii="仿宋" w:eastAsia="仿宋" w:hAnsi="仿宋" w:cs="仿宋" w:hint="eastAsia"/>
            <w:lang w:eastAsia="zh-CN"/>
          </w:rPr>
          <w:t>(一)、建筑工程设计原则</w:t>
        </w:r>
        <w:r>
          <w:tab/>
        </w:r>
        <w:r>
          <w:fldChar w:fldCharType="begin"/>
        </w:r>
        <w:r>
          <w:instrText xml:space="preserve"> PAGEREF _Toc26277 \h </w:instrText>
        </w:r>
        <w:r>
          <w:fldChar w:fldCharType="separate"/>
        </w:r>
        <w:r>
          <w:t>6</w:t>
        </w:r>
        <w:r>
          <w:fldChar w:fldCharType="end"/>
        </w:r>
      </w:hyperlink>
    </w:p>
    <w:p>
      <w:pPr>
        <w:pStyle w:val="TOC2"/>
        <w:tabs>
          <w:tab w:val="right" w:leader="dot" w:pos="8306"/>
        </w:tabs>
      </w:pPr>
      <w:hyperlink w:anchor="_Toc17887" w:history="1">
        <w:r>
          <w:rPr>
            <w:rFonts w:ascii="仿宋" w:eastAsia="仿宋" w:hAnsi="仿宋" w:cs="仿宋" w:hint="eastAsia"/>
            <w:lang w:eastAsia="zh-CN"/>
          </w:rPr>
          <w:t>(二)、土建工程设计年限及安全等级</w:t>
        </w:r>
        <w:r>
          <w:tab/>
        </w:r>
        <w:r>
          <w:fldChar w:fldCharType="begin"/>
        </w:r>
        <w:r>
          <w:instrText xml:space="preserve"> PAGEREF _Toc17887 \h </w:instrText>
        </w:r>
        <w:r>
          <w:fldChar w:fldCharType="separate"/>
        </w:r>
        <w:r>
          <w:t>7</w:t>
        </w:r>
        <w:r>
          <w:fldChar w:fldCharType="end"/>
        </w:r>
      </w:hyperlink>
    </w:p>
    <w:p>
      <w:pPr>
        <w:pStyle w:val="TOC2"/>
        <w:tabs>
          <w:tab w:val="right" w:leader="dot" w:pos="8306"/>
        </w:tabs>
      </w:pPr>
      <w:hyperlink w:anchor="_Toc2033" w:history="1">
        <w:r>
          <w:rPr>
            <w:rFonts w:ascii="仿宋" w:eastAsia="仿宋" w:hAnsi="仿宋" w:cs="仿宋" w:hint="eastAsia"/>
            <w:lang w:eastAsia="zh-CN"/>
          </w:rPr>
          <w:t>(三)、建筑工程设计总体要求</w:t>
        </w:r>
        <w:r>
          <w:tab/>
        </w:r>
        <w:r>
          <w:fldChar w:fldCharType="begin"/>
        </w:r>
        <w:r>
          <w:instrText xml:space="preserve"> PAGEREF _Toc2033 \h </w:instrText>
        </w:r>
        <w:r>
          <w:fldChar w:fldCharType="separate"/>
        </w:r>
        <w:r>
          <w:t>9</w:t>
        </w:r>
        <w:r>
          <w:fldChar w:fldCharType="end"/>
        </w:r>
      </w:hyperlink>
    </w:p>
    <w:p>
      <w:pPr>
        <w:pStyle w:val="TOC2"/>
        <w:tabs>
          <w:tab w:val="right" w:leader="dot" w:pos="8306"/>
        </w:tabs>
      </w:pPr>
      <w:hyperlink w:anchor="_Toc11499" w:history="1">
        <w:r>
          <w:rPr>
            <w:rFonts w:ascii="仿宋" w:eastAsia="仿宋" w:hAnsi="仿宋" w:cs="仿宋" w:hint="eastAsia"/>
            <w:lang w:eastAsia="zh-CN"/>
          </w:rPr>
          <w:t>(四)、土建工程建设指标</w:t>
        </w:r>
        <w:r>
          <w:tab/>
        </w:r>
        <w:r>
          <w:fldChar w:fldCharType="begin"/>
        </w:r>
        <w:r>
          <w:instrText xml:space="preserve"> PAGEREF _Toc11499 \h </w:instrText>
        </w:r>
        <w:r>
          <w:fldChar w:fldCharType="separate"/>
        </w:r>
        <w:r>
          <w:t>9</w:t>
        </w:r>
        <w:r>
          <w:fldChar w:fldCharType="end"/>
        </w:r>
      </w:hyperlink>
    </w:p>
    <w:p>
      <w:pPr>
        <w:pStyle w:val="TOC1"/>
        <w:tabs>
          <w:tab w:val="right" w:leader="dot" w:pos="8306"/>
        </w:tabs>
      </w:pPr>
      <w:hyperlink w:anchor="_Toc7453" w:history="1">
        <w:r>
          <w:rPr>
            <w:rFonts w:ascii="仿宋" w:eastAsia="仿宋" w:hAnsi="仿宋" w:cs="仿宋" w:hint="eastAsia"/>
            <w:lang w:eastAsia="zh-CN"/>
          </w:rPr>
          <w:t>四、工艺说明</w:t>
        </w:r>
        <w:r>
          <w:tab/>
        </w:r>
        <w:r>
          <w:fldChar w:fldCharType="begin"/>
        </w:r>
        <w:r>
          <w:instrText xml:space="preserve"> PAGEREF _Toc7453 \h </w:instrText>
        </w:r>
        <w:r>
          <w:fldChar w:fldCharType="separate"/>
        </w:r>
        <w:r>
          <w:t>10</w:t>
        </w:r>
        <w:r>
          <w:fldChar w:fldCharType="end"/>
        </w:r>
      </w:hyperlink>
    </w:p>
    <w:p>
      <w:pPr>
        <w:pStyle w:val="TOC2"/>
        <w:tabs>
          <w:tab w:val="right" w:leader="dot" w:pos="8306"/>
        </w:tabs>
      </w:pPr>
      <w:hyperlink w:anchor="_Toc3353" w:history="1">
        <w:r>
          <w:rPr>
            <w:rFonts w:ascii="仿宋" w:eastAsia="仿宋" w:hAnsi="仿宋" w:cs="仿宋" w:hint="eastAsia"/>
            <w:lang w:eastAsia="zh-CN"/>
          </w:rPr>
          <w:t>(一)、技术管理特点</w:t>
        </w:r>
        <w:r>
          <w:tab/>
        </w:r>
        <w:r>
          <w:fldChar w:fldCharType="begin"/>
        </w:r>
        <w:r>
          <w:instrText xml:space="preserve"> PAGEREF _Toc3353 \h </w:instrText>
        </w:r>
        <w:r>
          <w:fldChar w:fldCharType="separate"/>
        </w:r>
        <w:r>
          <w:t>10</w:t>
        </w:r>
        <w:r>
          <w:fldChar w:fldCharType="end"/>
        </w:r>
      </w:hyperlink>
    </w:p>
    <w:p>
      <w:pPr>
        <w:pStyle w:val="TOC2"/>
        <w:tabs>
          <w:tab w:val="right" w:leader="dot" w:pos="8306"/>
        </w:tabs>
      </w:pPr>
      <w:hyperlink w:anchor="_Toc8602" w:history="1">
        <w:r>
          <w:rPr>
            <w:rFonts w:ascii="仿宋" w:eastAsia="仿宋" w:hAnsi="仿宋" w:cs="仿宋" w:hint="eastAsia"/>
            <w:lang w:eastAsia="zh-CN"/>
          </w:rPr>
          <w:t>(二)、暖风机项目工艺技术设计方案</w:t>
        </w:r>
        <w:r>
          <w:tab/>
        </w:r>
        <w:r>
          <w:fldChar w:fldCharType="begin"/>
        </w:r>
        <w:r>
          <w:instrText xml:space="preserve"> PAGEREF _Toc8602 \h </w:instrText>
        </w:r>
        <w:r>
          <w:fldChar w:fldCharType="separate"/>
        </w:r>
        <w:r>
          <w:t>11</w:t>
        </w:r>
        <w:r>
          <w:fldChar w:fldCharType="end"/>
        </w:r>
      </w:hyperlink>
    </w:p>
    <w:p>
      <w:pPr>
        <w:pStyle w:val="TOC2"/>
        <w:tabs>
          <w:tab w:val="right" w:leader="dot" w:pos="8306"/>
        </w:tabs>
      </w:pPr>
      <w:hyperlink w:anchor="_Toc1066" w:history="1">
        <w:r>
          <w:rPr>
            <w:rFonts w:ascii="仿宋" w:eastAsia="仿宋" w:hAnsi="仿宋" w:cs="仿宋" w:hint="eastAsia"/>
            <w:lang w:eastAsia="zh-CN"/>
          </w:rPr>
          <w:t>(三)、设备选型方案</w:t>
        </w:r>
        <w:r>
          <w:tab/>
        </w:r>
        <w:r>
          <w:fldChar w:fldCharType="begin"/>
        </w:r>
        <w:r>
          <w:instrText xml:space="preserve"> PAGEREF _Toc1066 \h </w:instrText>
        </w:r>
        <w:r>
          <w:fldChar w:fldCharType="separate"/>
        </w:r>
        <w:r>
          <w:t>12</w:t>
        </w:r>
        <w:r>
          <w:fldChar w:fldCharType="end"/>
        </w:r>
      </w:hyperlink>
    </w:p>
    <w:p>
      <w:pPr>
        <w:pStyle w:val="TOC1"/>
        <w:tabs>
          <w:tab w:val="right" w:leader="dot" w:pos="8306"/>
        </w:tabs>
      </w:pPr>
      <w:hyperlink w:anchor="_Toc21491" w:history="1">
        <w:r>
          <w:rPr>
            <w:rFonts w:ascii="仿宋" w:eastAsia="仿宋" w:hAnsi="仿宋" w:cs="仿宋" w:hint="eastAsia"/>
            <w:lang w:eastAsia="zh-CN"/>
          </w:rPr>
          <w:t>五、市场分析、调研</w:t>
        </w:r>
        <w:r>
          <w:tab/>
        </w:r>
        <w:r>
          <w:fldChar w:fldCharType="begin"/>
        </w:r>
        <w:r>
          <w:instrText xml:space="preserve"> PAGEREF _Toc21491 \h </w:instrText>
        </w:r>
        <w:r>
          <w:fldChar w:fldCharType="separate"/>
        </w:r>
        <w:r>
          <w:t>13</w:t>
        </w:r>
        <w:r>
          <w:fldChar w:fldCharType="end"/>
        </w:r>
      </w:hyperlink>
    </w:p>
    <w:p>
      <w:pPr>
        <w:pStyle w:val="TOC2"/>
        <w:tabs>
          <w:tab w:val="right" w:leader="dot" w:pos="8306"/>
        </w:tabs>
      </w:pPr>
      <w:hyperlink w:anchor="_Toc14108" w:history="1">
        <w:r>
          <w:rPr>
            <w:rFonts w:ascii="仿宋" w:eastAsia="仿宋" w:hAnsi="仿宋" w:cs="仿宋" w:hint="eastAsia"/>
            <w:lang w:eastAsia="zh-CN"/>
          </w:rPr>
          <w:t>(一)、暖风机行业分析</w:t>
        </w:r>
        <w:r>
          <w:tab/>
        </w:r>
        <w:r>
          <w:fldChar w:fldCharType="begin"/>
        </w:r>
        <w:r>
          <w:instrText xml:space="preserve"> PAGEREF _Toc14108 \h </w:instrText>
        </w:r>
        <w:r>
          <w:fldChar w:fldCharType="separate"/>
        </w:r>
        <w:r>
          <w:t>13</w:t>
        </w:r>
        <w:r>
          <w:fldChar w:fldCharType="end"/>
        </w:r>
      </w:hyperlink>
    </w:p>
    <w:p>
      <w:pPr>
        <w:pStyle w:val="TOC2"/>
        <w:tabs>
          <w:tab w:val="right" w:leader="dot" w:pos="8306"/>
        </w:tabs>
      </w:pPr>
      <w:hyperlink w:anchor="_Toc11078" w:history="1">
        <w:r>
          <w:rPr>
            <w:rFonts w:ascii="仿宋" w:eastAsia="仿宋" w:hAnsi="仿宋" w:cs="仿宋" w:hint="eastAsia"/>
            <w:lang w:eastAsia="zh-CN"/>
          </w:rPr>
          <w:t>(二)、暖风机市场分析预测</w:t>
        </w:r>
        <w:r>
          <w:tab/>
        </w:r>
        <w:r>
          <w:fldChar w:fldCharType="begin"/>
        </w:r>
        <w:r>
          <w:instrText xml:space="preserve"> PAGEREF _Toc11078 \h </w:instrText>
        </w:r>
        <w:r>
          <w:fldChar w:fldCharType="separate"/>
        </w:r>
        <w:r>
          <w:t>14</w:t>
        </w:r>
        <w:r>
          <w:fldChar w:fldCharType="end"/>
        </w:r>
      </w:hyperlink>
    </w:p>
    <w:p>
      <w:pPr>
        <w:pStyle w:val="TOC1"/>
        <w:tabs>
          <w:tab w:val="right" w:leader="dot" w:pos="8306"/>
        </w:tabs>
      </w:pPr>
      <w:hyperlink w:anchor="_Toc30280" w:history="1">
        <w:r>
          <w:rPr>
            <w:rFonts w:ascii="仿宋" w:eastAsia="仿宋" w:hAnsi="仿宋" w:cs="仿宋" w:hint="eastAsia"/>
            <w:lang w:eastAsia="zh-CN"/>
          </w:rPr>
          <w:t>六、暖风机项目危机管理</w:t>
        </w:r>
        <w:r>
          <w:tab/>
        </w:r>
        <w:r>
          <w:fldChar w:fldCharType="begin"/>
        </w:r>
        <w:r>
          <w:instrText xml:space="preserve"> PAGEREF _Toc30280 \h </w:instrText>
        </w:r>
        <w:r>
          <w:fldChar w:fldCharType="separate"/>
        </w:r>
        <w:r>
          <w:t>15</w:t>
        </w:r>
        <w:r>
          <w:fldChar w:fldCharType="end"/>
        </w:r>
      </w:hyperlink>
    </w:p>
    <w:p>
      <w:pPr>
        <w:pStyle w:val="TOC2"/>
        <w:tabs>
          <w:tab w:val="right" w:leader="dot" w:pos="8306"/>
        </w:tabs>
      </w:pPr>
      <w:hyperlink w:anchor="_Toc23923" w:history="1">
        <w:r>
          <w:rPr>
            <w:rFonts w:ascii="仿宋" w:eastAsia="仿宋" w:hAnsi="仿宋" w:cs="仿宋" w:hint="eastAsia"/>
            <w:lang w:eastAsia="zh-CN"/>
          </w:rPr>
          <w:t>(一)、危机预警与识别</w:t>
        </w:r>
        <w:r>
          <w:tab/>
        </w:r>
        <w:r>
          <w:fldChar w:fldCharType="begin"/>
        </w:r>
        <w:r>
          <w:instrText xml:space="preserve"> PAGEREF _Toc23923 \h </w:instrText>
        </w:r>
        <w:r>
          <w:fldChar w:fldCharType="separate"/>
        </w:r>
        <w:r>
          <w:t>15</w:t>
        </w:r>
        <w:r>
          <w:fldChar w:fldCharType="end"/>
        </w:r>
      </w:hyperlink>
    </w:p>
    <w:p>
      <w:pPr>
        <w:pStyle w:val="TOC2"/>
        <w:tabs>
          <w:tab w:val="right" w:leader="dot" w:pos="8306"/>
        </w:tabs>
      </w:pPr>
      <w:hyperlink w:anchor="_Toc21327" w:history="1">
        <w:r>
          <w:rPr>
            <w:rFonts w:ascii="仿宋" w:eastAsia="仿宋" w:hAnsi="仿宋" w:cs="仿宋" w:hint="eastAsia"/>
            <w:lang w:eastAsia="zh-CN"/>
          </w:rPr>
          <w:t>(二)、危机应对与恢复</w:t>
        </w:r>
        <w:r>
          <w:tab/>
        </w:r>
        <w:r>
          <w:fldChar w:fldCharType="begin"/>
        </w:r>
        <w:r>
          <w:instrText xml:space="preserve"> PAGEREF _Toc21327 \h </w:instrText>
        </w:r>
        <w:r>
          <w:fldChar w:fldCharType="separate"/>
        </w:r>
        <w:r>
          <w:t>16</w:t>
        </w:r>
        <w:r>
          <w:fldChar w:fldCharType="end"/>
        </w:r>
      </w:hyperlink>
    </w:p>
    <w:p>
      <w:pPr>
        <w:pStyle w:val="TOC1"/>
        <w:tabs>
          <w:tab w:val="right" w:leader="dot" w:pos="8306"/>
        </w:tabs>
      </w:pPr>
      <w:hyperlink w:anchor="_Toc9166" w:history="1">
        <w:r>
          <w:rPr>
            <w:rFonts w:ascii="仿宋" w:eastAsia="仿宋" w:hAnsi="仿宋" w:cs="仿宋" w:hint="eastAsia"/>
            <w:lang w:eastAsia="zh-CN"/>
          </w:rPr>
          <w:t>七、暖风机项目财务管理</w:t>
        </w:r>
        <w:r>
          <w:tab/>
        </w:r>
        <w:r>
          <w:fldChar w:fldCharType="begin"/>
        </w:r>
        <w:r>
          <w:instrText xml:space="preserve"> PAGEREF _Toc9166 \h </w:instrText>
        </w:r>
        <w:r>
          <w:fldChar w:fldCharType="separate"/>
        </w:r>
        <w:r>
          <w:t>17</w:t>
        </w:r>
        <w:r>
          <w:fldChar w:fldCharType="end"/>
        </w:r>
      </w:hyperlink>
    </w:p>
    <w:p>
      <w:pPr>
        <w:pStyle w:val="TOC2"/>
        <w:tabs>
          <w:tab w:val="right" w:leader="dot" w:pos="8306"/>
        </w:tabs>
      </w:pPr>
      <w:hyperlink w:anchor="_Toc16267" w:history="1">
        <w:r>
          <w:rPr>
            <w:rFonts w:ascii="仿宋" w:eastAsia="仿宋" w:hAnsi="仿宋" w:cs="仿宋" w:hint="eastAsia"/>
            <w:lang w:eastAsia="zh-CN"/>
          </w:rPr>
          <w:t>(一)、资金需求大</w:t>
        </w:r>
        <w:r>
          <w:tab/>
        </w:r>
        <w:r>
          <w:fldChar w:fldCharType="begin"/>
        </w:r>
        <w:r>
          <w:instrText xml:space="preserve"> PAGEREF _Toc16267 \h </w:instrText>
        </w:r>
        <w:r>
          <w:fldChar w:fldCharType="separate"/>
        </w:r>
        <w:r>
          <w:t>17</w:t>
        </w:r>
        <w:r>
          <w:fldChar w:fldCharType="end"/>
        </w:r>
      </w:hyperlink>
    </w:p>
    <w:p>
      <w:pPr>
        <w:pStyle w:val="TOC2"/>
        <w:tabs>
          <w:tab w:val="right" w:leader="dot" w:pos="8306"/>
        </w:tabs>
      </w:pPr>
      <w:hyperlink w:anchor="_Toc6742" w:history="1">
        <w:r>
          <w:rPr>
            <w:rFonts w:ascii="仿宋" w:eastAsia="仿宋" w:hAnsi="仿宋" w:cs="仿宋" w:hint="eastAsia"/>
            <w:lang w:eastAsia="zh-CN"/>
          </w:rPr>
          <w:t>(二)、研发周期长</w:t>
        </w:r>
        <w:r>
          <w:tab/>
        </w:r>
        <w:r>
          <w:fldChar w:fldCharType="begin"/>
        </w:r>
        <w:r>
          <w:instrText xml:space="preserve"> PAGEREF _Toc6742 \h </w:instrText>
        </w:r>
        <w:r>
          <w:fldChar w:fldCharType="separate"/>
        </w:r>
        <w:r>
          <w:t>18</w:t>
        </w:r>
        <w:r>
          <w:fldChar w:fldCharType="end"/>
        </w:r>
      </w:hyperlink>
    </w:p>
    <w:p>
      <w:pPr>
        <w:pStyle w:val="TOC2"/>
        <w:tabs>
          <w:tab w:val="right" w:leader="dot" w:pos="8306"/>
        </w:tabs>
      </w:pPr>
      <w:hyperlink w:anchor="_Toc16092" w:history="1">
        <w:r>
          <w:rPr>
            <w:rFonts w:ascii="仿宋" w:eastAsia="仿宋" w:hAnsi="仿宋" w:cs="仿宋" w:hint="eastAsia"/>
            <w:lang w:eastAsia="zh-CN"/>
          </w:rPr>
          <w:t>(三)、市场风险大</w:t>
        </w:r>
        <w:r>
          <w:tab/>
        </w:r>
        <w:r>
          <w:fldChar w:fldCharType="begin"/>
        </w:r>
        <w:r>
          <w:instrText xml:space="preserve"> PAGEREF _Toc16092 \h </w:instrText>
        </w:r>
        <w:r>
          <w:fldChar w:fldCharType="separate"/>
        </w:r>
        <w:r>
          <w:t>20</w:t>
        </w:r>
        <w:r>
          <w:fldChar w:fldCharType="end"/>
        </w:r>
      </w:hyperlink>
    </w:p>
    <w:p>
      <w:pPr>
        <w:pStyle w:val="TOC2"/>
        <w:tabs>
          <w:tab w:val="right" w:leader="dot" w:pos="8306"/>
        </w:tabs>
      </w:pPr>
      <w:hyperlink w:anchor="_Toc13766" w:history="1">
        <w:r>
          <w:rPr>
            <w:rFonts w:ascii="仿宋" w:eastAsia="仿宋" w:hAnsi="仿宋" w:cs="仿宋" w:hint="eastAsia"/>
            <w:lang w:eastAsia="zh-CN"/>
          </w:rPr>
          <w:t>(四)、利润率高</w:t>
        </w:r>
        <w:r>
          <w:tab/>
        </w:r>
        <w:r>
          <w:fldChar w:fldCharType="begin"/>
        </w:r>
        <w:r>
          <w:instrText xml:space="preserve"> PAGEREF _Toc13766 \h </w:instrText>
        </w:r>
        <w:r>
          <w:fldChar w:fldCharType="separate"/>
        </w:r>
        <w:r>
          <w:t>22</w:t>
        </w:r>
        <w:r>
          <w:fldChar w:fldCharType="end"/>
        </w:r>
      </w:hyperlink>
    </w:p>
    <w:p>
      <w:pPr>
        <w:pStyle w:val="TOC1"/>
        <w:tabs>
          <w:tab w:val="right" w:leader="dot" w:pos="8306"/>
        </w:tabs>
      </w:pPr>
      <w:hyperlink w:anchor="_Toc23049" w:history="1">
        <w:r>
          <w:rPr>
            <w:rFonts w:ascii="仿宋" w:eastAsia="仿宋" w:hAnsi="仿宋" w:cs="仿宋" w:hint="eastAsia"/>
            <w:lang w:eastAsia="zh-CN"/>
          </w:rPr>
          <w:t>八、暖风机项目创新与研发</w:t>
        </w:r>
        <w:r>
          <w:tab/>
        </w:r>
        <w:r>
          <w:fldChar w:fldCharType="begin"/>
        </w:r>
        <w:r>
          <w:instrText xml:space="preserve"> PAGEREF _Toc23049 \h </w:instrText>
        </w:r>
        <w:r>
          <w:fldChar w:fldCharType="separate"/>
        </w:r>
        <w:r>
          <w:t>24</w:t>
        </w:r>
        <w:r>
          <w:fldChar w:fldCharType="end"/>
        </w:r>
      </w:hyperlink>
    </w:p>
    <w:p>
      <w:pPr>
        <w:pStyle w:val="TOC2"/>
        <w:tabs>
          <w:tab w:val="right" w:leader="dot" w:pos="8306"/>
        </w:tabs>
      </w:pPr>
      <w:hyperlink w:anchor="_Toc28402" w:history="1">
        <w:r>
          <w:rPr>
            <w:rFonts w:ascii="仿宋" w:eastAsia="仿宋" w:hAnsi="仿宋" w:cs="仿宋" w:hint="eastAsia"/>
            <w:lang w:eastAsia="zh-CN"/>
          </w:rPr>
          <w:t>(一)、创新策略与方向</w:t>
        </w:r>
        <w:r>
          <w:tab/>
        </w:r>
        <w:r>
          <w:fldChar w:fldCharType="begin"/>
        </w:r>
        <w:r>
          <w:instrText xml:space="preserve"> PAGEREF _Toc28402 \h </w:instrText>
        </w:r>
        <w:r>
          <w:fldChar w:fldCharType="separate"/>
        </w:r>
        <w:r>
          <w:t>24</w:t>
        </w:r>
        <w:r>
          <w:fldChar w:fldCharType="end"/>
        </w:r>
      </w:hyperlink>
    </w:p>
    <w:p>
      <w:pPr>
        <w:pStyle w:val="TOC2"/>
        <w:tabs>
          <w:tab w:val="right" w:leader="dot" w:pos="8306"/>
        </w:tabs>
      </w:pPr>
      <w:hyperlink w:anchor="_Toc5393" w:history="1">
        <w:r>
          <w:rPr>
            <w:rFonts w:ascii="仿宋" w:eastAsia="仿宋" w:hAnsi="仿宋" w:cs="仿宋" w:hint="eastAsia"/>
            <w:lang w:eastAsia="zh-CN"/>
          </w:rPr>
          <w:t>(二)、研发规划与投入</w:t>
        </w:r>
        <w:r>
          <w:tab/>
        </w:r>
        <w:r>
          <w:fldChar w:fldCharType="begin"/>
        </w:r>
        <w:r>
          <w:instrText xml:space="preserve"> PAGEREF _Toc5393 \h </w:instrText>
        </w:r>
        <w:r>
          <w:fldChar w:fldCharType="separate"/>
        </w:r>
        <w:r>
          <w:t>26</w:t>
        </w:r>
        <w:r>
          <w:fldChar w:fldCharType="end"/>
        </w:r>
      </w:hyperlink>
    </w:p>
    <w:p>
      <w:pPr>
        <w:pStyle w:val="TOC1"/>
        <w:tabs>
          <w:tab w:val="right" w:leader="dot" w:pos="8306"/>
        </w:tabs>
      </w:pPr>
      <w:hyperlink w:anchor="_Toc30290" w:history="1">
        <w:r>
          <w:rPr>
            <w:rFonts w:ascii="仿宋" w:eastAsia="仿宋" w:hAnsi="仿宋" w:cs="仿宋" w:hint="eastAsia"/>
            <w:lang w:eastAsia="zh-CN"/>
          </w:rPr>
          <w:t>九、暖风机项目环境影响分析</w:t>
        </w:r>
        <w:r>
          <w:tab/>
        </w:r>
        <w:r>
          <w:fldChar w:fldCharType="begin"/>
        </w:r>
        <w:r>
          <w:instrText xml:space="preserve"> PAGEREF _Toc30290 \h </w:instrText>
        </w:r>
        <w:r>
          <w:fldChar w:fldCharType="separate"/>
        </w:r>
        <w:r>
          <w:t>27</w:t>
        </w:r>
        <w:r>
          <w:fldChar w:fldCharType="end"/>
        </w:r>
      </w:hyperlink>
    </w:p>
    <w:p>
      <w:pPr>
        <w:pStyle w:val="TOC2"/>
        <w:tabs>
          <w:tab w:val="right" w:leader="dot" w:pos="8306"/>
        </w:tabs>
      </w:pPr>
      <w:hyperlink w:anchor="_Toc4386" w:history="1">
        <w:r>
          <w:rPr>
            <w:rFonts w:ascii="仿宋" w:eastAsia="仿宋" w:hAnsi="仿宋" w:cs="仿宋" w:hint="eastAsia"/>
            <w:lang w:eastAsia="zh-CN"/>
          </w:rPr>
          <w:t>(一)、建设区域环境质量现状</w:t>
        </w:r>
        <w:r>
          <w:tab/>
        </w:r>
        <w:r>
          <w:fldChar w:fldCharType="begin"/>
        </w:r>
        <w:r>
          <w:instrText xml:space="preserve"> PAGEREF _Toc4386 \h </w:instrText>
        </w:r>
        <w:r>
          <w:fldChar w:fldCharType="separate"/>
        </w:r>
        <w:r>
          <w:t>27</w:t>
        </w:r>
        <w:r>
          <w:fldChar w:fldCharType="end"/>
        </w:r>
      </w:hyperlink>
    </w:p>
    <w:p>
      <w:pPr>
        <w:pStyle w:val="TOC2"/>
        <w:tabs>
          <w:tab w:val="right" w:leader="dot" w:pos="8306"/>
        </w:tabs>
      </w:pPr>
      <w:hyperlink w:anchor="_Toc6317" w:history="1">
        <w:r>
          <w:rPr>
            <w:rFonts w:ascii="仿宋" w:eastAsia="仿宋" w:hAnsi="仿宋" w:cs="仿宋" w:hint="eastAsia"/>
            <w:lang w:eastAsia="zh-CN"/>
          </w:rPr>
          <w:t>(二)、建设期环境保护</w:t>
        </w:r>
        <w:r>
          <w:tab/>
        </w:r>
        <w:r>
          <w:fldChar w:fldCharType="begin"/>
        </w:r>
        <w:r>
          <w:instrText xml:space="preserve"> PAGEREF _Toc6317 \h </w:instrText>
        </w:r>
        <w:r>
          <w:fldChar w:fldCharType="separate"/>
        </w:r>
        <w:r>
          <w:t>29</w:t>
        </w:r>
        <w:r>
          <w:fldChar w:fldCharType="end"/>
        </w:r>
      </w:hyperlink>
    </w:p>
    <w:p>
      <w:pPr>
        <w:pStyle w:val="TOC2"/>
        <w:tabs>
          <w:tab w:val="right" w:leader="dot" w:pos="8306"/>
        </w:tabs>
      </w:pPr>
      <w:hyperlink w:anchor="_Toc32519" w:history="1">
        <w:r>
          <w:rPr>
            <w:rFonts w:ascii="仿宋" w:eastAsia="仿宋" w:hAnsi="仿宋" w:cs="仿宋" w:hint="eastAsia"/>
            <w:lang w:eastAsia="zh-CN"/>
          </w:rPr>
          <w:t>(三)、运营期环境保护</w:t>
        </w:r>
        <w:r>
          <w:tab/>
        </w:r>
        <w:r>
          <w:fldChar w:fldCharType="begin"/>
        </w:r>
        <w:r>
          <w:instrText xml:space="preserve"> PAGEREF _Toc32519 \h </w:instrText>
        </w:r>
        <w:r>
          <w:fldChar w:fldCharType="separate"/>
        </w:r>
        <w:r>
          <w:t>30</w:t>
        </w:r>
        <w:r>
          <w:fldChar w:fldCharType="end"/>
        </w:r>
      </w:hyperlink>
    </w:p>
    <w:p>
      <w:pPr>
        <w:pStyle w:val="TOC2"/>
        <w:tabs>
          <w:tab w:val="right" w:leader="dot" w:pos="8306"/>
        </w:tabs>
      </w:pPr>
      <w:hyperlink w:anchor="_Toc1594" w:history="1">
        <w:r>
          <w:rPr>
            <w:rFonts w:ascii="仿宋" w:eastAsia="仿宋" w:hAnsi="仿宋" w:cs="仿宋" w:hint="eastAsia"/>
            <w:lang w:eastAsia="zh-CN"/>
          </w:rPr>
          <w:t>(四)、暖风机项目建设对区域经济的影响</w:t>
        </w:r>
        <w:r>
          <w:tab/>
        </w:r>
        <w:r>
          <w:fldChar w:fldCharType="begin"/>
        </w:r>
        <w:r>
          <w:instrText xml:space="preserve"> PAGEREF _Toc1594 \h </w:instrText>
        </w:r>
        <w:r>
          <w:fldChar w:fldCharType="separate"/>
        </w:r>
        <w:r>
          <w:t>31</w:t>
        </w:r>
        <w:r>
          <w:fldChar w:fldCharType="end"/>
        </w:r>
      </w:hyperlink>
    </w:p>
    <w:p>
      <w:pPr>
        <w:pStyle w:val="TOC2"/>
        <w:tabs>
          <w:tab w:val="right" w:leader="dot" w:pos="8306"/>
        </w:tabs>
      </w:pPr>
      <w:hyperlink w:anchor="_Toc28238" w:history="1">
        <w:r>
          <w:rPr>
            <w:rFonts w:ascii="仿宋" w:eastAsia="仿宋" w:hAnsi="仿宋" w:cs="仿宋" w:hint="eastAsia"/>
            <w:lang w:eastAsia="zh-CN"/>
          </w:rPr>
          <w:t>(五)、废弃物处理</w:t>
        </w:r>
        <w:r>
          <w:tab/>
        </w:r>
        <w:r>
          <w:fldChar w:fldCharType="begin"/>
        </w:r>
        <w:r>
          <w:instrText xml:space="preserve"> PAGEREF _Toc28238 \h </w:instrText>
        </w:r>
        <w:r>
          <w:fldChar w:fldCharType="separate"/>
        </w:r>
        <w:r>
          <w:t>33</w:t>
        </w:r>
        <w:r>
          <w:fldChar w:fldCharType="end"/>
        </w:r>
      </w:hyperlink>
    </w:p>
    <w:p>
      <w:pPr>
        <w:pStyle w:val="TOC2"/>
        <w:tabs>
          <w:tab w:val="right" w:leader="dot" w:pos="8306"/>
        </w:tabs>
      </w:pPr>
      <w:hyperlink w:anchor="_Toc30647" w:history="1">
        <w:r>
          <w:rPr>
            <w:rFonts w:ascii="仿宋" w:eastAsia="仿宋" w:hAnsi="仿宋" w:cs="仿宋" w:hint="eastAsia"/>
            <w:lang w:eastAsia="zh-CN"/>
          </w:rPr>
          <w:t>(六)、特殊环境影响分析</w:t>
        </w:r>
        <w:r>
          <w:tab/>
        </w:r>
        <w:r>
          <w:fldChar w:fldCharType="begin"/>
        </w:r>
        <w:r>
          <w:instrText xml:space="preserve"> PAGEREF _Toc30647 \h </w:instrText>
        </w:r>
        <w:r>
          <w:fldChar w:fldCharType="separate"/>
        </w:r>
        <w:r>
          <w:t>34</w:t>
        </w:r>
        <w:r>
          <w:fldChar w:fldCharType="end"/>
        </w:r>
      </w:hyperlink>
    </w:p>
    <w:p>
      <w:pPr>
        <w:pStyle w:val="TOC2"/>
        <w:tabs>
          <w:tab w:val="right" w:leader="dot" w:pos="8306"/>
        </w:tabs>
      </w:pPr>
      <w:hyperlink w:anchor="_Toc9857" w:history="1">
        <w:r>
          <w:rPr>
            <w:rFonts w:ascii="仿宋" w:eastAsia="仿宋" w:hAnsi="仿宋" w:cs="仿宋" w:hint="eastAsia"/>
            <w:lang w:eastAsia="zh-CN"/>
          </w:rPr>
          <w:t>(七)、清洁生产</w:t>
        </w:r>
        <w:r>
          <w:tab/>
        </w:r>
        <w:r>
          <w:fldChar w:fldCharType="begin"/>
        </w:r>
        <w:r>
          <w:instrText xml:space="preserve"> PAGEREF _Toc9857 \h </w:instrText>
        </w:r>
        <w:r>
          <w:fldChar w:fldCharType="separate"/>
        </w:r>
        <w:r>
          <w:t>35</w:t>
        </w:r>
        <w:r>
          <w:fldChar w:fldCharType="end"/>
        </w:r>
      </w:hyperlink>
    </w:p>
    <w:p>
      <w:pPr>
        <w:pStyle w:val="TOC2"/>
        <w:tabs>
          <w:tab w:val="right" w:leader="dot" w:pos="8306"/>
        </w:tabs>
      </w:pPr>
      <w:hyperlink w:anchor="_Toc18753" w:history="1">
        <w:r>
          <w:rPr>
            <w:rFonts w:ascii="仿宋" w:eastAsia="仿宋" w:hAnsi="仿宋" w:cs="仿宋" w:hint="eastAsia"/>
            <w:lang w:eastAsia="zh-CN"/>
          </w:rPr>
          <w:t>(八)、环境保护综合评价</w:t>
        </w:r>
        <w:r>
          <w:tab/>
        </w:r>
        <w:r>
          <w:fldChar w:fldCharType="begin"/>
        </w:r>
        <w:r>
          <w:instrText xml:space="preserve"> PAGEREF _Toc18753 \h </w:instrText>
        </w:r>
        <w:r>
          <w:fldChar w:fldCharType="separate"/>
        </w:r>
        <w:r>
          <w:t>37</w:t>
        </w:r>
        <w:r>
          <w:fldChar w:fldCharType="end"/>
        </w:r>
      </w:hyperlink>
    </w:p>
    <w:p>
      <w:pPr>
        <w:pStyle w:val="TOC1"/>
        <w:tabs>
          <w:tab w:val="right" w:leader="dot" w:pos="8306"/>
        </w:tabs>
      </w:pPr>
      <w:hyperlink w:anchor="_Toc25369" w:history="1">
        <w:r>
          <w:rPr>
            <w:rFonts w:ascii="仿宋" w:eastAsia="仿宋" w:hAnsi="仿宋" w:cs="仿宋" w:hint="eastAsia"/>
            <w:lang w:eastAsia="zh-CN"/>
          </w:rPr>
          <w:t>十、暖风机项目人力资源管理</w:t>
        </w:r>
        <w:r>
          <w:tab/>
        </w:r>
        <w:r>
          <w:fldChar w:fldCharType="begin"/>
        </w:r>
        <w:r>
          <w:instrText xml:space="preserve"> PAGEREF _Toc25369 \h </w:instrText>
        </w:r>
        <w:r>
          <w:fldChar w:fldCharType="separate"/>
        </w:r>
        <w:r>
          <w:t>38</w:t>
        </w:r>
        <w:r>
          <w:fldChar w:fldCharType="end"/>
        </w:r>
      </w:hyperlink>
    </w:p>
    <w:p>
      <w:pPr>
        <w:pStyle w:val="TOC2"/>
        <w:tabs>
          <w:tab w:val="right" w:leader="dot" w:pos="8306"/>
        </w:tabs>
      </w:pPr>
      <w:hyperlink w:anchor="_Toc8441" w:history="1">
        <w:r>
          <w:rPr>
            <w:rFonts w:ascii="仿宋" w:eastAsia="仿宋" w:hAnsi="仿宋" w:cs="仿宋" w:hint="eastAsia"/>
            <w:lang w:eastAsia="zh-CN"/>
          </w:rPr>
          <w:t>(一)、建立健全的预算管理制度</w:t>
        </w:r>
        <w:r>
          <w:tab/>
        </w:r>
        <w:r>
          <w:fldChar w:fldCharType="begin"/>
        </w:r>
        <w:r>
          <w:instrText xml:space="preserve"> PAGEREF _Toc8441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02" w:history="1">
        <w:r>
          <w:rPr>
            <w:rFonts w:ascii="仿宋" w:eastAsia="仿宋" w:hAnsi="仿宋" w:cs="仿宋" w:hint="eastAsia"/>
            <w:lang w:eastAsia="zh-CN"/>
          </w:rPr>
          <w:t>(二)、加强资金流动监控</w:t>
        </w:r>
        <w:r>
          <w:tab/>
        </w:r>
        <w:r>
          <w:fldChar w:fldCharType="begin"/>
        </w:r>
        <w:r>
          <w:instrText xml:space="preserve"> PAGEREF _Toc20502 \h </w:instrText>
        </w:r>
        <w:r>
          <w:fldChar w:fldCharType="separate"/>
        </w:r>
        <w:r>
          <w:t>39</w:t>
        </w:r>
        <w:r>
          <w:fldChar w:fldCharType="end"/>
        </w:r>
      </w:hyperlink>
    </w:p>
    <w:p>
      <w:pPr>
        <w:pStyle w:val="TOC2"/>
        <w:tabs>
          <w:tab w:val="right" w:leader="dot" w:pos="8306"/>
        </w:tabs>
      </w:pPr>
      <w:hyperlink w:anchor="_Toc10163" w:history="1">
        <w:r>
          <w:rPr>
            <w:rFonts w:ascii="仿宋" w:eastAsia="仿宋" w:hAnsi="仿宋" w:cs="仿宋" w:hint="eastAsia"/>
            <w:lang w:eastAsia="zh-CN"/>
          </w:rPr>
          <w:t>(三)、制定完善的风险控制机制</w:t>
        </w:r>
        <w:r>
          <w:tab/>
        </w:r>
        <w:r>
          <w:fldChar w:fldCharType="begin"/>
        </w:r>
        <w:r>
          <w:instrText xml:space="preserve"> PAGEREF _Toc10163 \h </w:instrText>
        </w:r>
        <w:r>
          <w:fldChar w:fldCharType="separate"/>
        </w:r>
        <w:r>
          <w:t>40</w:t>
        </w:r>
        <w:r>
          <w:fldChar w:fldCharType="end"/>
        </w:r>
      </w:hyperlink>
    </w:p>
    <w:p>
      <w:pPr>
        <w:pStyle w:val="TOC2"/>
        <w:tabs>
          <w:tab w:val="right" w:leader="dot" w:pos="8306"/>
        </w:tabs>
      </w:pPr>
      <w:hyperlink w:anchor="_Toc21611" w:history="1">
        <w:r>
          <w:rPr>
            <w:rFonts w:ascii="仿宋" w:eastAsia="仿宋" w:hAnsi="仿宋" w:cs="仿宋" w:hint="eastAsia"/>
            <w:lang w:eastAsia="zh-CN"/>
          </w:rPr>
          <w:t>(四)、优化成本管理</w:t>
        </w:r>
        <w:r>
          <w:tab/>
        </w:r>
        <w:r>
          <w:fldChar w:fldCharType="begin"/>
        </w:r>
        <w:r>
          <w:instrText xml:space="preserve"> PAGEREF _Toc21611 \h </w:instrText>
        </w:r>
        <w:r>
          <w:fldChar w:fldCharType="separate"/>
        </w:r>
        <w:r>
          <w:t>42</w:t>
        </w:r>
        <w:r>
          <w:fldChar w:fldCharType="end"/>
        </w:r>
      </w:hyperlink>
    </w:p>
    <w:p>
      <w:pPr>
        <w:pStyle w:val="TOC1"/>
        <w:tabs>
          <w:tab w:val="right" w:leader="dot" w:pos="8306"/>
        </w:tabs>
      </w:pPr>
      <w:hyperlink w:anchor="_Toc19528" w:history="1">
        <w:r>
          <w:rPr>
            <w:rFonts w:ascii="仿宋" w:eastAsia="仿宋" w:hAnsi="仿宋" w:cs="仿宋" w:hint="eastAsia"/>
            <w:lang w:eastAsia="zh-CN"/>
          </w:rPr>
          <w:t>十一、暖风机项目计划安排</w:t>
        </w:r>
        <w:r>
          <w:tab/>
        </w:r>
        <w:r>
          <w:fldChar w:fldCharType="begin"/>
        </w:r>
        <w:r>
          <w:instrText xml:space="preserve"> PAGEREF _Toc19528 \h </w:instrText>
        </w:r>
        <w:r>
          <w:fldChar w:fldCharType="separate"/>
        </w:r>
        <w:r>
          <w:t>43</w:t>
        </w:r>
        <w:r>
          <w:fldChar w:fldCharType="end"/>
        </w:r>
      </w:hyperlink>
    </w:p>
    <w:p>
      <w:pPr>
        <w:pStyle w:val="TOC2"/>
        <w:tabs>
          <w:tab w:val="right" w:leader="dot" w:pos="8306"/>
        </w:tabs>
      </w:pPr>
      <w:hyperlink w:anchor="_Toc24723" w:history="1">
        <w:r>
          <w:rPr>
            <w:rFonts w:ascii="仿宋" w:eastAsia="仿宋" w:hAnsi="仿宋" w:cs="仿宋" w:hint="eastAsia"/>
            <w:lang w:eastAsia="zh-CN"/>
          </w:rPr>
          <w:t>(一)、建设周期</w:t>
        </w:r>
        <w:r>
          <w:tab/>
        </w:r>
        <w:r>
          <w:fldChar w:fldCharType="begin"/>
        </w:r>
        <w:r>
          <w:instrText xml:space="preserve"> PAGEREF _Toc24723 \h </w:instrText>
        </w:r>
        <w:r>
          <w:fldChar w:fldCharType="separate"/>
        </w:r>
        <w:r>
          <w:t>43</w:t>
        </w:r>
        <w:r>
          <w:fldChar w:fldCharType="end"/>
        </w:r>
      </w:hyperlink>
    </w:p>
    <w:p>
      <w:pPr>
        <w:pStyle w:val="TOC2"/>
        <w:tabs>
          <w:tab w:val="right" w:leader="dot" w:pos="8306"/>
        </w:tabs>
      </w:pPr>
      <w:hyperlink w:anchor="_Toc3646" w:history="1">
        <w:r>
          <w:rPr>
            <w:rFonts w:ascii="仿宋" w:eastAsia="仿宋" w:hAnsi="仿宋" w:cs="仿宋" w:hint="eastAsia"/>
            <w:lang w:eastAsia="zh-CN"/>
          </w:rPr>
          <w:t>(二)、建设进度</w:t>
        </w:r>
        <w:r>
          <w:tab/>
        </w:r>
        <w:r>
          <w:fldChar w:fldCharType="begin"/>
        </w:r>
        <w:r>
          <w:instrText xml:space="preserve"> PAGEREF _Toc3646 \h </w:instrText>
        </w:r>
        <w:r>
          <w:fldChar w:fldCharType="separate"/>
        </w:r>
        <w:r>
          <w:t>44</w:t>
        </w:r>
        <w:r>
          <w:fldChar w:fldCharType="end"/>
        </w:r>
      </w:hyperlink>
    </w:p>
    <w:p>
      <w:pPr>
        <w:pStyle w:val="TOC2"/>
        <w:tabs>
          <w:tab w:val="right" w:leader="dot" w:pos="8306"/>
        </w:tabs>
      </w:pPr>
      <w:hyperlink w:anchor="_Toc27405" w:history="1">
        <w:r>
          <w:rPr>
            <w:rFonts w:ascii="仿宋" w:eastAsia="仿宋" w:hAnsi="仿宋" w:cs="仿宋" w:hint="eastAsia"/>
            <w:lang w:eastAsia="zh-CN"/>
          </w:rPr>
          <w:t>(三)、进度安排注意事项</w:t>
        </w:r>
        <w:r>
          <w:tab/>
        </w:r>
        <w:r>
          <w:fldChar w:fldCharType="begin"/>
        </w:r>
        <w:r>
          <w:instrText xml:space="preserve"> PAGEREF _Toc27405 \h </w:instrText>
        </w:r>
        <w:r>
          <w:fldChar w:fldCharType="separate"/>
        </w:r>
        <w:r>
          <w:t>45</w:t>
        </w:r>
        <w:r>
          <w:fldChar w:fldCharType="end"/>
        </w:r>
      </w:hyperlink>
    </w:p>
    <w:p>
      <w:pPr>
        <w:pStyle w:val="TOC2"/>
        <w:tabs>
          <w:tab w:val="right" w:leader="dot" w:pos="8306"/>
        </w:tabs>
      </w:pPr>
      <w:hyperlink w:anchor="_Toc29407" w:history="1">
        <w:r>
          <w:rPr>
            <w:rFonts w:ascii="仿宋" w:eastAsia="仿宋" w:hAnsi="仿宋" w:cs="仿宋" w:hint="eastAsia"/>
            <w:lang w:eastAsia="zh-CN"/>
          </w:rPr>
          <w:t>(四)、人力资源配置</w:t>
        </w:r>
        <w:r>
          <w:tab/>
        </w:r>
        <w:r>
          <w:fldChar w:fldCharType="begin"/>
        </w:r>
        <w:r>
          <w:instrText xml:space="preserve"> PAGEREF _Toc29407 \h </w:instrText>
        </w:r>
        <w:r>
          <w:fldChar w:fldCharType="separate"/>
        </w:r>
        <w:r>
          <w:t>46</w:t>
        </w:r>
        <w:r>
          <w:fldChar w:fldCharType="end"/>
        </w:r>
      </w:hyperlink>
    </w:p>
    <w:p>
      <w:pPr>
        <w:pStyle w:val="TOC1"/>
        <w:tabs>
          <w:tab w:val="right" w:leader="dot" w:pos="8306"/>
        </w:tabs>
      </w:pPr>
      <w:hyperlink w:anchor="_Toc20891" w:history="1">
        <w:r>
          <w:rPr>
            <w:rFonts w:ascii="仿宋" w:eastAsia="仿宋" w:hAnsi="仿宋" w:cs="仿宋" w:hint="eastAsia"/>
            <w:lang w:eastAsia="zh-CN"/>
          </w:rPr>
          <w:t>十二、暖风机项目风险管理</w:t>
        </w:r>
        <w:r>
          <w:tab/>
        </w:r>
        <w:r>
          <w:fldChar w:fldCharType="begin"/>
        </w:r>
        <w:r>
          <w:instrText xml:space="preserve"> PAGEREF _Toc20891 \h </w:instrText>
        </w:r>
        <w:r>
          <w:fldChar w:fldCharType="separate"/>
        </w:r>
        <w:r>
          <w:t>47</w:t>
        </w:r>
        <w:r>
          <w:fldChar w:fldCharType="end"/>
        </w:r>
      </w:hyperlink>
    </w:p>
    <w:p>
      <w:pPr>
        <w:pStyle w:val="TOC2"/>
        <w:tabs>
          <w:tab w:val="right" w:leader="dot" w:pos="8306"/>
        </w:tabs>
      </w:pPr>
      <w:hyperlink w:anchor="_Toc8194" w:history="1">
        <w:r>
          <w:rPr>
            <w:rFonts w:ascii="仿宋" w:eastAsia="仿宋" w:hAnsi="仿宋" w:cs="仿宋" w:hint="eastAsia"/>
            <w:lang w:eastAsia="zh-CN"/>
          </w:rPr>
          <w:t>(一)、风险识别与评估</w:t>
        </w:r>
        <w:r>
          <w:tab/>
        </w:r>
        <w:r>
          <w:fldChar w:fldCharType="begin"/>
        </w:r>
        <w:r>
          <w:instrText xml:space="preserve"> PAGEREF _Toc8194 \h </w:instrText>
        </w:r>
        <w:r>
          <w:fldChar w:fldCharType="separate"/>
        </w:r>
        <w:r>
          <w:t>47</w:t>
        </w:r>
        <w:r>
          <w:fldChar w:fldCharType="end"/>
        </w:r>
      </w:hyperlink>
    </w:p>
    <w:p>
      <w:pPr>
        <w:pStyle w:val="TOC2"/>
        <w:tabs>
          <w:tab w:val="right" w:leader="dot" w:pos="8306"/>
        </w:tabs>
      </w:pPr>
      <w:hyperlink w:anchor="_Toc19817" w:history="1">
        <w:r>
          <w:rPr>
            <w:rFonts w:ascii="仿宋" w:eastAsia="仿宋" w:hAnsi="仿宋" w:cs="仿宋" w:hint="eastAsia"/>
            <w:lang w:eastAsia="zh-CN"/>
          </w:rPr>
          <w:t>(二)、风险应对策略</w:t>
        </w:r>
        <w:r>
          <w:tab/>
        </w:r>
        <w:r>
          <w:fldChar w:fldCharType="begin"/>
        </w:r>
        <w:r>
          <w:instrText xml:space="preserve"> PAGEREF _Toc19817 \h </w:instrText>
        </w:r>
        <w:r>
          <w:fldChar w:fldCharType="separate"/>
        </w:r>
        <w:r>
          <w:t>48</w:t>
        </w:r>
        <w:r>
          <w:fldChar w:fldCharType="end"/>
        </w:r>
      </w:hyperlink>
    </w:p>
    <w:p>
      <w:pPr>
        <w:pStyle w:val="TOC2"/>
        <w:tabs>
          <w:tab w:val="right" w:leader="dot" w:pos="8306"/>
        </w:tabs>
      </w:pPr>
      <w:hyperlink w:anchor="_Toc12812" w:history="1">
        <w:r>
          <w:rPr>
            <w:rFonts w:ascii="仿宋" w:eastAsia="仿宋" w:hAnsi="仿宋" w:cs="仿宋" w:hint="eastAsia"/>
            <w:lang w:eastAsia="zh-CN"/>
          </w:rPr>
          <w:t>(三)、风险监控与控制</w:t>
        </w:r>
        <w:r>
          <w:tab/>
        </w:r>
        <w:r>
          <w:fldChar w:fldCharType="begin"/>
        </w:r>
        <w:r>
          <w:instrText xml:space="preserve"> PAGEREF _Toc12812 \h </w:instrText>
        </w:r>
        <w:r>
          <w:fldChar w:fldCharType="separate"/>
        </w:r>
        <w:r>
          <w:t>50</w:t>
        </w:r>
        <w:r>
          <w:fldChar w:fldCharType="end"/>
        </w:r>
      </w:hyperlink>
    </w:p>
    <w:p>
      <w:pPr>
        <w:pStyle w:val="TOC1"/>
        <w:tabs>
          <w:tab w:val="right" w:leader="dot" w:pos="8306"/>
        </w:tabs>
      </w:pPr>
      <w:hyperlink w:anchor="_Toc22928" w:history="1">
        <w:r>
          <w:rPr>
            <w:rFonts w:ascii="仿宋" w:eastAsia="仿宋" w:hAnsi="仿宋" w:cs="仿宋" w:hint="eastAsia"/>
            <w:lang w:eastAsia="zh-CN"/>
          </w:rPr>
          <w:t>十三、风险识别与分类</w:t>
        </w:r>
        <w:r>
          <w:tab/>
        </w:r>
        <w:r>
          <w:fldChar w:fldCharType="begin"/>
        </w:r>
        <w:r>
          <w:instrText xml:space="preserve"> PAGEREF _Toc22928 \h </w:instrText>
        </w:r>
        <w:r>
          <w:fldChar w:fldCharType="separate"/>
        </w:r>
        <w:r>
          <w:t>51</w:t>
        </w:r>
        <w:r>
          <w:fldChar w:fldCharType="end"/>
        </w:r>
      </w:hyperlink>
    </w:p>
    <w:p>
      <w:pPr>
        <w:pStyle w:val="TOC2"/>
        <w:tabs>
          <w:tab w:val="right" w:leader="dot" w:pos="8306"/>
        </w:tabs>
      </w:pPr>
      <w:hyperlink w:anchor="_Toc20203" w:history="1">
        <w:r>
          <w:rPr>
            <w:rFonts w:ascii="仿宋" w:eastAsia="仿宋" w:hAnsi="仿宋" w:cs="仿宋" w:hint="eastAsia"/>
            <w:lang w:eastAsia="zh-CN"/>
          </w:rPr>
          <w:t>(一)、风险识别</w:t>
        </w:r>
        <w:r>
          <w:tab/>
        </w:r>
        <w:r>
          <w:fldChar w:fldCharType="begin"/>
        </w:r>
        <w:r>
          <w:instrText xml:space="preserve"> PAGEREF _Toc20203 \h </w:instrText>
        </w:r>
        <w:r>
          <w:fldChar w:fldCharType="separate"/>
        </w:r>
        <w:r>
          <w:t>51</w:t>
        </w:r>
        <w:r>
          <w:fldChar w:fldCharType="end"/>
        </w:r>
      </w:hyperlink>
    </w:p>
    <w:p>
      <w:pPr>
        <w:pStyle w:val="TOC2"/>
        <w:tabs>
          <w:tab w:val="right" w:leader="dot" w:pos="8306"/>
        </w:tabs>
      </w:pPr>
      <w:hyperlink w:anchor="_Toc9873" w:history="1">
        <w:r>
          <w:rPr>
            <w:rFonts w:ascii="仿宋" w:eastAsia="仿宋" w:hAnsi="仿宋" w:cs="仿宋" w:hint="eastAsia"/>
            <w:lang w:eastAsia="zh-CN"/>
          </w:rPr>
          <w:t>(二)、风险分类</w:t>
        </w:r>
        <w:r>
          <w:tab/>
        </w:r>
        <w:r>
          <w:fldChar w:fldCharType="begin"/>
        </w:r>
        <w:r>
          <w:instrText xml:space="preserve"> PAGEREF _Toc9873 \h </w:instrText>
        </w:r>
        <w:r>
          <w:fldChar w:fldCharType="separate"/>
        </w:r>
        <w:r>
          <w:t>52</w:t>
        </w:r>
        <w:r>
          <w:fldChar w:fldCharType="end"/>
        </w:r>
      </w:hyperlink>
    </w:p>
    <w:p>
      <w:pPr>
        <w:pStyle w:val="TOC1"/>
        <w:tabs>
          <w:tab w:val="right" w:leader="dot" w:pos="8306"/>
        </w:tabs>
      </w:pPr>
      <w:hyperlink w:anchor="_Toc17961" w:history="1">
        <w:r>
          <w:rPr>
            <w:rFonts w:ascii="仿宋" w:eastAsia="仿宋" w:hAnsi="仿宋" w:cs="仿宋" w:hint="eastAsia"/>
            <w:lang w:eastAsia="zh-CN"/>
          </w:rPr>
          <w:t>十四、质量管理体系</w:t>
        </w:r>
        <w:r>
          <w:tab/>
        </w:r>
        <w:r>
          <w:fldChar w:fldCharType="begin"/>
        </w:r>
        <w:r>
          <w:instrText xml:space="preserve"> PAGEREF _Toc17961 \h </w:instrText>
        </w:r>
        <w:r>
          <w:fldChar w:fldCharType="separate"/>
        </w:r>
        <w:r>
          <w:t>54</w:t>
        </w:r>
        <w:r>
          <w:fldChar w:fldCharType="end"/>
        </w:r>
      </w:hyperlink>
    </w:p>
    <w:p>
      <w:pPr>
        <w:pStyle w:val="TOC2"/>
        <w:tabs>
          <w:tab w:val="right" w:leader="dot" w:pos="8306"/>
        </w:tabs>
      </w:pPr>
      <w:hyperlink w:anchor="_Toc19127" w:history="1">
        <w:r>
          <w:rPr>
            <w:rFonts w:ascii="仿宋" w:eastAsia="仿宋" w:hAnsi="仿宋" w:cs="仿宋" w:hint="eastAsia"/>
            <w:lang w:eastAsia="zh-CN"/>
          </w:rPr>
          <w:t>(一)、质量目标与方针</w:t>
        </w:r>
        <w:r>
          <w:tab/>
        </w:r>
        <w:r>
          <w:fldChar w:fldCharType="begin"/>
        </w:r>
        <w:r>
          <w:instrText xml:space="preserve"> PAGEREF _Toc19127 \h </w:instrText>
        </w:r>
        <w:r>
          <w:fldChar w:fldCharType="separate"/>
        </w:r>
        <w:r>
          <w:t>54</w:t>
        </w:r>
        <w:r>
          <w:fldChar w:fldCharType="end"/>
        </w:r>
      </w:hyperlink>
    </w:p>
    <w:p>
      <w:pPr>
        <w:pStyle w:val="TOC2"/>
        <w:tabs>
          <w:tab w:val="right" w:leader="dot" w:pos="8306"/>
        </w:tabs>
      </w:pPr>
      <w:hyperlink w:anchor="_Toc20031" w:history="1">
        <w:r>
          <w:rPr>
            <w:rFonts w:ascii="仿宋" w:eastAsia="仿宋" w:hAnsi="仿宋" w:cs="仿宋" w:hint="eastAsia"/>
            <w:lang w:eastAsia="zh-CN"/>
          </w:rPr>
          <w:t>(二)、质量管理责任</w:t>
        </w:r>
        <w:r>
          <w:tab/>
        </w:r>
        <w:r>
          <w:fldChar w:fldCharType="begin"/>
        </w:r>
        <w:r>
          <w:instrText xml:space="preserve"> PAGEREF _Toc20031 \h </w:instrText>
        </w:r>
        <w:r>
          <w:fldChar w:fldCharType="separate"/>
        </w:r>
        <w:r>
          <w:t>55</w:t>
        </w:r>
        <w:r>
          <w:fldChar w:fldCharType="end"/>
        </w:r>
      </w:hyperlink>
    </w:p>
    <w:p>
      <w:pPr>
        <w:pStyle w:val="TOC2"/>
        <w:tabs>
          <w:tab w:val="right" w:leader="dot" w:pos="8306"/>
        </w:tabs>
      </w:pPr>
      <w:hyperlink w:anchor="_Toc7811" w:history="1">
        <w:r>
          <w:rPr>
            <w:rFonts w:ascii="仿宋" w:eastAsia="仿宋" w:hAnsi="仿宋" w:cs="仿宋" w:hint="eastAsia"/>
            <w:lang w:eastAsia="zh-CN"/>
          </w:rPr>
          <w:t>(三)、质量管理体系文件</w:t>
        </w:r>
        <w:r>
          <w:tab/>
        </w:r>
        <w:r>
          <w:fldChar w:fldCharType="begin"/>
        </w:r>
        <w:r>
          <w:instrText xml:space="preserve"> PAGEREF _Toc7811 \h </w:instrText>
        </w:r>
        <w:r>
          <w:fldChar w:fldCharType="separate"/>
        </w:r>
        <w:r>
          <w:t>56</w:t>
        </w:r>
        <w:r>
          <w:fldChar w:fldCharType="end"/>
        </w:r>
      </w:hyperlink>
    </w:p>
    <w:p>
      <w:pPr>
        <w:pStyle w:val="TOC2"/>
        <w:tabs>
          <w:tab w:val="right" w:leader="dot" w:pos="8306"/>
        </w:tabs>
      </w:pPr>
      <w:hyperlink w:anchor="_Toc12750" w:history="1">
        <w:r>
          <w:rPr>
            <w:rFonts w:ascii="仿宋" w:eastAsia="仿宋" w:hAnsi="仿宋" w:cs="仿宋" w:hint="eastAsia"/>
            <w:lang w:eastAsia="zh-CN"/>
          </w:rPr>
          <w:t>(四)、质量培训与教育</w:t>
        </w:r>
        <w:r>
          <w:tab/>
        </w:r>
        <w:r>
          <w:fldChar w:fldCharType="begin"/>
        </w:r>
        <w:r>
          <w:instrText xml:space="preserve"> PAGEREF _Toc12750 \h </w:instrText>
        </w:r>
        <w:r>
          <w:fldChar w:fldCharType="separate"/>
        </w:r>
        <w:r>
          <w:t>59</w:t>
        </w:r>
        <w:r>
          <w:fldChar w:fldCharType="end"/>
        </w:r>
      </w:hyperlink>
    </w:p>
    <w:p>
      <w:pPr>
        <w:pStyle w:val="TOC2"/>
        <w:tabs>
          <w:tab w:val="right" w:leader="dot" w:pos="8306"/>
        </w:tabs>
      </w:pPr>
      <w:hyperlink w:anchor="_Toc28054" w:history="1">
        <w:r>
          <w:rPr>
            <w:rFonts w:ascii="仿宋" w:eastAsia="仿宋" w:hAnsi="仿宋" w:cs="仿宋" w:hint="eastAsia"/>
            <w:lang w:eastAsia="zh-CN"/>
          </w:rPr>
          <w:t>(五)、质量审核与评价</w:t>
        </w:r>
        <w:r>
          <w:tab/>
        </w:r>
        <w:r>
          <w:fldChar w:fldCharType="begin"/>
        </w:r>
        <w:r>
          <w:instrText xml:space="preserve"> PAGEREF _Toc28054 \h </w:instrText>
        </w:r>
        <w:r>
          <w:fldChar w:fldCharType="separate"/>
        </w:r>
        <w:r>
          <w:t>60</w:t>
        </w:r>
        <w:r>
          <w:fldChar w:fldCharType="end"/>
        </w:r>
      </w:hyperlink>
    </w:p>
    <w:p>
      <w:pPr>
        <w:pStyle w:val="TOC2"/>
        <w:tabs>
          <w:tab w:val="right" w:leader="dot" w:pos="8306"/>
        </w:tabs>
      </w:pPr>
      <w:hyperlink w:anchor="_Toc4979" w:history="1">
        <w:r>
          <w:rPr>
            <w:rFonts w:ascii="仿宋" w:eastAsia="仿宋" w:hAnsi="仿宋" w:cs="仿宋" w:hint="eastAsia"/>
            <w:lang w:eastAsia="zh-CN"/>
          </w:rPr>
          <w:t>(六)、不符合与纠正措施</w:t>
        </w:r>
        <w:r>
          <w:tab/>
        </w:r>
        <w:r>
          <w:fldChar w:fldCharType="begin"/>
        </w:r>
        <w:r>
          <w:instrText xml:space="preserve"> PAGEREF _Toc4979 \h </w:instrText>
        </w:r>
        <w:r>
          <w:fldChar w:fldCharType="separate"/>
        </w:r>
        <w:r>
          <w:t>61</w:t>
        </w:r>
        <w:r>
          <w:fldChar w:fldCharType="end"/>
        </w:r>
      </w:hyperlink>
    </w:p>
    <w:p>
      <w:pPr>
        <w:pStyle w:val="TOC1"/>
        <w:tabs>
          <w:tab w:val="right" w:leader="dot" w:pos="8306"/>
        </w:tabs>
      </w:pPr>
      <w:hyperlink w:anchor="_Toc10156" w:history="1">
        <w:r>
          <w:rPr>
            <w:rFonts w:ascii="仿宋" w:eastAsia="仿宋" w:hAnsi="仿宋" w:cs="仿宋" w:hint="eastAsia"/>
            <w:lang w:eastAsia="zh-CN"/>
          </w:rPr>
          <w:t>十五、暖风机项目实施时间节点</w:t>
        </w:r>
        <w:r>
          <w:tab/>
        </w:r>
        <w:r>
          <w:fldChar w:fldCharType="begin"/>
        </w:r>
        <w:r>
          <w:instrText xml:space="preserve"> PAGEREF _Toc10156 \h </w:instrText>
        </w:r>
        <w:r>
          <w:fldChar w:fldCharType="separate"/>
        </w:r>
        <w:r>
          <w:t>62</w:t>
        </w:r>
        <w:r>
          <w:fldChar w:fldCharType="end"/>
        </w:r>
      </w:hyperlink>
    </w:p>
    <w:p>
      <w:pPr>
        <w:pStyle w:val="TOC2"/>
        <w:tabs>
          <w:tab w:val="right" w:leader="dot" w:pos="8306"/>
        </w:tabs>
      </w:pPr>
      <w:hyperlink w:anchor="_Toc25925" w:history="1">
        <w:r>
          <w:rPr>
            <w:rFonts w:ascii="仿宋" w:eastAsia="仿宋" w:hAnsi="仿宋" w:cs="仿宋" w:hint="eastAsia"/>
            <w:lang w:eastAsia="zh-CN"/>
          </w:rPr>
          <w:t>(一)、暖风机项目启动阶段时间节点</w:t>
        </w:r>
        <w:r>
          <w:tab/>
        </w:r>
        <w:r>
          <w:fldChar w:fldCharType="begin"/>
        </w:r>
        <w:r>
          <w:instrText xml:space="preserve"> PAGEREF _Toc25925 \h </w:instrText>
        </w:r>
        <w:r>
          <w:fldChar w:fldCharType="separate"/>
        </w:r>
        <w:r>
          <w:t>62</w:t>
        </w:r>
        <w:r>
          <w:fldChar w:fldCharType="end"/>
        </w:r>
      </w:hyperlink>
    </w:p>
    <w:p>
      <w:pPr>
        <w:pStyle w:val="TOC2"/>
        <w:tabs>
          <w:tab w:val="right" w:leader="dot" w:pos="8306"/>
        </w:tabs>
      </w:pPr>
      <w:hyperlink w:anchor="_Toc23201" w:history="1">
        <w:r>
          <w:rPr>
            <w:rFonts w:ascii="仿宋" w:eastAsia="仿宋" w:hAnsi="仿宋" w:cs="仿宋" w:hint="eastAsia"/>
            <w:lang w:eastAsia="zh-CN"/>
          </w:rPr>
          <w:t>(二)、暖风机项目执行阶段时间节点</w:t>
        </w:r>
        <w:r>
          <w:tab/>
        </w:r>
        <w:r>
          <w:fldChar w:fldCharType="begin"/>
        </w:r>
        <w:r>
          <w:instrText xml:space="preserve"> PAGEREF _Toc23201 \h </w:instrText>
        </w:r>
        <w:r>
          <w:fldChar w:fldCharType="separate"/>
        </w:r>
        <w:r>
          <w:t>63</w:t>
        </w:r>
        <w:r>
          <w:fldChar w:fldCharType="end"/>
        </w:r>
      </w:hyperlink>
    </w:p>
    <w:p>
      <w:pPr>
        <w:pStyle w:val="TOC2"/>
        <w:tabs>
          <w:tab w:val="right" w:leader="dot" w:pos="8306"/>
        </w:tabs>
      </w:pPr>
      <w:hyperlink w:anchor="_Toc22851" w:history="1">
        <w:r>
          <w:rPr>
            <w:rFonts w:ascii="仿宋" w:eastAsia="仿宋" w:hAnsi="仿宋" w:cs="仿宋" w:hint="eastAsia"/>
            <w:lang w:eastAsia="zh-CN"/>
          </w:rPr>
          <w:t>(三)、暖风机项目完成阶段时间节点</w:t>
        </w:r>
        <w:r>
          <w:tab/>
        </w:r>
        <w:r>
          <w:fldChar w:fldCharType="begin"/>
        </w:r>
        <w:r>
          <w:instrText xml:space="preserve"> PAGEREF _Toc22851 \h </w:instrText>
        </w:r>
        <w:r>
          <w:fldChar w:fldCharType="separate"/>
        </w:r>
        <w:r>
          <w:t>64</w:t>
        </w:r>
        <w:r>
          <w:fldChar w:fldCharType="end"/>
        </w:r>
      </w:hyperlink>
    </w:p>
    <w:p>
      <w:pPr>
        <w:pStyle w:val="TOC1"/>
        <w:tabs>
          <w:tab w:val="right" w:leader="dot" w:pos="8306"/>
        </w:tabs>
      </w:pPr>
      <w:hyperlink w:anchor="_Toc17834" w:history="1">
        <w:r>
          <w:rPr>
            <w:rFonts w:ascii="仿宋" w:eastAsia="仿宋" w:hAnsi="仿宋" w:cs="仿宋" w:hint="eastAsia"/>
            <w:lang w:eastAsia="zh-CN"/>
          </w:rPr>
          <w:t>十六、营销与推广策略</w:t>
        </w:r>
        <w:r>
          <w:tab/>
        </w:r>
        <w:r>
          <w:fldChar w:fldCharType="begin"/>
        </w:r>
        <w:r>
          <w:instrText xml:space="preserve"> PAGEREF _Toc17834 \h </w:instrText>
        </w:r>
        <w:r>
          <w:fldChar w:fldCharType="separate"/>
        </w:r>
        <w:r>
          <w:t>65</w:t>
        </w:r>
        <w:r>
          <w:fldChar w:fldCharType="end"/>
        </w:r>
      </w:hyperlink>
    </w:p>
    <w:p>
      <w:pPr>
        <w:pStyle w:val="TOC2"/>
        <w:tabs>
          <w:tab w:val="right" w:leader="dot" w:pos="8306"/>
        </w:tabs>
      </w:pPr>
      <w:hyperlink w:anchor="_Toc31294" w:history="1">
        <w:r>
          <w:rPr>
            <w:rFonts w:ascii="仿宋" w:eastAsia="仿宋" w:hAnsi="仿宋" w:cs="仿宋" w:hint="eastAsia"/>
            <w:lang w:eastAsia="zh-CN"/>
          </w:rPr>
          <w:t>(一)、产品/服务定位与特点</w:t>
        </w:r>
        <w:r>
          <w:tab/>
        </w:r>
        <w:r>
          <w:fldChar w:fldCharType="begin"/>
        </w:r>
        <w:r>
          <w:instrText xml:space="preserve"> PAGEREF _Toc31294 \h </w:instrText>
        </w:r>
        <w:r>
          <w:fldChar w:fldCharType="separate"/>
        </w:r>
        <w:r>
          <w:t>65</w:t>
        </w:r>
        <w:r>
          <w:fldChar w:fldCharType="end"/>
        </w:r>
      </w:hyperlink>
    </w:p>
    <w:p>
      <w:pPr>
        <w:pStyle w:val="TOC2"/>
        <w:tabs>
          <w:tab w:val="right" w:leader="dot" w:pos="8306"/>
        </w:tabs>
      </w:pPr>
      <w:hyperlink w:anchor="_Toc5910" w:history="1">
        <w:r>
          <w:rPr>
            <w:rFonts w:ascii="仿宋" w:eastAsia="仿宋" w:hAnsi="仿宋" w:cs="仿宋" w:hint="eastAsia"/>
            <w:lang w:eastAsia="zh-CN"/>
          </w:rPr>
          <w:t>(二)、市场定位与竞争分析</w:t>
        </w:r>
        <w:r>
          <w:tab/>
        </w:r>
        <w:r>
          <w:fldChar w:fldCharType="begin"/>
        </w:r>
        <w:r>
          <w:instrText xml:space="preserve"> PAGEREF _Toc5910 \h </w:instrText>
        </w:r>
        <w:r>
          <w:fldChar w:fldCharType="separate"/>
        </w:r>
        <w:r>
          <w:t>66</w:t>
        </w:r>
        <w:r>
          <w:fldChar w:fldCharType="end"/>
        </w:r>
      </w:hyperlink>
    </w:p>
    <w:p>
      <w:pPr>
        <w:pStyle w:val="TOC2"/>
        <w:tabs>
          <w:tab w:val="right" w:leader="dot" w:pos="8306"/>
        </w:tabs>
      </w:pPr>
      <w:hyperlink w:anchor="_Toc22786" w:history="1">
        <w:r>
          <w:rPr>
            <w:rFonts w:ascii="仿宋" w:eastAsia="仿宋" w:hAnsi="仿宋" w:cs="仿宋" w:hint="eastAsia"/>
            <w:lang w:eastAsia="zh-CN"/>
          </w:rPr>
          <w:t>(三)、营销渠道与策略</w:t>
        </w:r>
        <w:r>
          <w:tab/>
        </w:r>
        <w:r>
          <w:fldChar w:fldCharType="begin"/>
        </w:r>
        <w:r>
          <w:instrText xml:space="preserve"> PAGEREF _Toc22786 \h </w:instrText>
        </w:r>
        <w:r>
          <w:fldChar w:fldCharType="separate"/>
        </w:r>
        <w:r>
          <w:t>68</w:t>
        </w:r>
        <w:r>
          <w:fldChar w:fldCharType="end"/>
        </w:r>
      </w:hyperlink>
    </w:p>
    <w:p>
      <w:pPr>
        <w:pStyle w:val="TOC2"/>
        <w:tabs>
          <w:tab w:val="right" w:leader="dot" w:pos="8306"/>
        </w:tabs>
      </w:pPr>
      <w:hyperlink w:anchor="_Toc12630" w:history="1">
        <w:r>
          <w:rPr>
            <w:rFonts w:ascii="仿宋" w:eastAsia="仿宋" w:hAnsi="仿宋" w:cs="仿宋" w:hint="eastAsia"/>
            <w:lang w:eastAsia="zh-CN"/>
          </w:rPr>
          <w:t>(四)、推广与宣传活动</w:t>
        </w:r>
        <w:r>
          <w:tab/>
        </w:r>
        <w:r>
          <w:fldChar w:fldCharType="begin"/>
        </w:r>
        <w:r>
          <w:instrText xml:space="preserve"> PAGEREF _Toc12630 \h </w:instrText>
        </w:r>
        <w:r>
          <w:fldChar w:fldCharType="separate"/>
        </w:r>
        <w:r>
          <w:t>69</w:t>
        </w:r>
        <w:r>
          <w:fldChar w:fldCharType="end"/>
        </w:r>
      </w:hyperlink>
    </w:p>
    <w:p>
      <w:pPr>
        <w:pStyle w:val="TOC1"/>
        <w:tabs>
          <w:tab w:val="right" w:leader="dot" w:pos="8306"/>
        </w:tabs>
      </w:pPr>
      <w:hyperlink w:anchor="_Toc22468" w:history="1">
        <w:r>
          <w:rPr>
            <w:rFonts w:ascii="仿宋" w:eastAsia="仿宋" w:hAnsi="仿宋" w:cs="仿宋" w:hint="eastAsia"/>
            <w:lang w:eastAsia="zh-CN"/>
          </w:rPr>
          <w:t>十七、暖风机项目变更管理</w:t>
        </w:r>
        <w:r>
          <w:tab/>
        </w:r>
        <w:r>
          <w:fldChar w:fldCharType="begin"/>
        </w:r>
        <w:r>
          <w:instrText xml:space="preserve"> PAGEREF _Toc22468 \h </w:instrText>
        </w:r>
        <w:r>
          <w:fldChar w:fldCharType="separate"/>
        </w:r>
        <w:r>
          <w:t>74</w:t>
        </w:r>
        <w:r>
          <w:fldChar w:fldCharType="end"/>
        </w:r>
      </w:hyperlink>
    </w:p>
    <w:p>
      <w:pPr>
        <w:pStyle w:val="TOC2"/>
        <w:tabs>
          <w:tab w:val="right" w:leader="dot" w:pos="8306"/>
        </w:tabs>
      </w:pPr>
      <w:hyperlink w:anchor="_Toc31014" w:history="1">
        <w:r>
          <w:rPr>
            <w:rFonts w:ascii="仿宋" w:eastAsia="仿宋" w:hAnsi="仿宋" w:cs="仿宋" w:hint="eastAsia"/>
            <w:lang w:eastAsia="zh-CN"/>
          </w:rPr>
          <w:t>(一)、变更申请与评估</w:t>
        </w:r>
        <w:r>
          <w:tab/>
        </w:r>
        <w:r>
          <w:fldChar w:fldCharType="begin"/>
        </w:r>
        <w:r>
          <w:instrText xml:space="preserve"> PAGEREF _Toc31014 \h </w:instrText>
        </w:r>
        <w:r>
          <w:fldChar w:fldCharType="separate"/>
        </w:r>
        <w:r>
          <w:t>74</w:t>
        </w:r>
        <w:r>
          <w:fldChar w:fldCharType="end"/>
        </w:r>
      </w:hyperlink>
    </w:p>
    <w:p>
      <w:pPr>
        <w:pStyle w:val="TOC2"/>
        <w:tabs>
          <w:tab w:val="right" w:leader="dot" w:pos="8306"/>
        </w:tabs>
      </w:pPr>
      <w:hyperlink w:anchor="_Toc11822" w:history="1">
        <w:r>
          <w:rPr>
            <w:rFonts w:ascii="仿宋" w:eastAsia="仿宋" w:hAnsi="仿宋" w:cs="仿宋" w:hint="eastAsia"/>
            <w:lang w:eastAsia="zh-CN"/>
          </w:rPr>
          <w:t>(二)、变更实施与控制</w:t>
        </w:r>
        <w:r>
          <w:tab/>
        </w:r>
        <w:r>
          <w:fldChar w:fldCharType="begin"/>
        </w:r>
        <w:r>
          <w:instrText xml:space="preserve"> PAGEREF _Toc11822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210"/>
      <w:r>
        <w:rPr>
          <w:rFonts w:ascii="仿宋" w:eastAsia="仿宋" w:hAnsi="仿宋" w:cs="仿宋" w:hint="eastAsia"/>
          <w:sz w:val="28"/>
          <w:lang w:eastAsia="zh-CN"/>
        </w:rPr>
        <w:t>一、暖风机项目可持续发展</w:t>
      </w:r>
      <w:bookmarkEnd w:id="2"/>
    </w:p>
    <w:p>
      <w:pPr>
        <w:pStyle w:val="Heading2"/>
        <w:rPr>
          <w:rFonts w:ascii="仿宋" w:eastAsia="仿宋" w:hAnsi="仿宋" w:cs="仿宋" w:hint="eastAsia"/>
          <w:lang w:eastAsia="zh-CN"/>
        </w:rPr>
      </w:pPr>
      <w:bookmarkStart w:id="3" w:name="_Toc2323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暖风机项目中，暖风机项目团队着眼于未来，明确了可持续发展的战略方向。制定的具体可持续发展目标包括降低资源使用、采用环保技术、最大化社会效益等。这一步骤不仅有助于暖风机项目在环保和社会责任方面达到最高标准，也为未来提供了明确的指引，确保暖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可持续实践的融入暖风机项目管理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暖风机项目管理周期。从暖风机项目规划开始，暖风机项目团队就考虑了环境和社会的因素。在执行阶段，暖风机项目团队积极推动绿色技术的应用，优化资源利用。此外，关注员工的社会责任，通过培训和沟通活动提高员工对可持续发展的认知，使他们能够在日常工作中践行可持续实践。这些举措不仅为暖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90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扎根于暖风机项目的可持续发展理念，我们深信环保与社会责任是暖风机项目成功的关键支柱。在暖风机项目的每一步，我们都致力于通过创新和实践，履行对环境和社会的坚定责任。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暖风机项目团队通过引入先进的环保技术、建立高效的废物处理系统以及推动能源节约措施，积极履行环保责任。定期的环保监测和评估确保暖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暖风机项目不仅致力于自身可持续发展，还注重对社会的回馈。通过支持社区暖风机项目、参与慈善事业、提供培训机会等方式，暖风机项目积极履行社会责任。与当地社区建立积极互动，关注员工的工作与生活平衡，以及员工的身心健康，是暖风机项目在社会责任层面的关键举措。这样的实践不仅增强了暖风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47"/>
      <w:r>
        <w:rPr>
          <w:rFonts w:ascii="仿宋" w:eastAsia="仿宋" w:hAnsi="仿宋" w:cs="仿宋" w:hint="eastAsia"/>
          <w:sz w:val="28"/>
          <w:lang w:eastAsia="zh-CN"/>
        </w:rPr>
        <w:t>二、暖风机项目建设单位说明</w:t>
      </w:r>
      <w:bookmarkEnd w:id="5"/>
    </w:p>
    <w:p>
      <w:pPr>
        <w:pStyle w:val="Heading2"/>
        <w:rPr>
          <w:rFonts w:ascii="仿宋" w:eastAsia="仿宋" w:hAnsi="仿宋" w:cs="仿宋" w:hint="eastAsia"/>
          <w:lang w:eastAsia="zh-CN"/>
        </w:rPr>
      </w:pPr>
      <w:bookmarkStart w:id="6" w:name="_Toc2722"/>
      <w:r>
        <w:rPr>
          <w:rFonts w:ascii="仿宋" w:eastAsia="仿宋" w:hAnsi="仿宋" w:cs="仿宋" w:hint="eastAsia"/>
          <w:lang w:eastAsia="zh-CN"/>
        </w:rPr>
        <w:t>(一)、暖风机项目承办单位基本情况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500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暖风机项目承办单位的XXXX，我们着眼于实现可持续的经济效益。通过技术创新和解决方案的提供，公司预计在暖风机项目执行期间将获得可观的收入增长。这一收入来源主要包括暖风机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同时，我们注重成本控制和效率提升，以确保暖风机项目的可持续盈利。透过精细的管理和资源优化，公司期望实现暖风机项目利润最大化。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暖风机项目实施进行全面的投资评估，包括暖风机项目启动阶段的资金投入和后续运营成本。通过对暖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暖风机项目实施过程中具备足够的资金流动性，公司将进行详尽的现金流分析。这包括资金需求的合理预测、暖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5064"/>
      <w:r>
        <w:rPr>
          <w:rFonts w:ascii="仿宋" w:eastAsia="仿宋" w:hAnsi="仿宋" w:cs="仿宋" w:hint="eastAsia"/>
          <w:sz w:val="28"/>
          <w:lang w:eastAsia="zh-CN"/>
        </w:rPr>
        <w:t>三、暖风机项目土建工程</w:t>
      </w:r>
      <w:bookmarkEnd w:id="8"/>
    </w:p>
    <w:p>
      <w:pPr>
        <w:pStyle w:val="Heading2"/>
        <w:rPr>
          <w:rFonts w:ascii="仿宋" w:eastAsia="仿宋" w:hAnsi="仿宋" w:cs="仿宋" w:hint="eastAsia"/>
          <w:lang w:eastAsia="zh-CN"/>
        </w:rPr>
      </w:pPr>
      <w:bookmarkStart w:id="9" w:name="_Toc2627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在暖风机项目的建筑工程设计中，我们将秉承一系列重要的设计原则，以确保暖风机项目建筑在功能、美观、可持续性等方面达到最佳效果。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首要原则是确保建筑的功能性得到最大化的发挥。我们将充分理解暖风机项目的实际需求，合理布局各个功能区域，保证建筑在满足业务需求的同时，提供高效的工作环境。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在建筑设计中，我们将综合考虑建设和运营成本。通过精细的经济效益分析，确保设计方案在高效利用资源的同时，对暖风机项目的长期盈利能力有积极的贡献。</w:t>
      </w:r>
    </w:p>
    <w:p>
      <w:pPr>
        <w:pStyle w:val="Heading2"/>
        <w:ind w:firstLine="560" w:firstLineChars="200"/>
        <w:rPr>
          <w:rFonts w:ascii="仿宋" w:eastAsia="仿宋" w:hAnsi="仿宋" w:cs="仿宋" w:hint="eastAsia"/>
          <w:sz w:val="28"/>
          <w:lang w:eastAsia="zh-CN"/>
        </w:rPr>
      </w:pPr>
      <w:bookmarkStart w:id="10" w:name="_Toc1788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暖风机项目的土建工程设计中，我们将精准设定设计年限，结合暖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暖风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03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暖风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暖风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暖风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149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本期工程暖风机项目预计总建筑面积XXX平方米，其中：计容建筑面积XXX平方米，计划建筑工程投资XX万元，占暖风机项目总投资的XX%。</w:t>
      </w:r>
    </w:p>
    <w:p>
      <w:pPr>
        <w:pStyle w:val="Heading1"/>
        <w:ind w:firstLine="560" w:firstLineChars="200"/>
        <w:rPr>
          <w:rFonts w:ascii="仿宋" w:eastAsia="仿宋" w:hAnsi="仿宋" w:cs="仿宋" w:hint="eastAsia"/>
          <w:sz w:val="28"/>
          <w:lang w:eastAsia="zh-CN"/>
        </w:rPr>
      </w:pPr>
      <w:bookmarkStart w:id="13" w:name="_Toc7453"/>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3353"/>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暖风机项目的技术管理特点体现在其创新导向。通过引入最先进的技术趋势和解决方案，暖风机项目致力于提升科技含量、提高质量和效率水平。这意味着我们将采用最新的工具和方法，确保暖风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暖风机项目技术管理的显著特征。通过整合不同领域的技术资源，我们实现了跨学科的协同工作。这有助于优化技术架构，提高整体效能。此外，整合性策略还促进了不同技术团队之间的紧密沟通和高效合作，确保暖风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暖风机项目所采用的技术。通过不断优化技术方案，暖风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暖风机项目团队将在暖风机项目初期识别可能的技术风险，并采取相应的预防和应对措施。通过建立健全的风险评估机制，暖风机项目能够在实施过程中及时发现并解决潜在的技术问题，保障暖风机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通过这些独特的技术管理特点，我们确信在暖风机项目中，技术将成为暖风机项目成功的有力支持。这一深度剖析揭示了技术管理在暖风机项目实施中的关键作用，为暖风机项目的技术基础奠定了坚实的基础。</w:t>
      </w:r>
    </w:p>
    <w:p>
      <w:pPr>
        <w:pStyle w:val="Heading2"/>
        <w:ind w:firstLine="560" w:firstLineChars="200"/>
        <w:rPr>
          <w:rFonts w:ascii="仿宋" w:eastAsia="仿宋" w:hAnsi="仿宋" w:cs="仿宋" w:hint="eastAsia"/>
          <w:sz w:val="28"/>
          <w:lang w:eastAsia="zh-CN"/>
        </w:rPr>
      </w:pPr>
      <w:bookmarkStart w:id="15" w:name="_Toc8602"/>
      <w:r>
        <w:rPr>
          <w:rFonts w:ascii="仿宋" w:eastAsia="仿宋" w:hAnsi="仿宋" w:cs="仿宋" w:hint="eastAsia"/>
          <w:sz w:val="28"/>
          <w:lang w:eastAsia="zh-CN"/>
        </w:rPr>
        <w:t>(二)、暖风机项目工艺技术设计方案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暖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暖风机项目将严格按照相关行业规范要求进行组织。通过有效控制产品质量，暖风机项目将致力于为顾客提供优质的暖风机项目产品和良好的服务。这体现了暖风机项目对于生产活动合规性和质量标准的高度重视，为暖风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暖风机项目注重生态效益和清洁生产原则。暖风机项目建设将紧密结合地方特色经济发展，与社会经济发展规划和区域环境保护规划方案相协调一致。通过与当地区域自然生态系统的结合，暖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暖风机项目产品具有多样化的客户需求和个性化的特点。因此，暖风机项目产品规格品种多样，且单批生产数量较小。为满足这一特点，暖风机项目承办单位将建设先进的柔性制造生产线。通过广泛应用柔性制造技术，暖风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暖风机项目采用的技术具有较高的技术含量和自动化水平，处于国内先进水平。这一技术选用不仅体现了对生产效率、质量和环境友好性的高标准要求，同时为暖风机项目的可持续发展奠定了坚实的基础。</w:t>
      </w:r>
    </w:p>
    <w:p>
      <w:pPr>
        <w:pStyle w:val="Heading2"/>
        <w:ind w:firstLine="560" w:firstLineChars="200"/>
        <w:rPr>
          <w:rFonts w:ascii="仿宋" w:eastAsia="仿宋" w:hAnsi="仿宋" w:cs="仿宋" w:hint="eastAsia"/>
          <w:sz w:val="28"/>
          <w:lang w:eastAsia="zh-CN"/>
        </w:rPr>
      </w:pPr>
      <w:bookmarkStart w:id="16" w:name="_Toc106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为确保暖风机项目的高效生产和技术实施，我们制定了一套精心设计的设备选型方案，以满足暖风机项目生产、质量和环保的要求。该方案的主要特点如下：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暖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针对暖风机项目产品的多样性和小批量生产的特点，我们将建设柔性制造生产线。通过在设备选型中考虑柔性制造技术，可以灵活应对不同产品规格和生产需求，实现生产线的高度灵活性和适应性。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1491"/>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4108"/>
      <w:r>
        <w:rPr>
          <w:rFonts w:ascii="仿宋" w:eastAsia="仿宋" w:hAnsi="仿宋" w:cs="仿宋" w:hint="eastAsia"/>
          <w:lang w:eastAsia="zh-CN"/>
        </w:rPr>
        <w:t>(一)、暖风机行业分析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暖风机行业一直以来都是市场的关注焦点。行业内的发展趋势、竞争态势以及潜在机会都对暖风机项目的推进产生深远的影响。通过深入研究行业的整体概貌，我们将更好地理解行业的核心特征，为暖风机项目的定位提供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暖风机行业，技术一直是推动创新和发展的关键因素。我们将对当前技术趋势进行详尽分析，包括但不限于人工智能、大数据应用、先进制造技术等。这有助于暖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暖风机项目成功的基础。我们将对主要竞争对手进行深入研究，包括其市场份额、产品特点、市场定位等。通过全面了解竞争对手的优势和劣势，暖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1078"/>
      <w:r>
        <w:rPr>
          <w:rFonts w:ascii="仿宋" w:eastAsia="仿宋" w:hAnsi="仿宋" w:cs="仿宋" w:hint="eastAsia"/>
          <w:sz w:val="28"/>
          <w:lang w:eastAsia="zh-CN"/>
        </w:rPr>
        <w:t>(二)、暖风机市场分析预测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通过对市场规模的深入调研，我们将预测暖风机市场未来的增长趋势。这包括市场的整体规模、各细分领域的发展趋势等。暖风机项目可以根据市场的扩张速度和潜在机会，制定更符合市场需求的发展策略。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了解消费者的需求是市场分析的核心。我们将通过调查研究，深入挖掘目标消费者的需求特点、购买习惯以及对产品和服务的期望。这有助于暖风机项目更好地定位目标市场，提供更符合消费者期待的解决方案。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暖风机项目实施过程中需要充分考虑的因素。我们将对市场风险进行全面评估，包括但不限于政策法规风险、市场竞争风险、技术变革风险等。通过对潜在风险的深入分析，暖风机项目可以制定相应的风险缓解策略，降低不确定性对暖风机项目的影响。</w:t>
      </w:r>
    </w:p>
    <w:p>
      <w:pPr>
        <w:pStyle w:val="Heading1"/>
        <w:ind w:firstLine="560" w:firstLineChars="200"/>
        <w:rPr>
          <w:rFonts w:ascii="仿宋" w:eastAsia="仿宋" w:hAnsi="仿宋" w:cs="仿宋" w:hint="eastAsia"/>
          <w:sz w:val="28"/>
          <w:lang w:eastAsia="zh-CN"/>
        </w:rPr>
      </w:pPr>
      <w:bookmarkStart w:id="20" w:name="_Toc30280"/>
      <w:r>
        <w:rPr>
          <w:rFonts w:ascii="仿宋" w:eastAsia="仿宋" w:hAnsi="仿宋" w:cs="仿宋" w:hint="eastAsia"/>
          <w:sz w:val="28"/>
          <w:lang w:eastAsia="zh-CN"/>
        </w:rPr>
        <w:t>六、暖风机项目危机管理</w:t>
      </w:r>
      <w:bookmarkEnd w:id="20"/>
    </w:p>
    <w:p>
      <w:pPr>
        <w:pStyle w:val="Heading2"/>
        <w:rPr>
          <w:rFonts w:ascii="仿宋" w:eastAsia="仿宋" w:hAnsi="仿宋" w:cs="仿宋" w:hint="eastAsia"/>
          <w:lang w:eastAsia="zh-CN"/>
        </w:rPr>
      </w:pPr>
      <w:bookmarkStart w:id="21" w:name="_Toc23923"/>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暖风机项目危机管理中，危机预警与识别是确保暖风机项目稳健运行的核心步骤。通过建立全面的监测机制，暖风机项目团队旨在及时发现和理解潜在的风险和危机因素，以便采取及时的预防和应对措施，确保暖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首先，通过深入的风险评估，暖风机项目团队全面分析了整个暖风机项目和各个阶段可能存在的威胁。这包括准确评估每个潜在风险的发生概率和可能影响的程度，为后续危机预警提供了有力支持。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暖风机项目团队着重于明确定义暖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暖风机项目进展的持续监控，团队能够及时发现潜在问题并作出迅速反应。暖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在这一阶段，团队的专业素养和反应速度将发挥至关重要的作用，以确保潜在危机能够在初期得到有效的处理，最大程度地减轻负面影响。通过危机预警与识别，暖风机项目得以更有序、可控地推进。</w:t>
      </w:r>
    </w:p>
    <w:p>
      <w:pPr>
        <w:pStyle w:val="Heading2"/>
        <w:ind w:firstLine="560" w:firstLineChars="200"/>
        <w:rPr>
          <w:rFonts w:ascii="仿宋" w:eastAsia="仿宋" w:hAnsi="仿宋" w:cs="仿宋" w:hint="eastAsia"/>
          <w:sz w:val="28"/>
          <w:lang w:eastAsia="zh-CN"/>
        </w:rPr>
      </w:pPr>
      <w:bookmarkStart w:id="22" w:name="_Toc21327"/>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在危机发生时，暖风机项目团队立即行动，成立了应急小组。该小组的任务是迅速制定并实施紧急应对措施，以最小化潜在损失。以下是采取的主要措施：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暂停暖风机项目进度：为遏制危机蔓延，暖风机项目暂时停止进行，以便全面评估当前状况。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资源重新分配：重新评估暖风机项目资源的分配，确保最大限度地减小损失。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实时沟通：与关键利益相关者建立实时沟通机制，向他们传递暖风机项目危机的实际状况，保障暖风机项目核心利益。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在紧急应对的同时，暖风机项目团队强调了团队协作和有效沟通的重要性。以下是团队协作的关键举措：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https://d.book118.com/555333141113011100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ED6F7E"/>
    <w:rsid w:val="4EED6F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33314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2024-01-14T21:51:00Z</dcterms:created>
  <dcterms:modified xsi:type="dcterms:W3CDTF">2024-01-14T21:51:16Z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7CA8C13BC61348258C46BBA67CDCE1A0_11</vt:lpwstr>
  </property>
  <property fmtid="{D5CDD505-2E9C-101B-9397-08002B2CF9AE}" pid="3" name="KSOProductBuildVer">
    <vt:lpwstr>2052-12.1.0.16120</vt:lpwstr>
  </property>
</Properties>
</file>