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影视投资项目构思建设方案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61" w:history="1">
        <w:r>
          <w:rPr>
            <w:rFonts w:ascii="仿宋" w:eastAsia="仿宋" w:hAnsi="仿宋" w:cs="仿宋" w:hint="eastAsia"/>
            <w:lang w:eastAsia="zh-CN"/>
          </w:rPr>
          <w:t>概论</w:t>
        </w:r>
        <w:r>
          <w:tab/>
        </w:r>
        <w:r>
          <w:fldChar w:fldCharType="begin"/>
        </w:r>
        <w:r>
          <w:instrText xml:space="preserve"> PAGEREF _Toc8561 \h </w:instrText>
        </w:r>
        <w:r>
          <w:fldChar w:fldCharType="separate"/>
        </w:r>
        <w:r>
          <w:t>3</w:t>
        </w:r>
        <w:r>
          <w:fldChar w:fldCharType="end"/>
        </w:r>
      </w:hyperlink>
    </w:p>
    <w:p>
      <w:pPr>
        <w:pStyle w:val="TOC1"/>
        <w:tabs>
          <w:tab w:val="right" w:leader="dot" w:pos="8306"/>
        </w:tabs>
      </w:pPr>
      <w:hyperlink w:anchor="_Toc7337" w:history="1">
        <w:r>
          <w:rPr>
            <w:rFonts w:ascii="仿宋" w:eastAsia="仿宋" w:hAnsi="仿宋" w:cs="仿宋" w:hint="eastAsia"/>
            <w:lang w:eastAsia="zh-CN"/>
          </w:rPr>
          <w:t>一、资源开发及综合利用分析</w:t>
        </w:r>
        <w:r>
          <w:tab/>
        </w:r>
        <w:r>
          <w:fldChar w:fldCharType="begin"/>
        </w:r>
        <w:r>
          <w:instrText xml:space="preserve"> PAGEREF _Toc7337 \h </w:instrText>
        </w:r>
        <w:r>
          <w:fldChar w:fldCharType="separate"/>
        </w:r>
        <w:r>
          <w:t>3</w:t>
        </w:r>
        <w:r>
          <w:fldChar w:fldCharType="end"/>
        </w:r>
      </w:hyperlink>
    </w:p>
    <w:p>
      <w:pPr>
        <w:pStyle w:val="TOC2"/>
        <w:tabs>
          <w:tab w:val="right" w:leader="dot" w:pos="8306"/>
        </w:tabs>
      </w:pPr>
      <w:hyperlink w:anchor="_Toc9737" w:history="1">
        <w:r>
          <w:rPr>
            <w:rFonts w:ascii="仿宋" w:eastAsia="仿宋" w:hAnsi="仿宋" w:cs="仿宋" w:hint="eastAsia"/>
            <w:lang w:eastAsia="zh-CN"/>
          </w:rPr>
          <w:t>(一)、资源开发方案</w:t>
        </w:r>
        <w:r>
          <w:tab/>
        </w:r>
        <w:r>
          <w:fldChar w:fldCharType="begin"/>
        </w:r>
        <w:r>
          <w:instrText xml:space="preserve"> PAGEREF _Toc9737 \h </w:instrText>
        </w:r>
        <w:r>
          <w:fldChar w:fldCharType="separate"/>
        </w:r>
        <w:r>
          <w:t>3</w:t>
        </w:r>
        <w:r>
          <w:fldChar w:fldCharType="end"/>
        </w:r>
      </w:hyperlink>
    </w:p>
    <w:p>
      <w:pPr>
        <w:pStyle w:val="TOC2"/>
        <w:tabs>
          <w:tab w:val="right" w:leader="dot" w:pos="8306"/>
        </w:tabs>
      </w:pPr>
      <w:hyperlink w:anchor="_Toc17218" w:history="1">
        <w:r>
          <w:rPr>
            <w:rFonts w:ascii="仿宋" w:eastAsia="仿宋" w:hAnsi="仿宋" w:cs="仿宋" w:hint="eastAsia"/>
            <w:lang w:eastAsia="zh-CN"/>
          </w:rPr>
          <w:t>(二)、资源利用方案</w:t>
        </w:r>
        <w:r>
          <w:tab/>
        </w:r>
        <w:r>
          <w:fldChar w:fldCharType="begin"/>
        </w:r>
        <w:r>
          <w:instrText xml:space="preserve"> PAGEREF _Toc17218 \h </w:instrText>
        </w:r>
        <w:r>
          <w:fldChar w:fldCharType="separate"/>
        </w:r>
        <w:r>
          <w:t>4</w:t>
        </w:r>
        <w:r>
          <w:fldChar w:fldCharType="end"/>
        </w:r>
      </w:hyperlink>
    </w:p>
    <w:p>
      <w:pPr>
        <w:pStyle w:val="TOC2"/>
        <w:tabs>
          <w:tab w:val="right" w:leader="dot" w:pos="8306"/>
        </w:tabs>
      </w:pPr>
      <w:hyperlink w:anchor="_Toc61" w:history="1">
        <w:r>
          <w:rPr>
            <w:rFonts w:ascii="仿宋" w:eastAsia="仿宋" w:hAnsi="仿宋" w:cs="仿宋" w:hint="eastAsia"/>
            <w:lang w:eastAsia="zh-CN"/>
          </w:rPr>
          <w:t>(三)、资源节约措施</w:t>
        </w:r>
        <w:r>
          <w:tab/>
        </w:r>
        <w:r>
          <w:fldChar w:fldCharType="begin"/>
        </w:r>
        <w:r>
          <w:instrText xml:space="preserve"> PAGEREF _Toc61 \h </w:instrText>
        </w:r>
        <w:r>
          <w:fldChar w:fldCharType="separate"/>
        </w:r>
        <w:r>
          <w:t>5</w:t>
        </w:r>
        <w:r>
          <w:fldChar w:fldCharType="end"/>
        </w:r>
      </w:hyperlink>
    </w:p>
    <w:p>
      <w:pPr>
        <w:pStyle w:val="TOC1"/>
        <w:tabs>
          <w:tab w:val="right" w:leader="dot" w:pos="8306"/>
        </w:tabs>
      </w:pPr>
      <w:hyperlink w:anchor="_Toc2375" w:history="1">
        <w:r>
          <w:rPr>
            <w:rFonts w:ascii="仿宋" w:eastAsia="仿宋" w:hAnsi="仿宋" w:cs="仿宋" w:hint="eastAsia"/>
            <w:lang w:eastAsia="zh-CN"/>
          </w:rPr>
          <w:t>二、环境和生态影响分析</w:t>
        </w:r>
        <w:r>
          <w:tab/>
        </w:r>
        <w:r>
          <w:fldChar w:fldCharType="begin"/>
        </w:r>
        <w:r>
          <w:instrText xml:space="preserve"> PAGEREF _Toc2375 \h </w:instrText>
        </w:r>
        <w:r>
          <w:fldChar w:fldCharType="separate"/>
        </w:r>
        <w:r>
          <w:t>6</w:t>
        </w:r>
        <w:r>
          <w:fldChar w:fldCharType="end"/>
        </w:r>
      </w:hyperlink>
    </w:p>
    <w:p>
      <w:pPr>
        <w:pStyle w:val="TOC2"/>
        <w:tabs>
          <w:tab w:val="right" w:leader="dot" w:pos="8306"/>
        </w:tabs>
      </w:pPr>
      <w:hyperlink w:anchor="_Toc29798" w:history="1">
        <w:r>
          <w:rPr>
            <w:rFonts w:ascii="仿宋" w:eastAsia="仿宋" w:hAnsi="仿宋" w:cs="仿宋" w:hint="eastAsia"/>
            <w:lang w:eastAsia="zh-CN"/>
          </w:rPr>
          <w:t>(一)、环境和生态现状</w:t>
        </w:r>
        <w:r>
          <w:tab/>
        </w:r>
        <w:r>
          <w:fldChar w:fldCharType="begin"/>
        </w:r>
        <w:r>
          <w:instrText xml:space="preserve"> PAGEREF _Toc29798 \h </w:instrText>
        </w:r>
        <w:r>
          <w:fldChar w:fldCharType="separate"/>
        </w:r>
        <w:r>
          <w:t>6</w:t>
        </w:r>
        <w:r>
          <w:fldChar w:fldCharType="end"/>
        </w:r>
      </w:hyperlink>
    </w:p>
    <w:p>
      <w:pPr>
        <w:pStyle w:val="TOC2"/>
        <w:tabs>
          <w:tab w:val="right" w:leader="dot" w:pos="8306"/>
        </w:tabs>
      </w:pPr>
      <w:hyperlink w:anchor="_Toc3523" w:history="1">
        <w:r>
          <w:rPr>
            <w:rFonts w:ascii="仿宋" w:eastAsia="仿宋" w:hAnsi="仿宋" w:cs="仿宋" w:hint="eastAsia"/>
            <w:lang w:eastAsia="zh-CN"/>
          </w:rPr>
          <w:t>(二)、生态环境影响分析</w:t>
        </w:r>
        <w:r>
          <w:tab/>
        </w:r>
        <w:r>
          <w:fldChar w:fldCharType="begin"/>
        </w:r>
        <w:r>
          <w:instrText xml:space="preserve"> PAGEREF _Toc3523 \h </w:instrText>
        </w:r>
        <w:r>
          <w:fldChar w:fldCharType="separate"/>
        </w:r>
        <w:r>
          <w:t>8</w:t>
        </w:r>
        <w:r>
          <w:fldChar w:fldCharType="end"/>
        </w:r>
      </w:hyperlink>
    </w:p>
    <w:p>
      <w:pPr>
        <w:pStyle w:val="TOC2"/>
        <w:tabs>
          <w:tab w:val="right" w:leader="dot" w:pos="8306"/>
        </w:tabs>
      </w:pPr>
      <w:hyperlink w:anchor="_Toc10542" w:history="1">
        <w:r>
          <w:rPr>
            <w:rFonts w:ascii="仿宋" w:eastAsia="仿宋" w:hAnsi="仿宋" w:cs="仿宋" w:hint="eastAsia"/>
            <w:lang w:eastAsia="zh-CN"/>
          </w:rPr>
          <w:t>(三)、生态环境保护措施</w:t>
        </w:r>
        <w:r>
          <w:tab/>
        </w:r>
        <w:r>
          <w:fldChar w:fldCharType="begin"/>
        </w:r>
        <w:r>
          <w:instrText xml:space="preserve"> PAGEREF _Toc10542 \h </w:instrText>
        </w:r>
        <w:r>
          <w:fldChar w:fldCharType="separate"/>
        </w:r>
        <w:r>
          <w:t>9</w:t>
        </w:r>
        <w:r>
          <w:fldChar w:fldCharType="end"/>
        </w:r>
      </w:hyperlink>
    </w:p>
    <w:p>
      <w:pPr>
        <w:pStyle w:val="TOC2"/>
        <w:tabs>
          <w:tab w:val="right" w:leader="dot" w:pos="8306"/>
        </w:tabs>
      </w:pPr>
      <w:hyperlink w:anchor="_Toc31063" w:history="1">
        <w:r>
          <w:rPr>
            <w:rFonts w:ascii="仿宋" w:eastAsia="仿宋" w:hAnsi="仿宋" w:cs="仿宋" w:hint="eastAsia"/>
            <w:lang w:eastAsia="zh-CN"/>
          </w:rPr>
          <w:t>(四)、地质灾害影响分析</w:t>
        </w:r>
        <w:r>
          <w:tab/>
        </w:r>
        <w:r>
          <w:fldChar w:fldCharType="begin"/>
        </w:r>
        <w:r>
          <w:instrText xml:space="preserve"> PAGEREF _Toc31063 \h </w:instrText>
        </w:r>
        <w:r>
          <w:fldChar w:fldCharType="separate"/>
        </w:r>
        <w:r>
          <w:t>11</w:t>
        </w:r>
        <w:r>
          <w:fldChar w:fldCharType="end"/>
        </w:r>
      </w:hyperlink>
    </w:p>
    <w:p>
      <w:pPr>
        <w:pStyle w:val="TOC2"/>
        <w:tabs>
          <w:tab w:val="right" w:leader="dot" w:pos="8306"/>
        </w:tabs>
      </w:pPr>
      <w:hyperlink w:anchor="_Toc22219" w:history="1">
        <w:r>
          <w:rPr>
            <w:rFonts w:ascii="仿宋" w:eastAsia="仿宋" w:hAnsi="仿宋" w:cs="仿宋" w:hint="eastAsia"/>
            <w:lang w:eastAsia="zh-CN"/>
          </w:rPr>
          <w:t>(五)、特殊环境影响</w:t>
        </w:r>
        <w:r>
          <w:tab/>
        </w:r>
        <w:r>
          <w:fldChar w:fldCharType="begin"/>
        </w:r>
        <w:r>
          <w:instrText xml:space="preserve"> PAGEREF _Toc22219 \h </w:instrText>
        </w:r>
        <w:r>
          <w:fldChar w:fldCharType="separate"/>
        </w:r>
        <w:r>
          <w:t>12</w:t>
        </w:r>
        <w:r>
          <w:fldChar w:fldCharType="end"/>
        </w:r>
      </w:hyperlink>
    </w:p>
    <w:p>
      <w:pPr>
        <w:pStyle w:val="TOC1"/>
        <w:tabs>
          <w:tab w:val="right" w:leader="dot" w:pos="8306"/>
        </w:tabs>
      </w:pPr>
      <w:hyperlink w:anchor="_Toc29975" w:history="1">
        <w:r>
          <w:rPr>
            <w:rFonts w:ascii="仿宋" w:eastAsia="仿宋" w:hAnsi="仿宋" w:cs="仿宋" w:hint="eastAsia"/>
            <w:lang w:eastAsia="zh-CN"/>
          </w:rPr>
          <w:t>三、发展规划、产业政策和行业准入分析</w:t>
        </w:r>
        <w:r>
          <w:tab/>
        </w:r>
        <w:r>
          <w:fldChar w:fldCharType="begin"/>
        </w:r>
        <w:r>
          <w:instrText xml:space="preserve"> PAGEREF _Toc29975 \h </w:instrText>
        </w:r>
        <w:r>
          <w:fldChar w:fldCharType="separate"/>
        </w:r>
        <w:r>
          <w:t>13</w:t>
        </w:r>
        <w:r>
          <w:fldChar w:fldCharType="end"/>
        </w:r>
      </w:hyperlink>
    </w:p>
    <w:p>
      <w:pPr>
        <w:pStyle w:val="TOC2"/>
        <w:tabs>
          <w:tab w:val="right" w:leader="dot" w:pos="8306"/>
        </w:tabs>
      </w:pPr>
      <w:hyperlink w:anchor="_Toc21738" w:history="1">
        <w:r>
          <w:rPr>
            <w:rFonts w:ascii="仿宋" w:eastAsia="仿宋" w:hAnsi="仿宋" w:cs="仿宋" w:hint="eastAsia"/>
            <w:lang w:eastAsia="zh-CN"/>
          </w:rPr>
          <w:t>(一)、发展规划分析</w:t>
        </w:r>
        <w:r>
          <w:tab/>
        </w:r>
        <w:r>
          <w:fldChar w:fldCharType="begin"/>
        </w:r>
        <w:r>
          <w:instrText xml:space="preserve"> PAGEREF _Toc21738 \h </w:instrText>
        </w:r>
        <w:r>
          <w:fldChar w:fldCharType="separate"/>
        </w:r>
        <w:r>
          <w:t>13</w:t>
        </w:r>
        <w:r>
          <w:fldChar w:fldCharType="end"/>
        </w:r>
      </w:hyperlink>
    </w:p>
    <w:p>
      <w:pPr>
        <w:pStyle w:val="TOC2"/>
        <w:tabs>
          <w:tab w:val="right" w:leader="dot" w:pos="8306"/>
        </w:tabs>
      </w:pPr>
      <w:hyperlink w:anchor="_Toc10553" w:history="1">
        <w:r>
          <w:rPr>
            <w:rFonts w:ascii="仿宋" w:eastAsia="仿宋" w:hAnsi="仿宋" w:cs="仿宋" w:hint="eastAsia"/>
            <w:lang w:eastAsia="zh-CN"/>
          </w:rPr>
          <w:t>(二)、产业政策分析</w:t>
        </w:r>
        <w:r>
          <w:tab/>
        </w:r>
        <w:r>
          <w:fldChar w:fldCharType="begin"/>
        </w:r>
        <w:r>
          <w:instrText xml:space="preserve"> PAGEREF _Toc10553 \h </w:instrText>
        </w:r>
        <w:r>
          <w:fldChar w:fldCharType="separate"/>
        </w:r>
        <w:r>
          <w:t>15</w:t>
        </w:r>
        <w:r>
          <w:fldChar w:fldCharType="end"/>
        </w:r>
      </w:hyperlink>
    </w:p>
    <w:p>
      <w:pPr>
        <w:pStyle w:val="TOC2"/>
        <w:tabs>
          <w:tab w:val="right" w:leader="dot" w:pos="8306"/>
        </w:tabs>
      </w:pPr>
      <w:hyperlink w:anchor="_Toc9511" w:history="1">
        <w:r>
          <w:rPr>
            <w:rFonts w:ascii="仿宋" w:eastAsia="仿宋" w:hAnsi="仿宋" w:cs="仿宋" w:hint="eastAsia"/>
            <w:lang w:eastAsia="zh-CN"/>
          </w:rPr>
          <w:t>(三)、行业准入分析</w:t>
        </w:r>
        <w:r>
          <w:tab/>
        </w:r>
        <w:r>
          <w:fldChar w:fldCharType="begin"/>
        </w:r>
        <w:r>
          <w:instrText xml:space="preserve"> PAGEREF _Toc9511 \h </w:instrText>
        </w:r>
        <w:r>
          <w:fldChar w:fldCharType="separate"/>
        </w:r>
        <w:r>
          <w:t>17</w:t>
        </w:r>
        <w:r>
          <w:fldChar w:fldCharType="end"/>
        </w:r>
      </w:hyperlink>
    </w:p>
    <w:p>
      <w:pPr>
        <w:pStyle w:val="TOC1"/>
        <w:tabs>
          <w:tab w:val="right" w:leader="dot" w:pos="8306"/>
        </w:tabs>
      </w:pPr>
      <w:hyperlink w:anchor="_Toc2623" w:history="1">
        <w:r>
          <w:rPr>
            <w:rFonts w:ascii="仿宋" w:eastAsia="仿宋" w:hAnsi="仿宋" w:cs="仿宋" w:hint="eastAsia"/>
            <w:lang w:eastAsia="zh-CN"/>
          </w:rPr>
          <w:t>四、背景、必要性分析</w:t>
        </w:r>
        <w:r>
          <w:tab/>
        </w:r>
        <w:r>
          <w:fldChar w:fldCharType="begin"/>
        </w:r>
        <w:r>
          <w:instrText xml:space="preserve"> PAGEREF _Toc2623 \h </w:instrText>
        </w:r>
        <w:r>
          <w:fldChar w:fldCharType="separate"/>
        </w:r>
        <w:r>
          <w:t>18</w:t>
        </w:r>
        <w:r>
          <w:fldChar w:fldCharType="end"/>
        </w:r>
      </w:hyperlink>
    </w:p>
    <w:p>
      <w:pPr>
        <w:pStyle w:val="TOC2"/>
        <w:tabs>
          <w:tab w:val="right" w:leader="dot" w:pos="8306"/>
        </w:tabs>
      </w:pPr>
      <w:hyperlink w:anchor="_Toc17920" w:history="1">
        <w:r>
          <w:rPr>
            <w:rFonts w:ascii="仿宋" w:eastAsia="仿宋" w:hAnsi="仿宋" w:cs="仿宋" w:hint="eastAsia"/>
            <w:lang w:eastAsia="zh-CN"/>
          </w:rPr>
          <w:t>(一)、项目建设背景</w:t>
        </w:r>
        <w:r>
          <w:tab/>
        </w:r>
        <w:r>
          <w:fldChar w:fldCharType="begin"/>
        </w:r>
        <w:r>
          <w:instrText xml:space="preserve"> PAGEREF _Toc17920 \h </w:instrText>
        </w:r>
        <w:r>
          <w:fldChar w:fldCharType="separate"/>
        </w:r>
        <w:r>
          <w:t>18</w:t>
        </w:r>
        <w:r>
          <w:fldChar w:fldCharType="end"/>
        </w:r>
      </w:hyperlink>
    </w:p>
    <w:p>
      <w:pPr>
        <w:pStyle w:val="TOC2"/>
        <w:tabs>
          <w:tab w:val="right" w:leader="dot" w:pos="8306"/>
        </w:tabs>
      </w:pPr>
      <w:hyperlink w:anchor="_Toc12430" w:history="1">
        <w:r>
          <w:rPr>
            <w:rFonts w:ascii="仿宋" w:eastAsia="仿宋" w:hAnsi="仿宋" w:cs="仿宋" w:hint="eastAsia"/>
            <w:lang w:eastAsia="zh-CN"/>
          </w:rPr>
          <w:t>(二)、必要性分析</w:t>
        </w:r>
        <w:r>
          <w:tab/>
        </w:r>
        <w:r>
          <w:fldChar w:fldCharType="begin"/>
        </w:r>
        <w:r>
          <w:instrText xml:space="preserve"> PAGEREF _Toc12430 \h </w:instrText>
        </w:r>
        <w:r>
          <w:fldChar w:fldCharType="separate"/>
        </w:r>
        <w:r>
          <w:t>19</w:t>
        </w:r>
        <w:r>
          <w:fldChar w:fldCharType="end"/>
        </w:r>
      </w:hyperlink>
    </w:p>
    <w:p>
      <w:pPr>
        <w:pStyle w:val="TOC2"/>
        <w:tabs>
          <w:tab w:val="right" w:leader="dot" w:pos="8306"/>
        </w:tabs>
      </w:pPr>
      <w:hyperlink w:anchor="_Toc15014" w:history="1">
        <w:r>
          <w:rPr>
            <w:rFonts w:ascii="仿宋" w:eastAsia="仿宋" w:hAnsi="仿宋" w:cs="仿宋" w:hint="eastAsia"/>
            <w:lang w:eastAsia="zh-CN"/>
          </w:rPr>
          <w:t>(三)、项目建设有利条件</w:t>
        </w:r>
        <w:r>
          <w:tab/>
        </w:r>
        <w:r>
          <w:fldChar w:fldCharType="begin"/>
        </w:r>
        <w:r>
          <w:instrText xml:space="preserve"> PAGEREF _Toc15014 \h </w:instrText>
        </w:r>
        <w:r>
          <w:fldChar w:fldCharType="separate"/>
        </w:r>
        <w:r>
          <w:t>20</w:t>
        </w:r>
        <w:r>
          <w:fldChar w:fldCharType="end"/>
        </w:r>
      </w:hyperlink>
    </w:p>
    <w:p>
      <w:pPr>
        <w:pStyle w:val="TOC1"/>
        <w:tabs>
          <w:tab w:val="right" w:leader="dot" w:pos="8306"/>
        </w:tabs>
      </w:pPr>
      <w:hyperlink w:anchor="_Toc5511" w:history="1">
        <w:r>
          <w:rPr>
            <w:rFonts w:ascii="仿宋" w:eastAsia="仿宋" w:hAnsi="仿宋" w:cs="仿宋" w:hint="eastAsia"/>
            <w:lang w:eastAsia="zh-CN"/>
          </w:rPr>
          <w:t>五、经济影响分析</w:t>
        </w:r>
        <w:r>
          <w:tab/>
        </w:r>
        <w:r>
          <w:fldChar w:fldCharType="begin"/>
        </w:r>
        <w:r>
          <w:instrText xml:space="preserve"> PAGEREF _Toc5511 \h </w:instrText>
        </w:r>
        <w:r>
          <w:fldChar w:fldCharType="separate"/>
        </w:r>
        <w:r>
          <w:t>22</w:t>
        </w:r>
        <w:r>
          <w:fldChar w:fldCharType="end"/>
        </w:r>
      </w:hyperlink>
    </w:p>
    <w:p>
      <w:pPr>
        <w:pStyle w:val="TOC2"/>
        <w:tabs>
          <w:tab w:val="right" w:leader="dot" w:pos="8306"/>
        </w:tabs>
      </w:pPr>
      <w:hyperlink w:anchor="_Toc22045" w:history="1">
        <w:r>
          <w:rPr>
            <w:rFonts w:ascii="仿宋" w:eastAsia="仿宋" w:hAnsi="仿宋" w:cs="仿宋" w:hint="eastAsia"/>
            <w:lang w:eastAsia="zh-CN"/>
          </w:rPr>
          <w:t>(一)、经济费用效益或费用效果分析</w:t>
        </w:r>
        <w:r>
          <w:tab/>
        </w:r>
        <w:r>
          <w:fldChar w:fldCharType="begin"/>
        </w:r>
        <w:r>
          <w:instrText xml:space="preserve"> PAGEREF _Toc22045 \h </w:instrText>
        </w:r>
        <w:r>
          <w:fldChar w:fldCharType="separate"/>
        </w:r>
        <w:r>
          <w:t>22</w:t>
        </w:r>
        <w:r>
          <w:fldChar w:fldCharType="end"/>
        </w:r>
      </w:hyperlink>
    </w:p>
    <w:p>
      <w:pPr>
        <w:pStyle w:val="TOC2"/>
        <w:tabs>
          <w:tab w:val="right" w:leader="dot" w:pos="8306"/>
        </w:tabs>
      </w:pPr>
      <w:hyperlink w:anchor="_Toc10909" w:history="1">
        <w:r>
          <w:rPr>
            <w:rFonts w:ascii="仿宋" w:eastAsia="仿宋" w:hAnsi="仿宋" w:cs="仿宋" w:hint="eastAsia"/>
            <w:lang w:eastAsia="zh-CN"/>
          </w:rPr>
          <w:t>(二)、行业影响分析</w:t>
        </w:r>
        <w:r>
          <w:tab/>
        </w:r>
        <w:r>
          <w:fldChar w:fldCharType="begin"/>
        </w:r>
        <w:r>
          <w:instrText xml:space="preserve"> PAGEREF _Toc10909 \h </w:instrText>
        </w:r>
        <w:r>
          <w:fldChar w:fldCharType="separate"/>
        </w:r>
        <w:r>
          <w:t>24</w:t>
        </w:r>
        <w:r>
          <w:fldChar w:fldCharType="end"/>
        </w:r>
      </w:hyperlink>
    </w:p>
    <w:p>
      <w:pPr>
        <w:pStyle w:val="TOC2"/>
        <w:tabs>
          <w:tab w:val="right" w:leader="dot" w:pos="8306"/>
        </w:tabs>
      </w:pPr>
      <w:hyperlink w:anchor="_Toc3204" w:history="1">
        <w:r>
          <w:rPr>
            <w:rFonts w:ascii="仿宋" w:eastAsia="仿宋" w:hAnsi="仿宋" w:cs="仿宋" w:hint="eastAsia"/>
            <w:lang w:eastAsia="zh-CN"/>
          </w:rPr>
          <w:t>(三)、区域经济影响分析</w:t>
        </w:r>
        <w:r>
          <w:tab/>
        </w:r>
        <w:r>
          <w:fldChar w:fldCharType="begin"/>
        </w:r>
        <w:r>
          <w:instrText xml:space="preserve"> PAGEREF _Toc3204 \h </w:instrText>
        </w:r>
        <w:r>
          <w:fldChar w:fldCharType="separate"/>
        </w:r>
        <w:r>
          <w:t>26</w:t>
        </w:r>
        <w:r>
          <w:fldChar w:fldCharType="end"/>
        </w:r>
      </w:hyperlink>
    </w:p>
    <w:p>
      <w:pPr>
        <w:pStyle w:val="TOC2"/>
        <w:tabs>
          <w:tab w:val="right" w:leader="dot" w:pos="8306"/>
        </w:tabs>
      </w:pPr>
      <w:hyperlink w:anchor="_Toc8712" w:history="1">
        <w:r>
          <w:rPr>
            <w:rFonts w:ascii="仿宋" w:eastAsia="仿宋" w:hAnsi="仿宋" w:cs="仿宋" w:hint="eastAsia"/>
            <w:lang w:eastAsia="zh-CN"/>
          </w:rPr>
          <w:t>(四)、宏观经济影响分析</w:t>
        </w:r>
        <w:r>
          <w:tab/>
        </w:r>
        <w:r>
          <w:fldChar w:fldCharType="begin"/>
        </w:r>
        <w:r>
          <w:instrText xml:space="preserve"> PAGEREF _Toc8712 \h </w:instrText>
        </w:r>
        <w:r>
          <w:fldChar w:fldCharType="separate"/>
        </w:r>
        <w:r>
          <w:t>27</w:t>
        </w:r>
        <w:r>
          <w:fldChar w:fldCharType="end"/>
        </w:r>
      </w:hyperlink>
    </w:p>
    <w:p>
      <w:pPr>
        <w:pStyle w:val="TOC1"/>
        <w:tabs>
          <w:tab w:val="right" w:leader="dot" w:pos="8306"/>
        </w:tabs>
      </w:pPr>
      <w:hyperlink w:anchor="_Toc25474" w:history="1">
        <w:r>
          <w:rPr>
            <w:rFonts w:ascii="仿宋" w:eastAsia="仿宋" w:hAnsi="仿宋" w:cs="仿宋" w:hint="eastAsia"/>
            <w:lang w:eastAsia="zh-CN"/>
          </w:rPr>
          <w:t>六、影视投资项目概论</w:t>
        </w:r>
        <w:r>
          <w:tab/>
        </w:r>
        <w:r>
          <w:fldChar w:fldCharType="begin"/>
        </w:r>
        <w:r>
          <w:instrText xml:space="preserve"> PAGEREF _Toc25474 \h </w:instrText>
        </w:r>
        <w:r>
          <w:fldChar w:fldCharType="separate"/>
        </w:r>
        <w:r>
          <w:t>28</w:t>
        </w:r>
        <w:r>
          <w:fldChar w:fldCharType="end"/>
        </w:r>
      </w:hyperlink>
    </w:p>
    <w:p>
      <w:pPr>
        <w:pStyle w:val="TOC2"/>
        <w:tabs>
          <w:tab w:val="right" w:leader="dot" w:pos="8306"/>
        </w:tabs>
      </w:pPr>
      <w:hyperlink w:anchor="_Toc15862" w:history="1">
        <w:r>
          <w:rPr>
            <w:rFonts w:ascii="仿宋" w:eastAsia="仿宋" w:hAnsi="仿宋" w:cs="仿宋" w:hint="eastAsia"/>
            <w:lang w:eastAsia="zh-CN"/>
          </w:rPr>
          <w:t>(一)、项目申报单位概况</w:t>
        </w:r>
        <w:r>
          <w:tab/>
        </w:r>
        <w:r>
          <w:fldChar w:fldCharType="begin"/>
        </w:r>
        <w:r>
          <w:instrText xml:space="preserve"> PAGEREF _Toc15862 \h </w:instrText>
        </w:r>
        <w:r>
          <w:fldChar w:fldCharType="separate"/>
        </w:r>
        <w:r>
          <w:t>28</w:t>
        </w:r>
        <w:r>
          <w:fldChar w:fldCharType="end"/>
        </w:r>
      </w:hyperlink>
    </w:p>
    <w:p>
      <w:pPr>
        <w:pStyle w:val="TOC2"/>
        <w:tabs>
          <w:tab w:val="right" w:leader="dot" w:pos="8306"/>
        </w:tabs>
      </w:pPr>
      <w:hyperlink w:anchor="_Toc8996" w:history="1">
        <w:r>
          <w:rPr>
            <w:rFonts w:ascii="仿宋" w:eastAsia="仿宋" w:hAnsi="仿宋" w:cs="仿宋" w:hint="eastAsia"/>
            <w:lang w:eastAsia="zh-CN"/>
          </w:rPr>
          <w:t>(二)、项目概况</w:t>
        </w:r>
        <w:r>
          <w:tab/>
        </w:r>
        <w:r>
          <w:fldChar w:fldCharType="begin"/>
        </w:r>
        <w:r>
          <w:instrText xml:space="preserve"> PAGEREF _Toc8996 \h </w:instrText>
        </w:r>
        <w:r>
          <w:fldChar w:fldCharType="separate"/>
        </w:r>
        <w:r>
          <w:t>29</w:t>
        </w:r>
        <w:r>
          <w:fldChar w:fldCharType="end"/>
        </w:r>
      </w:hyperlink>
    </w:p>
    <w:p>
      <w:pPr>
        <w:pStyle w:val="TOC1"/>
        <w:tabs>
          <w:tab w:val="right" w:leader="dot" w:pos="8306"/>
        </w:tabs>
      </w:pPr>
      <w:hyperlink w:anchor="_Toc25200" w:history="1">
        <w:r>
          <w:rPr>
            <w:rFonts w:ascii="仿宋" w:eastAsia="仿宋" w:hAnsi="仿宋" w:cs="仿宋" w:hint="eastAsia"/>
            <w:lang w:eastAsia="zh-CN"/>
          </w:rPr>
          <w:t>七、环境保护与治理方案</w:t>
        </w:r>
        <w:r>
          <w:tab/>
        </w:r>
        <w:r>
          <w:fldChar w:fldCharType="begin"/>
        </w:r>
        <w:r>
          <w:instrText xml:space="preserve"> PAGEREF _Toc25200 \h </w:instrText>
        </w:r>
        <w:r>
          <w:fldChar w:fldCharType="separate"/>
        </w:r>
        <w:r>
          <w:t>32</w:t>
        </w:r>
        <w:r>
          <w:fldChar w:fldCharType="end"/>
        </w:r>
      </w:hyperlink>
    </w:p>
    <w:p>
      <w:pPr>
        <w:pStyle w:val="TOC2"/>
        <w:tabs>
          <w:tab w:val="right" w:leader="dot" w:pos="8306"/>
        </w:tabs>
      </w:pPr>
      <w:hyperlink w:anchor="_Toc12981" w:history="1">
        <w:r>
          <w:rPr>
            <w:rFonts w:ascii="仿宋" w:eastAsia="仿宋" w:hAnsi="仿宋" w:cs="仿宋" w:hint="eastAsia"/>
            <w:lang w:eastAsia="zh-CN"/>
          </w:rPr>
          <w:t>(一)、项目环境影响评估</w:t>
        </w:r>
        <w:r>
          <w:tab/>
        </w:r>
        <w:r>
          <w:fldChar w:fldCharType="begin"/>
        </w:r>
        <w:r>
          <w:instrText xml:space="preserve"> PAGEREF _Toc12981 \h </w:instrText>
        </w:r>
        <w:r>
          <w:fldChar w:fldCharType="separate"/>
        </w:r>
        <w:r>
          <w:t>32</w:t>
        </w:r>
        <w:r>
          <w:fldChar w:fldCharType="end"/>
        </w:r>
      </w:hyperlink>
    </w:p>
    <w:p>
      <w:pPr>
        <w:pStyle w:val="TOC2"/>
        <w:tabs>
          <w:tab w:val="right" w:leader="dot" w:pos="8306"/>
        </w:tabs>
      </w:pPr>
      <w:hyperlink w:anchor="_Toc18260" w:history="1">
        <w:r>
          <w:rPr>
            <w:rFonts w:ascii="仿宋" w:eastAsia="仿宋" w:hAnsi="仿宋" w:cs="仿宋" w:hint="eastAsia"/>
            <w:lang w:eastAsia="zh-CN"/>
          </w:rPr>
          <w:t>(二)、环境保护措施与治理方案</w:t>
        </w:r>
        <w:r>
          <w:tab/>
        </w:r>
        <w:r>
          <w:fldChar w:fldCharType="begin"/>
        </w:r>
        <w:r>
          <w:instrText xml:space="preserve"> PAGEREF _Toc18260 \h </w:instrText>
        </w:r>
        <w:r>
          <w:fldChar w:fldCharType="separate"/>
        </w:r>
        <w:r>
          <w:t>33</w:t>
        </w:r>
        <w:r>
          <w:fldChar w:fldCharType="end"/>
        </w:r>
      </w:hyperlink>
    </w:p>
    <w:p>
      <w:pPr>
        <w:pStyle w:val="TOC1"/>
        <w:tabs>
          <w:tab w:val="right" w:leader="dot" w:pos="8306"/>
        </w:tabs>
      </w:pPr>
      <w:hyperlink w:anchor="_Toc10588" w:history="1">
        <w:r>
          <w:rPr>
            <w:rFonts w:ascii="仿宋" w:eastAsia="仿宋" w:hAnsi="仿宋" w:cs="仿宋" w:hint="eastAsia"/>
            <w:lang w:eastAsia="zh-CN"/>
          </w:rPr>
          <w:t>八、资金管理与财务规划</w:t>
        </w:r>
        <w:r>
          <w:tab/>
        </w:r>
        <w:r>
          <w:fldChar w:fldCharType="begin"/>
        </w:r>
        <w:r>
          <w:instrText xml:space="preserve"> PAGEREF _Toc10588 \h </w:instrText>
        </w:r>
        <w:r>
          <w:fldChar w:fldCharType="separate"/>
        </w:r>
        <w:r>
          <w:t>33</w:t>
        </w:r>
        <w:r>
          <w:fldChar w:fldCharType="end"/>
        </w:r>
      </w:hyperlink>
    </w:p>
    <w:p>
      <w:pPr>
        <w:pStyle w:val="TOC2"/>
        <w:tabs>
          <w:tab w:val="right" w:leader="dot" w:pos="8306"/>
        </w:tabs>
      </w:pPr>
      <w:hyperlink w:anchor="_Toc21254" w:history="1">
        <w:r>
          <w:rPr>
            <w:rFonts w:ascii="仿宋" w:eastAsia="仿宋" w:hAnsi="仿宋" w:cs="仿宋" w:hint="eastAsia"/>
            <w:lang w:eastAsia="zh-CN"/>
          </w:rPr>
          <w:t>(一)、项目资金来源与筹措</w:t>
        </w:r>
        <w:r>
          <w:tab/>
        </w:r>
        <w:r>
          <w:fldChar w:fldCharType="begin"/>
        </w:r>
        <w:r>
          <w:instrText xml:space="preserve"> PAGEREF _Toc21254 \h </w:instrText>
        </w:r>
        <w:r>
          <w:fldChar w:fldCharType="separate"/>
        </w:r>
        <w:r>
          <w:t>33</w:t>
        </w:r>
        <w:r>
          <w:fldChar w:fldCharType="end"/>
        </w:r>
      </w:hyperlink>
    </w:p>
    <w:p>
      <w:pPr>
        <w:pStyle w:val="TOC2"/>
        <w:tabs>
          <w:tab w:val="right" w:leader="dot" w:pos="8306"/>
        </w:tabs>
      </w:pPr>
      <w:hyperlink w:anchor="_Toc6263" w:history="1">
        <w:r>
          <w:rPr>
            <w:rFonts w:ascii="仿宋" w:eastAsia="仿宋" w:hAnsi="仿宋" w:cs="仿宋" w:hint="eastAsia"/>
            <w:lang w:eastAsia="zh-CN"/>
          </w:rPr>
          <w:t>(二)、资金使用与监管</w:t>
        </w:r>
        <w:r>
          <w:tab/>
        </w:r>
        <w:r>
          <w:fldChar w:fldCharType="begin"/>
        </w:r>
        <w:r>
          <w:instrText xml:space="preserve"> PAGEREF _Toc6263 \h </w:instrText>
        </w:r>
        <w:r>
          <w:fldChar w:fldCharType="separate"/>
        </w:r>
        <w:r>
          <w:t>35</w:t>
        </w:r>
        <w:r>
          <w:fldChar w:fldCharType="end"/>
        </w:r>
      </w:hyperlink>
    </w:p>
    <w:p>
      <w:pPr>
        <w:pStyle w:val="TOC2"/>
        <w:tabs>
          <w:tab w:val="right" w:leader="dot" w:pos="8306"/>
        </w:tabs>
      </w:pPr>
      <w:hyperlink w:anchor="_Toc11208" w:history="1">
        <w:r>
          <w:rPr>
            <w:rFonts w:ascii="仿宋" w:eastAsia="仿宋" w:hAnsi="仿宋" w:cs="仿宋" w:hint="eastAsia"/>
            <w:lang w:eastAsia="zh-CN"/>
          </w:rPr>
          <w:t>(三)、财务规划与预测</w:t>
        </w:r>
        <w:r>
          <w:tab/>
        </w:r>
        <w:r>
          <w:fldChar w:fldCharType="begin"/>
        </w:r>
        <w:r>
          <w:instrText xml:space="preserve"> PAGEREF _Toc11208 \h </w:instrText>
        </w:r>
        <w:r>
          <w:fldChar w:fldCharType="separate"/>
        </w:r>
        <w:r>
          <w:t>36</w:t>
        </w:r>
        <w:r>
          <w:fldChar w:fldCharType="end"/>
        </w:r>
      </w:hyperlink>
    </w:p>
    <w:p>
      <w:pPr>
        <w:pStyle w:val="TOC1"/>
        <w:tabs>
          <w:tab w:val="right" w:leader="dot" w:pos="8306"/>
        </w:tabs>
      </w:pPr>
      <w:hyperlink w:anchor="_Toc1555" w:history="1">
        <w:r>
          <w:rPr>
            <w:rFonts w:ascii="仿宋" w:eastAsia="仿宋" w:hAnsi="仿宋" w:cs="仿宋" w:hint="eastAsia"/>
            <w:lang w:eastAsia="zh-CN"/>
          </w:rPr>
          <w:t>九、项目变更管理</w:t>
        </w:r>
        <w:r>
          <w:tab/>
        </w:r>
        <w:r>
          <w:fldChar w:fldCharType="begin"/>
        </w:r>
        <w:r>
          <w:instrText xml:space="preserve"> PAGEREF _Toc1555 \h </w:instrText>
        </w:r>
        <w:r>
          <w:fldChar w:fldCharType="separate"/>
        </w:r>
        <w:r>
          <w:t>37</w:t>
        </w:r>
        <w:r>
          <w:fldChar w:fldCharType="end"/>
        </w:r>
      </w:hyperlink>
    </w:p>
    <w:p>
      <w:pPr>
        <w:pStyle w:val="TOC2"/>
        <w:tabs>
          <w:tab w:val="right" w:leader="dot" w:pos="8306"/>
        </w:tabs>
      </w:pPr>
      <w:hyperlink w:anchor="_Toc15592" w:history="1">
        <w:r>
          <w:rPr>
            <w:rFonts w:ascii="仿宋" w:eastAsia="仿宋" w:hAnsi="仿宋" w:cs="仿宋" w:hint="eastAsia"/>
            <w:lang w:eastAsia="zh-CN"/>
          </w:rPr>
          <w:t>(一)、变更控制流程</w:t>
        </w:r>
        <w:r>
          <w:tab/>
        </w:r>
        <w:r>
          <w:fldChar w:fldCharType="begin"/>
        </w:r>
        <w:r>
          <w:instrText xml:space="preserve"> PAGEREF _Toc15592 \h </w:instrText>
        </w:r>
        <w:r>
          <w:fldChar w:fldCharType="separate"/>
        </w:r>
        <w:r>
          <w:t>37</w:t>
        </w:r>
        <w:r>
          <w:fldChar w:fldCharType="end"/>
        </w:r>
      </w:hyperlink>
    </w:p>
    <w:p>
      <w:pPr>
        <w:pStyle w:val="TOC2"/>
        <w:tabs>
          <w:tab w:val="right" w:leader="dot" w:pos="8306"/>
        </w:tabs>
      </w:pPr>
      <w:hyperlink w:anchor="_Toc32759" w:history="1">
        <w:r>
          <w:rPr>
            <w:rFonts w:ascii="仿宋" w:eastAsia="仿宋" w:hAnsi="仿宋" w:cs="仿宋" w:hint="eastAsia"/>
            <w:lang w:eastAsia="zh-CN"/>
          </w:rPr>
          <w:t>(二)、影响评估与处理</w:t>
        </w:r>
        <w:r>
          <w:tab/>
        </w:r>
        <w:r>
          <w:fldChar w:fldCharType="begin"/>
        </w:r>
        <w:r>
          <w:instrText xml:space="preserve"> PAGEREF _Toc32759 \h </w:instrText>
        </w:r>
        <w:r>
          <w:fldChar w:fldCharType="separate"/>
        </w:r>
        <w:r>
          <w:t>38</w:t>
        </w:r>
        <w:r>
          <w:fldChar w:fldCharType="end"/>
        </w:r>
      </w:hyperlink>
    </w:p>
    <w:p>
      <w:pPr>
        <w:pStyle w:val="TOC2"/>
        <w:tabs>
          <w:tab w:val="right" w:leader="dot" w:pos="8306"/>
        </w:tabs>
      </w:pPr>
      <w:hyperlink w:anchor="_Toc5652" w:history="1">
        <w:r>
          <w:rPr>
            <w:rFonts w:ascii="仿宋" w:eastAsia="仿宋" w:hAnsi="仿宋" w:cs="仿宋" w:hint="eastAsia"/>
            <w:lang w:eastAsia="zh-CN"/>
          </w:rPr>
          <w:t>(三)、变更记录与追踪</w:t>
        </w:r>
        <w:r>
          <w:tab/>
        </w:r>
        <w:r>
          <w:fldChar w:fldCharType="begin"/>
        </w:r>
        <w:r>
          <w:instrText xml:space="preserve"> PAGEREF _Toc5652 \h </w:instrText>
        </w:r>
        <w:r>
          <w:fldChar w:fldCharType="separate"/>
        </w:r>
        <w:r>
          <w:t>39</w:t>
        </w:r>
        <w:r>
          <w:fldChar w:fldCharType="end"/>
        </w:r>
      </w:hyperlink>
    </w:p>
    <w:p>
      <w:pPr>
        <w:pStyle w:val="TOC2"/>
        <w:tabs>
          <w:tab w:val="right" w:leader="dot" w:pos="8306"/>
        </w:tabs>
      </w:pPr>
      <w:hyperlink w:anchor="_Toc13327" w:history="1">
        <w:r>
          <w:rPr>
            <w:rFonts w:ascii="仿宋" w:eastAsia="仿宋" w:hAnsi="仿宋" w:cs="仿宋" w:hint="eastAsia"/>
            <w:lang w:eastAsia="zh-CN"/>
          </w:rPr>
          <w:t>(四)、变更管理策略</w:t>
        </w:r>
        <w:r>
          <w:tab/>
        </w:r>
        <w:r>
          <w:fldChar w:fldCharType="begin"/>
        </w:r>
        <w:r>
          <w:instrText xml:space="preserve"> PAGEREF _Toc13327 \h </w:instrText>
        </w:r>
        <w:r>
          <w:fldChar w:fldCharType="separate"/>
        </w:r>
        <w:r>
          <w:t>41</w:t>
        </w:r>
        <w:r>
          <w:fldChar w:fldCharType="end"/>
        </w:r>
      </w:hyperlink>
    </w:p>
    <w:p>
      <w:pPr>
        <w:pStyle w:val="TOC1"/>
        <w:tabs>
          <w:tab w:val="right" w:leader="dot" w:pos="8306"/>
        </w:tabs>
      </w:pPr>
      <w:hyperlink w:anchor="_Toc32407" w:history="1">
        <w:r>
          <w:rPr>
            <w:rFonts w:ascii="仿宋" w:eastAsia="仿宋" w:hAnsi="仿宋" w:cs="仿宋" w:hint="eastAsia"/>
            <w:lang w:eastAsia="zh-CN"/>
          </w:rPr>
          <w:t>十、客户关系管理与市场拓展</w:t>
        </w:r>
        <w:r>
          <w:tab/>
        </w:r>
        <w:r>
          <w:fldChar w:fldCharType="begin"/>
        </w:r>
        <w:r>
          <w:instrText xml:space="preserve"> PAGEREF _Toc32407 \h </w:instrText>
        </w:r>
        <w:r>
          <w:fldChar w:fldCharType="separate"/>
        </w:r>
        <w:r>
          <w:t>43</w:t>
        </w:r>
        <w:r>
          <w:fldChar w:fldCharType="end"/>
        </w:r>
      </w:hyperlink>
    </w:p>
    <w:p>
      <w:pPr>
        <w:pStyle w:val="TOC2"/>
        <w:tabs>
          <w:tab w:val="right" w:leader="dot" w:pos="8306"/>
        </w:tabs>
      </w:pPr>
      <w:hyperlink w:anchor="_Toc8517" w:history="1">
        <w:r>
          <w:rPr>
            <w:rFonts w:ascii="仿宋" w:eastAsia="仿宋" w:hAnsi="仿宋" w:cs="仿宋" w:hint="eastAsia"/>
            <w:lang w:eastAsia="zh-CN"/>
          </w:rPr>
          <w:t>(一)、客户关系管理策略</w:t>
        </w:r>
        <w:r>
          <w:tab/>
        </w:r>
        <w:r>
          <w:fldChar w:fldCharType="begin"/>
        </w:r>
        <w:r>
          <w:instrText xml:space="preserve"> PAGEREF _Toc8517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45" w:history="1">
        <w:r>
          <w:rPr>
            <w:rFonts w:ascii="仿宋" w:eastAsia="仿宋" w:hAnsi="仿宋" w:cs="仿宋" w:hint="eastAsia"/>
            <w:lang w:eastAsia="zh-CN"/>
          </w:rPr>
          <w:t>(二)、市场拓展方案</w:t>
        </w:r>
        <w:r>
          <w:tab/>
        </w:r>
        <w:r>
          <w:fldChar w:fldCharType="begin"/>
        </w:r>
        <w:r>
          <w:instrText xml:space="preserve"> PAGEREF _Toc9045 \h </w:instrText>
        </w:r>
        <w:r>
          <w:fldChar w:fldCharType="separate"/>
        </w:r>
        <w:r>
          <w:t>44</w:t>
        </w:r>
        <w:r>
          <w:fldChar w:fldCharType="end"/>
        </w:r>
      </w:hyperlink>
    </w:p>
    <w:p>
      <w:pPr>
        <w:pStyle w:val="TOC1"/>
        <w:tabs>
          <w:tab w:val="right" w:leader="dot" w:pos="8306"/>
        </w:tabs>
      </w:pPr>
      <w:hyperlink w:anchor="_Toc19464" w:history="1">
        <w:r>
          <w:rPr>
            <w:rFonts w:ascii="仿宋" w:eastAsia="仿宋" w:hAnsi="仿宋" w:cs="仿宋" w:hint="eastAsia"/>
            <w:lang w:eastAsia="zh-CN"/>
          </w:rPr>
          <w:t>十一、项目实施与管理方案</w:t>
        </w:r>
        <w:r>
          <w:tab/>
        </w:r>
        <w:r>
          <w:fldChar w:fldCharType="begin"/>
        </w:r>
        <w:r>
          <w:instrText xml:space="preserve"> PAGEREF _Toc19464 \h </w:instrText>
        </w:r>
        <w:r>
          <w:fldChar w:fldCharType="separate"/>
        </w:r>
        <w:r>
          <w:t>45</w:t>
        </w:r>
        <w:r>
          <w:fldChar w:fldCharType="end"/>
        </w:r>
      </w:hyperlink>
    </w:p>
    <w:p>
      <w:pPr>
        <w:pStyle w:val="TOC2"/>
        <w:tabs>
          <w:tab w:val="right" w:leader="dot" w:pos="8306"/>
        </w:tabs>
      </w:pPr>
      <w:hyperlink w:anchor="_Toc15798" w:history="1">
        <w:r>
          <w:rPr>
            <w:rFonts w:ascii="仿宋" w:eastAsia="仿宋" w:hAnsi="仿宋" w:cs="仿宋" w:hint="eastAsia"/>
            <w:lang w:eastAsia="zh-CN"/>
          </w:rPr>
          <w:t>(一)、项目实施计划</w:t>
        </w:r>
        <w:r>
          <w:tab/>
        </w:r>
        <w:r>
          <w:fldChar w:fldCharType="begin"/>
        </w:r>
        <w:r>
          <w:instrText xml:space="preserve"> PAGEREF _Toc15798 \h </w:instrText>
        </w:r>
        <w:r>
          <w:fldChar w:fldCharType="separate"/>
        </w:r>
        <w:r>
          <w:t>45</w:t>
        </w:r>
        <w:r>
          <w:fldChar w:fldCharType="end"/>
        </w:r>
      </w:hyperlink>
    </w:p>
    <w:p>
      <w:pPr>
        <w:pStyle w:val="TOC2"/>
        <w:tabs>
          <w:tab w:val="right" w:leader="dot" w:pos="8306"/>
        </w:tabs>
      </w:pPr>
      <w:hyperlink w:anchor="_Toc31753" w:history="1">
        <w:r>
          <w:rPr>
            <w:rFonts w:ascii="仿宋" w:eastAsia="仿宋" w:hAnsi="仿宋" w:cs="仿宋" w:hint="eastAsia"/>
            <w:lang w:eastAsia="zh-CN"/>
          </w:rPr>
          <w:t>(二)、项目组织机构与职责</w:t>
        </w:r>
        <w:r>
          <w:tab/>
        </w:r>
        <w:r>
          <w:fldChar w:fldCharType="begin"/>
        </w:r>
        <w:r>
          <w:instrText xml:space="preserve"> PAGEREF _Toc31753 \h </w:instrText>
        </w:r>
        <w:r>
          <w:fldChar w:fldCharType="separate"/>
        </w:r>
        <w:r>
          <w:t>47</w:t>
        </w:r>
        <w:r>
          <w:fldChar w:fldCharType="end"/>
        </w:r>
      </w:hyperlink>
    </w:p>
    <w:p>
      <w:pPr>
        <w:pStyle w:val="TOC2"/>
        <w:tabs>
          <w:tab w:val="right" w:leader="dot" w:pos="8306"/>
        </w:tabs>
      </w:pPr>
      <w:hyperlink w:anchor="_Toc17126" w:history="1">
        <w:r>
          <w:rPr>
            <w:rFonts w:ascii="仿宋" w:eastAsia="仿宋" w:hAnsi="仿宋" w:cs="仿宋" w:hint="eastAsia"/>
            <w:lang w:eastAsia="zh-CN"/>
          </w:rPr>
          <w:t>(三)、项目管理与监控体系</w:t>
        </w:r>
        <w:r>
          <w:tab/>
        </w:r>
        <w:r>
          <w:fldChar w:fldCharType="begin"/>
        </w:r>
        <w:r>
          <w:instrText xml:space="preserve"> PAGEREF _Toc17126 \h </w:instrText>
        </w:r>
        <w:r>
          <w:fldChar w:fldCharType="separate"/>
        </w:r>
        <w:r>
          <w:t>49</w:t>
        </w:r>
        <w:r>
          <w:fldChar w:fldCharType="end"/>
        </w:r>
      </w:hyperlink>
    </w:p>
    <w:p>
      <w:pPr>
        <w:pStyle w:val="TOC1"/>
        <w:tabs>
          <w:tab w:val="right" w:leader="dot" w:pos="8306"/>
        </w:tabs>
      </w:pPr>
      <w:hyperlink w:anchor="_Toc29953" w:history="1">
        <w:r>
          <w:rPr>
            <w:rFonts w:ascii="仿宋" w:eastAsia="仿宋" w:hAnsi="仿宋" w:cs="仿宋" w:hint="eastAsia"/>
            <w:lang w:eastAsia="zh-CN"/>
          </w:rPr>
          <w:t>十二、环境保护与绿色发展</w:t>
        </w:r>
        <w:r>
          <w:tab/>
        </w:r>
        <w:r>
          <w:fldChar w:fldCharType="begin"/>
        </w:r>
        <w:r>
          <w:instrText xml:space="preserve"> PAGEREF _Toc29953 \h </w:instrText>
        </w:r>
        <w:r>
          <w:fldChar w:fldCharType="separate"/>
        </w:r>
        <w:r>
          <w:t>51</w:t>
        </w:r>
        <w:r>
          <w:fldChar w:fldCharType="end"/>
        </w:r>
      </w:hyperlink>
    </w:p>
    <w:p>
      <w:pPr>
        <w:pStyle w:val="TOC2"/>
        <w:tabs>
          <w:tab w:val="right" w:leader="dot" w:pos="8306"/>
        </w:tabs>
      </w:pPr>
      <w:hyperlink w:anchor="_Toc26127" w:history="1">
        <w:r>
          <w:rPr>
            <w:rFonts w:ascii="仿宋" w:eastAsia="仿宋" w:hAnsi="仿宋" w:cs="仿宋" w:hint="eastAsia"/>
            <w:lang w:eastAsia="zh-CN"/>
          </w:rPr>
          <w:t>(一)、环境保护措施</w:t>
        </w:r>
        <w:r>
          <w:tab/>
        </w:r>
        <w:r>
          <w:fldChar w:fldCharType="begin"/>
        </w:r>
        <w:r>
          <w:instrText xml:space="preserve"> PAGEREF _Toc26127 \h </w:instrText>
        </w:r>
        <w:r>
          <w:fldChar w:fldCharType="separate"/>
        </w:r>
        <w:r>
          <w:t>51</w:t>
        </w:r>
        <w:r>
          <w:fldChar w:fldCharType="end"/>
        </w:r>
      </w:hyperlink>
    </w:p>
    <w:p>
      <w:pPr>
        <w:pStyle w:val="TOC2"/>
        <w:tabs>
          <w:tab w:val="right" w:leader="dot" w:pos="8306"/>
        </w:tabs>
      </w:pPr>
      <w:hyperlink w:anchor="_Toc27253" w:history="1">
        <w:r>
          <w:rPr>
            <w:rFonts w:ascii="仿宋" w:eastAsia="仿宋" w:hAnsi="仿宋" w:cs="仿宋" w:hint="eastAsia"/>
            <w:lang w:eastAsia="zh-CN"/>
          </w:rPr>
          <w:t>(二)、绿色发展与可持续发展策略</w:t>
        </w:r>
        <w:r>
          <w:tab/>
        </w:r>
        <w:r>
          <w:fldChar w:fldCharType="begin"/>
        </w:r>
        <w:r>
          <w:instrText xml:space="preserve"> PAGEREF _Toc27253 \h </w:instrText>
        </w:r>
        <w:r>
          <w:fldChar w:fldCharType="separate"/>
        </w:r>
        <w:r>
          <w:t>53</w:t>
        </w:r>
        <w:r>
          <w:fldChar w:fldCharType="end"/>
        </w:r>
      </w:hyperlink>
    </w:p>
    <w:p>
      <w:pPr>
        <w:pStyle w:val="TOC1"/>
        <w:tabs>
          <w:tab w:val="right" w:leader="dot" w:pos="8306"/>
        </w:tabs>
      </w:pPr>
      <w:hyperlink w:anchor="_Toc19840" w:history="1">
        <w:r>
          <w:rPr>
            <w:rFonts w:ascii="仿宋" w:eastAsia="仿宋" w:hAnsi="仿宋" w:cs="仿宋" w:hint="eastAsia"/>
            <w:lang w:eastAsia="zh-CN"/>
          </w:rPr>
          <w:t>十三、创新驱动与持续发展</w:t>
        </w:r>
        <w:r>
          <w:tab/>
        </w:r>
        <w:r>
          <w:fldChar w:fldCharType="begin"/>
        </w:r>
        <w:r>
          <w:instrText xml:space="preserve"> PAGEREF _Toc19840 \h </w:instrText>
        </w:r>
        <w:r>
          <w:fldChar w:fldCharType="separate"/>
        </w:r>
        <w:r>
          <w:t>54</w:t>
        </w:r>
        <w:r>
          <w:fldChar w:fldCharType="end"/>
        </w:r>
      </w:hyperlink>
    </w:p>
    <w:p>
      <w:pPr>
        <w:pStyle w:val="TOC2"/>
        <w:tabs>
          <w:tab w:val="right" w:leader="dot" w:pos="8306"/>
        </w:tabs>
      </w:pPr>
      <w:hyperlink w:anchor="_Toc11992" w:history="1">
        <w:r>
          <w:rPr>
            <w:rFonts w:ascii="仿宋" w:eastAsia="仿宋" w:hAnsi="仿宋" w:cs="仿宋" w:hint="eastAsia"/>
            <w:lang w:eastAsia="zh-CN"/>
          </w:rPr>
          <w:t>(一)、创新驱动战略实施</w:t>
        </w:r>
        <w:r>
          <w:tab/>
        </w:r>
        <w:r>
          <w:fldChar w:fldCharType="begin"/>
        </w:r>
        <w:r>
          <w:instrText xml:space="preserve"> PAGEREF _Toc11992 \h </w:instrText>
        </w:r>
        <w:r>
          <w:fldChar w:fldCharType="separate"/>
        </w:r>
        <w:r>
          <w:t>54</w:t>
        </w:r>
        <w:r>
          <w:fldChar w:fldCharType="end"/>
        </w:r>
      </w:hyperlink>
    </w:p>
    <w:p>
      <w:pPr>
        <w:pStyle w:val="TOC2"/>
        <w:tabs>
          <w:tab w:val="right" w:leader="dot" w:pos="8306"/>
        </w:tabs>
      </w:pPr>
      <w:hyperlink w:anchor="_Toc6615" w:history="1">
        <w:r>
          <w:rPr>
            <w:rFonts w:ascii="仿宋" w:eastAsia="仿宋" w:hAnsi="仿宋" w:cs="仿宋" w:hint="eastAsia"/>
            <w:lang w:eastAsia="zh-CN"/>
          </w:rPr>
          <w:t>(二)、持续发展路径探索</w:t>
        </w:r>
        <w:r>
          <w:tab/>
        </w:r>
        <w:r>
          <w:fldChar w:fldCharType="begin"/>
        </w:r>
        <w:r>
          <w:instrText xml:space="preserve"> PAGEREF _Toc6615 \h </w:instrText>
        </w:r>
        <w:r>
          <w:fldChar w:fldCharType="separate"/>
        </w:r>
        <w:r>
          <w:t>56</w:t>
        </w:r>
        <w:r>
          <w:fldChar w:fldCharType="end"/>
        </w:r>
      </w:hyperlink>
    </w:p>
    <w:p>
      <w:pPr>
        <w:pStyle w:val="TOC1"/>
        <w:tabs>
          <w:tab w:val="right" w:leader="dot" w:pos="8306"/>
        </w:tabs>
      </w:pPr>
      <w:hyperlink w:anchor="_Toc24696" w:history="1">
        <w:r>
          <w:rPr>
            <w:rFonts w:ascii="仿宋" w:eastAsia="仿宋" w:hAnsi="仿宋" w:cs="仿宋" w:hint="eastAsia"/>
            <w:lang w:eastAsia="zh-CN"/>
          </w:rPr>
          <w:t>十四、法律法规与政策遵循</w:t>
        </w:r>
        <w:r>
          <w:tab/>
        </w:r>
        <w:r>
          <w:fldChar w:fldCharType="begin"/>
        </w:r>
        <w:r>
          <w:instrText xml:space="preserve"> PAGEREF _Toc24696 \h </w:instrText>
        </w:r>
        <w:r>
          <w:fldChar w:fldCharType="separate"/>
        </w:r>
        <w:r>
          <w:t>60</w:t>
        </w:r>
        <w:r>
          <w:fldChar w:fldCharType="end"/>
        </w:r>
      </w:hyperlink>
    </w:p>
    <w:p>
      <w:pPr>
        <w:pStyle w:val="TOC2"/>
        <w:tabs>
          <w:tab w:val="right" w:leader="dot" w:pos="8306"/>
        </w:tabs>
      </w:pPr>
      <w:hyperlink w:anchor="_Toc6054" w:history="1">
        <w:r>
          <w:rPr>
            <w:rFonts w:ascii="仿宋" w:eastAsia="仿宋" w:hAnsi="仿宋" w:cs="仿宋" w:hint="eastAsia"/>
            <w:lang w:eastAsia="zh-CN"/>
          </w:rPr>
          <w:t>(一)、法律法规遵守</w:t>
        </w:r>
        <w:r>
          <w:tab/>
        </w:r>
        <w:r>
          <w:fldChar w:fldCharType="begin"/>
        </w:r>
        <w:r>
          <w:instrText xml:space="preserve"> PAGEREF _Toc6054 \h </w:instrText>
        </w:r>
        <w:r>
          <w:fldChar w:fldCharType="separate"/>
        </w:r>
        <w:r>
          <w:t>60</w:t>
        </w:r>
        <w:r>
          <w:fldChar w:fldCharType="end"/>
        </w:r>
      </w:hyperlink>
    </w:p>
    <w:p>
      <w:pPr>
        <w:pStyle w:val="TOC2"/>
        <w:tabs>
          <w:tab w:val="right" w:leader="dot" w:pos="8306"/>
        </w:tabs>
      </w:pPr>
      <w:hyperlink w:anchor="_Toc11035" w:history="1">
        <w:r>
          <w:rPr>
            <w:rFonts w:ascii="仿宋" w:eastAsia="仿宋" w:hAnsi="仿宋" w:cs="仿宋" w:hint="eastAsia"/>
            <w:lang w:eastAsia="zh-CN"/>
          </w:rPr>
          <w:t>(二)、政策导向与利用</w:t>
        </w:r>
        <w:r>
          <w:tab/>
        </w:r>
        <w:r>
          <w:fldChar w:fldCharType="begin"/>
        </w:r>
        <w:r>
          <w:instrText xml:space="preserve"> PAGEREF _Toc11035 \h </w:instrText>
        </w:r>
        <w:r>
          <w:fldChar w:fldCharType="separate"/>
        </w:r>
        <w:r>
          <w:t>61</w:t>
        </w:r>
        <w:r>
          <w:fldChar w:fldCharType="end"/>
        </w:r>
      </w:hyperlink>
    </w:p>
    <w:p>
      <w:pPr>
        <w:pStyle w:val="TOC1"/>
        <w:tabs>
          <w:tab w:val="right" w:leader="dot" w:pos="8306"/>
        </w:tabs>
      </w:pPr>
      <w:hyperlink w:anchor="_Toc30515" w:history="1">
        <w:r>
          <w:rPr>
            <w:rFonts w:ascii="仿宋" w:eastAsia="仿宋" w:hAnsi="仿宋" w:cs="仿宋" w:hint="eastAsia"/>
            <w:lang w:eastAsia="zh-CN"/>
          </w:rPr>
          <w:t>十五、知识产权管理与保护</w:t>
        </w:r>
        <w:r>
          <w:tab/>
        </w:r>
        <w:r>
          <w:fldChar w:fldCharType="begin"/>
        </w:r>
        <w:r>
          <w:instrText xml:space="preserve"> PAGEREF _Toc30515 \h </w:instrText>
        </w:r>
        <w:r>
          <w:fldChar w:fldCharType="separate"/>
        </w:r>
        <w:r>
          <w:t>62</w:t>
        </w:r>
        <w:r>
          <w:fldChar w:fldCharType="end"/>
        </w:r>
      </w:hyperlink>
    </w:p>
    <w:p>
      <w:pPr>
        <w:pStyle w:val="TOC2"/>
        <w:tabs>
          <w:tab w:val="right" w:leader="dot" w:pos="8306"/>
        </w:tabs>
      </w:pPr>
      <w:hyperlink w:anchor="_Toc11061" w:history="1">
        <w:r>
          <w:rPr>
            <w:rFonts w:ascii="仿宋" w:eastAsia="仿宋" w:hAnsi="仿宋" w:cs="仿宋" w:hint="eastAsia"/>
            <w:lang w:eastAsia="zh-CN"/>
          </w:rPr>
          <w:t>(一)、知识产权管理体系建设</w:t>
        </w:r>
        <w:r>
          <w:tab/>
        </w:r>
        <w:r>
          <w:fldChar w:fldCharType="begin"/>
        </w:r>
        <w:r>
          <w:instrText xml:space="preserve"> PAGEREF _Toc11061 \h </w:instrText>
        </w:r>
        <w:r>
          <w:fldChar w:fldCharType="separate"/>
        </w:r>
        <w:r>
          <w:t>62</w:t>
        </w:r>
        <w:r>
          <w:fldChar w:fldCharType="end"/>
        </w:r>
      </w:hyperlink>
    </w:p>
    <w:p>
      <w:pPr>
        <w:pStyle w:val="TOC2"/>
        <w:tabs>
          <w:tab w:val="right" w:leader="dot" w:pos="8306"/>
        </w:tabs>
      </w:pPr>
      <w:hyperlink w:anchor="_Toc832" w:history="1">
        <w:r>
          <w:rPr>
            <w:rFonts w:ascii="仿宋" w:eastAsia="仿宋" w:hAnsi="仿宋" w:cs="仿宋" w:hint="eastAsia"/>
            <w:lang w:eastAsia="zh-CN"/>
          </w:rPr>
          <w:t>(二)、知识产权保护措施</w:t>
        </w:r>
        <w:r>
          <w:tab/>
        </w:r>
        <w:r>
          <w:fldChar w:fldCharType="begin"/>
        </w:r>
        <w:r>
          <w:instrText xml:space="preserve"> PAGEREF _Toc832 \h </w:instrText>
        </w:r>
        <w:r>
          <w:fldChar w:fldCharType="separate"/>
        </w:r>
        <w:r>
          <w:t>62</w:t>
        </w:r>
        <w:r>
          <w:fldChar w:fldCharType="end"/>
        </w:r>
      </w:hyperlink>
    </w:p>
    <w:p>
      <w:pPr>
        <w:pStyle w:val="TOC1"/>
        <w:tabs>
          <w:tab w:val="right" w:leader="dot" w:pos="8306"/>
        </w:tabs>
      </w:pPr>
      <w:hyperlink w:anchor="_Toc10269" w:history="1">
        <w:r>
          <w:rPr>
            <w:rFonts w:ascii="仿宋" w:eastAsia="仿宋" w:hAnsi="仿宋" w:cs="仿宋" w:hint="eastAsia"/>
            <w:lang w:eastAsia="zh-CN"/>
          </w:rPr>
          <w:t>十六、质量管理与控制</w:t>
        </w:r>
        <w:r>
          <w:tab/>
        </w:r>
        <w:r>
          <w:fldChar w:fldCharType="begin"/>
        </w:r>
        <w:r>
          <w:instrText xml:space="preserve"> PAGEREF _Toc10269 \h </w:instrText>
        </w:r>
        <w:r>
          <w:fldChar w:fldCharType="separate"/>
        </w:r>
        <w:r>
          <w:t>64</w:t>
        </w:r>
        <w:r>
          <w:fldChar w:fldCharType="end"/>
        </w:r>
      </w:hyperlink>
    </w:p>
    <w:p>
      <w:pPr>
        <w:pStyle w:val="TOC2"/>
        <w:tabs>
          <w:tab w:val="right" w:leader="dot" w:pos="8306"/>
        </w:tabs>
      </w:pPr>
      <w:hyperlink w:anchor="_Toc22267" w:history="1">
        <w:r>
          <w:rPr>
            <w:rFonts w:ascii="仿宋" w:eastAsia="仿宋" w:hAnsi="仿宋" w:cs="仿宋" w:hint="eastAsia"/>
            <w:lang w:eastAsia="zh-CN"/>
          </w:rPr>
          <w:t>(一)、质量管理体系建设</w:t>
        </w:r>
        <w:r>
          <w:tab/>
        </w:r>
        <w:r>
          <w:fldChar w:fldCharType="begin"/>
        </w:r>
        <w:r>
          <w:instrText xml:space="preserve"> PAGEREF _Toc22267 \h </w:instrText>
        </w:r>
        <w:r>
          <w:fldChar w:fldCharType="separate"/>
        </w:r>
        <w:r>
          <w:t>64</w:t>
        </w:r>
        <w:r>
          <w:fldChar w:fldCharType="end"/>
        </w:r>
      </w:hyperlink>
    </w:p>
    <w:p>
      <w:pPr>
        <w:pStyle w:val="TOC2"/>
        <w:tabs>
          <w:tab w:val="right" w:leader="dot" w:pos="8306"/>
        </w:tabs>
      </w:pPr>
      <w:hyperlink w:anchor="_Toc17587" w:history="1">
        <w:r>
          <w:rPr>
            <w:rFonts w:ascii="仿宋" w:eastAsia="仿宋" w:hAnsi="仿宋" w:cs="仿宋" w:hint="eastAsia"/>
            <w:lang w:eastAsia="zh-CN"/>
          </w:rPr>
          <w:t>(二)、质量控制措施</w:t>
        </w:r>
        <w:r>
          <w:tab/>
        </w:r>
        <w:r>
          <w:fldChar w:fldCharType="begin"/>
        </w:r>
        <w:r>
          <w:instrText xml:space="preserve"> PAGEREF _Toc17587 \h </w:instrText>
        </w:r>
        <w:r>
          <w:fldChar w:fldCharType="separate"/>
        </w:r>
        <w:r>
          <w:t>66</w:t>
        </w:r>
        <w:r>
          <w:fldChar w:fldCharType="end"/>
        </w:r>
      </w:hyperlink>
    </w:p>
    <w:p>
      <w:pPr>
        <w:pStyle w:val="TOC1"/>
        <w:tabs>
          <w:tab w:val="right" w:leader="dot" w:pos="8306"/>
        </w:tabs>
      </w:pPr>
      <w:hyperlink w:anchor="_Toc21638" w:history="1">
        <w:r>
          <w:rPr>
            <w:rFonts w:ascii="仿宋" w:eastAsia="仿宋" w:hAnsi="仿宋" w:cs="仿宋" w:hint="eastAsia"/>
            <w:lang w:eastAsia="zh-CN"/>
          </w:rPr>
          <w:t>十七、合作与交流机制建立</w:t>
        </w:r>
        <w:r>
          <w:tab/>
        </w:r>
        <w:r>
          <w:fldChar w:fldCharType="begin"/>
        </w:r>
        <w:r>
          <w:instrText xml:space="preserve"> PAGEREF _Toc21638 \h </w:instrText>
        </w:r>
        <w:r>
          <w:fldChar w:fldCharType="separate"/>
        </w:r>
        <w:r>
          <w:t>67</w:t>
        </w:r>
        <w:r>
          <w:fldChar w:fldCharType="end"/>
        </w:r>
      </w:hyperlink>
    </w:p>
    <w:p>
      <w:pPr>
        <w:pStyle w:val="TOC2"/>
        <w:tabs>
          <w:tab w:val="right" w:leader="dot" w:pos="8306"/>
        </w:tabs>
      </w:pPr>
      <w:hyperlink w:anchor="_Toc585" w:history="1">
        <w:r>
          <w:rPr>
            <w:rFonts w:ascii="仿宋" w:eastAsia="仿宋" w:hAnsi="仿宋" w:cs="仿宋" w:hint="eastAsia"/>
            <w:lang w:eastAsia="zh-CN"/>
          </w:rPr>
          <w:t>(一)、合作伙伴选择与合作方式</w:t>
        </w:r>
        <w:r>
          <w:tab/>
        </w:r>
        <w:r>
          <w:fldChar w:fldCharType="begin"/>
        </w:r>
        <w:r>
          <w:instrText xml:space="preserve"> PAGEREF _Toc585 \h </w:instrText>
        </w:r>
        <w:r>
          <w:fldChar w:fldCharType="separate"/>
        </w:r>
        <w:r>
          <w:t>67</w:t>
        </w:r>
        <w:r>
          <w:fldChar w:fldCharType="end"/>
        </w:r>
      </w:hyperlink>
    </w:p>
    <w:p>
      <w:pPr>
        <w:pStyle w:val="TOC2"/>
        <w:tabs>
          <w:tab w:val="right" w:leader="dot" w:pos="8306"/>
        </w:tabs>
      </w:pPr>
      <w:hyperlink w:anchor="_Toc26813" w:history="1">
        <w:r>
          <w:rPr>
            <w:rFonts w:ascii="仿宋" w:eastAsia="仿宋" w:hAnsi="仿宋" w:cs="仿宋" w:hint="eastAsia"/>
            <w:lang w:eastAsia="zh-CN"/>
          </w:rPr>
          <w:t>(二)、交流与合作平台搭建</w:t>
        </w:r>
        <w:r>
          <w:tab/>
        </w:r>
        <w:r>
          <w:fldChar w:fldCharType="begin"/>
        </w:r>
        <w:r>
          <w:instrText xml:space="preserve"> PAGEREF _Toc26813 \h </w:instrText>
        </w:r>
        <w:r>
          <w:fldChar w:fldCharType="separate"/>
        </w:r>
        <w:r>
          <w:t>68</w:t>
        </w:r>
        <w:r>
          <w:fldChar w:fldCharType="end"/>
        </w:r>
      </w:hyperlink>
    </w:p>
    <w:p>
      <w:pPr>
        <w:pStyle w:val="TOC1"/>
        <w:tabs>
          <w:tab w:val="right" w:leader="dot" w:pos="8306"/>
        </w:tabs>
      </w:pPr>
      <w:hyperlink w:anchor="_Toc4054" w:history="1">
        <w:r>
          <w:rPr>
            <w:rFonts w:ascii="仿宋" w:eastAsia="仿宋" w:hAnsi="仿宋" w:cs="仿宋" w:hint="eastAsia"/>
            <w:lang w:eastAsia="zh-CN"/>
          </w:rPr>
          <w:t>十八、设施与设备管理</w:t>
        </w:r>
        <w:r>
          <w:tab/>
        </w:r>
        <w:r>
          <w:fldChar w:fldCharType="begin"/>
        </w:r>
        <w:r>
          <w:instrText xml:space="preserve"> PAGEREF _Toc4054 \h </w:instrText>
        </w:r>
        <w:r>
          <w:fldChar w:fldCharType="separate"/>
        </w:r>
        <w:r>
          <w:t>70</w:t>
        </w:r>
        <w:r>
          <w:fldChar w:fldCharType="end"/>
        </w:r>
      </w:hyperlink>
    </w:p>
    <w:p>
      <w:pPr>
        <w:pStyle w:val="TOC2"/>
        <w:tabs>
          <w:tab w:val="right" w:leader="dot" w:pos="8306"/>
        </w:tabs>
      </w:pPr>
      <w:hyperlink w:anchor="_Toc19999" w:history="1">
        <w:r>
          <w:rPr>
            <w:rFonts w:ascii="仿宋" w:eastAsia="仿宋" w:hAnsi="仿宋" w:cs="仿宋" w:hint="eastAsia"/>
            <w:lang w:eastAsia="zh-CN"/>
          </w:rPr>
          <w:t>(一)、设施规划与配置</w:t>
        </w:r>
        <w:r>
          <w:tab/>
        </w:r>
        <w:r>
          <w:fldChar w:fldCharType="begin"/>
        </w:r>
        <w:r>
          <w:instrText xml:space="preserve"> PAGEREF _Toc19999 \h </w:instrText>
        </w:r>
        <w:r>
          <w:fldChar w:fldCharType="separate"/>
        </w:r>
        <w:r>
          <w:t>70</w:t>
        </w:r>
        <w:r>
          <w:fldChar w:fldCharType="end"/>
        </w:r>
      </w:hyperlink>
    </w:p>
    <w:p>
      <w:pPr>
        <w:pStyle w:val="TOC2"/>
        <w:tabs>
          <w:tab w:val="right" w:leader="dot" w:pos="8306"/>
        </w:tabs>
      </w:pPr>
      <w:hyperlink w:anchor="_Toc28599" w:history="1">
        <w:r>
          <w:rPr>
            <w:rFonts w:ascii="仿宋" w:eastAsia="仿宋" w:hAnsi="仿宋" w:cs="仿宋" w:hint="eastAsia"/>
            <w:lang w:eastAsia="zh-CN"/>
          </w:rPr>
          <w:t>(二)、设备采购与维护管理</w:t>
        </w:r>
        <w:r>
          <w:tab/>
        </w:r>
        <w:r>
          <w:fldChar w:fldCharType="begin"/>
        </w:r>
        <w:r>
          <w:instrText xml:space="preserve"> PAGEREF _Toc28599 \h </w:instrText>
        </w:r>
        <w:r>
          <w:fldChar w:fldCharType="separate"/>
        </w:r>
        <w:r>
          <w:t>70</w:t>
        </w:r>
        <w:r>
          <w:fldChar w:fldCharType="end"/>
        </w:r>
      </w:hyperlink>
    </w:p>
    <w:p>
      <w:pPr>
        <w:pStyle w:val="TOC2"/>
        <w:tabs>
          <w:tab w:val="right" w:leader="dot" w:pos="8306"/>
        </w:tabs>
      </w:pPr>
      <w:hyperlink w:anchor="_Toc20485" w:history="1">
        <w:r>
          <w:rPr>
            <w:rFonts w:ascii="仿宋" w:eastAsia="仿宋" w:hAnsi="仿宋" w:cs="仿宋" w:hint="eastAsia"/>
            <w:lang w:eastAsia="zh-CN"/>
          </w:rPr>
          <w:t>(三)、设施设备升级策略</w:t>
        </w:r>
        <w:r>
          <w:tab/>
        </w:r>
        <w:r>
          <w:fldChar w:fldCharType="begin"/>
        </w:r>
        <w:r>
          <w:instrText xml:space="preserve"> PAGEREF _Toc20485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33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973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一、影视投资项目的技术资源开发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二、影视投资项目的人力资源管理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影视投资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三、影视投资项目的资金资源筹措与优化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影视投资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721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影视投资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影视投资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影视投资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6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影视投资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影视投资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智能技术的应用：影视投资项目将利用智能技术，如物联网（IoT）和大数据分析，来监控和优化资源使用。通过实时数据分析，项目可以更有效地管理能源消耗、减少原材料浪费，并提高生产过程的整体效率。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375"/>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9798"/>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影视投资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3523"/>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和水体生态影响：影视投资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影视投资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影视投资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0542"/>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31063"/>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在影视投资项目启动前，将进行一系列深入的地质调查，包括钻探和土壤取样，以深入了解项目区域的地层结构和土壤组成。特别是对于土壤的承载能力和地下水位的深度进行详细评估。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影视投资项目将通过地下水位监测系统定期检测水位变化，以预测和预防由高地下水位可能引起的地基问题。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https://d.book118.com/555340234322011042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影视投资项目构思建设方案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7A2A82"/>
    <w:rsid w:val="547A2A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5340234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2024-01-08T16:08:00Z</dcterms:created>
  <dcterms:modified xsi:type="dcterms:W3CDTF">2024-01-08T16:09:12Z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A4C9D7DD92C043C3A6FDD90072107F71_11</vt:lpwstr>
  </property>
  <property fmtid="{D5CDD505-2E9C-101B-9397-08002B2CF9AE}" pid="3" name="KSOProductBuildVer">
    <vt:lpwstr>2052-12.1.0.16120</vt:lpwstr>
  </property>
</Properties>
</file>