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微波器件及电路项目可行性建设方案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16" w:history="1">
        <w:r>
          <w:rPr>
            <w:rFonts w:ascii="仿宋" w:eastAsia="仿宋" w:hAnsi="仿宋" w:cs="仿宋" w:hint="eastAsia"/>
            <w:lang w:eastAsia="zh-CN"/>
          </w:rPr>
          <w:t>前言</w:t>
        </w:r>
        <w:r>
          <w:tab/>
        </w:r>
        <w:r>
          <w:fldChar w:fldCharType="begin"/>
        </w:r>
        <w:r>
          <w:instrText xml:space="preserve"> PAGEREF _Toc16016 \h </w:instrText>
        </w:r>
        <w:r>
          <w:fldChar w:fldCharType="separate"/>
        </w:r>
        <w:r>
          <w:t>3</w:t>
        </w:r>
        <w:r>
          <w:fldChar w:fldCharType="end"/>
        </w:r>
      </w:hyperlink>
    </w:p>
    <w:p>
      <w:pPr>
        <w:pStyle w:val="TOC1"/>
        <w:tabs>
          <w:tab w:val="right" w:leader="dot" w:pos="8306"/>
        </w:tabs>
      </w:pPr>
      <w:hyperlink w:anchor="_Toc31978" w:history="1">
        <w:r>
          <w:rPr>
            <w:rFonts w:ascii="仿宋" w:eastAsia="仿宋" w:hAnsi="仿宋" w:cs="仿宋" w:hint="eastAsia"/>
            <w:lang w:eastAsia="zh-CN"/>
          </w:rPr>
          <w:t>一、经济影响分析</w:t>
        </w:r>
        <w:r>
          <w:tab/>
        </w:r>
        <w:r>
          <w:fldChar w:fldCharType="begin"/>
        </w:r>
        <w:r>
          <w:instrText xml:space="preserve"> PAGEREF _Toc31978 \h </w:instrText>
        </w:r>
        <w:r>
          <w:fldChar w:fldCharType="separate"/>
        </w:r>
        <w:r>
          <w:t>3</w:t>
        </w:r>
        <w:r>
          <w:fldChar w:fldCharType="end"/>
        </w:r>
      </w:hyperlink>
    </w:p>
    <w:p>
      <w:pPr>
        <w:pStyle w:val="TOC2"/>
        <w:tabs>
          <w:tab w:val="right" w:leader="dot" w:pos="8306"/>
        </w:tabs>
      </w:pPr>
      <w:hyperlink w:anchor="_Toc12750" w:history="1">
        <w:r>
          <w:rPr>
            <w:rFonts w:ascii="仿宋" w:eastAsia="仿宋" w:hAnsi="仿宋" w:cs="仿宋" w:hint="eastAsia"/>
            <w:lang w:eastAsia="zh-CN"/>
          </w:rPr>
          <w:t>(一)、经济费用效益或费用效果分析</w:t>
        </w:r>
        <w:r>
          <w:tab/>
        </w:r>
        <w:r>
          <w:fldChar w:fldCharType="begin"/>
        </w:r>
        <w:r>
          <w:instrText xml:space="preserve"> PAGEREF _Toc12750 \h </w:instrText>
        </w:r>
        <w:r>
          <w:fldChar w:fldCharType="separate"/>
        </w:r>
        <w:r>
          <w:t>3</w:t>
        </w:r>
        <w:r>
          <w:fldChar w:fldCharType="end"/>
        </w:r>
      </w:hyperlink>
    </w:p>
    <w:p>
      <w:pPr>
        <w:pStyle w:val="TOC2"/>
        <w:tabs>
          <w:tab w:val="right" w:leader="dot" w:pos="8306"/>
        </w:tabs>
      </w:pPr>
      <w:hyperlink w:anchor="_Toc8249" w:history="1">
        <w:r>
          <w:rPr>
            <w:rFonts w:ascii="仿宋" w:eastAsia="仿宋" w:hAnsi="仿宋" w:cs="仿宋" w:hint="eastAsia"/>
            <w:lang w:eastAsia="zh-CN"/>
          </w:rPr>
          <w:t>(二)、行业影响分析</w:t>
        </w:r>
        <w:r>
          <w:tab/>
        </w:r>
        <w:r>
          <w:fldChar w:fldCharType="begin"/>
        </w:r>
        <w:r>
          <w:instrText xml:space="preserve"> PAGEREF _Toc8249 \h </w:instrText>
        </w:r>
        <w:r>
          <w:fldChar w:fldCharType="separate"/>
        </w:r>
        <w:r>
          <w:t>5</w:t>
        </w:r>
        <w:r>
          <w:fldChar w:fldCharType="end"/>
        </w:r>
      </w:hyperlink>
    </w:p>
    <w:p>
      <w:pPr>
        <w:pStyle w:val="TOC2"/>
        <w:tabs>
          <w:tab w:val="right" w:leader="dot" w:pos="8306"/>
        </w:tabs>
      </w:pPr>
      <w:hyperlink w:anchor="_Toc22238" w:history="1">
        <w:r>
          <w:rPr>
            <w:rFonts w:ascii="仿宋" w:eastAsia="仿宋" w:hAnsi="仿宋" w:cs="仿宋" w:hint="eastAsia"/>
            <w:lang w:eastAsia="zh-CN"/>
          </w:rPr>
          <w:t>(三)、区域经济影响分析</w:t>
        </w:r>
        <w:r>
          <w:tab/>
        </w:r>
        <w:r>
          <w:fldChar w:fldCharType="begin"/>
        </w:r>
        <w:r>
          <w:instrText xml:space="preserve"> PAGEREF _Toc22238 \h </w:instrText>
        </w:r>
        <w:r>
          <w:fldChar w:fldCharType="separate"/>
        </w:r>
        <w:r>
          <w:t>7</w:t>
        </w:r>
        <w:r>
          <w:fldChar w:fldCharType="end"/>
        </w:r>
      </w:hyperlink>
    </w:p>
    <w:p>
      <w:pPr>
        <w:pStyle w:val="TOC2"/>
        <w:tabs>
          <w:tab w:val="right" w:leader="dot" w:pos="8306"/>
        </w:tabs>
      </w:pPr>
      <w:hyperlink w:anchor="_Toc29101" w:history="1">
        <w:r>
          <w:rPr>
            <w:rFonts w:ascii="仿宋" w:eastAsia="仿宋" w:hAnsi="仿宋" w:cs="仿宋" w:hint="eastAsia"/>
            <w:lang w:eastAsia="zh-CN"/>
          </w:rPr>
          <w:t>(四)、宏观经济影响分析</w:t>
        </w:r>
        <w:r>
          <w:tab/>
        </w:r>
        <w:r>
          <w:fldChar w:fldCharType="begin"/>
        </w:r>
        <w:r>
          <w:instrText xml:space="preserve"> PAGEREF _Toc29101 \h </w:instrText>
        </w:r>
        <w:r>
          <w:fldChar w:fldCharType="separate"/>
        </w:r>
        <w:r>
          <w:t>8</w:t>
        </w:r>
        <w:r>
          <w:fldChar w:fldCharType="end"/>
        </w:r>
      </w:hyperlink>
    </w:p>
    <w:p>
      <w:pPr>
        <w:pStyle w:val="TOC1"/>
        <w:tabs>
          <w:tab w:val="right" w:leader="dot" w:pos="8306"/>
        </w:tabs>
      </w:pPr>
      <w:hyperlink w:anchor="_Toc22459" w:history="1">
        <w:r>
          <w:rPr>
            <w:rFonts w:ascii="仿宋" w:eastAsia="仿宋" w:hAnsi="仿宋" w:cs="仿宋" w:hint="eastAsia"/>
            <w:lang w:eastAsia="zh-CN"/>
          </w:rPr>
          <w:t>二、社会影响分析</w:t>
        </w:r>
        <w:r>
          <w:tab/>
        </w:r>
        <w:r>
          <w:fldChar w:fldCharType="begin"/>
        </w:r>
        <w:r>
          <w:instrText xml:space="preserve"> PAGEREF _Toc22459 \h </w:instrText>
        </w:r>
        <w:r>
          <w:fldChar w:fldCharType="separate"/>
        </w:r>
        <w:r>
          <w:t>9</w:t>
        </w:r>
        <w:r>
          <w:fldChar w:fldCharType="end"/>
        </w:r>
      </w:hyperlink>
    </w:p>
    <w:p>
      <w:pPr>
        <w:pStyle w:val="TOC2"/>
        <w:tabs>
          <w:tab w:val="right" w:leader="dot" w:pos="8306"/>
        </w:tabs>
      </w:pPr>
      <w:hyperlink w:anchor="_Toc27157" w:history="1">
        <w:r>
          <w:rPr>
            <w:rFonts w:ascii="仿宋" w:eastAsia="仿宋" w:hAnsi="仿宋" w:cs="仿宋" w:hint="eastAsia"/>
            <w:lang w:eastAsia="zh-CN"/>
          </w:rPr>
          <w:t>(一)、社会影响效果分析</w:t>
        </w:r>
        <w:r>
          <w:tab/>
        </w:r>
        <w:r>
          <w:fldChar w:fldCharType="begin"/>
        </w:r>
        <w:r>
          <w:instrText xml:space="preserve"> PAGEREF _Toc27157 \h </w:instrText>
        </w:r>
        <w:r>
          <w:fldChar w:fldCharType="separate"/>
        </w:r>
        <w:r>
          <w:t>9</w:t>
        </w:r>
        <w:r>
          <w:fldChar w:fldCharType="end"/>
        </w:r>
      </w:hyperlink>
    </w:p>
    <w:p>
      <w:pPr>
        <w:pStyle w:val="TOC2"/>
        <w:tabs>
          <w:tab w:val="right" w:leader="dot" w:pos="8306"/>
        </w:tabs>
      </w:pPr>
      <w:hyperlink w:anchor="_Toc28072" w:history="1">
        <w:r>
          <w:rPr>
            <w:rFonts w:ascii="仿宋" w:eastAsia="仿宋" w:hAnsi="仿宋" w:cs="仿宋" w:hint="eastAsia"/>
            <w:lang w:eastAsia="zh-CN"/>
          </w:rPr>
          <w:t>(二)、社会适应性分析</w:t>
        </w:r>
        <w:r>
          <w:tab/>
        </w:r>
        <w:r>
          <w:fldChar w:fldCharType="begin"/>
        </w:r>
        <w:r>
          <w:instrText xml:space="preserve"> PAGEREF _Toc28072 \h </w:instrText>
        </w:r>
        <w:r>
          <w:fldChar w:fldCharType="separate"/>
        </w:r>
        <w:r>
          <w:t>12</w:t>
        </w:r>
        <w:r>
          <w:fldChar w:fldCharType="end"/>
        </w:r>
      </w:hyperlink>
    </w:p>
    <w:p>
      <w:pPr>
        <w:pStyle w:val="TOC2"/>
        <w:tabs>
          <w:tab w:val="right" w:leader="dot" w:pos="8306"/>
        </w:tabs>
      </w:pPr>
      <w:hyperlink w:anchor="_Toc23158" w:history="1">
        <w:r>
          <w:rPr>
            <w:rFonts w:ascii="仿宋" w:eastAsia="仿宋" w:hAnsi="仿宋" w:cs="仿宋" w:hint="eastAsia"/>
            <w:lang w:eastAsia="zh-CN"/>
          </w:rPr>
          <w:t>(三)、社会风险及对策分析</w:t>
        </w:r>
        <w:r>
          <w:tab/>
        </w:r>
        <w:r>
          <w:fldChar w:fldCharType="begin"/>
        </w:r>
        <w:r>
          <w:instrText xml:space="preserve"> PAGEREF _Toc23158 \h </w:instrText>
        </w:r>
        <w:r>
          <w:fldChar w:fldCharType="separate"/>
        </w:r>
        <w:r>
          <w:t>13</w:t>
        </w:r>
        <w:r>
          <w:fldChar w:fldCharType="end"/>
        </w:r>
      </w:hyperlink>
    </w:p>
    <w:p>
      <w:pPr>
        <w:pStyle w:val="TOC1"/>
        <w:tabs>
          <w:tab w:val="right" w:leader="dot" w:pos="8306"/>
        </w:tabs>
      </w:pPr>
      <w:hyperlink w:anchor="_Toc30505" w:history="1">
        <w:r>
          <w:rPr>
            <w:rFonts w:ascii="仿宋" w:eastAsia="仿宋" w:hAnsi="仿宋" w:cs="仿宋" w:hint="eastAsia"/>
            <w:lang w:eastAsia="zh-CN"/>
          </w:rPr>
          <w:t>三、环境和生态影响分析</w:t>
        </w:r>
        <w:r>
          <w:tab/>
        </w:r>
        <w:r>
          <w:fldChar w:fldCharType="begin"/>
        </w:r>
        <w:r>
          <w:instrText xml:space="preserve"> PAGEREF _Toc30505 \h </w:instrText>
        </w:r>
        <w:r>
          <w:fldChar w:fldCharType="separate"/>
        </w:r>
        <w:r>
          <w:t>17</w:t>
        </w:r>
        <w:r>
          <w:fldChar w:fldCharType="end"/>
        </w:r>
      </w:hyperlink>
    </w:p>
    <w:p>
      <w:pPr>
        <w:pStyle w:val="TOC2"/>
        <w:tabs>
          <w:tab w:val="right" w:leader="dot" w:pos="8306"/>
        </w:tabs>
      </w:pPr>
      <w:hyperlink w:anchor="_Toc23213" w:history="1">
        <w:r>
          <w:rPr>
            <w:rFonts w:ascii="仿宋" w:eastAsia="仿宋" w:hAnsi="仿宋" w:cs="仿宋" w:hint="eastAsia"/>
            <w:lang w:eastAsia="zh-CN"/>
          </w:rPr>
          <w:t>(一)、环境和生态现状</w:t>
        </w:r>
        <w:r>
          <w:tab/>
        </w:r>
        <w:r>
          <w:fldChar w:fldCharType="begin"/>
        </w:r>
        <w:r>
          <w:instrText xml:space="preserve"> PAGEREF _Toc23213 \h </w:instrText>
        </w:r>
        <w:r>
          <w:fldChar w:fldCharType="separate"/>
        </w:r>
        <w:r>
          <w:t>17</w:t>
        </w:r>
        <w:r>
          <w:fldChar w:fldCharType="end"/>
        </w:r>
      </w:hyperlink>
    </w:p>
    <w:p>
      <w:pPr>
        <w:pStyle w:val="TOC2"/>
        <w:tabs>
          <w:tab w:val="right" w:leader="dot" w:pos="8306"/>
        </w:tabs>
      </w:pPr>
      <w:hyperlink w:anchor="_Toc6781" w:history="1">
        <w:r>
          <w:rPr>
            <w:rFonts w:ascii="仿宋" w:eastAsia="仿宋" w:hAnsi="仿宋" w:cs="仿宋" w:hint="eastAsia"/>
            <w:lang w:eastAsia="zh-CN"/>
          </w:rPr>
          <w:t>(二)、生态环境影响分析</w:t>
        </w:r>
        <w:r>
          <w:tab/>
        </w:r>
        <w:r>
          <w:fldChar w:fldCharType="begin"/>
        </w:r>
        <w:r>
          <w:instrText xml:space="preserve"> PAGEREF _Toc6781 \h </w:instrText>
        </w:r>
        <w:r>
          <w:fldChar w:fldCharType="separate"/>
        </w:r>
        <w:r>
          <w:t>18</w:t>
        </w:r>
        <w:r>
          <w:fldChar w:fldCharType="end"/>
        </w:r>
      </w:hyperlink>
    </w:p>
    <w:p>
      <w:pPr>
        <w:pStyle w:val="TOC2"/>
        <w:tabs>
          <w:tab w:val="right" w:leader="dot" w:pos="8306"/>
        </w:tabs>
      </w:pPr>
      <w:hyperlink w:anchor="_Toc5736" w:history="1">
        <w:r>
          <w:rPr>
            <w:rFonts w:ascii="仿宋" w:eastAsia="仿宋" w:hAnsi="仿宋" w:cs="仿宋" w:hint="eastAsia"/>
            <w:lang w:eastAsia="zh-CN"/>
          </w:rPr>
          <w:t>(三)、生态环境保护措施</w:t>
        </w:r>
        <w:r>
          <w:tab/>
        </w:r>
        <w:r>
          <w:fldChar w:fldCharType="begin"/>
        </w:r>
        <w:r>
          <w:instrText xml:space="preserve"> PAGEREF _Toc5736 \h </w:instrText>
        </w:r>
        <w:r>
          <w:fldChar w:fldCharType="separate"/>
        </w:r>
        <w:r>
          <w:t>20</w:t>
        </w:r>
        <w:r>
          <w:fldChar w:fldCharType="end"/>
        </w:r>
      </w:hyperlink>
    </w:p>
    <w:p>
      <w:pPr>
        <w:pStyle w:val="TOC2"/>
        <w:tabs>
          <w:tab w:val="right" w:leader="dot" w:pos="8306"/>
        </w:tabs>
      </w:pPr>
      <w:hyperlink w:anchor="_Toc16706" w:history="1">
        <w:r>
          <w:rPr>
            <w:rFonts w:ascii="仿宋" w:eastAsia="仿宋" w:hAnsi="仿宋" w:cs="仿宋" w:hint="eastAsia"/>
            <w:lang w:eastAsia="zh-CN"/>
          </w:rPr>
          <w:t>(四)、地质灾害影响分析</w:t>
        </w:r>
        <w:r>
          <w:tab/>
        </w:r>
        <w:r>
          <w:fldChar w:fldCharType="begin"/>
        </w:r>
        <w:r>
          <w:instrText xml:space="preserve"> PAGEREF _Toc16706 \h </w:instrText>
        </w:r>
        <w:r>
          <w:fldChar w:fldCharType="separate"/>
        </w:r>
        <w:r>
          <w:t>21</w:t>
        </w:r>
        <w:r>
          <w:fldChar w:fldCharType="end"/>
        </w:r>
      </w:hyperlink>
    </w:p>
    <w:p>
      <w:pPr>
        <w:pStyle w:val="TOC2"/>
        <w:tabs>
          <w:tab w:val="right" w:leader="dot" w:pos="8306"/>
        </w:tabs>
      </w:pPr>
      <w:hyperlink w:anchor="_Toc13013" w:history="1">
        <w:r>
          <w:rPr>
            <w:rFonts w:ascii="仿宋" w:eastAsia="仿宋" w:hAnsi="仿宋" w:cs="仿宋" w:hint="eastAsia"/>
            <w:lang w:eastAsia="zh-CN"/>
          </w:rPr>
          <w:t>(五)、特殊环境影响</w:t>
        </w:r>
        <w:r>
          <w:tab/>
        </w:r>
        <w:r>
          <w:fldChar w:fldCharType="begin"/>
        </w:r>
        <w:r>
          <w:instrText xml:space="preserve"> PAGEREF _Toc13013 \h </w:instrText>
        </w:r>
        <w:r>
          <w:fldChar w:fldCharType="separate"/>
        </w:r>
        <w:r>
          <w:t>23</w:t>
        </w:r>
        <w:r>
          <w:fldChar w:fldCharType="end"/>
        </w:r>
      </w:hyperlink>
    </w:p>
    <w:p>
      <w:pPr>
        <w:pStyle w:val="TOC1"/>
        <w:tabs>
          <w:tab w:val="right" w:leader="dot" w:pos="8306"/>
        </w:tabs>
      </w:pPr>
      <w:hyperlink w:anchor="_Toc24044" w:history="1">
        <w:r>
          <w:rPr>
            <w:rFonts w:ascii="仿宋" w:eastAsia="仿宋" w:hAnsi="仿宋" w:cs="仿宋" w:hint="eastAsia"/>
            <w:lang w:eastAsia="zh-CN"/>
          </w:rPr>
          <w:t>四、微波器件及电路项目概论</w:t>
        </w:r>
        <w:r>
          <w:tab/>
        </w:r>
        <w:r>
          <w:fldChar w:fldCharType="begin"/>
        </w:r>
        <w:r>
          <w:instrText xml:space="preserve"> PAGEREF _Toc24044 \h </w:instrText>
        </w:r>
        <w:r>
          <w:fldChar w:fldCharType="separate"/>
        </w:r>
        <w:r>
          <w:t>24</w:t>
        </w:r>
        <w:r>
          <w:fldChar w:fldCharType="end"/>
        </w:r>
      </w:hyperlink>
    </w:p>
    <w:p>
      <w:pPr>
        <w:pStyle w:val="TOC2"/>
        <w:tabs>
          <w:tab w:val="right" w:leader="dot" w:pos="8306"/>
        </w:tabs>
      </w:pPr>
      <w:hyperlink w:anchor="_Toc6821" w:history="1">
        <w:r>
          <w:rPr>
            <w:rFonts w:ascii="仿宋" w:eastAsia="仿宋" w:hAnsi="仿宋" w:cs="仿宋" w:hint="eastAsia"/>
            <w:lang w:eastAsia="zh-CN"/>
          </w:rPr>
          <w:t>(一)、项目申报单位概况</w:t>
        </w:r>
        <w:r>
          <w:tab/>
        </w:r>
        <w:r>
          <w:fldChar w:fldCharType="begin"/>
        </w:r>
        <w:r>
          <w:instrText xml:space="preserve"> PAGEREF _Toc6821 \h </w:instrText>
        </w:r>
        <w:r>
          <w:fldChar w:fldCharType="separate"/>
        </w:r>
        <w:r>
          <w:t>24</w:t>
        </w:r>
        <w:r>
          <w:fldChar w:fldCharType="end"/>
        </w:r>
      </w:hyperlink>
    </w:p>
    <w:p>
      <w:pPr>
        <w:pStyle w:val="TOC2"/>
        <w:tabs>
          <w:tab w:val="right" w:leader="dot" w:pos="8306"/>
        </w:tabs>
      </w:pPr>
      <w:hyperlink w:anchor="_Toc12848" w:history="1">
        <w:r>
          <w:rPr>
            <w:rFonts w:ascii="仿宋" w:eastAsia="仿宋" w:hAnsi="仿宋" w:cs="仿宋" w:hint="eastAsia"/>
            <w:lang w:eastAsia="zh-CN"/>
          </w:rPr>
          <w:t>(二)、项目概况</w:t>
        </w:r>
        <w:r>
          <w:tab/>
        </w:r>
        <w:r>
          <w:fldChar w:fldCharType="begin"/>
        </w:r>
        <w:r>
          <w:instrText xml:space="preserve"> PAGEREF _Toc12848 \h </w:instrText>
        </w:r>
        <w:r>
          <w:fldChar w:fldCharType="separate"/>
        </w:r>
        <w:r>
          <w:t>25</w:t>
        </w:r>
        <w:r>
          <w:fldChar w:fldCharType="end"/>
        </w:r>
      </w:hyperlink>
    </w:p>
    <w:p>
      <w:pPr>
        <w:pStyle w:val="TOC1"/>
        <w:tabs>
          <w:tab w:val="right" w:leader="dot" w:pos="8306"/>
        </w:tabs>
      </w:pPr>
      <w:hyperlink w:anchor="_Toc11101" w:history="1">
        <w:r>
          <w:rPr>
            <w:rFonts w:ascii="仿宋" w:eastAsia="仿宋" w:hAnsi="仿宋" w:cs="仿宋" w:hint="eastAsia"/>
            <w:lang w:eastAsia="zh-CN"/>
          </w:rPr>
          <w:t>五、发展规划、产业政策和行业准入分析</w:t>
        </w:r>
        <w:r>
          <w:tab/>
        </w:r>
        <w:r>
          <w:fldChar w:fldCharType="begin"/>
        </w:r>
        <w:r>
          <w:instrText xml:space="preserve"> PAGEREF _Toc11101 \h </w:instrText>
        </w:r>
        <w:r>
          <w:fldChar w:fldCharType="separate"/>
        </w:r>
        <w:r>
          <w:t>28</w:t>
        </w:r>
        <w:r>
          <w:fldChar w:fldCharType="end"/>
        </w:r>
      </w:hyperlink>
    </w:p>
    <w:p>
      <w:pPr>
        <w:pStyle w:val="TOC2"/>
        <w:tabs>
          <w:tab w:val="right" w:leader="dot" w:pos="8306"/>
        </w:tabs>
      </w:pPr>
      <w:hyperlink w:anchor="_Toc17817" w:history="1">
        <w:r>
          <w:rPr>
            <w:rFonts w:ascii="仿宋" w:eastAsia="仿宋" w:hAnsi="仿宋" w:cs="仿宋" w:hint="eastAsia"/>
            <w:lang w:eastAsia="zh-CN"/>
          </w:rPr>
          <w:t>(一)、发展规划分析</w:t>
        </w:r>
        <w:r>
          <w:tab/>
        </w:r>
        <w:r>
          <w:fldChar w:fldCharType="begin"/>
        </w:r>
        <w:r>
          <w:instrText xml:space="preserve"> PAGEREF _Toc17817 \h </w:instrText>
        </w:r>
        <w:r>
          <w:fldChar w:fldCharType="separate"/>
        </w:r>
        <w:r>
          <w:t>28</w:t>
        </w:r>
        <w:r>
          <w:fldChar w:fldCharType="end"/>
        </w:r>
      </w:hyperlink>
    </w:p>
    <w:p>
      <w:pPr>
        <w:pStyle w:val="TOC2"/>
        <w:tabs>
          <w:tab w:val="right" w:leader="dot" w:pos="8306"/>
        </w:tabs>
      </w:pPr>
      <w:hyperlink w:anchor="_Toc22032" w:history="1">
        <w:r>
          <w:rPr>
            <w:rFonts w:ascii="仿宋" w:eastAsia="仿宋" w:hAnsi="仿宋" w:cs="仿宋" w:hint="eastAsia"/>
            <w:lang w:eastAsia="zh-CN"/>
          </w:rPr>
          <w:t>(二)、产业政策分析</w:t>
        </w:r>
        <w:r>
          <w:tab/>
        </w:r>
        <w:r>
          <w:fldChar w:fldCharType="begin"/>
        </w:r>
        <w:r>
          <w:instrText xml:space="preserve"> PAGEREF _Toc22032 \h </w:instrText>
        </w:r>
        <w:r>
          <w:fldChar w:fldCharType="separate"/>
        </w:r>
        <w:r>
          <w:t>30</w:t>
        </w:r>
        <w:r>
          <w:fldChar w:fldCharType="end"/>
        </w:r>
      </w:hyperlink>
    </w:p>
    <w:p>
      <w:pPr>
        <w:pStyle w:val="TOC2"/>
        <w:tabs>
          <w:tab w:val="right" w:leader="dot" w:pos="8306"/>
        </w:tabs>
      </w:pPr>
      <w:hyperlink w:anchor="_Toc30166" w:history="1">
        <w:r>
          <w:rPr>
            <w:rFonts w:ascii="仿宋" w:eastAsia="仿宋" w:hAnsi="仿宋" w:cs="仿宋" w:hint="eastAsia"/>
            <w:lang w:eastAsia="zh-CN"/>
          </w:rPr>
          <w:t>(三)、行业准入分析</w:t>
        </w:r>
        <w:r>
          <w:tab/>
        </w:r>
        <w:r>
          <w:fldChar w:fldCharType="begin"/>
        </w:r>
        <w:r>
          <w:instrText xml:space="preserve"> PAGEREF _Toc30166 \h </w:instrText>
        </w:r>
        <w:r>
          <w:fldChar w:fldCharType="separate"/>
        </w:r>
        <w:r>
          <w:t>31</w:t>
        </w:r>
        <w:r>
          <w:fldChar w:fldCharType="end"/>
        </w:r>
      </w:hyperlink>
    </w:p>
    <w:p>
      <w:pPr>
        <w:pStyle w:val="TOC1"/>
        <w:tabs>
          <w:tab w:val="right" w:leader="dot" w:pos="8306"/>
        </w:tabs>
      </w:pPr>
      <w:hyperlink w:anchor="_Toc5872" w:history="1">
        <w:r>
          <w:rPr>
            <w:rFonts w:ascii="仿宋" w:eastAsia="仿宋" w:hAnsi="仿宋" w:cs="仿宋" w:hint="eastAsia"/>
            <w:lang w:eastAsia="zh-CN"/>
          </w:rPr>
          <w:t>六、背景、必要性分析</w:t>
        </w:r>
        <w:r>
          <w:tab/>
        </w:r>
        <w:r>
          <w:fldChar w:fldCharType="begin"/>
        </w:r>
        <w:r>
          <w:instrText xml:space="preserve"> PAGEREF _Toc5872 \h </w:instrText>
        </w:r>
        <w:r>
          <w:fldChar w:fldCharType="separate"/>
        </w:r>
        <w:r>
          <w:t>33</w:t>
        </w:r>
        <w:r>
          <w:fldChar w:fldCharType="end"/>
        </w:r>
      </w:hyperlink>
    </w:p>
    <w:p>
      <w:pPr>
        <w:pStyle w:val="TOC2"/>
        <w:tabs>
          <w:tab w:val="right" w:leader="dot" w:pos="8306"/>
        </w:tabs>
      </w:pPr>
      <w:hyperlink w:anchor="_Toc5776" w:history="1">
        <w:r>
          <w:rPr>
            <w:rFonts w:ascii="仿宋" w:eastAsia="仿宋" w:hAnsi="仿宋" w:cs="仿宋" w:hint="eastAsia"/>
            <w:lang w:eastAsia="zh-CN"/>
          </w:rPr>
          <w:t>(一)、项目建设背景</w:t>
        </w:r>
        <w:r>
          <w:tab/>
        </w:r>
        <w:r>
          <w:fldChar w:fldCharType="begin"/>
        </w:r>
        <w:r>
          <w:instrText xml:space="preserve"> PAGEREF _Toc5776 \h </w:instrText>
        </w:r>
        <w:r>
          <w:fldChar w:fldCharType="separate"/>
        </w:r>
        <w:r>
          <w:t>33</w:t>
        </w:r>
        <w:r>
          <w:fldChar w:fldCharType="end"/>
        </w:r>
      </w:hyperlink>
    </w:p>
    <w:p>
      <w:pPr>
        <w:pStyle w:val="TOC2"/>
        <w:tabs>
          <w:tab w:val="right" w:leader="dot" w:pos="8306"/>
        </w:tabs>
      </w:pPr>
      <w:hyperlink w:anchor="_Toc600" w:history="1">
        <w:r>
          <w:rPr>
            <w:rFonts w:ascii="仿宋" w:eastAsia="仿宋" w:hAnsi="仿宋" w:cs="仿宋" w:hint="eastAsia"/>
            <w:lang w:eastAsia="zh-CN"/>
          </w:rPr>
          <w:t>(二)、必要性分析</w:t>
        </w:r>
        <w:r>
          <w:tab/>
        </w:r>
        <w:r>
          <w:fldChar w:fldCharType="begin"/>
        </w:r>
        <w:r>
          <w:instrText xml:space="preserve"> PAGEREF _Toc600 \h </w:instrText>
        </w:r>
        <w:r>
          <w:fldChar w:fldCharType="separate"/>
        </w:r>
        <w:r>
          <w:t>34</w:t>
        </w:r>
        <w:r>
          <w:fldChar w:fldCharType="end"/>
        </w:r>
      </w:hyperlink>
    </w:p>
    <w:p>
      <w:pPr>
        <w:pStyle w:val="TOC2"/>
        <w:tabs>
          <w:tab w:val="right" w:leader="dot" w:pos="8306"/>
        </w:tabs>
      </w:pPr>
      <w:hyperlink w:anchor="_Toc1214" w:history="1">
        <w:r>
          <w:rPr>
            <w:rFonts w:ascii="仿宋" w:eastAsia="仿宋" w:hAnsi="仿宋" w:cs="仿宋" w:hint="eastAsia"/>
            <w:lang w:eastAsia="zh-CN"/>
          </w:rPr>
          <w:t>(三)、项目建设有利条件</w:t>
        </w:r>
        <w:r>
          <w:tab/>
        </w:r>
        <w:r>
          <w:fldChar w:fldCharType="begin"/>
        </w:r>
        <w:r>
          <w:instrText xml:space="preserve"> PAGEREF _Toc1214 \h </w:instrText>
        </w:r>
        <w:r>
          <w:fldChar w:fldCharType="separate"/>
        </w:r>
        <w:r>
          <w:t>35</w:t>
        </w:r>
        <w:r>
          <w:fldChar w:fldCharType="end"/>
        </w:r>
      </w:hyperlink>
    </w:p>
    <w:p>
      <w:pPr>
        <w:pStyle w:val="TOC1"/>
        <w:tabs>
          <w:tab w:val="right" w:leader="dot" w:pos="8306"/>
        </w:tabs>
      </w:pPr>
      <w:hyperlink w:anchor="_Toc23357" w:history="1">
        <w:r>
          <w:rPr>
            <w:rFonts w:ascii="仿宋" w:eastAsia="仿宋" w:hAnsi="仿宋" w:cs="仿宋" w:hint="eastAsia"/>
            <w:lang w:eastAsia="zh-CN"/>
          </w:rPr>
          <w:t>七、项目质量与标准</w:t>
        </w:r>
        <w:r>
          <w:tab/>
        </w:r>
        <w:r>
          <w:fldChar w:fldCharType="begin"/>
        </w:r>
        <w:r>
          <w:instrText xml:space="preserve"> PAGEREF _Toc23357 \h </w:instrText>
        </w:r>
        <w:r>
          <w:fldChar w:fldCharType="separate"/>
        </w:r>
        <w:r>
          <w:t>37</w:t>
        </w:r>
        <w:r>
          <w:fldChar w:fldCharType="end"/>
        </w:r>
      </w:hyperlink>
    </w:p>
    <w:p>
      <w:pPr>
        <w:pStyle w:val="TOC2"/>
        <w:tabs>
          <w:tab w:val="right" w:leader="dot" w:pos="8306"/>
        </w:tabs>
      </w:pPr>
      <w:hyperlink w:anchor="_Toc29144" w:history="1">
        <w:r>
          <w:rPr>
            <w:rFonts w:ascii="仿宋" w:eastAsia="仿宋" w:hAnsi="仿宋" w:cs="仿宋" w:hint="eastAsia"/>
            <w:lang w:eastAsia="zh-CN"/>
          </w:rPr>
          <w:t>(一)、质量保障体系</w:t>
        </w:r>
        <w:r>
          <w:tab/>
        </w:r>
        <w:r>
          <w:fldChar w:fldCharType="begin"/>
        </w:r>
        <w:r>
          <w:instrText xml:space="preserve"> PAGEREF _Toc29144 \h </w:instrText>
        </w:r>
        <w:r>
          <w:fldChar w:fldCharType="separate"/>
        </w:r>
        <w:r>
          <w:t>37</w:t>
        </w:r>
        <w:r>
          <w:fldChar w:fldCharType="end"/>
        </w:r>
      </w:hyperlink>
    </w:p>
    <w:p>
      <w:pPr>
        <w:pStyle w:val="TOC2"/>
        <w:tabs>
          <w:tab w:val="right" w:leader="dot" w:pos="8306"/>
        </w:tabs>
      </w:pPr>
      <w:hyperlink w:anchor="_Toc1586" w:history="1">
        <w:r>
          <w:rPr>
            <w:rFonts w:ascii="仿宋" w:eastAsia="仿宋" w:hAnsi="仿宋" w:cs="仿宋" w:hint="eastAsia"/>
            <w:lang w:eastAsia="zh-CN"/>
          </w:rPr>
          <w:t>(二)、标准化作业流程</w:t>
        </w:r>
        <w:r>
          <w:tab/>
        </w:r>
        <w:r>
          <w:fldChar w:fldCharType="begin"/>
        </w:r>
        <w:r>
          <w:instrText xml:space="preserve"> PAGEREF _Toc1586 \h </w:instrText>
        </w:r>
        <w:r>
          <w:fldChar w:fldCharType="separate"/>
        </w:r>
        <w:r>
          <w:t>38</w:t>
        </w:r>
        <w:r>
          <w:fldChar w:fldCharType="end"/>
        </w:r>
      </w:hyperlink>
    </w:p>
    <w:p>
      <w:pPr>
        <w:pStyle w:val="TOC2"/>
        <w:tabs>
          <w:tab w:val="right" w:leader="dot" w:pos="8306"/>
        </w:tabs>
      </w:pPr>
      <w:hyperlink w:anchor="_Toc3411" w:history="1">
        <w:r>
          <w:rPr>
            <w:rFonts w:ascii="仿宋" w:eastAsia="仿宋" w:hAnsi="仿宋" w:cs="仿宋" w:hint="eastAsia"/>
            <w:lang w:eastAsia="zh-CN"/>
          </w:rPr>
          <w:t>(三)、质量监控与评估</w:t>
        </w:r>
        <w:r>
          <w:tab/>
        </w:r>
        <w:r>
          <w:fldChar w:fldCharType="begin"/>
        </w:r>
        <w:r>
          <w:instrText xml:space="preserve"> PAGEREF _Toc3411 \h </w:instrText>
        </w:r>
        <w:r>
          <w:fldChar w:fldCharType="separate"/>
        </w:r>
        <w:r>
          <w:t>40</w:t>
        </w:r>
        <w:r>
          <w:fldChar w:fldCharType="end"/>
        </w:r>
      </w:hyperlink>
    </w:p>
    <w:p>
      <w:pPr>
        <w:pStyle w:val="TOC2"/>
        <w:tabs>
          <w:tab w:val="right" w:leader="dot" w:pos="8306"/>
        </w:tabs>
      </w:pPr>
      <w:hyperlink w:anchor="_Toc1365" w:history="1">
        <w:r>
          <w:rPr>
            <w:rFonts w:ascii="仿宋" w:eastAsia="仿宋" w:hAnsi="仿宋" w:cs="仿宋" w:hint="eastAsia"/>
            <w:lang w:eastAsia="zh-CN"/>
          </w:rPr>
          <w:t>(四)、质量改进计划</w:t>
        </w:r>
        <w:r>
          <w:tab/>
        </w:r>
        <w:r>
          <w:fldChar w:fldCharType="begin"/>
        </w:r>
        <w:r>
          <w:instrText xml:space="preserve"> PAGEREF _Toc1365 \h </w:instrText>
        </w:r>
        <w:r>
          <w:fldChar w:fldCharType="separate"/>
        </w:r>
        <w:r>
          <w:t>41</w:t>
        </w:r>
        <w:r>
          <w:fldChar w:fldCharType="end"/>
        </w:r>
      </w:hyperlink>
    </w:p>
    <w:p>
      <w:pPr>
        <w:pStyle w:val="TOC1"/>
        <w:tabs>
          <w:tab w:val="right" w:leader="dot" w:pos="8306"/>
        </w:tabs>
      </w:pPr>
      <w:hyperlink w:anchor="_Toc10060" w:history="1">
        <w:r>
          <w:rPr>
            <w:rFonts w:ascii="仿宋" w:eastAsia="仿宋" w:hAnsi="仿宋" w:cs="仿宋" w:hint="eastAsia"/>
            <w:lang w:eastAsia="zh-CN"/>
          </w:rPr>
          <w:t>八、项目进度计划</w:t>
        </w:r>
        <w:r>
          <w:tab/>
        </w:r>
        <w:r>
          <w:fldChar w:fldCharType="begin"/>
        </w:r>
        <w:r>
          <w:instrText xml:space="preserve"> PAGEREF _Toc10060 \h </w:instrText>
        </w:r>
        <w:r>
          <w:fldChar w:fldCharType="separate"/>
        </w:r>
        <w:r>
          <w:t>42</w:t>
        </w:r>
        <w:r>
          <w:fldChar w:fldCharType="end"/>
        </w:r>
      </w:hyperlink>
    </w:p>
    <w:p>
      <w:pPr>
        <w:pStyle w:val="TOC2"/>
        <w:tabs>
          <w:tab w:val="right" w:leader="dot" w:pos="8306"/>
        </w:tabs>
      </w:pPr>
      <w:hyperlink w:anchor="_Toc19685" w:history="1">
        <w:r>
          <w:rPr>
            <w:rFonts w:ascii="仿宋" w:eastAsia="仿宋" w:hAnsi="仿宋" w:cs="仿宋" w:hint="eastAsia"/>
            <w:lang w:eastAsia="zh-CN"/>
          </w:rPr>
          <w:t>(一)、建设周期</w:t>
        </w:r>
        <w:r>
          <w:tab/>
        </w:r>
        <w:r>
          <w:fldChar w:fldCharType="begin"/>
        </w:r>
        <w:r>
          <w:instrText xml:space="preserve"> PAGEREF _Toc19685 \h </w:instrText>
        </w:r>
        <w:r>
          <w:fldChar w:fldCharType="separate"/>
        </w:r>
        <w:r>
          <w:t>42</w:t>
        </w:r>
        <w:r>
          <w:fldChar w:fldCharType="end"/>
        </w:r>
      </w:hyperlink>
    </w:p>
    <w:p>
      <w:pPr>
        <w:pStyle w:val="TOC2"/>
        <w:tabs>
          <w:tab w:val="right" w:leader="dot" w:pos="8306"/>
        </w:tabs>
      </w:pPr>
      <w:hyperlink w:anchor="_Toc32081" w:history="1">
        <w:r>
          <w:rPr>
            <w:rFonts w:ascii="仿宋" w:eastAsia="仿宋" w:hAnsi="仿宋" w:cs="仿宋" w:hint="eastAsia"/>
            <w:lang w:eastAsia="zh-CN"/>
          </w:rPr>
          <w:t>(二)、建设进度</w:t>
        </w:r>
        <w:r>
          <w:tab/>
        </w:r>
        <w:r>
          <w:fldChar w:fldCharType="begin"/>
        </w:r>
        <w:r>
          <w:instrText xml:space="preserve"> PAGEREF _Toc32081 \h </w:instrText>
        </w:r>
        <w:r>
          <w:fldChar w:fldCharType="separate"/>
        </w:r>
        <w:r>
          <w:t>42</w:t>
        </w:r>
        <w:r>
          <w:fldChar w:fldCharType="end"/>
        </w:r>
      </w:hyperlink>
    </w:p>
    <w:p>
      <w:pPr>
        <w:pStyle w:val="TOC2"/>
        <w:tabs>
          <w:tab w:val="right" w:leader="dot" w:pos="8306"/>
        </w:tabs>
      </w:pPr>
      <w:hyperlink w:anchor="_Toc32084" w:history="1">
        <w:r>
          <w:rPr>
            <w:rFonts w:ascii="仿宋" w:eastAsia="仿宋" w:hAnsi="仿宋" w:cs="仿宋" w:hint="eastAsia"/>
            <w:lang w:eastAsia="zh-CN"/>
          </w:rPr>
          <w:t>(三)、进度安排注意事项</w:t>
        </w:r>
        <w:r>
          <w:tab/>
        </w:r>
        <w:r>
          <w:fldChar w:fldCharType="begin"/>
        </w:r>
        <w:r>
          <w:instrText xml:space="preserve"> PAGEREF _Toc32084 \h </w:instrText>
        </w:r>
        <w:r>
          <w:fldChar w:fldCharType="separate"/>
        </w:r>
        <w:r>
          <w:t>44</w:t>
        </w:r>
        <w:r>
          <w:fldChar w:fldCharType="end"/>
        </w:r>
      </w:hyperlink>
    </w:p>
    <w:p>
      <w:pPr>
        <w:pStyle w:val="TOC2"/>
        <w:tabs>
          <w:tab w:val="right" w:leader="dot" w:pos="8306"/>
        </w:tabs>
      </w:pPr>
      <w:hyperlink w:anchor="_Toc10918" w:history="1">
        <w:r>
          <w:rPr>
            <w:rFonts w:ascii="仿宋" w:eastAsia="仿宋" w:hAnsi="仿宋" w:cs="仿宋" w:hint="eastAsia"/>
            <w:lang w:eastAsia="zh-CN"/>
          </w:rPr>
          <w:t>(四)、人力资源配置</w:t>
        </w:r>
        <w:r>
          <w:tab/>
        </w:r>
        <w:r>
          <w:fldChar w:fldCharType="begin"/>
        </w:r>
        <w:r>
          <w:instrText xml:space="preserve"> PAGEREF _Toc10918 \h </w:instrText>
        </w:r>
        <w:r>
          <w:fldChar w:fldCharType="separate"/>
        </w:r>
        <w:r>
          <w:t>44</w:t>
        </w:r>
        <w:r>
          <w:fldChar w:fldCharType="end"/>
        </w:r>
      </w:hyperlink>
    </w:p>
    <w:p>
      <w:pPr>
        <w:pStyle w:val="TOC2"/>
        <w:tabs>
          <w:tab w:val="right" w:leader="dot" w:pos="8306"/>
        </w:tabs>
      </w:pPr>
      <w:hyperlink w:anchor="_Toc14092" w:history="1">
        <w:r>
          <w:rPr>
            <w:rFonts w:ascii="仿宋" w:eastAsia="仿宋" w:hAnsi="仿宋" w:cs="仿宋" w:hint="eastAsia"/>
            <w:lang w:eastAsia="zh-CN"/>
          </w:rPr>
          <w:t>(五)、员工培训</w:t>
        </w:r>
        <w:r>
          <w:tab/>
        </w:r>
        <w:r>
          <w:fldChar w:fldCharType="begin"/>
        </w:r>
        <w:r>
          <w:instrText xml:space="preserve"> PAGEREF _Toc14092 \h </w:instrText>
        </w:r>
        <w:r>
          <w:fldChar w:fldCharType="separate"/>
        </w:r>
        <w:r>
          <w:t>46</w:t>
        </w:r>
        <w:r>
          <w:fldChar w:fldCharType="end"/>
        </w:r>
      </w:hyperlink>
    </w:p>
    <w:p>
      <w:pPr>
        <w:pStyle w:val="TOC2"/>
        <w:tabs>
          <w:tab w:val="right" w:leader="dot" w:pos="8306"/>
        </w:tabs>
      </w:pPr>
      <w:hyperlink w:anchor="_Toc16249" w:history="1">
        <w:r>
          <w:rPr>
            <w:rFonts w:ascii="仿宋" w:eastAsia="仿宋" w:hAnsi="仿宋" w:cs="仿宋" w:hint="eastAsia"/>
            <w:lang w:eastAsia="zh-CN"/>
          </w:rPr>
          <w:t>(六)、项目实施保障</w:t>
        </w:r>
        <w:r>
          <w:tab/>
        </w:r>
        <w:r>
          <w:fldChar w:fldCharType="begin"/>
        </w:r>
        <w:r>
          <w:instrText xml:space="preserve"> PAGEREF _Toc16249 \h </w:instrText>
        </w:r>
        <w:r>
          <w:fldChar w:fldCharType="separate"/>
        </w:r>
        <w:r>
          <w:t>47</w:t>
        </w:r>
        <w:r>
          <w:fldChar w:fldCharType="end"/>
        </w:r>
      </w:hyperlink>
    </w:p>
    <w:p>
      <w:pPr>
        <w:pStyle w:val="TOC2"/>
        <w:tabs>
          <w:tab w:val="right" w:leader="dot" w:pos="8306"/>
        </w:tabs>
      </w:pPr>
      <w:hyperlink w:anchor="_Toc7492" w:history="1">
        <w:r>
          <w:rPr>
            <w:rFonts w:ascii="仿宋" w:eastAsia="仿宋" w:hAnsi="仿宋" w:cs="仿宋" w:hint="eastAsia"/>
            <w:lang w:eastAsia="zh-CN"/>
          </w:rPr>
          <w:t>(七)、安全规范管理</w:t>
        </w:r>
        <w:r>
          <w:tab/>
        </w:r>
        <w:r>
          <w:fldChar w:fldCharType="begin"/>
        </w:r>
        <w:r>
          <w:instrText xml:space="preserve"> PAGEREF _Toc7492 \h </w:instrText>
        </w:r>
        <w:r>
          <w:fldChar w:fldCharType="separate"/>
        </w:r>
        <w:r>
          <w:t>48</w:t>
        </w:r>
        <w:r>
          <w:fldChar w:fldCharType="end"/>
        </w:r>
      </w:hyperlink>
    </w:p>
    <w:p>
      <w:pPr>
        <w:pStyle w:val="TOC1"/>
        <w:tabs>
          <w:tab w:val="right" w:leader="dot" w:pos="8306"/>
        </w:tabs>
      </w:pPr>
      <w:hyperlink w:anchor="_Toc24285" w:history="1">
        <w:r>
          <w:rPr>
            <w:rFonts w:ascii="仿宋" w:eastAsia="仿宋" w:hAnsi="仿宋" w:cs="仿宋" w:hint="eastAsia"/>
            <w:lang w:eastAsia="zh-CN"/>
          </w:rPr>
          <w:t>九、客户关系管理与市场拓展</w:t>
        </w:r>
        <w:r>
          <w:tab/>
        </w:r>
        <w:r>
          <w:fldChar w:fldCharType="begin"/>
        </w:r>
        <w:r>
          <w:instrText xml:space="preserve"> PAGEREF _Toc24285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9" w:history="1">
        <w:r>
          <w:rPr>
            <w:rFonts w:ascii="仿宋" w:eastAsia="仿宋" w:hAnsi="仿宋" w:cs="仿宋" w:hint="eastAsia"/>
            <w:lang w:eastAsia="zh-CN"/>
          </w:rPr>
          <w:t>(一)、客户关系管理策略</w:t>
        </w:r>
        <w:r>
          <w:tab/>
        </w:r>
        <w:r>
          <w:fldChar w:fldCharType="begin"/>
        </w:r>
        <w:r>
          <w:instrText xml:space="preserve"> PAGEREF _Toc2199 \h </w:instrText>
        </w:r>
        <w:r>
          <w:fldChar w:fldCharType="separate"/>
        </w:r>
        <w:r>
          <w:t>50</w:t>
        </w:r>
        <w:r>
          <w:fldChar w:fldCharType="end"/>
        </w:r>
      </w:hyperlink>
    </w:p>
    <w:p>
      <w:pPr>
        <w:pStyle w:val="TOC2"/>
        <w:tabs>
          <w:tab w:val="right" w:leader="dot" w:pos="8306"/>
        </w:tabs>
      </w:pPr>
      <w:hyperlink w:anchor="_Toc393" w:history="1">
        <w:r>
          <w:rPr>
            <w:rFonts w:ascii="仿宋" w:eastAsia="仿宋" w:hAnsi="仿宋" w:cs="仿宋" w:hint="eastAsia"/>
            <w:lang w:eastAsia="zh-CN"/>
          </w:rPr>
          <w:t>(二)、市场拓展方案</w:t>
        </w:r>
        <w:r>
          <w:tab/>
        </w:r>
        <w:r>
          <w:fldChar w:fldCharType="begin"/>
        </w:r>
        <w:r>
          <w:instrText xml:space="preserve"> PAGEREF _Toc393 \h </w:instrText>
        </w:r>
        <w:r>
          <w:fldChar w:fldCharType="separate"/>
        </w:r>
        <w:r>
          <w:t>51</w:t>
        </w:r>
        <w:r>
          <w:fldChar w:fldCharType="end"/>
        </w:r>
      </w:hyperlink>
    </w:p>
    <w:p>
      <w:pPr>
        <w:pStyle w:val="TOC1"/>
        <w:tabs>
          <w:tab w:val="right" w:leader="dot" w:pos="8306"/>
        </w:tabs>
      </w:pPr>
      <w:hyperlink w:anchor="_Toc12094" w:history="1">
        <w:r>
          <w:rPr>
            <w:rFonts w:ascii="仿宋" w:eastAsia="仿宋" w:hAnsi="仿宋" w:cs="仿宋" w:hint="eastAsia"/>
            <w:lang w:eastAsia="zh-CN"/>
          </w:rPr>
          <w:t>十、环境保护与绿色发展</w:t>
        </w:r>
        <w:r>
          <w:tab/>
        </w:r>
        <w:r>
          <w:fldChar w:fldCharType="begin"/>
        </w:r>
        <w:r>
          <w:instrText xml:space="preserve"> PAGEREF _Toc12094 \h </w:instrText>
        </w:r>
        <w:r>
          <w:fldChar w:fldCharType="separate"/>
        </w:r>
        <w:r>
          <w:t>52</w:t>
        </w:r>
        <w:r>
          <w:fldChar w:fldCharType="end"/>
        </w:r>
      </w:hyperlink>
    </w:p>
    <w:p>
      <w:pPr>
        <w:pStyle w:val="TOC2"/>
        <w:tabs>
          <w:tab w:val="right" w:leader="dot" w:pos="8306"/>
        </w:tabs>
      </w:pPr>
      <w:hyperlink w:anchor="_Toc11185" w:history="1">
        <w:r>
          <w:rPr>
            <w:rFonts w:ascii="仿宋" w:eastAsia="仿宋" w:hAnsi="仿宋" w:cs="仿宋" w:hint="eastAsia"/>
            <w:lang w:eastAsia="zh-CN"/>
          </w:rPr>
          <w:t>(一)、环境保护措施</w:t>
        </w:r>
        <w:r>
          <w:tab/>
        </w:r>
        <w:r>
          <w:fldChar w:fldCharType="begin"/>
        </w:r>
        <w:r>
          <w:instrText xml:space="preserve"> PAGEREF _Toc11185 \h </w:instrText>
        </w:r>
        <w:r>
          <w:fldChar w:fldCharType="separate"/>
        </w:r>
        <w:r>
          <w:t>52</w:t>
        </w:r>
        <w:r>
          <w:fldChar w:fldCharType="end"/>
        </w:r>
      </w:hyperlink>
    </w:p>
    <w:p>
      <w:pPr>
        <w:pStyle w:val="TOC2"/>
        <w:tabs>
          <w:tab w:val="right" w:leader="dot" w:pos="8306"/>
        </w:tabs>
      </w:pPr>
      <w:hyperlink w:anchor="_Toc30740" w:history="1">
        <w:r>
          <w:rPr>
            <w:rFonts w:ascii="仿宋" w:eastAsia="仿宋" w:hAnsi="仿宋" w:cs="仿宋" w:hint="eastAsia"/>
            <w:lang w:eastAsia="zh-CN"/>
          </w:rPr>
          <w:t>(二)、绿色发展与可持续发展策略</w:t>
        </w:r>
        <w:r>
          <w:tab/>
        </w:r>
        <w:r>
          <w:fldChar w:fldCharType="begin"/>
        </w:r>
        <w:r>
          <w:instrText xml:space="preserve"> PAGEREF _Toc30740 \h </w:instrText>
        </w:r>
        <w:r>
          <w:fldChar w:fldCharType="separate"/>
        </w:r>
        <w:r>
          <w:t>54</w:t>
        </w:r>
        <w:r>
          <w:fldChar w:fldCharType="end"/>
        </w:r>
      </w:hyperlink>
    </w:p>
    <w:p>
      <w:pPr>
        <w:pStyle w:val="TOC1"/>
        <w:tabs>
          <w:tab w:val="right" w:leader="dot" w:pos="8306"/>
        </w:tabs>
      </w:pPr>
      <w:hyperlink w:anchor="_Toc5739" w:history="1">
        <w:r>
          <w:rPr>
            <w:rFonts w:ascii="仿宋" w:eastAsia="仿宋" w:hAnsi="仿宋" w:cs="仿宋" w:hint="eastAsia"/>
            <w:lang w:eastAsia="zh-CN"/>
          </w:rPr>
          <w:t>十一、资金管理与财务规划</w:t>
        </w:r>
        <w:r>
          <w:tab/>
        </w:r>
        <w:r>
          <w:fldChar w:fldCharType="begin"/>
        </w:r>
        <w:r>
          <w:instrText xml:space="preserve"> PAGEREF _Toc5739 \h </w:instrText>
        </w:r>
        <w:r>
          <w:fldChar w:fldCharType="separate"/>
        </w:r>
        <w:r>
          <w:t>55</w:t>
        </w:r>
        <w:r>
          <w:fldChar w:fldCharType="end"/>
        </w:r>
      </w:hyperlink>
    </w:p>
    <w:p>
      <w:pPr>
        <w:pStyle w:val="TOC2"/>
        <w:tabs>
          <w:tab w:val="right" w:leader="dot" w:pos="8306"/>
        </w:tabs>
      </w:pPr>
      <w:hyperlink w:anchor="_Toc5842" w:history="1">
        <w:r>
          <w:rPr>
            <w:rFonts w:ascii="仿宋" w:eastAsia="仿宋" w:hAnsi="仿宋" w:cs="仿宋" w:hint="eastAsia"/>
            <w:lang w:eastAsia="zh-CN"/>
          </w:rPr>
          <w:t>(一)、项目资金来源与筹措</w:t>
        </w:r>
        <w:r>
          <w:tab/>
        </w:r>
        <w:r>
          <w:fldChar w:fldCharType="begin"/>
        </w:r>
        <w:r>
          <w:instrText xml:space="preserve"> PAGEREF _Toc5842 \h </w:instrText>
        </w:r>
        <w:r>
          <w:fldChar w:fldCharType="separate"/>
        </w:r>
        <w:r>
          <w:t>55</w:t>
        </w:r>
        <w:r>
          <w:fldChar w:fldCharType="end"/>
        </w:r>
      </w:hyperlink>
    </w:p>
    <w:p>
      <w:pPr>
        <w:pStyle w:val="TOC2"/>
        <w:tabs>
          <w:tab w:val="right" w:leader="dot" w:pos="8306"/>
        </w:tabs>
      </w:pPr>
      <w:hyperlink w:anchor="_Toc4483" w:history="1">
        <w:r>
          <w:rPr>
            <w:rFonts w:ascii="仿宋" w:eastAsia="仿宋" w:hAnsi="仿宋" w:cs="仿宋" w:hint="eastAsia"/>
            <w:lang w:eastAsia="zh-CN"/>
          </w:rPr>
          <w:t>(二)、资金使用与监管</w:t>
        </w:r>
        <w:r>
          <w:tab/>
        </w:r>
        <w:r>
          <w:fldChar w:fldCharType="begin"/>
        </w:r>
        <w:r>
          <w:instrText xml:space="preserve"> PAGEREF _Toc4483 \h </w:instrText>
        </w:r>
        <w:r>
          <w:fldChar w:fldCharType="separate"/>
        </w:r>
        <w:r>
          <w:t>57</w:t>
        </w:r>
        <w:r>
          <w:fldChar w:fldCharType="end"/>
        </w:r>
      </w:hyperlink>
    </w:p>
    <w:p>
      <w:pPr>
        <w:pStyle w:val="TOC2"/>
        <w:tabs>
          <w:tab w:val="right" w:leader="dot" w:pos="8306"/>
        </w:tabs>
      </w:pPr>
      <w:hyperlink w:anchor="_Toc17197" w:history="1">
        <w:r>
          <w:rPr>
            <w:rFonts w:ascii="仿宋" w:eastAsia="仿宋" w:hAnsi="仿宋" w:cs="仿宋" w:hint="eastAsia"/>
            <w:lang w:eastAsia="zh-CN"/>
          </w:rPr>
          <w:t>(三)、财务规划与预测</w:t>
        </w:r>
        <w:r>
          <w:tab/>
        </w:r>
        <w:r>
          <w:fldChar w:fldCharType="begin"/>
        </w:r>
        <w:r>
          <w:instrText xml:space="preserve"> PAGEREF _Toc17197 \h </w:instrText>
        </w:r>
        <w:r>
          <w:fldChar w:fldCharType="separate"/>
        </w:r>
        <w:r>
          <w:t>58</w:t>
        </w:r>
        <w:r>
          <w:fldChar w:fldCharType="end"/>
        </w:r>
      </w:hyperlink>
    </w:p>
    <w:p>
      <w:pPr>
        <w:pStyle w:val="TOC1"/>
        <w:tabs>
          <w:tab w:val="right" w:leader="dot" w:pos="8306"/>
        </w:tabs>
      </w:pPr>
      <w:hyperlink w:anchor="_Toc18605" w:history="1">
        <w:r>
          <w:rPr>
            <w:rFonts w:ascii="仿宋" w:eastAsia="仿宋" w:hAnsi="仿宋" w:cs="仿宋" w:hint="eastAsia"/>
            <w:lang w:eastAsia="zh-CN"/>
          </w:rPr>
          <w:t>十二、项目实施与管理方案</w:t>
        </w:r>
        <w:r>
          <w:tab/>
        </w:r>
        <w:r>
          <w:fldChar w:fldCharType="begin"/>
        </w:r>
        <w:r>
          <w:instrText xml:space="preserve"> PAGEREF _Toc18605 \h </w:instrText>
        </w:r>
        <w:r>
          <w:fldChar w:fldCharType="separate"/>
        </w:r>
        <w:r>
          <w:t>59</w:t>
        </w:r>
        <w:r>
          <w:fldChar w:fldCharType="end"/>
        </w:r>
      </w:hyperlink>
    </w:p>
    <w:p>
      <w:pPr>
        <w:pStyle w:val="TOC2"/>
        <w:tabs>
          <w:tab w:val="right" w:leader="dot" w:pos="8306"/>
        </w:tabs>
      </w:pPr>
      <w:hyperlink w:anchor="_Toc10666" w:history="1">
        <w:r>
          <w:rPr>
            <w:rFonts w:ascii="仿宋" w:eastAsia="仿宋" w:hAnsi="仿宋" w:cs="仿宋" w:hint="eastAsia"/>
            <w:lang w:eastAsia="zh-CN"/>
          </w:rPr>
          <w:t>(一)、项目实施计划</w:t>
        </w:r>
        <w:r>
          <w:tab/>
        </w:r>
        <w:r>
          <w:fldChar w:fldCharType="begin"/>
        </w:r>
        <w:r>
          <w:instrText xml:space="preserve"> PAGEREF _Toc10666 \h </w:instrText>
        </w:r>
        <w:r>
          <w:fldChar w:fldCharType="separate"/>
        </w:r>
        <w:r>
          <w:t>59</w:t>
        </w:r>
        <w:r>
          <w:fldChar w:fldCharType="end"/>
        </w:r>
      </w:hyperlink>
    </w:p>
    <w:p>
      <w:pPr>
        <w:pStyle w:val="TOC2"/>
        <w:tabs>
          <w:tab w:val="right" w:leader="dot" w:pos="8306"/>
        </w:tabs>
      </w:pPr>
      <w:hyperlink w:anchor="_Toc12139" w:history="1">
        <w:r>
          <w:rPr>
            <w:rFonts w:ascii="仿宋" w:eastAsia="仿宋" w:hAnsi="仿宋" w:cs="仿宋" w:hint="eastAsia"/>
            <w:lang w:eastAsia="zh-CN"/>
          </w:rPr>
          <w:t>(二)、项目组织机构与职责</w:t>
        </w:r>
        <w:r>
          <w:tab/>
        </w:r>
        <w:r>
          <w:fldChar w:fldCharType="begin"/>
        </w:r>
        <w:r>
          <w:instrText xml:space="preserve"> PAGEREF _Toc12139 \h </w:instrText>
        </w:r>
        <w:r>
          <w:fldChar w:fldCharType="separate"/>
        </w:r>
        <w:r>
          <w:t>60</w:t>
        </w:r>
        <w:r>
          <w:fldChar w:fldCharType="end"/>
        </w:r>
      </w:hyperlink>
    </w:p>
    <w:p>
      <w:pPr>
        <w:pStyle w:val="TOC2"/>
        <w:tabs>
          <w:tab w:val="right" w:leader="dot" w:pos="8306"/>
        </w:tabs>
      </w:pPr>
      <w:hyperlink w:anchor="_Toc27761" w:history="1">
        <w:r>
          <w:rPr>
            <w:rFonts w:ascii="仿宋" w:eastAsia="仿宋" w:hAnsi="仿宋" w:cs="仿宋" w:hint="eastAsia"/>
            <w:lang w:eastAsia="zh-CN"/>
          </w:rPr>
          <w:t>(三)、项目管理与监控体系</w:t>
        </w:r>
        <w:r>
          <w:tab/>
        </w:r>
        <w:r>
          <w:fldChar w:fldCharType="begin"/>
        </w:r>
        <w:r>
          <w:instrText xml:space="preserve"> PAGEREF _Toc27761 \h </w:instrText>
        </w:r>
        <w:r>
          <w:fldChar w:fldCharType="separate"/>
        </w:r>
        <w:r>
          <w:t>63</w:t>
        </w:r>
        <w:r>
          <w:fldChar w:fldCharType="end"/>
        </w:r>
      </w:hyperlink>
    </w:p>
    <w:p>
      <w:pPr>
        <w:pStyle w:val="TOC1"/>
        <w:tabs>
          <w:tab w:val="right" w:leader="dot" w:pos="8306"/>
        </w:tabs>
      </w:pPr>
      <w:hyperlink w:anchor="_Toc12593" w:history="1">
        <w:r>
          <w:rPr>
            <w:rFonts w:ascii="仿宋" w:eastAsia="仿宋" w:hAnsi="仿宋" w:cs="仿宋" w:hint="eastAsia"/>
            <w:lang w:eastAsia="zh-CN"/>
          </w:rPr>
          <w:t>十三、知识产权管理与保护</w:t>
        </w:r>
        <w:r>
          <w:tab/>
        </w:r>
        <w:r>
          <w:fldChar w:fldCharType="begin"/>
        </w:r>
        <w:r>
          <w:instrText xml:space="preserve"> PAGEREF _Toc12593 \h </w:instrText>
        </w:r>
        <w:r>
          <w:fldChar w:fldCharType="separate"/>
        </w:r>
        <w:r>
          <w:t>64</w:t>
        </w:r>
        <w:r>
          <w:fldChar w:fldCharType="end"/>
        </w:r>
      </w:hyperlink>
    </w:p>
    <w:p>
      <w:pPr>
        <w:pStyle w:val="TOC2"/>
        <w:tabs>
          <w:tab w:val="right" w:leader="dot" w:pos="8306"/>
        </w:tabs>
      </w:pPr>
      <w:hyperlink w:anchor="_Toc31593" w:history="1">
        <w:r>
          <w:rPr>
            <w:rFonts w:ascii="仿宋" w:eastAsia="仿宋" w:hAnsi="仿宋" w:cs="仿宋" w:hint="eastAsia"/>
            <w:lang w:eastAsia="zh-CN"/>
          </w:rPr>
          <w:t>(一)、知识产权管理体系建设</w:t>
        </w:r>
        <w:r>
          <w:tab/>
        </w:r>
        <w:r>
          <w:fldChar w:fldCharType="begin"/>
        </w:r>
        <w:r>
          <w:instrText xml:space="preserve"> PAGEREF _Toc31593 \h </w:instrText>
        </w:r>
        <w:r>
          <w:fldChar w:fldCharType="separate"/>
        </w:r>
        <w:r>
          <w:t>64</w:t>
        </w:r>
        <w:r>
          <w:fldChar w:fldCharType="end"/>
        </w:r>
      </w:hyperlink>
    </w:p>
    <w:p>
      <w:pPr>
        <w:pStyle w:val="TOC2"/>
        <w:tabs>
          <w:tab w:val="right" w:leader="dot" w:pos="8306"/>
        </w:tabs>
      </w:pPr>
      <w:hyperlink w:anchor="_Toc28549" w:history="1">
        <w:r>
          <w:rPr>
            <w:rFonts w:ascii="仿宋" w:eastAsia="仿宋" w:hAnsi="仿宋" w:cs="仿宋" w:hint="eastAsia"/>
            <w:lang w:eastAsia="zh-CN"/>
          </w:rPr>
          <w:t>(二)、知识产权保护措施</w:t>
        </w:r>
        <w:r>
          <w:tab/>
        </w:r>
        <w:r>
          <w:fldChar w:fldCharType="begin"/>
        </w:r>
        <w:r>
          <w:instrText xml:space="preserve"> PAGEREF _Toc28549 \h </w:instrText>
        </w:r>
        <w:r>
          <w:fldChar w:fldCharType="separate"/>
        </w:r>
        <w:r>
          <w:t>65</w:t>
        </w:r>
        <w:r>
          <w:fldChar w:fldCharType="end"/>
        </w:r>
      </w:hyperlink>
    </w:p>
    <w:p>
      <w:pPr>
        <w:pStyle w:val="TOC1"/>
        <w:tabs>
          <w:tab w:val="right" w:leader="dot" w:pos="8306"/>
        </w:tabs>
      </w:pPr>
      <w:hyperlink w:anchor="_Toc1623" w:history="1">
        <w:r>
          <w:rPr>
            <w:rFonts w:ascii="仿宋" w:eastAsia="仿宋" w:hAnsi="仿宋" w:cs="仿宋" w:hint="eastAsia"/>
            <w:lang w:eastAsia="zh-CN"/>
          </w:rPr>
          <w:t>十四、设施与设备管理</w:t>
        </w:r>
        <w:r>
          <w:tab/>
        </w:r>
        <w:r>
          <w:fldChar w:fldCharType="begin"/>
        </w:r>
        <w:r>
          <w:instrText xml:space="preserve"> PAGEREF _Toc1623 \h </w:instrText>
        </w:r>
        <w:r>
          <w:fldChar w:fldCharType="separate"/>
        </w:r>
        <w:r>
          <w:t>67</w:t>
        </w:r>
        <w:r>
          <w:fldChar w:fldCharType="end"/>
        </w:r>
      </w:hyperlink>
    </w:p>
    <w:p>
      <w:pPr>
        <w:pStyle w:val="TOC2"/>
        <w:tabs>
          <w:tab w:val="right" w:leader="dot" w:pos="8306"/>
        </w:tabs>
      </w:pPr>
      <w:hyperlink w:anchor="_Toc26150" w:history="1">
        <w:r>
          <w:rPr>
            <w:rFonts w:ascii="仿宋" w:eastAsia="仿宋" w:hAnsi="仿宋" w:cs="仿宋" w:hint="eastAsia"/>
            <w:lang w:eastAsia="zh-CN"/>
          </w:rPr>
          <w:t>(一)、设施规划与配置</w:t>
        </w:r>
        <w:r>
          <w:tab/>
        </w:r>
        <w:r>
          <w:fldChar w:fldCharType="begin"/>
        </w:r>
        <w:r>
          <w:instrText xml:space="preserve"> PAGEREF _Toc26150 \h </w:instrText>
        </w:r>
        <w:r>
          <w:fldChar w:fldCharType="separate"/>
        </w:r>
        <w:r>
          <w:t>67</w:t>
        </w:r>
        <w:r>
          <w:fldChar w:fldCharType="end"/>
        </w:r>
      </w:hyperlink>
    </w:p>
    <w:p>
      <w:pPr>
        <w:pStyle w:val="TOC2"/>
        <w:tabs>
          <w:tab w:val="right" w:leader="dot" w:pos="8306"/>
        </w:tabs>
      </w:pPr>
      <w:hyperlink w:anchor="_Toc8409" w:history="1">
        <w:r>
          <w:rPr>
            <w:rFonts w:ascii="仿宋" w:eastAsia="仿宋" w:hAnsi="仿宋" w:cs="仿宋" w:hint="eastAsia"/>
            <w:lang w:eastAsia="zh-CN"/>
          </w:rPr>
          <w:t>(二)、设备采购与维护管理</w:t>
        </w:r>
        <w:r>
          <w:tab/>
        </w:r>
        <w:r>
          <w:fldChar w:fldCharType="begin"/>
        </w:r>
        <w:r>
          <w:instrText xml:space="preserve"> PAGEREF _Toc8409 \h </w:instrText>
        </w:r>
        <w:r>
          <w:fldChar w:fldCharType="separate"/>
        </w:r>
        <w:r>
          <w:t>68</w:t>
        </w:r>
        <w:r>
          <w:fldChar w:fldCharType="end"/>
        </w:r>
      </w:hyperlink>
    </w:p>
    <w:p>
      <w:pPr>
        <w:pStyle w:val="TOC2"/>
        <w:tabs>
          <w:tab w:val="right" w:leader="dot" w:pos="8306"/>
        </w:tabs>
      </w:pPr>
      <w:hyperlink w:anchor="_Toc19851" w:history="1">
        <w:r>
          <w:rPr>
            <w:rFonts w:ascii="仿宋" w:eastAsia="仿宋" w:hAnsi="仿宋" w:cs="仿宋" w:hint="eastAsia"/>
            <w:lang w:eastAsia="zh-CN"/>
          </w:rPr>
          <w:t>(三)、设施设备升级策略</w:t>
        </w:r>
        <w:r>
          <w:tab/>
        </w:r>
        <w:r>
          <w:fldChar w:fldCharType="begin"/>
        </w:r>
        <w:r>
          <w:instrText xml:space="preserve"> PAGEREF _Toc19851 \h </w:instrText>
        </w:r>
        <w:r>
          <w:fldChar w:fldCharType="separate"/>
        </w:r>
        <w:r>
          <w:t>68</w:t>
        </w:r>
        <w:r>
          <w:fldChar w:fldCharType="end"/>
        </w:r>
      </w:hyperlink>
    </w:p>
    <w:p>
      <w:pPr>
        <w:pStyle w:val="TOC1"/>
        <w:tabs>
          <w:tab w:val="right" w:leader="dot" w:pos="8306"/>
        </w:tabs>
      </w:pPr>
      <w:hyperlink w:anchor="_Toc12159" w:history="1">
        <w:r>
          <w:rPr>
            <w:rFonts w:ascii="仿宋" w:eastAsia="仿宋" w:hAnsi="仿宋" w:cs="仿宋" w:hint="eastAsia"/>
            <w:lang w:eastAsia="zh-CN"/>
          </w:rPr>
          <w:t>十五、合作与交流机制建立</w:t>
        </w:r>
        <w:r>
          <w:tab/>
        </w:r>
        <w:r>
          <w:fldChar w:fldCharType="begin"/>
        </w:r>
        <w:r>
          <w:instrText xml:space="preserve"> PAGEREF _Toc12159 \h </w:instrText>
        </w:r>
        <w:r>
          <w:fldChar w:fldCharType="separate"/>
        </w:r>
        <w:r>
          <w:t>69</w:t>
        </w:r>
        <w:r>
          <w:fldChar w:fldCharType="end"/>
        </w:r>
      </w:hyperlink>
    </w:p>
    <w:p>
      <w:pPr>
        <w:pStyle w:val="TOC2"/>
        <w:tabs>
          <w:tab w:val="right" w:leader="dot" w:pos="8306"/>
        </w:tabs>
      </w:pPr>
      <w:hyperlink w:anchor="_Toc5686" w:history="1">
        <w:r>
          <w:rPr>
            <w:rFonts w:ascii="仿宋" w:eastAsia="仿宋" w:hAnsi="仿宋" w:cs="仿宋" w:hint="eastAsia"/>
            <w:lang w:eastAsia="zh-CN"/>
          </w:rPr>
          <w:t>(一)、合作伙伴选择与合作方式</w:t>
        </w:r>
        <w:r>
          <w:tab/>
        </w:r>
        <w:r>
          <w:fldChar w:fldCharType="begin"/>
        </w:r>
        <w:r>
          <w:instrText xml:space="preserve"> PAGEREF _Toc5686 \h </w:instrText>
        </w:r>
        <w:r>
          <w:fldChar w:fldCharType="separate"/>
        </w:r>
        <w:r>
          <w:t>69</w:t>
        </w:r>
        <w:r>
          <w:fldChar w:fldCharType="end"/>
        </w:r>
      </w:hyperlink>
    </w:p>
    <w:p>
      <w:pPr>
        <w:pStyle w:val="TOC2"/>
        <w:tabs>
          <w:tab w:val="right" w:leader="dot" w:pos="8306"/>
        </w:tabs>
      </w:pPr>
      <w:hyperlink w:anchor="_Toc11846" w:history="1">
        <w:r>
          <w:rPr>
            <w:rFonts w:ascii="仿宋" w:eastAsia="仿宋" w:hAnsi="仿宋" w:cs="仿宋" w:hint="eastAsia"/>
            <w:lang w:eastAsia="zh-CN"/>
          </w:rPr>
          <w:t>(二)、交流与合作平台搭建</w:t>
        </w:r>
        <w:r>
          <w:tab/>
        </w:r>
        <w:r>
          <w:fldChar w:fldCharType="begin"/>
        </w:r>
        <w:r>
          <w:instrText xml:space="preserve"> PAGEREF _Toc11846 \h </w:instrText>
        </w:r>
        <w:r>
          <w:fldChar w:fldCharType="separate"/>
        </w:r>
        <w:r>
          <w:t>70</w:t>
        </w:r>
        <w:r>
          <w:fldChar w:fldCharType="end"/>
        </w:r>
      </w:hyperlink>
    </w:p>
    <w:p>
      <w:pPr>
        <w:pStyle w:val="TOC1"/>
        <w:tabs>
          <w:tab w:val="right" w:leader="dot" w:pos="8306"/>
        </w:tabs>
      </w:pPr>
      <w:hyperlink w:anchor="_Toc27561" w:history="1">
        <w:r>
          <w:rPr>
            <w:rFonts w:ascii="仿宋" w:eastAsia="仿宋" w:hAnsi="仿宋" w:cs="仿宋" w:hint="eastAsia"/>
            <w:lang w:eastAsia="zh-CN"/>
          </w:rPr>
          <w:t>十六、产业协同与集群发展</w:t>
        </w:r>
        <w:r>
          <w:tab/>
        </w:r>
        <w:r>
          <w:fldChar w:fldCharType="begin"/>
        </w:r>
        <w:r>
          <w:instrText xml:space="preserve"> PAGEREF _Toc27561 \h </w:instrText>
        </w:r>
        <w:r>
          <w:fldChar w:fldCharType="separate"/>
        </w:r>
        <w:r>
          <w:t>72</w:t>
        </w:r>
        <w:r>
          <w:fldChar w:fldCharType="end"/>
        </w:r>
      </w:hyperlink>
    </w:p>
    <w:p>
      <w:pPr>
        <w:pStyle w:val="TOC2"/>
        <w:tabs>
          <w:tab w:val="right" w:leader="dot" w:pos="8306"/>
        </w:tabs>
      </w:pPr>
      <w:hyperlink w:anchor="_Toc9276" w:history="1">
        <w:r>
          <w:rPr>
            <w:rFonts w:ascii="仿宋" w:eastAsia="仿宋" w:hAnsi="仿宋" w:cs="仿宋" w:hint="eastAsia"/>
            <w:lang w:eastAsia="zh-CN"/>
          </w:rPr>
          <w:t>(一)、产业协同机制建设</w:t>
        </w:r>
        <w:r>
          <w:tab/>
        </w:r>
        <w:r>
          <w:fldChar w:fldCharType="begin"/>
        </w:r>
        <w:r>
          <w:instrText xml:space="preserve"> PAGEREF _Toc9276 \h </w:instrText>
        </w:r>
        <w:r>
          <w:fldChar w:fldCharType="separate"/>
        </w:r>
        <w:r>
          <w:t>72</w:t>
        </w:r>
        <w:r>
          <w:fldChar w:fldCharType="end"/>
        </w:r>
      </w:hyperlink>
    </w:p>
    <w:p>
      <w:pPr>
        <w:pStyle w:val="TOC2"/>
        <w:tabs>
          <w:tab w:val="right" w:leader="dot" w:pos="8306"/>
        </w:tabs>
      </w:pPr>
      <w:hyperlink w:anchor="_Toc25601" w:history="1">
        <w:r>
          <w:rPr>
            <w:rFonts w:ascii="仿宋" w:eastAsia="仿宋" w:hAnsi="仿宋" w:cs="仿宋" w:hint="eastAsia"/>
            <w:lang w:eastAsia="zh-CN"/>
          </w:rPr>
          <w:t>(二)、产业集群培育与发展</w:t>
        </w:r>
        <w:r>
          <w:tab/>
        </w:r>
        <w:r>
          <w:fldChar w:fldCharType="begin"/>
        </w:r>
        <w:r>
          <w:instrText xml:space="preserve"> PAGEREF _Toc25601 \h </w:instrText>
        </w:r>
        <w:r>
          <w:fldChar w:fldCharType="separate"/>
        </w:r>
        <w:r>
          <w:t>73</w:t>
        </w:r>
        <w:r>
          <w:fldChar w:fldCharType="end"/>
        </w:r>
      </w:hyperlink>
    </w:p>
    <w:p>
      <w:pPr>
        <w:pStyle w:val="TOC1"/>
        <w:tabs>
          <w:tab w:val="right" w:leader="dot" w:pos="8306"/>
        </w:tabs>
      </w:pPr>
      <w:hyperlink w:anchor="_Toc29989" w:history="1">
        <w:r>
          <w:rPr>
            <w:rFonts w:ascii="仿宋" w:eastAsia="仿宋" w:hAnsi="仿宋" w:cs="仿宋" w:hint="eastAsia"/>
            <w:lang w:eastAsia="zh-CN"/>
          </w:rPr>
          <w:t>十七、成果转化与推广应用</w:t>
        </w:r>
        <w:r>
          <w:tab/>
        </w:r>
        <w:r>
          <w:fldChar w:fldCharType="begin"/>
        </w:r>
        <w:r>
          <w:instrText xml:space="preserve"> PAGEREF _Toc29989 \h </w:instrText>
        </w:r>
        <w:r>
          <w:fldChar w:fldCharType="separate"/>
        </w:r>
        <w:r>
          <w:t>74</w:t>
        </w:r>
        <w:r>
          <w:fldChar w:fldCharType="end"/>
        </w:r>
      </w:hyperlink>
    </w:p>
    <w:p>
      <w:pPr>
        <w:pStyle w:val="TOC2"/>
        <w:tabs>
          <w:tab w:val="right" w:leader="dot" w:pos="8306"/>
        </w:tabs>
      </w:pPr>
      <w:hyperlink w:anchor="_Toc27020" w:history="1">
        <w:r>
          <w:rPr>
            <w:rFonts w:ascii="仿宋" w:eastAsia="仿宋" w:hAnsi="仿宋" w:cs="仿宋" w:hint="eastAsia"/>
            <w:lang w:eastAsia="zh-CN"/>
          </w:rPr>
          <w:t>(一)、成果转化策略制定</w:t>
        </w:r>
        <w:r>
          <w:tab/>
        </w:r>
        <w:r>
          <w:fldChar w:fldCharType="begin"/>
        </w:r>
        <w:r>
          <w:instrText xml:space="preserve"> PAGEREF _Toc27020 \h </w:instrText>
        </w:r>
        <w:r>
          <w:fldChar w:fldCharType="separate"/>
        </w:r>
        <w:r>
          <w:t>74</w:t>
        </w:r>
        <w:r>
          <w:fldChar w:fldCharType="end"/>
        </w:r>
      </w:hyperlink>
    </w:p>
    <w:p>
      <w:pPr>
        <w:pStyle w:val="TOC2"/>
        <w:tabs>
          <w:tab w:val="right" w:leader="dot" w:pos="8306"/>
        </w:tabs>
      </w:pPr>
      <w:hyperlink w:anchor="_Toc2384" w:history="1">
        <w:r>
          <w:rPr>
            <w:rFonts w:ascii="仿宋" w:eastAsia="仿宋" w:hAnsi="仿宋" w:cs="仿宋" w:hint="eastAsia"/>
            <w:lang w:eastAsia="zh-CN"/>
          </w:rPr>
          <w:t>(二)、成果推广应用方案</w:t>
        </w:r>
        <w:r>
          <w:tab/>
        </w:r>
        <w:r>
          <w:fldChar w:fldCharType="begin"/>
        </w:r>
        <w:r>
          <w:instrText xml:space="preserve"> PAGEREF _Toc2384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97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275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直接收益：假设微波器件及电路项目的产品或服务年销售收入为XX万元。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24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微波器件及电路项目通过引入先进的人工智能技术优化生产流程，例如自动化的物流系统和智能数据分析，可能大幅提高产品的质量和生产效率。这可能迫使竞争对手也必须投资于类似技术，以保持市场竞争力。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器件及电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若微波器件及电路项目成功推广新型环保产品，比如采用可回收材料的包装，可能会激发消费者对可持续产品的需求。这种需求的增长可能迫使整个行业转向更环保的产品设计和生产方法。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微波器件及电路项目在减少环境影响方面的努力，如实施零废物生产和减少二氧化碳排放，可能会促使行业设立更高的环保标准。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微波器件及电路项目对新原料和技术的需求可能促使供应商调整生产策略，比如采用更环保的生产方法或开发新型原材料。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223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微波器件及电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微波器件及电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器件及电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910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微波器件及电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器件及电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微波器件及电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微波器件及电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微波器件及电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2459"/>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27157"/>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器件及电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器件及电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微波器件及电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器件及电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微波器件及电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微波器件及电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波器件及电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器件及电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https://d.book118.com/556025032200010033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515D00"/>
    <w:rsid w:val="54515D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6025032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2024-01-06T11:49:00Z</dcterms:created>
  <dcterms:modified xsi:type="dcterms:W3CDTF">2024-01-06T11:49:37Z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FEF204203D9149C88B84FD3948E249EE_11</vt:lpwstr>
  </property>
  <property fmtid="{D5CDD505-2E9C-101B-9397-08002B2CF9AE}" pid="3" name="KSOProductBuildVer">
    <vt:lpwstr>2052-12.1.0.16120</vt:lpwstr>
  </property>
</Properties>
</file>