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944" w:rsidP="00BA4944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﻿2024云南省建筑安全员C证考试题库附答案（推荐）</w:t>
      </w:r>
    </w:p>
    <w:p w:rsidR="00BA4944" w:rsidP="00BA4944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A4944" w:rsidP="00BA4944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A4944" w:rsidP="00BA4944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A4944" w:rsidP="00BA4944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）是一门为控制或消除生产劳动过程中的危险因素，防止发生人身事故和财产损失而研究与应用的技术。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）级以上风时严禁开车，并将吊笼停于地面。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B.10 C.12 D.10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安装、维修、巡检或拆除临时用电设备或线路，必须由（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）完成。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电工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开关箱与用电设备的水平距离不宜超过（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 B.4m C.5m D.6m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在城市市区噪声敏感建筑物集中区域内，下列哪种情况（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）禁止夜间进行产生环境噪声污染的建筑施工作业。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抢修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抢险作业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因生产工艺上要求或者特殊需要必须连续作业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工期要求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按凡年龄、身体健康状况符合有关要求的施工单位从业人员，经（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）发给平安卡。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教育培训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教育考核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培训考试合格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入场教育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A4944" w:rsidP="00BA4944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高切坡或基坑锚杆支护作业中，锚杆的水平间距不宜小于（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建设安全监督机构在检查施工现场时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发现某施工单位在没有竣工的建筑物内设置员工集体宿舍。该施工单位员工集体宿舍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经工程所在地建设安全监督机构同意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经工程所在地建设行政主管部门同意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所住员工必须无条件迁出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经工程所在地质量监督机构同意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可以继续使用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遇有（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）以上强风、浓雾等恶劣气候，不得进行露天攀登与悬空高处作业。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A.5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B.6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C.7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D.8</w:t>
      </w:r>
      <w:r>
        <w:rPr>
          <w:rFonts w:ascii="Times New Roman" w:hAnsi="Times New Roman" w:cs="Times New Roman"/>
          <w:color w:val="000000"/>
          <w:sz w:val="27"/>
          <w:szCs w:val="27"/>
        </w:rPr>
        <w:t>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）是指可导致事故发生的物的危险状态、人的不安全行为及管理上的缺陷。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危险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纵向水平杆（大横杆）的对接扣件应符合下列规定（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应交错布置，两根相邻杆的接头，在不同步或不同跨的水平方向错开的距离应不小于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500mm</w:t>
      </w:r>
      <w:r>
        <w:rPr>
          <w:rFonts w:ascii="Times New Roman" w:hAnsi="Times New Roman" w:cs="Times New Roman"/>
          <w:color w:val="000000"/>
          <w:sz w:val="27"/>
          <w:szCs w:val="27"/>
        </w:rPr>
        <w:t>，各接头中心距最近的主节点的距离不大于纵距的</w:t>
      </w:r>
      <w:r>
        <w:rPr>
          <w:rFonts w:ascii="Times New Roman" w:hAnsi="Times New Roman" w:cs="Times New Roman"/>
          <w:color w:val="000000"/>
          <w:sz w:val="27"/>
          <w:szCs w:val="27"/>
        </w:rPr>
        <w:t>1/3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两根相邻杆的接头，应在同一步和同一跨内布置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两根相邻杆的接头，可在同一个竖向平面内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https://d.book118.com/556100113135010055</w:t>
        </w:r>
      </w:hyperlink>
    </w:p>
    <w:p w:rsidR="00BA4944" w:rsidP="00BA4944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0708"/>
    <w:rsid w:val="00BA4944"/>
    <w:rsid w:val="00BE351B"/>
    <w:rsid w:val="00D607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49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6100113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5584</Words>
  <Characters>31829</Characters>
  <Application>Microsoft Office Word</Application>
  <DocSecurity>0</DocSecurity>
  <Lines>265</Lines>
  <Paragraphs>74</Paragraphs>
  <ScaleCrop>false</ScaleCrop>
  <Company/>
  <LinksUpToDate>false</LinksUpToDate>
  <CharactersWithSpaces>37339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2024-03-07T17:43:00Z</dcterms:created>
  <dcterms:modified xsi:type="dcterms:W3CDTF">2024-03-07T17:43:00Z</dcterms:modified>
</cp:coreProperties>
</file>