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2" w:history="1">
        <w:r>
          <w:rPr>
            <w:rFonts w:ascii="仿宋" w:eastAsia="仿宋" w:hAnsi="仿宋" w:cs="仿宋" w:hint="eastAsia"/>
            <w:lang w:eastAsia="zh-CN"/>
          </w:rPr>
          <w:t>概论</w:t>
        </w:r>
        <w:r>
          <w:tab/>
        </w:r>
        <w:r>
          <w:fldChar w:fldCharType="begin"/>
        </w:r>
        <w:r>
          <w:instrText xml:space="preserve"> PAGEREF _Toc1472 \h </w:instrText>
        </w:r>
        <w:r>
          <w:fldChar w:fldCharType="separate"/>
        </w:r>
        <w:r>
          <w:t>3</w:t>
        </w:r>
        <w:r>
          <w:fldChar w:fldCharType="end"/>
        </w:r>
      </w:hyperlink>
    </w:p>
    <w:p>
      <w:pPr>
        <w:pStyle w:val="TOC1"/>
        <w:tabs>
          <w:tab w:val="right" w:leader="dot" w:pos="8306"/>
        </w:tabs>
      </w:pPr>
      <w:hyperlink w:anchor="_Toc20984" w:history="1">
        <w:r>
          <w:rPr>
            <w:rFonts w:ascii="仿宋" w:eastAsia="仿宋" w:hAnsi="仿宋" w:cs="仿宋" w:hint="eastAsia"/>
            <w:lang w:eastAsia="zh-CN"/>
          </w:rPr>
          <w:t>一、智能设备项目可持续发展</w:t>
        </w:r>
        <w:r>
          <w:tab/>
        </w:r>
        <w:r>
          <w:fldChar w:fldCharType="begin"/>
        </w:r>
        <w:r>
          <w:instrText xml:space="preserve"> PAGEREF _Toc20984 \h </w:instrText>
        </w:r>
        <w:r>
          <w:fldChar w:fldCharType="separate"/>
        </w:r>
        <w:r>
          <w:t>3</w:t>
        </w:r>
        <w:r>
          <w:fldChar w:fldCharType="end"/>
        </w:r>
      </w:hyperlink>
    </w:p>
    <w:p>
      <w:pPr>
        <w:pStyle w:val="TOC2"/>
        <w:tabs>
          <w:tab w:val="right" w:leader="dot" w:pos="8306"/>
        </w:tabs>
      </w:pPr>
      <w:hyperlink w:anchor="_Toc29043" w:history="1">
        <w:r>
          <w:rPr>
            <w:rFonts w:ascii="仿宋" w:eastAsia="仿宋" w:hAnsi="仿宋" w:cs="仿宋" w:hint="eastAsia"/>
            <w:lang w:eastAsia="zh-CN"/>
          </w:rPr>
          <w:t>(一)、可持续战略与实践</w:t>
        </w:r>
        <w:r>
          <w:tab/>
        </w:r>
        <w:r>
          <w:fldChar w:fldCharType="begin"/>
        </w:r>
        <w:r>
          <w:instrText xml:space="preserve"> PAGEREF _Toc29043 \h </w:instrText>
        </w:r>
        <w:r>
          <w:fldChar w:fldCharType="separate"/>
        </w:r>
        <w:r>
          <w:t>3</w:t>
        </w:r>
        <w:r>
          <w:fldChar w:fldCharType="end"/>
        </w:r>
      </w:hyperlink>
    </w:p>
    <w:p>
      <w:pPr>
        <w:pStyle w:val="TOC2"/>
        <w:tabs>
          <w:tab w:val="right" w:leader="dot" w:pos="8306"/>
        </w:tabs>
      </w:pPr>
      <w:hyperlink w:anchor="_Toc10444" w:history="1">
        <w:r>
          <w:rPr>
            <w:rFonts w:ascii="仿宋" w:eastAsia="仿宋" w:hAnsi="仿宋" w:cs="仿宋" w:hint="eastAsia"/>
            <w:lang w:eastAsia="zh-CN"/>
          </w:rPr>
          <w:t>(二)、环保与社会责任</w:t>
        </w:r>
        <w:r>
          <w:tab/>
        </w:r>
        <w:r>
          <w:fldChar w:fldCharType="begin"/>
        </w:r>
        <w:r>
          <w:instrText xml:space="preserve"> PAGEREF _Toc10444 \h </w:instrText>
        </w:r>
        <w:r>
          <w:fldChar w:fldCharType="separate"/>
        </w:r>
        <w:r>
          <w:t>4</w:t>
        </w:r>
        <w:r>
          <w:fldChar w:fldCharType="end"/>
        </w:r>
      </w:hyperlink>
    </w:p>
    <w:p>
      <w:pPr>
        <w:pStyle w:val="TOC1"/>
        <w:tabs>
          <w:tab w:val="right" w:leader="dot" w:pos="8306"/>
        </w:tabs>
      </w:pPr>
      <w:hyperlink w:anchor="_Toc6874" w:history="1">
        <w:r>
          <w:rPr>
            <w:rFonts w:ascii="仿宋" w:eastAsia="仿宋" w:hAnsi="仿宋" w:cs="仿宋" w:hint="eastAsia"/>
            <w:lang w:eastAsia="zh-CN"/>
          </w:rPr>
          <w:t>二、智能设备项目绩效评估</w:t>
        </w:r>
        <w:r>
          <w:tab/>
        </w:r>
        <w:r>
          <w:fldChar w:fldCharType="begin"/>
        </w:r>
        <w:r>
          <w:instrText xml:space="preserve"> PAGEREF _Toc6874 \h </w:instrText>
        </w:r>
        <w:r>
          <w:fldChar w:fldCharType="separate"/>
        </w:r>
        <w:r>
          <w:t>5</w:t>
        </w:r>
        <w:r>
          <w:fldChar w:fldCharType="end"/>
        </w:r>
      </w:hyperlink>
    </w:p>
    <w:p>
      <w:pPr>
        <w:pStyle w:val="TOC2"/>
        <w:tabs>
          <w:tab w:val="right" w:leader="dot" w:pos="8306"/>
        </w:tabs>
      </w:pPr>
      <w:hyperlink w:anchor="_Toc12308" w:history="1">
        <w:r>
          <w:rPr>
            <w:rFonts w:ascii="仿宋" w:eastAsia="仿宋" w:hAnsi="仿宋" w:cs="仿宋" w:hint="eastAsia"/>
            <w:lang w:eastAsia="zh-CN"/>
          </w:rPr>
          <w:t>(一)、绩效评估指标</w:t>
        </w:r>
        <w:r>
          <w:tab/>
        </w:r>
        <w:r>
          <w:fldChar w:fldCharType="begin"/>
        </w:r>
        <w:r>
          <w:instrText xml:space="preserve"> PAGEREF _Toc12308 \h </w:instrText>
        </w:r>
        <w:r>
          <w:fldChar w:fldCharType="separate"/>
        </w:r>
        <w:r>
          <w:t>5</w:t>
        </w:r>
        <w:r>
          <w:fldChar w:fldCharType="end"/>
        </w:r>
      </w:hyperlink>
    </w:p>
    <w:p>
      <w:pPr>
        <w:pStyle w:val="TOC2"/>
        <w:tabs>
          <w:tab w:val="right" w:leader="dot" w:pos="8306"/>
        </w:tabs>
      </w:pPr>
      <w:hyperlink w:anchor="_Toc21289" w:history="1">
        <w:r>
          <w:rPr>
            <w:rFonts w:ascii="仿宋" w:eastAsia="仿宋" w:hAnsi="仿宋" w:cs="仿宋" w:hint="eastAsia"/>
            <w:lang w:eastAsia="zh-CN"/>
          </w:rPr>
          <w:t>(二)、绩效评估方法</w:t>
        </w:r>
        <w:r>
          <w:tab/>
        </w:r>
        <w:r>
          <w:fldChar w:fldCharType="begin"/>
        </w:r>
        <w:r>
          <w:instrText xml:space="preserve"> PAGEREF _Toc21289 \h </w:instrText>
        </w:r>
        <w:r>
          <w:fldChar w:fldCharType="separate"/>
        </w:r>
        <w:r>
          <w:t>6</w:t>
        </w:r>
        <w:r>
          <w:fldChar w:fldCharType="end"/>
        </w:r>
      </w:hyperlink>
    </w:p>
    <w:p>
      <w:pPr>
        <w:pStyle w:val="TOC2"/>
        <w:tabs>
          <w:tab w:val="right" w:leader="dot" w:pos="8306"/>
        </w:tabs>
      </w:pPr>
      <w:hyperlink w:anchor="_Toc4818" w:history="1">
        <w:r>
          <w:rPr>
            <w:rFonts w:ascii="仿宋" w:eastAsia="仿宋" w:hAnsi="仿宋" w:cs="仿宋" w:hint="eastAsia"/>
            <w:lang w:eastAsia="zh-CN"/>
          </w:rPr>
          <w:t>(三)、绩效评估周期</w:t>
        </w:r>
        <w:r>
          <w:tab/>
        </w:r>
        <w:r>
          <w:fldChar w:fldCharType="begin"/>
        </w:r>
        <w:r>
          <w:instrText xml:space="preserve"> PAGEREF _Toc4818 \h </w:instrText>
        </w:r>
        <w:r>
          <w:fldChar w:fldCharType="separate"/>
        </w:r>
        <w:r>
          <w:t>7</w:t>
        </w:r>
        <w:r>
          <w:fldChar w:fldCharType="end"/>
        </w:r>
      </w:hyperlink>
    </w:p>
    <w:p>
      <w:pPr>
        <w:pStyle w:val="TOC1"/>
        <w:tabs>
          <w:tab w:val="right" w:leader="dot" w:pos="8306"/>
        </w:tabs>
      </w:pPr>
      <w:hyperlink w:anchor="_Toc9613" w:history="1">
        <w:r>
          <w:rPr>
            <w:rFonts w:ascii="仿宋" w:eastAsia="仿宋" w:hAnsi="仿宋" w:cs="仿宋" w:hint="eastAsia"/>
            <w:lang w:eastAsia="zh-CN"/>
          </w:rPr>
          <w:t>三、市场分析、调研</w:t>
        </w:r>
        <w:r>
          <w:tab/>
        </w:r>
        <w:r>
          <w:fldChar w:fldCharType="begin"/>
        </w:r>
        <w:r>
          <w:instrText xml:space="preserve"> PAGEREF _Toc9613 \h </w:instrText>
        </w:r>
        <w:r>
          <w:fldChar w:fldCharType="separate"/>
        </w:r>
        <w:r>
          <w:t>8</w:t>
        </w:r>
        <w:r>
          <w:fldChar w:fldCharType="end"/>
        </w:r>
      </w:hyperlink>
    </w:p>
    <w:p>
      <w:pPr>
        <w:pStyle w:val="TOC2"/>
        <w:tabs>
          <w:tab w:val="right" w:leader="dot" w:pos="8306"/>
        </w:tabs>
      </w:pPr>
      <w:hyperlink w:anchor="_Toc21223" w:history="1">
        <w:r>
          <w:rPr>
            <w:rFonts w:ascii="仿宋" w:eastAsia="仿宋" w:hAnsi="仿宋" w:cs="仿宋" w:hint="eastAsia"/>
            <w:lang w:eastAsia="zh-CN"/>
          </w:rPr>
          <w:t>(一)、智能设备行业分析</w:t>
        </w:r>
        <w:r>
          <w:tab/>
        </w:r>
        <w:r>
          <w:fldChar w:fldCharType="begin"/>
        </w:r>
        <w:r>
          <w:instrText xml:space="preserve"> PAGEREF _Toc21223 \h </w:instrText>
        </w:r>
        <w:r>
          <w:fldChar w:fldCharType="separate"/>
        </w:r>
        <w:r>
          <w:t>8</w:t>
        </w:r>
        <w:r>
          <w:fldChar w:fldCharType="end"/>
        </w:r>
      </w:hyperlink>
    </w:p>
    <w:p>
      <w:pPr>
        <w:pStyle w:val="TOC2"/>
        <w:tabs>
          <w:tab w:val="right" w:leader="dot" w:pos="8306"/>
        </w:tabs>
      </w:pPr>
      <w:hyperlink w:anchor="_Toc18983" w:history="1">
        <w:r>
          <w:rPr>
            <w:rFonts w:ascii="仿宋" w:eastAsia="仿宋" w:hAnsi="仿宋" w:cs="仿宋" w:hint="eastAsia"/>
            <w:lang w:eastAsia="zh-CN"/>
          </w:rPr>
          <w:t>(二)、智能设备市场分析预测</w:t>
        </w:r>
        <w:r>
          <w:tab/>
        </w:r>
        <w:r>
          <w:fldChar w:fldCharType="begin"/>
        </w:r>
        <w:r>
          <w:instrText xml:space="preserve"> PAGEREF _Toc18983 \h </w:instrText>
        </w:r>
        <w:r>
          <w:fldChar w:fldCharType="separate"/>
        </w:r>
        <w:r>
          <w:t>8</w:t>
        </w:r>
        <w:r>
          <w:fldChar w:fldCharType="end"/>
        </w:r>
      </w:hyperlink>
    </w:p>
    <w:p>
      <w:pPr>
        <w:pStyle w:val="TOC1"/>
        <w:tabs>
          <w:tab w:val="right" w:leader="dot" w:pos="8306"/>
        </w:tabs>
      </w:pPr>
      <w:hyperlink w:anchor="_Toc5804" w:history="1">
        <w:r>
          <w:rPr>
            <w:rFonts w:ascii="仿宋" w:eastAsia="仿宋" w:hAnsi="仿宋" w:cs="仿宋" w:hint="eastAsia"/>
            <w:lang w:eastAsia="zh-CN"/>
          </w:rPr>
          <w:t>四、工艺说明</w:t>
        </w:r>
        <w:r>
          <w:tab/>
        </w:r>
        <w:r>
          <w:fldChar w:fldCharType="begin"/>
        </w:r>
        <w:r>
          <w:instrText xml:space="preserve"> PAGEREF _Toc5804 \h </w:instrText>
        </w:r>
        <w:r>
          <w:fldChar w:fldCharType="separate"/>
        </w:r>
        <w:r>
          <w:t>9</w:t>
        </w:r>
        <w:r>
          <w:fldChar w:fldCharType="end"/>
        </w:r>
      </w:hyperlink>
    </w:p>
    <w:p>
      <w:pPr>
        <w:pStyle w:val="TOC2"/>
        <w:tabs>
          <w:tab w:val="right" w:leader="dot" w:pos="8306"/>
        </w:tabs>
      </w:pPr>
      <w:hyperlink w:anchor="_Toc18879" w:history="1">
        <w:r>
          <w:rPr>
            <w:rFonts w:ascii="仿宋" w:eastAsia="仿宋" w:hAnsi="仿宋" w:cs="仿宋" w:hint="eastAsia"/>
            <w:lang w:eastAsia="zh-CN"/>
          </w:rPr>
          <w:t>(一)、技术管理特点</w:t>
        </w:r>
        <w:r>
          <w:tab/>
        </w:r>
        <w:r>
          <w:fldChar w:fldCharType="begin"/>
        </w:r>
        <w:r>
          <w:instrText xml:space="preserve"> PAGEREF _Toc18879 \h </w:instrText>
        </w:r>
        <w:r>
          <w:fldChar w:fldCharType="separate"/>
        </w:r>
        <w:r>
          <w:t>9</w:t>
        </w:r>
        <w:r>
          <w:fldChar w:fldCharType="end"/>
        </w:r>
      </w:hyperlink>
    </w:p>
    <w:p>
      <w:pPr>
        <w:pStyle w:val="TOC2"/>
        <w:tabs>
          <w:tab w:val="right" w:leader="dot" w:pos="8306"/>
        </w:tabs>
      </w:pPr>
      <w:hyperlink w:anchor="_Toc6227" w:history="1">
        <w:r>
          <w:rPr>
            <w:rFonts w:ascii="仿宋" w:eastAsia="仿宋" w:hAnsi="仿宋" w:cs="仿宋" w:hint="eastAsia"/>
            <w:lang w:eastAsia="zh-CN"/>
          </w:rPr>
          <w:t>(二)、智能设备项目工艺技术设计方案</w:t>
        </w:r>
        <w:r>
          <w:tab/>
        </w:r>
        <w:r>
          <w:fldChar w:fldCharType="begin"/>
        </w:r>
        <w:r>
          <w:instrText xml:space="preserve"> PAGEREF _Toc6227 \h </w:instrText>
        </w:r>
        <w:r>
          <w:fldChar w:fldCharType="separate"/>
        </w:r>
        <w:r>
          <w:t>10</w:t>
        </w:r>
        <w:r>
          <w:fldChar w:fldCharType="end"/>
        </w:r>
      </w:hyperlink>
    </w:p>
    <w:p>
      <w:pPr>
        <w:pStyle w:val="TOC2"/>
        <w:tabs>
          <w:tab w:val="right" w:leader="dot" w:pos="8306"/>
        </w:tabs>
      </w:pPr>
      <w:hyperlink w:anchor="_Toc8221" w:history="1">
        <w:r>
          <w:rPr>
            <w:rFonts w:ascii="仿宋" w:eastAsia="仿宋" w:hAnsi="仿宋" w:cs="仿宋" w:hint="eastAsia"/>
            <w:lang w:eastAsia="zh-CN"/>
          </w:rPr>
          <w:t>(三)、设备选型方案</w:t>
        </w:r>
        <w:r>
          <w:tab/>
        </w:r>
        <w:r>
          <w:fldChar w:fldCharType="begin"/>
        </w:r>
        <w:r>
          <w:instrText xml:space="preserve"> PAGEREF _Toc8221 \h </w:instrText>
        </w:r>
        <w:r>
          <w:fldChar w:fldCharType="separate"/>
        </w:r>
        <w:r>
          <w:t>12</w:t>
        </w:r>
        <w:r>
          <w:fldChar w:fldCharType="end"/>
        </w:r>
      </w:hyperlink>
    </w:p>
    <w:p>
      <w:pPr>
        <w:pStyle w:val="TOC1"/>
        <w:tabs>
          <w:tab w:val="right" w:leader="dot" w:pos="8306"/>
        </w:tabs>
      </w:pPr>
      <w:hyperlink w:anchor="_Toc27998" w:history="1">
        <w:r>
          <w:rPr>
            <w:rFonts w:ascii="仿宋" w:eastAsia="仿宋" w:hAnsi="仿宋" w:cs="仿宋" w:hint="eastAsia"/>
            <w:lang w:eastAsia="zh-CN"/>
          </w:rPr>
          <w:t>五、产品规划分析</w:t>
        </w:r>
        <w:r>
          <w:tab/>
        </w:r>
        <w:r>
          <w:fldChar w:fldCharType="begin"/>
        </w:r>
        <w:r>
          <w:instrText xml:space="preserve"> PAGEREF _Toc27998 \h </w:instrText>
        </w:r>
        <w:r>
          <w:fldChar w:fldCharType="separate"/>
        </w:r>
        <w:r>
          <w:t>13</w:t>
        </w:r>
        <w:r>
          <w:fldChar w:fldCharType="end"/>
        </w:r>
      </w:hyperlink>
    </w:p>
    <w:p>
      <w:pPr>
        <w:pStyle w:val="TOC2"/>
        <w:tabs>
          <w:tab w:val="right" w:leader="dot" w:pos="8306"/>
        </w:tabs>
      </w:pPr>
      <w:hyperlink w:anchor="_Toc23088" w:history="1">
        <w:r>
          <w:rPr>
            <w:rFonts w:ascii="仿宋" w:eastAsia="仿宋" w:hAnsi="仿宋" w:cs="仿宋" w:hint="eastAsia"/>
            <w:lang w:eastAsia="zh-CN"/>
          </w:rPr>
          <w:t>(一)、产品规划</w:t>
        </w:r>
        <w:r>
          <w:tab/>
        </w:r>
        <w:r>
          <w:fldChar w:fldCharType="begin"/>
        </w:r>
        <w:r>
          <w:instrText xml:space="preserve"> PAGEREF _Toc23088 \h </w:instrText>
        </w:r>
        <w:r>
          <w:fldChar w:fldCharType="separate"/>
        </w:r>
        <w:r>
          <w:t>13</w:t>
        </w:r>
        <w:r>
          <w:fldChar w:fldCharType="end"/>
        </w:r>
      </w:hyperlink>
    </w:p>
    <w:p>
      <w:pPr>
        <w:pStyle w:val="TOC2"/>
        <w:tabs>
          <w:tab w:val="right" w:leader="dot" w:pos="8306"/>
        </w:tabs>
      </w:pPr>
      <w:hyperlink w:anchor="_Toc20135" w:history="1">
        <w:r>
          <w:rPr>
            <w:rFonts w:ascii="仿宋" w:eastAsia="仿宋" w:hAnsi="仿宋" w:cs="仿宋" w:hint="eastAsia"/>
            <w:lang w:eastAsia="zh-CN"/>
          </w:rPr>
          <w:t>(二)、建设规模</w:t>
        </w:r>
        <w:r>
          <w:tab/>
        </w:r>
        <w:r>
          <w:fldChar w:fldCharType="begin"/>
        </w:r>
        <w:r>
          <w:instrText xml:space="preserve"> PAGEREF _Toc20135 \h </w:instrText>
        </w:r>
        <w:r>
          <w:fldChar w:fldCharType="separate"/>
        </w:r>
        <w:r>
          <w:t>14</w:t>
        </w:r>
        <w:r>
          <w:fldChar w:fldCharType="end"/>
        </w:r>
      </w:hyperlink>
    </w:p>
    <w:p>
      <w:pPr>
        <w:pStyle w:val="TOC1"/>
        <w:tabs>
          <w:tab w:val="right" w:leader="dot" w:pos="8306"/>
        </w:tabs>
      </w:pPr>
      <w:hyperlink w:anchor="_Toc22124" w:history="1">
        <w:r>
          <w:rPr>
            <w:rFonts w:ascii="仿宋" w:eastAsia="仿宋" w:hAnsi="仿宋" w:cs="仿宋" w:hint="eastAsia"/>
            <w:lang w:eastAsia="zh-CN"/>
          </w:rPr>
          <w:t>六、智能设备项目土建工程</w:t>
        </w:r>
        <w:r>
          <w:tab/>
        </w:r>
        <w:r>
          <w:fldChar w:fldCharType="begin"/>
        </w:r>
        <w:r>
          <w:instrText xml:space="preserve"> PAGEREF _Toc22124 \h </w:instrText>
        </w:r>
        <w:r>
          <w:fldChar w:fldCharType="separate"/>
        </w:r>
        <w:r>
          <w:t>15</w:t>
        </w:r>
        <w:r>
          <w:fldChar w:fldCharType="end"/>
        </w:r>
      </w:hyperlink>
    </w:p>
    <w:p>
      <w:pPr>
        <w:pStyle w:val="TOC2"/>
        <w:tabs>
          <w:tab w:val="right" w:leader="dot" w:pos="8306"/>
        </w:tabs>
      </w:pPr>
      <w:hyperlink w:anchor="_Toc3535" w:history="1">
        <w:r>
          <w:rPr>
            <w:rFonts w:ascii="仿宋" w:eastAsia="仿宋" w:hAnsi="仿宋" w:cs="仿宋" w:hint="eastAsia"/>
            <w:lang w:eastAsia="zh-CN"/>
          </w:rPr>
          <w:t>(一)、建筑工程设计原则</w:t>
        </w:r>
        <w:r>
          <w:tab/>
        </w:r>
        <w:r>
          <w:fldChar w:fldCharType="begin"/>
        </w:r>
        <w:r>
          <w:instrText xml:space="preserve"> PAGEREF _Toc3535 \h </w:instrText>
        </w:r>
        <w:r>
          <w:fldChar w:fldCharType="separate"/>
        </w:r>
        <w:r>
          <w:t>15</w:t>
        </w:r>
        <w:r>
          <w:fldChar w:fldCharType="end"/>
        </w:r>
      </w:hyperlink>
    </w:p>
    <w:p>
      <w:pPr>
        <w:pStyle w:val="TOC2"/>
        <w:tabs>
          <w:tab w:val="right" w:leader="dot" w:pos="8306"/>
        </w:tabs>
      </w:pPr>
      <w:hyperlink w:anchor="_Toc16640" w:history="1">
        <w:r>
          <w:rPr>
            <w:rFonts w:ascii="仿宋" w:eastAsia="仿宋" w:hAnsi="仿宋" w:cs="仿宋" w:hint="eastAsia"/>
            <w:lang w:eastAsia="zh-CN"/>
          </w:rPr>
          <w:t>(二)、土建工程设计年限及安全等级</w:t>
        </w:r>
        <w:r>
          <w:tab/>
        </w:r>
        <w:r>
          <w:fldChar w:fldCharType="begin"/>
        </w:r>
        <w:r>
          <w:instrText xml:space="preserve"> PAGEREF _Toc16640 \h </w:instrText>
        </w:r>
        <w:r>
          <w:fldChar w:fldCharType="separate"/>
        </w:r>
        <w:r>
          <w:t>16</w:t>
        </w:r>
        <w:r>
          <w:fldChar w:fldCharType="end"/>
        </w:r>
      </w:hyperlink>
    </w:p>
    <w:p>
      <w:pPr>
        <w:pStyle w:val="TOC2"/>
        <w:tabs>
          <w:tab w:val="right" w:leader="dot" w:pos="8306"/>
        </w:tabs>
      </w:pPr>
      <w:hyperlink w:anchor="_Toc2835" w:history="1">
        <w:r>
          <w:rPr>
            <w:rFonts w:ascii="仿宋" w:eastAsia="仿宋" w:hAnsi="仿宋" w:cs="仿宋" w:hint="eastAsia"/>
            <w:lang w:eastAsia="zh-CN"/>
          </w:rPr>
          <w:t>(三)、建筑工程设计总体要求</w:t>
        </w:r>
        <w:r>
          <w:tab/>
        </w:r>
        <w:r>
          <w:fldChar w:fldCharType="begin"/>
        </w:r>
        <w:r>
          <w:instrText xml:space="preserve"> PAGEREF _Toc2835 \h </w:instrText>
        </w:r>
        <w:r>
          <w:fldChar w:fldCharType="separate"/>
        </w:r>
        <w:r>
          <w:t>17</w:t>
        </w:r>
        <w:r>
          <w:fldChar w:fldCharType="end"/>
        </w:r>
      </w:hyperlink>
    </w:p>
    <w:p>
      <w:pPr>
        <w:pStyle w:val="TOC2"/>
        <w:tabs>
          <w:tab w:val="right" w:leader="dot" w:pos="8306"/>
        </w:tabs>
      </w:pPr>
      <w:hyperlink w:anchor="_Toc29395" w:history="1">
        <w:r>
          <w:rPr>
            <w:rFonts w:ascii="仿宋" w:eastAsia="仿宋" w:hAnsi="仿宋" w:cs="仿宋" w:hint="eastAsia"/>
            <w:lang w:eastAsia="zh-CN"/>
          </w:rPr>
          <w:t>(四)、土建工程建设指标</w:t>
        </w:r>
        <w:r>
          <w:tab/>
        </w:r>
        <w:r>
          <w:fldChar w:fldCharType="begin"/>
        </w:r>
        <w:r>
          <w:instrText xml:space="preserve"> PAGEREF _Toc29395 \h </w:instrText>
        </w:r>
        <w:r>
          <w:fldChar w:fldCharType="separate"/>
        </w:r>
        <w:r>
          <w:t>18</w:t>
        </w:r>
        <w:r>
          <w:fldChar w:fldCharType="end"/>
        </w:r>
      </w:hyperlink>
    </w:p>
    <w:p>
      <w:pPr>
        <w:pStyle w:val="TOC1"/>
        <w:tabs>
          <w:tab w:val="right" w:leader="dot" w:pos="8306"/>
        </w:tabs>
      </w:pPr>
      <w:hyperlink w:anchor="_Toc22231" w:history="1">
        <w:r>
          <w:rPr>
            <w:rFonts w:ascii="仿宋" w:eastAsia="仿宋" w:hAnsi="仿宋" w:cs="仿宋" w:hint="eastAsia"/>
            <w:lang w:eastAsia="zh-CN"/>
          </w:rPr>
          <w:t>七、智能设备项目投资规划</w:t>
        </w:r>
        <w:r>
          <w:tab/>
        </w:r>
        <w:r>
          <w:fldChar w:fldCharType="begin"/>
        </w:r>
        <w:r>
          <w:instrText xml:space="preserve"> PAGEREF _Toc22231 \h </w:instrText>
        </w:r>
        <w:r>
          <w:fldChar w:fldCharType="separate"/>
        </w:r>
        <w:r>
          <w:t>18</w:t>
        </w:r>
        <w:r>
          <w:fldChar w:fldCharType="end"/>
        </w:r>
      </w:hyperlink>
    </w:p>
    <w:p>
      <w:pPr>
        <w:pStyle w:val="TOC2"/>
        <w:tabs>
          <w:tab w:val="right" w:leader="dot" w:pos="8306"/>
        </w:tabs>
      </w:pPr>
      <w:hyperlink w:anchor="_Toc20850" w:history="1">
        <w:r>
          <w:rPr>
            <w:rFonts w:ascii="仿宋" w:eastAsia="仿宋" w:hAnsi="仿宋" w:cs="仿宋" w:hint="eastAsia"/>
            <w:lang w:eastAsia="zh-CN"/>
          </w:rPr>
          <w:t>(一)、智能设备项目总投资估算</w:t>
        </w:r>
        <w:r>
          <w:tab/>
        </w:r>
        <w:r>
          <w:fldChar w:fldCharType="begin"/>
        </w:r>
        <w:r>
          <w:instrText xml:space="preserve"> PAGEREF _Toc20850 \h </w:instrText>
        </w:r>
        <w:r>
          <w:fldChar w:fldCharType="separate"/>
        </w:r>
        <w:r>
          <w:t>18</w:t>
        </w:r>
        <w:r>
          <w:fldChar w:fldCharType="end"/>
        </w:r>
      </w:hyperlink>
    </w:p>
    <w:p>
      <w:pPr>
        <w:pStyle w:val="TOC2"/>
        <w:tabs>
          <w:tab w:val="right" w:leader="dot" w:pos="8306"/>
        </w:tabs>
      </w:pPr>
      <w:hyperlink w:anchor="_Toc17504" w:history="1">
        <w:r>
          <w:rPr>
            <w:rFonts w:ascii="仿宋" w:eastAsia="仿宋" w:hAnsi="仿宋" w:cs="仿宋" w:hint="eastAsia"/>
            <w:lang w:eastAsia="zh-CN"/>
          </w:rPr>
          <w:t>(二)、资金筹措</w:t>
        </w:r>
        <w:r>
          <w:tab/>
        </w:r>
        <w:r>
          <w:fldChar w:fldCharType="begin"/>
        </w:r>
        <w:r>
          <w:instrText xml:space="preserve"> PAGEREF _Toc17504 \h </w:instrText>
        </w:r>
        <w:r>
          <w:fldChar w:fldCharType="separate"/>
        </w:r>
        <w:r>
          <w:t>19</w:t>
        </w:r>
        <w:r>
          <w:fldChar w:fldCharType="end"/>
        </w:r>
      </w:hyperlink>
    </w:p>
    <w:p>
      <w:pPr>
        <w:pStyle w:val="TOC1"/>
        <w:tabs>
          <w:tab w:val="right" w:leader="dot" w:pos="8306"/>
        </w:tabs>
      </w:pPr>
      <w:hyperlink w:anchor="_Toc32587" w:history="1">
        <w:r>
          <w:rPr>
            <w:rFonts w:ascii="仿宋" w:eastAsia="仿宋" w:hAnsi="仿宋" w:cs="仿宋" w:hint="eastAsia"/>
            <w:lang w:eastAsia="zh-CN"/>
          </w:rPr>
          <w:t>八、生产安全保护</w:t>
        </w:r>
        <w:r>
          <w:tab/>
        </w:r>
        <w:r>
          <w:fldChar w:fldCharType="begin"/>
        </w:r>
        <w:r>
          <w:instrText xml:space="preserve"> PAGEREF _Toc32587 \h </w:instrText>
        </w:r>
        <w:r>
          <w:fldChar w:fldCharType="separate"/>
        </w:r>
        <w:r>
          <w:t>20</w:t>
        </w:r>
        <w:r>
          <w:fldChar w:fldCharType="end"/>
        </w:r>
      </w:hyperlink>
    </w:p>
    <w:p>
      <w:pPr>
        <w:pStyle w:val="TOC2"/>
        <w:tabs>
          <w:tab w:val="right" w:leader="dot" w:pos="8306"/>
        </w:tabs>
      </w:pPr>
      <w:hyperlink w:anchor="_Toc8089" w:history="1">
        <w:r>
          <w:rPr>
            <w:rFonts w:ascii="仿宋" w:eastAsia="仿宋" w:hAnsi="仿宋" w:cs="仿宋" w:hint="eastAsia"/>
            <w:lang w:eastAsia="zh-CN"/>
          </w:rPr>
          <w:t>(一)、消防安全</w:t>
        </w:r>
        <w:r>
          <w:tab/>
        </w:r>
        <w:r>
          <w:fldChar w:fldCharType="begin"/>
        </w:r>
        <w:r>
          <w:instrText xml:space="preserve"> PAGEREF _Toc8089 \h </w:instrText>
        </w:r>
        <w:r>
          <w:fldChar w:fldCharType="separate"/>
        </w:r>
        <w:r>
          <w:t>20</w:t>
        </w:r>
        <w:r>
          <w:fldChar w:fldCharType="end"/>
        </w:r>
      </w:hyperlink>
    </w:p>
    <w:p>
      <w:pPr>
        <w:pStyle w:val="TOC2"/>
        <w:tabs>
          <w:tab w:val="right" w:leader="dot" w:pos="8306"/>
        </w:tabs>
      </w:pPr>
      <w:hyperlink w:anchor="_Toc26351" w:history="1">
        <w:r>
          <w:rPr>
            <w:rFonts w:ascii="仿宋" w:eastAsia="仿宋" w:hAnsi="仿宋" w:cs="仿宋" w:hint="eastAsia"/>
            <w:lang w:eastAsia="zh-CN"/>
          </w:rPr>
          <w:t>(二)、防火防爆总图布置措施</w:t>
        </w:r>
        <w:r>
          <w:tab/>
        </w:r>
        <w:r>
          <w:fldChar w:fldCharType="begin"/>
        </w:r>
        <w:r>
          <w:instrText xml:space="preserve"> PAGEREF _Toc26351 \h </w:instrText>
        </w:r>
        <w:r>
          <w:fldChar w:fldCharType="separate"/>
        </w:r>
        <w:r>
          <w:t>22</w:t>
        </w:r>
        <w:r>
          <w:fldChar w:fldCharType="end"/>
        </w:r>
      </w:hyperlink>
    </w:p>
    <w:p>
      <w:pPr>
        <w:pStyle w:val="TOC2"/>
        <w:tabs>
          <w:tab w:val="right" w:leader="dot" w:pos="8306"/>
        </w:tabs>
      </w:pPr>
      <w:hyperlink w:anchor="_Toc1501" w:history="1">
        <w:r>
          <w:rPr>
            <w:rFonts w:ascii="仿宋" w:eastAsia="仿宋" w:hAnsi="仿宋" w:cs="仿宋" w:hint="eastAsia"/>
            <w:lang w:eastAsia="zh-CN"/>
          </w:rPr>
          <w:t>(三)、自然灾害防范措施</w:t>
        </w:r>
        <w:r>
          <w:tab/>
        </w:r>
        <w:r>
          <w:fldChar w:fldCharType="begin"/>
        </w:r>
        <w:r>
          <w:instrText xml:space="preserve"> PAGEREF _Toc1501 \h </w:instrText>
        </w:r>
        <w:r>
          <w:fldChar w:fldCharType="separate"/>
        </w:r>
        <w:r>
          <w:t>22</w:t>
        </w:r>
        <w:r>
          <w:fldChar w:fldCharType="end"/>
        </w:r>
      </w:hyperlink>
    </w:p>
    <w:p>
      <w:pPr>
        <w:pStyle w:val="TOC2"/>
        <w:tabs>
          <w:tab w:val="right" w:leader="dot" w:pos="8306"/>
        </w:tabs>
      </w:pPr>
      <w:hyperlink w:anchor="_Toc16687" w:history="1">
        <w:r>
          <w:rPr>
            <w:rFonts w:ascii="仿宋" w:eastAsia="仿宋" w:hAnsi="仿宋" w:cs="仿宋" w:hint="eastAsia"/>
            <w:lang w:eastAsia="zh-CN"/>
          </w:rPr>
          <w:t>(四)、安全色及安全标志使用要求</w:t>
        </w:r>
        <w:r>
          <w:tab/>
        </w:r>
        <w:r>
          <w:fldChar w:fldCharType="begin"/>
        </w:r>
        <w:r>
          <w:instrText xml:space="preserve"> PAGEREF _Toc16687 \h </w:instrText>
        </w:r>
        <w:r>
          <w:fldChar w:fldCharType="separate"/>
        </w:r>
        <w:r>
          <w:t>23</w:t>
        </w:r>
        <w:r>
          <w:fldChar w:fldCharType="end"/>
        </w:r>
      </w:hyperlink>
    </w:p>
    <w:p>
      <w:pPr>
        <w:pStyle w:val="TOC2"/>
        <w:tabs>
          <w:tab w:val="right" w:leader="dot" w:pos="8306"/>
        </w:tabs>
      </w:pPr>
      <w:hyperlink w:anchor="_Toc8723" w:history="1">
        <w:r>
          <w:rPr>
            <w:rFonts w:ascii="仿宋" w:eastAsia="仿宋" w:hAnsi="仿宋" w:cs="仿宋" w:hint="eastAsia"/>
            <w:lang w:eastAsia="zh-CN"/>
          </w:rPr>
          <w:t>(五)、防尘防毒措施</w:t>
        </w:r>
        <w:r>
          <w:tab/>
        </w:r>
        <w:r>
          <w:fldChar w:fldCharType="begin"/>
        </w:r>
        <w:r>
          <w:instrText xml:space="preserve"> PAGEREF _Toc8723 \h </w:instrText>
        </w:r>
        <w:r>
          <w:fldChar w:fldCharType="separate"/>
        </w:r>
        <w:r>
          <w:t>24</w:t>
        </w:r>
        <w:r>
          <w:fldChar w:fldCharType="end"/>
        </w:r>
      </w:hyperlink>
    </w:p>
    <w:p>
      <w:pPr>
        <w:pStyle w:val="TOC2"/>
        <w:tabs>
          <w:tab w:val="right" w:leader="dot" w:pos="8306"/>
        </w:tabs>
      </w:pPr>
      <w:hyperlink w:anchor="_Toc30030" w:history="1">
        <w:r>
          <w:rPr>
            <w:rFonts w:ascii="仿宋" w:eastAsia="仿宋" w:hAnsi="仿宋" w:cs="仿宋" w:hint="eastAsia"/>
            <w:lang w:eastAsia="zh-CN"/>
          </w:rPr>
          <w:t>(六)、防静电、触电防护及防雷措施</w:t>
        </w:r>
        <w:r>
          <w:tab/>
        </w:r>
        <w:r>
          <w:fldChar w:fldCharType="begin"/>
        </w:r>
        <w:r>
          <w:instrText xml:space="preserve"> PAGEREF _Toc30030 \h </w:instrText>
        </w:r>
        <w:r>
          <w:fldChar w:fldCharType="separate"/>
        </w:r>
        <w:r>
          <w:t>25</w:t>
        </w:r>
        <w:r>
          <w:fldChar w:fldCharType="end"/>
        </w:r>
      </w:hyperlink>
    </w:p>
    <w:p>
      <w:pPr>
        <w:pStyle w:val="TOC2"/>
        <w:tabs>
          <w:tab w:val="right" w:leader="dot" w:pos="8306"/>
        </w:tabs>
      </w:pPr>
      <w:hyperlink w:anchor="_Toc20125" w:history="1">
        <w:r>
          <w:rPr>
            <w:rFonts w:ascii="仿宋" w:eastAsia="仿宋" w:hAnsi="仿宋" w:cs="仿宋" w:hint="eastAsia"/>
            <w:lang w:eastAsia="zh-CN"/>
          </w:rPr>
          <w:t>(七)、机械设备安全保障措施</w:t>
        </w:r>
        <w:r>
          <w:tab/>
        </w:r>
        <w:r>
          <w:fldChar w:fldCharType="begin"/>
        </w:r>
        <w:r>
          <w:instrText xml:space="preserve"> PAGEREF _Toc20125 \h </w:instrText>
        </w:r>
        <w:r>
          <w:fldChar w:fldCharType="separate"/>
        </w:r>
        <w:r>
          <w:t>27</w:t>
        </w:r>
        <w:r>
          <w:fldChar w:fldCharType="end"/>
        </w:r>
      </w:hyperlink>
    </w:p>
    <w:p>
      <w:pPr>
        <w:pStyle w:val="TOC1"/>
        <w:tabs>
          <w:tab w:val="right" w:leader="dot" w:pos="8306"/>
        </w:tabs>
      </w:pPr>
      <w:hyperlink w:anchor="_Toc27552" w:history="1">
        <w:r>
          <w:rPr>
            <w:rFonts w:ascii="仿宋" w:eastAsia="仿宋" w:hAnsi="仿宋" w:cs="仿宋" w:hint="eastAsia"/>
            <w:lang w:eastAsia="zh-CN"/>
          </w:rPr>
          <w:t>九、智能设备项目计划安排</w:t>
        </w:r>
        <w:r>
          <w:tab/>
        </w:r>
        <w:r>
          <w:fldChar w:fldCharType="begin"/>
        </w:r>
        <w:r>
          <w:instrText xml:space="preserve"> PAGEREF _Toc27552 \h </w:instrText>
        </w:r>
        <w:r>
          <w:fldChar w:fldCharType="separate"/>
        </w:r>
        <w:r>
          <w:t>28</w:t>
        </w:r>
        <w:r>
          <w:fldChar w:fldCharType="end"/>
        </w:r>
      </w:hyperlink>
    </w:p>
    <w:p>
      <w:pPr>
        <w:pStyle w:val="TOC2"/>
        <w:tabs>
          <w:tab w:val="right" w:leader="dot" w:pos="8306"/>
        </w:tabs>
      </w:pPr>
      <w:hyperlink w:anchor="_Toc29683" w:history="1">
        <w:r>
          <w:rPr>
            <w:rFonts w:ascii="仿宋" w:eastAsia="仿宋" w:hAnsi="仿宋" w:cs="仿宋" w:hint="eastAsia"/>
            <w:lang w:eastAsia="zh-CN"/>
          </w:rPr>
          <w:t>(一)、建设周期</w:t>
        </w:r>
        <w:r>
          <w:tab/>
        </w:r>
        <w:r>
          <w:fldChar w:fldCharType="begin"/>
        </w:r>
        <w:r>
          <w:instrText xml:space="preserve"> PAGEREF _Toc29683 \h </w:instrText>
        </w:r>
        <w:r>
          <w:fldChar w:fldCharType="separate"/>
        </w:r>
        <w:r>
          <w:t>28</w:t>
        </w:r>
        <w:r>
          <w:fldChar w:fldCharType="end"/>
        </w:r>
      </w:hyperlink>
    </w:p>
    <w:p>
      <w:pPr>
        <w:pStyle w:val="TOC2"/>
        <w:tabs>
          <w:tab w:val="right" w:leader="dot" w:pos="8306"/>
        </w:tabs>
      </w:pPr>
      <w:hyperlink w:anchor="_Toc28242" w:history="1">
        <w:r>
          <w:rPr>
            <w:rFonts w:ascii="仿宋" w:eastAsia="仿宋" w:hAnsi="仿宋" w:cs="仿宋" w:hint="eastAsia"/>
            <w:lang w:eastAsia="zh-CN"/>
          </w:rPr>
          <w:t>(二)、建设进度</w:t>
        </w:r>
        <w:r>
          <w:tab/>
        </w:r>
        <w:r>
          <w:fldChar w:fldCharType="begin"/>
        </w:r>
        <w:r>
          <w:instrText xml:space="preserve"> PAGEREF _Toc28242 \h </w:instrText>
        </w:r>
        <w:r>
          <w:fldChar w:fldCharType="separate"/>
        </w:r>
        <w:r>
          <w:t>29</w:t>
        </w:r>
        <w:r>
          <w:fldChar w:fldCharType="end"/>
        </w:r>
      </w:hyperlink>
    </w:p>
    <w:p>
      <w:pPr>
        <w:pStyle w:val="TOC2"/>
        <w:tabs>
          <w:tab w:val="right" w:leader="dot" w:pos="8306"/>
        </w:tabs>
      </w:pPr>
      <w:hyperlink w:anchor="_Toc28895" w:history="1">
        <w:r>
          <w:rPr>
            <w:rFonts w:ascii="仿宋" w:eastAsia="仿宋" w:hAnsi="仿宋" w:cs="仿宋" w:hint="eastAsia"/>
            <w:lang w:eastAsia="zh-CN"/>
          </w:rPr>
          <w:t>(三)、进度安排注意事项</w:t>
        </w:r>
        <w:r>
          <w:tab/>
        </w:r>
        <w:r>
          <w:fldChar w:fldCharType="begin"/>
        </w:r>
        <w:r>
          <w:instrText xml:space="preserve"> PAGEREF _Toc28895 \h </w:instrText>
        </w:r>
        <w:r>
          <w:fldChar w:fldCharType="separate"/>
        </w:r>
        <w:r>
          <w:t>30</w:t>
        </w:r>
        <w:r>
          <w:fldChar w:fldCharType="end"/>
        </w:r>
      </w:hyperlink>
    </w:p>
    <w:p>
      <w:pPr>
        <w:pStyle w:val="TOC2"/>
        <w:tabs>
          <w:tab w:val="right" w:leader="dot" w:pos="8306"/>
        </w:tabs>
      </w:pPr>
      <w:hyperlink w:anchor="_Toc20776" w:history="1">
        <w:r>
          <w:rPr>
            <w:rFonts w:ascii="仿宋" w:eastAsia="仿宋" w:hAnsi="仿宋" w:cs="仿宋" w:hint="eastAsia"/>
            <w:lang w:eastAsia="zh-CN"/>
          </w:rPr>
          <w:t>(四)、人力资源配置</w:t>
        </w:r>
        <w:r>
          <w:tab/>
        </w:r>
        <w:r>
          <w:fldChar w:fldCharType="begin"/>
        </w:r>
        <w:r>
          <w:instrText xml:space="preserve"> PAGEREF _Toc20776 \h </w:instrText>
        </w:r>
        <w:r>
          <w:fldChar w:fldCharType="separate"/>
        </w:r>
        <w:r>
          <w:t>31</w:t>
        </w:r>
        <w:r>
          <w:fldChar w:fldCharType="end"/>
        </w:r>
      </w:hyperlink>
    </w:p>
    <w:p>
      <w:pPr>
        <w:pStyle w:val="TOC1"/>
        <w:tabs>
          <w:tab w:val="right" w:leader="dot" w:pos="8306"/>
        </w:tabs>
      </w:pPr>
      <w:hyperlink w:anchor="_Toc428" w:history="1">
        <w:r>
          <w:rPr>
            <w:rFonts w:ascii="仿宋" w:eastAsia="仿宋" w:hAnsi="仿宋" w:cs="仿宋" w:hint="eastAsia"/>
            <w:lang w:eastAsia="zh-CN"/>
          </w:rPr>
          <w:t>十、智能设备项目财务管理</w:t>
        </w:r>
        <w:r>
          <w:tab/>
        </w:r>
        <w:r>
          <w:fldChar w:fldCharType="begin"/>
        </w:r>
        <w:r>
          <w:instrText xml:space="preserve"> PAGEREF _Toc428 \h </w:instrText>
        </w:r>
        <w:r>
          <w:fldChar w:fldCharType="separate"/>
        </w:r>
        <w:r>
          <w:t>32</w:t>
        </w:r>
        <w:r>
          <w:fldChar w:fldCharType="end"/>
        </w:r>
      </w:hyperlink>
    </w:p>
    <w:p>
      <w:pPr>
        <w:pStyle w:val="TOC2"/>
        <w:tabs>
          <w:tab w:val="right" w:leader="dot" w:pos="8306"/>
        </w:tabs>
      </w:pPr>
      <w:hyperlink w:anchor="_Toc8308" w:history="1">
        <w:r>
          <w:rPr>
            <w:rFonts w:ascii="仿宋" w:eastAsia="仿宋" w:hAnsi="仿宋" w:cs="仿宋" w:hint="eastAsia"/>
            <w:lang w:eastAsia="zh-CN"/>
          </w:rPr>
          <w:t>(一)、资金需求大</w:t>
        </w:r>
        <w:r>
          <w:tab/>
        </w:r>
        <w:r>
          <w:fldChar w:fldCharType="begin"/>
        </w:r>
        <w:r>
          <w:instrText xml:space="preserve"> PAGEREF _Toc8308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 w:history="1">
        <w:r>
          <w:rPr>
            <w:rFonts w:ascii="仿宋" w:eastAsia="仿宋" w:hAnsi="仿宋" w:cs="仿宋" w:hint="eastAsia"/>
            <w:lang w:eastAsia="zh-CN"/>
          </w:rPr>
          <w:t>(二)、研发周期长</w:t>
        </w:r>
        <w:r>
          <w:tab/>
        </w:r>
        <w:r>
          <w:fldChar w:fldCharType="begin"/>
        </w:r>
        <w:r>
          <w:instrText xml:space="preserve"> PAGEREF _Toc1486 \h </w:instrText>
        </w:r>
        <w:r>
          <w:fldChar w:fldCharType="separate"/>
        </w:r>
        <w:r>
          <w:t>33</w:t>
        </w:r>
        <w:r>
          <w:fldChar w:fldCharType="end"/>
        </w:r>
      </w:hyperlink>
    </w:p>
    <w:p>
      <w:pPr>
        <w:pStyle w:val="TOC2"/>
        <w:tabs>
          <w:tab w:val="right" w:leader="dot" w:pos="8306"/>
        </w:tabs>
      </w:pPr>
      <w:hyperlink w:anchor="_Toc22685" w:history="1">
        <w:r>
          <w:rPr>
            <w:rFonts w:ascii="仿宋" w:eastAsia="仿宋" w:hAnsi="仿宋" w:cs="仿宋" w:hint="eastAsia"/>
            <w:lang w:eastAsia="zh-CN"/>
          </w:rPr>
          <w:t>(三)、市场风险大</w:t>
        </w:r>
        <w:r>
          <w:tab/>
        </w:r>
        <w:r>
          <w:fldChar w:fldCharType="begin"/>
        </w:r>
        <w:r>
          <w:instrText xml:space="preserve"> PAGEREF _Toc22685 \h </w:instrText>
        </w:r>
        <w:r>
          <w:fldChar w:fldCharType="separate"/>
        </w:r>
        <w:r>
          <w:t>34</w:t>
        </w:r>
        <w:r>
          <w:fldChar w:fldCharType="end"/>
        </w:r>
      </w:hyperlink>
    </w:p>
    <w:p>
      <w:pPr>
        <w:pStyle w:val="TOC2"/>
        <w:tabs>
          <w:tab w:val="right" w:leader="dot" w:pos="8306"/>
        </w:tabs>
      </w:pPr>
      <w:hyperlink w:anchor="_Toc16330" w:history="1">
        <w:r>
          <w:rPr>
            <w:rFonts w:ascii="仿宋" w:eastAsia="仿宋" w:hAnsi="仿宋" w:cs="仿宋" w:hint="eastAsia"/>
            <w:lang w:eastAsia="zh-CN"/>
          </w:rPr>
          <w:t>(四)、利润率高</w:t>
        </w:r>
        <w:r>
          <w:tab/>
        </w:r>
        <w:r>
          <w:fldChar w:fldCharType="begin"/>
        </w:r>
        <w:r>
          <w:instrText xml:space="preserve"> PAGEREF _Toc16330 \h </w:instrText>
        </w:r>
        <w:r>
          <w:fldChar w:fldCharType="separate"/>
        </w:r>
        <w:r>
          <w:t>37</w:t>
        </w:r>
        <w:r>
          <w:fldChar w:fldCharType="end"/>
        </w:r>
      </w:hyperlink>
    </w:p>
    <w:p>
      <w:pPr>
        <w:pStyle w:val="TOC1"/>
        <w:tabs>
          <w:tab w:val="right" w:leader="dot" w:pos="8306"/>
        </w:tabs>
      </w:pPr>
      <w:hyperlink w:anchor="_Toc29411" w:history="1">
        <w:r>
          <w:rPr>
            <w:rFonts w:ascii="仿宋" w:eastAsia="仿宋" w:hAnsi="仿宋" w:cs="仿宋" w:hint="eastAsia"/>
            <w:lang w:eastAsia="zh-CN"/>
          </w:rPr>
          <w:t>十一、智能设备项目创新与研发</w:t>
        </w:r>
        <w:r>
          <w:tab/>
        </w:r>
        <w:r>
          <w:fldChar w:fldCharType="begin"/>
        </w:r>
        <w:r>
          <w:instrText xml:space="preserve"> PAGEREF _Toc29411 \h </w:instrText>
        </w:r>
        <w:r>
          <w:fldChar w:fldCharType="separate"/>
        </w:r>
        <w:r>
          <w:t>39</w:t>
        </w:r>
        <w:r>
          <w:fldChar w:fldCharType="end"/>
        </w:r>
      </w:hyperlink>
    </w:p>
    <w:p>
      <w:pPr>
        <w:pStyle w:val="TOC2"/>
        <w:tabs>
          <w:tab w:val="right" w:leader="dot" w:pos="8306"/>
        </w:tabs>
      </w:pPr>
      <w:hyperlink w:anchor="_Toc18795" w:history="1">
        <w:r>
          <w:rPr>
            <w:rFonts w:ascii="仿宋" w:eastAsia="仿宋" w:hAnsi="仿宋" w:cs="仿宋" w:hint="eastAsia"/>
            <w:lang w:eastAsia="zh-CN"/>
          </w:rPr>
          <w:t>(一)、创新策略与方向</w:t>
        </w:r>
        <w:r>
          <w:tab/>
        </w:r>
        <w:r>
          <w:fldChar w:fldCharType="begin"/>
        </w:r>
        <w:r>
          <w:instrText xml:space="preserve"> PAGEREF _Toc18795 \h </w:instrText>
        </w:r>
        <w:r>
          <w:fldChar w:fldCharType="separate"/>
        </w:r>
        <w:r>
          <w:t>39</w:t>
        </w:r>
        <w:r>
          <w:fldChar w:fldCharType="end"/>
        </w:r>
      </w:hyperlink>
    </w:p>
    <w:p>
      <w:pPr>
        <w:pStyle w:val="TOC2"/>
        <w:tabs>
          <w:tab w:val="right" w:leader="dot" w:pos="8306"/>
        </w:tabs>
      </w:pPr>
      <w:hyperlink w:anchor="_Toc14665" w:history="1">
        <w:r>
          <w:rPr>
            <w:rFonts w:ascii="仿宋" w:eastAsia="仿宋" w:hAnsi="仿宋" w:cs="仿宋" w:hint="eastAsia"/>
            <w:lang w:eastAsia="zh-CN"/>
          </w:rPr>
          <w:t>(二)、研发规划与投入</w:t>
        </w:r>
        <w:r>
          <w:tab/>
        </w:r>
        <w:r>
          <w:fldChar w:fldCharType="begin"/>
        </w:r>
        <w:r>
          <w:instrText xml:space="preserve"> PAGEREF _Toc14665 \h </w:instrText>
        </w:r>
        <w:r>
          <w:fldChar w:fldCharType="separate"/>
        </w:r>
        <w:r>
          <w:t>41</w:t>
        </w:r>
        <w:r>
          <w:fldChar w:fldCharType="end"/>
        </w:r>
      </w:hyperlink>
    </w:p>
    <w:p>
      <w:pPr>
        <w:pStyle w:val="TOC1"/>
        <w:tabs>
          <w:tab w:val="right" w:leader="dot" w:pos="8306"/>
        </w:tabs>
      </w:pPr>
      <w:hyperlink w:anchor="_Toc1666" w:history="1">
        <w:r>
          <w:rPr>
            <w:rFonts w:ascii="仿宋" w:eastAsia="仿宋" w:hAnsi="仿宋" w:cs="仿宋" w:hint="eastAsia"/>
            <w:lang w:eastAsia="zh-CN"/>
          </w:rPr>
          <w:t>十二、智能设备项目人力资源培养与发展</w:t>
        </w:r>
        <w:r>
          <w:tab/>
        </w:r>
        <w:r>
          <w:fldChar w:fldCharType="begin"/>
        </w:r>
        <w:r>
          <w:instrText xml:space="preserve"> PAGEREF _Toc1666 \h </w:instrText>
        </w:r>
        <w:r>
          <w:fldChar w:fldCharType="separate"/>
        </w:r>
        <w:r>
          <w:t>42</w:t>
        </w:r>
        <w:r>
          <w:fldChar w:fldCharType="end"/>
        </w:r>
      </w:hyperlink>
    </w:p>
    <w:p>
      <w:pPr>
        <w:pStyle w:val="TOC2"/>
        <w:tabs>
          <w:tab w:val="right" w:leader="dot" w:pos="8306"/>
        </w:tabs>
      </w:pPr>
      <w:hyperlink w:anchor="_Toc8906" w:history="1">
        <w:r>
          <w:rPr>
            <w:rFonts w:ascii="仿宋" w:eastAsia="仿宋" w:hAnsi="仿宋" w:cs="仿宋" w:hint="eastAsia"/>
            <w:lang w:eastAsia="zh-CN"/>
          </w:rPr>
          <w:t>(一)、人才需求与规划</w:t>
        </w:r>
        <w:r>
          <w:tab/>
        </w:r>
        <w:r>
          <w:fldChar w:fldCharType="begin"/>
        </w:r>
        <w:r>
          <w:instrText xml:space="preserve"> PAGEREF _Toc8906 \h </w:instrText>
        </w:r>
        <w:r>
          <w:fldChar w:fldCharType="separate"/>
        </w:r>
        <w:r>
          <w:t>42</w:t>
        </w:r>
        <w:r>
          <w:fldChar w:fldCharType="end"/>
        </w:r>
      </w:hyperlink>
    </w:p>
    <w:p>
      <w:pPr>
        <w:pStyle w:val="TOC2"/>
        <w:tabs>
          <w:tab w:val="right" w:leader="dot" w:pos="8306"/>
        </w:tabs>
      </w:pPr>
      <w:hyperlink w:anchor="_Toc29383" w:history="1">
        <w:r>
          <w:rPr>
            <w:rFonts w:ascii="仿宋" w:eastAsia="仿宋" w:hAnsi="仿宋" w:cs="仿宋" w:hint="eastAsia"/>
            <w:lang w:eastAsia="zh-CN"/>
          </w:rPr>
          <w:t>(二)、培训与发展计划</w:t>
        </w:r>
        <w:r>
          <w:tab/>
        </w:r>
        <w:r>
          <w:fldChar w:fldCharType="begin"/>
        </w:r>
        <w:r>
          <w:instrText xml:space="preserve"> PAGEREF _Toc29383 \h </w:instrText>
        </w:r>
        <w:r>
          <w:fldChar w:fldCharType="separate"/>
        </w:r>
        <w:r>
          <w:t>43</w:t>
        </w:r>
        <w:r>
          <w:fldChar w:fldCharType="end"/>
        </w:r>
      </w:hyperlink>
    </w:p>
    <w:p>
      <w:pPr>
        <w:pStyle w:val="TOC1"/>
        <w:tabs>
          <w:tab w:val="right" w:leader="dot" w:pos="8306"/>
        </w:tabs>
      </w:pPr>
      <w:hyperlink w:anchor="_Toc16967" w:history="1">
        <w:r>
          <w:rPr>
            <w:rFonts w:ascii="仿宋" w:eastAsia="仿宋" w:hAnsi="仿宋" w:cs="仿宋" w:hint="eastAsia"/>
            <w:lang w:eastAsia="zh-CN"/>
          </w:rPr>
          <w:t>十三、智能设备项目工程方案分析</w:t>
        </w:r>
        <w:r>
          <w:tab/>
        </w:r>
        <w:r>
          <w:fldChar w:fldCharType="begin"/>
        </w:r>
        <w:r>
          <w:instrText xml:space="preserve"> PAGEREF _Toc16967 \h </w:instrText>
        </w:r>
        <w:r>
          <w:fldChar w:fldCharType="separate"/>
        </w:r>
        <w:r>
          <w:t>43</w:t>
        </w:r>
        <w:r>
          <w:fldChar w:fldCharType="end"/>
        </w:r>
      </w:hyperlink>
    </w:p>
    <w:p>
      <w:pPr>
        <w:pStyle w:val="TOC2"/>
        <w:tabs>
          <w:tab w:val="right" w:leader="dot" w:pos="8306"/>
        </w:tabs>
      </w:pPr>
      <w:hyperlink w:anchor="_Toc19342" w:history="1">
        <w:r>
          <w:rPr>
            <w:rFonts w:ascii="仿宋" w:eastAsia="仿宋" w:hAnsi="仿宋" w:cs="仿宋" w:hint="eastAsia"/>
            <w:lang w:eastAsia="zh-CN"/>
          </w:rPr>
          <w:t>(一)、建筑工程设计原则</w:t>
        </w:r>
        <w:r>
          <w:tab/>
        </w:r>
        <w:r>
          <w:fldChar w:fldCharType="begin"/>
        </w:r>
        <w:r>
          <w:instrText xml:space="preserve"> PAGEREF _Toc19342 \h </w:instrText>
        </w:r>
        <w:r>
          <w:fldChar w:fldCharType="separate"/>
        </w:r>
        <w:r>
          <w:t>43</w:t>
        </w:r>
        <w:r>
          <w:fldChar w:fldCharType="end"/>
        </w:r>
      </w:hyperlink>
    </w:p>
    <w:p>
      <w:pPr>
        <w:pStyle w:val="TOC2"/>
        <w:tabs>
          <w:tab w:val="right" w:leader="dot" w:pos="8306"/>
        </w:tabs>
      </w:pPr>
      <w:hyperlink w:anchor="_Toc26065" w:history="1">
        <w:r>
          <w:rPr>
            <w:rFonts w:ascii="仿宋" w:eastAsia="仿宋" w:hAnsi="仿宋" w:cs="仿宋" w:hint="eastAsia"/>
            <w:lang w:eastAsia="zh-CN"/>
          </w:rPr>
          <w:t>(二)、土建工程建设指标</w:t>
        </w:r>
        <w:r>
          <w:tab/>
        </w:r>
        <w:r>
          <w:fldChar w:fldCharType="begin"/>
        </w:r>
        <w:r>
          <w:instrText xml:space="preserve"> PAGEREF _Toc26065 \h </w:instrText>
        </w:r>
        <w:r>
          <w:fldChar w:fldCharType="separate"/>
        </w:r>
        <w:r>
          <w:t>47</w:t>
        </w:r>
        <w:r>
          <w:fldChar w:fldCharType="end"/>
        </w:r>
      </w:hyperlink>
    </w:p>
    <w:p>
      <w:pPr>
        <w:pStyle w:val="TOC1"/>
        <w:tabs>
          <w:tab w:val="right" w:leader="dot" w:pos="8306"/>
        </w:tabs>
      </w:pPr>
      <w:hyperlink w:anchor="_Toc23669" w:history="1">
        <w:r>
          <w:rPr>
            <w:rFonts w:ascii="仿宋" w:eastAsia="仿宋" w:hAnsi="仿宋" w:cs="仿宋" w:hint="eastAsia"/>
            <w:lang w:eastAsia="zh-CN"/>
          </w:rPr>
          <w:t>十四、智能设备项目变更管理</w:t>
        </w:r>
        <w:r>
          <w:tab/>
        </w:r>
        <w:r>
          <w:fldChar w:fldCharType="begin"/>
        </w:r>
        <w:r>
          <w:instrText xml:space="preserve"> PAGEREF _Toc23669 \h </w:instrText>
        </w:r>
        <w:r>
          <w:fldChar w:fldCharType="separate"/>
        </w:r>
        <w:r>
          <w:t>48</w:t>
        </w:r>
        <w:r>
          <w:fldChar w:fldCharType="end"/>
        </w:r>
      </w:hyperlink>
    </w:p>
    <w:p>
      <w:pPr>
        <w:pStyle w:val="TOC2"/>
        <w:tabs>
          <w:tab w:val="right" w:leader="dot" w:pos="8306"/>
        </w:tabs>
      </w:pPr>
      <w:hyperlink w:anchor="_Toc12592" w:history="1">
        <w:r>
          <w:rPr>
            <w:rFonts w:ascii="仿宋" w:eastAsia="仿宋" w:hAnsi="仿宋" w:cs="仿宋" w:hint="eastAsia"/>
            <w:lang w:eastAsia="zh-CN"/>
          </w:rPr>
          <w:t>(一)、变更申请与评估</w:t>
        </w:r>
        <w:r>
          <w:tab/>
        </w:r>
        <w:r>
          <w:fldChar w:fldCharType="begin"/>
        </w:r>
        <w:r>
          <w:instrText xml:space="preserve"> PAGEREF _Toc12592 \h </w:instrText>
        </w:r>
        <w:r>
          <w:fldChar w:fldCharType="separate"/>
        </w:r>
        <w:r>
          <w:t>48</w:t>
        </w:r>
        <w:r>
          <w:fldChar w:fldCharType="end"/>
        </w:r>
      </w:hyperlink>
    </w:p>
    <w:p>
      <w:pPr>
        <w:pStyle w:val="TOC2"/>
        <w:tabs>
          <w:tab w:val="right" w:leader="dot" w:pos="8306"/>
        </w:tabs>
      </w:pPr>
      <w:hyperlink w:anchor="_Toc11832" w:history="1">
        <w:r>
          <w:rPr>
            <w:rFonts w:ascii="仿宋" w:eastAsia="仿宋" w:hAnsi="仿宋" w:cs="仿宋" w:hint="eastAsia"/>
            <w:lang w:eastAsia="zh-CN"/>
          </w:rPr>
          <w:t>(二)、变更实施与控制</w:t>
        </w:r>
        <w:r>
          <w:tab/>
        </w:r>
        <w:r>
          <w:fldChar w:fldCharType="begin"/>
        </w:r>
        <w:r>
          <w:instrText xml:space="preserve"> PAGEREF _Toc11832 \h </w:instrText>
        </w:r>
        <w:r>
          <w:fldChar w:fldCharType="separate"/>
        </w:r>
        <w:r>
          <w:t>49</w:t>
        </w:r>
        <w:r>
          <w:fldChar w:fldCharType="end"/>
        </w:r>
      </w:hyperlink>
    </w:p>
    <w:p>
      <w:pPr>
        <w:pStyle w:val="TOC1"/>
        <w:tabs>
          <w:tab w:val="right" w:leader="dot" w:pos="8306"/>
        </w:tabs>
      </w:pPr>
      <w:hyperlink w:anchor="_Toc5606" w:history="1">
        <w:r>
          <w:rPr>
            <w:rFonts w:ascii="仿宋" w:eastAsia="仿宋" w:hAnsi="仿宋" w:cs="仿宋" w:hint="eastAsia"/>
            <w:lang w:eastAsia="zh-CN"/>
          </w:rPr>
          <w:t>十五、供应链管理</w:t>
        </w:r>
        <w:r>
          <w:tab/>
        </w:r>
        <w:r>
          <w:fldChar w:fldCharType="begin"/>
        </w:r>
        <w:r>
          <w:instrText xml:space="preserve"> PAGEREF _Toc5606 \h </w:instrText>
        </w:r>
        <w:r>
          <w:fldChar w:fldCharType="separate"/>
        </w:r>
        <w:r>
          <w:t>49</w:t>
        </w:r>
        <w:r>
          <w:fldChar w:fldCharType="end"/>
        </w:r>
      </w:hyperlink>
    </w:p>
    <w:p>
      <w:pPr>
        <w:pStyle w:val="TOC2"/>
        <w:tabs>
          <w:tab w:val="right" w:leader="dot" w:pos="8306"/>
        </w:tabs>
      </w:pPr>
      <w:hyperlink w:anchor="_Toc4415" w:history="1">
        <w:r>
          <w:rPr>
            <w:rFonts w:ascii="仿宋" w:eastAsia="仿宋" w:hAnsi="仿宋" w:cs="仿宋" w:hint="eastAsia"/>
            <w:lang w:eastAsia="zh-CN"/>
          </w:rPr>
          <w:t>(一)、供应链战略规划</w:t>
        </w:r>
        <w:r>
          <w:tab/>
        </w:r>
        <w:r>
          <w:fldChar w:fldCharType="begin"/>
        </w:r>
        <w:r>
          <w:instrText xml:space="preserve"> PAGEREF _Toc4415 \h </w:instrText>
        </w:r>
        <w:r>
          <w:fldChar w:fldCharType="separate"/>
        </w:r>
        <w:r>
          <w:t>49</w:t>
        </w:r>
        <w:r>
          <w:fldChar w:fldCharType="end"/>
        </w:r>
      </w:hyperlink>
    </w:p>
    <w:p>
      <w:pPr>
        <w:pStyle w:val="TOC2"/>
        <w:tabs>
          <w:tab w:val="right" w:leader="dot" w:pos="8306"/>
        </w:tabs>
      </w:pPr>
      <w:hyperlink w:anchor="_Toc23544" w:history="1">
        <w:r>
          <w:rPr>
            <w:rFonts w:ascii="仿宋" w:eastAsia="仿宋" w:hAnsi="仿宋" w:cs="仿宋" w:hint="eastAsia"/>
            <w:lang w:eastAsia="zh-CN"/>
          </w:rPr>
          <w:t>(二)、供应商选择与合作</w:t>
        </w:r>
        <w:r>
          <w:tab/>
        </w:r>
        <w:r>
          <w:fldChar w:fldCharType="begin"/>
        </w:r>
        <w:r>
          <w:instrText xml:space="preserve"> PAGEREF _Toc23544 \h </w:instrText>
        </w:r>
        <w:r>
          <w:fldChar w:fldCharType="separate"/>
        </w:r>
        <w:r>
          <w:t>51</w:t>
        </w:r>
        <w:r>
          <w:fldChar w:fldCharType="end"/>
        </w:r>
      </w:hyperlink>
    </w:p>
    <w:p>
      <w:pPr>
        <w:pStyle w:val="TOC2"/>
        <w:tabs>
          <w:tab w:val="right" w:leader="dot" w:pos="8306"/>
        </w:tabs>
      </w:pPr>
      <w:hyperlink w:anchor="_Toc2484" w:history="1">
        <w:r>
          <w:rPr>
            <w:rFonts w:ascii="仿宋" w:eastAsia="仿宋" w:hAnsi="仿宋" w:cs="仿宋" w:hint="eastAsia"/>
            <w:lang w:eastAsia="zh-CN"/>
          </w:rPr>
          <w:t>(三)、物流与库存管理</w:t>
        </w:r>
        <w:r>
          <w:tab/>
        </w:r>
        <w:r>
          <w:fldChar w:fldCharType="begin"/>
        </w:r>
        <w:r>
          <w:instrText xml:space="preserve"> PAGEREF _Toc2484 \h </w:instrText>
        </w:r>
        <w:r>
          <w:fldChar w:fldCharType="separate"/>
        </w:r>
        <w:r>
          <w:t>52</w:t>
        </w:r>
        <w:r>
          <w:fldChar w:fldCharType="end"/>
        </w:r>
      </w:hyperlink>
    </w:p>
    <w:p>
      <w:pPr>
        <w:pStyle w:val="TOC1"/>
        <w:tabs>
          <w:tab w:val="right" w:leader="dot" w:pos="8306"/>
        </w:tabs>
      </w:pPr>
      <w:hyperlink w:anchor="_Toc19005" w:history="1">
        <w:r>
          <w:rPr>
            <w:rFonts w:ascii="仿宋" w:eastAsia="仿宋" w:hAnsi="仿宋" w:cs="仿宋" w:hint="eastAsia"/>
            <w:lang w:eastAsia="zh-CN"/>
          </w:rPr>
          <w:t>十六、质量管理体系</w:t>
        </w:r>
        <w:r>
          <w:tab/>
        </w:r>
        <w:r>
          <w:fldChar w:fldCharType="begin"/>
        </w:r>
        <w:r>
          <w:instrText xml:space="preserve"> PAGEREF _Toc19005 \h </w:instrText>
        </w:r>
        <w:r>
          <w:fldChar w:fldCharType="separate"/>
        </w:r>
        <w:r>
          <w:t>53</w:t>
        </w:r>
        <w:r>
          <w:fldChar w:fldCharType="end"/>
        </w:r>
      </w:hyperlink>
    </w:p>
    <w:p>
      <w:pPr>
        <w:pStyle w:val="TOC2"/>
        <w:tabs>
          <w:tab w:val="right" w:leader="dot" w:pos="8306"/>
        </w:tabs>
      </w:pPr>
      <w:hyperlink w:anchor="_Toc4376" w:history="1">
        <w:r>
          <w:rPr>
            <w:rFonts w:ascii="仿宋" w:eastAsia="仿宋" w:hAnsi="仿宋" w:cs="仿宋" w:hint="eastAsia"/>
            <w:lang w:eastAsia="zh-CN"/>
          </w:rPr>
          <w:t>(一)、质量目标与方针</w:t>
        </w:r>
        <w:r>
          <w:tab/>
        </w:r>
        <w:r>
          <w:fldChar w:fldCharType="begin"/>
        </w:r>
        <w:r>
          <w:instrText xml:space="preserve"> PAGEREF _Toc4376 \h </w:instrText>
        </w:r>
        <w:r>
          <w:fldChar w:fldCharType="separate"/>
        </w:r>
        <w:r>
          <w:t>53</w:t>
        </w:r>
        <w:r>
          <w:fldChar w:fldCharType="end"/>
        </w:r>
      </w:hyperlink>
    </w:p>
    <w:p>
      <w:pPr>
        <w:pStyle w:val="TOC2"/>
        <w:tabs>
          <w:tab w:val="right" w:leader="dot" w:pos="8306"/>
        </w:tabs>
      </w:pPr>
      <w:hyperlink w:anchor="_Toc12818" w:history="1">
        <w:r>
          <w:rPr>
            <w:rFonts w:ascii="仿宋" w:eastAsia="仿宋" w:hAnsi="仿宋" w:cs="仿宋" w:hint="eastAsia"/>
            <w:lang w:eastAsia="zh-CN"/>
          </w:rPr>
          <w:t>(二)、质量管理责任</w:t>
        </w:r>
        <w:r>
          <w:tab/>
        </w:r>
        <w:r>
          <w:fldChar w:fldCharType="begin"/>
        </w:r>
        <w:r>
          <w:instrText xml:space="preserve"> PAGEREF _Toc12818 \h </w:instrText>
        </w:r>
        <w:r>
          <w:fldChar w:fldCharType="separate"/>
        </w:r>
        <w:r>
          <w:t>54</w:t>
        </w:r>
        <w:r>
          <w:fldChar w:fldCharType="end"/>
        </w:r>
      </w:hyperlink>
    </w:p>
    <w:p>
      <w:pPr>
        <w:pStyle w:val="TOC2"/>
        <w:tabs>
          <w:tab w:val="right" w:leader="dot" w:pos="8306"/>
        </w:tabs>
      </w:pPr>
      <w:hyperlink w:anchor="_Toc434" w:history="1">
        <w:r>
          <w:rPr>
            <w:rFonts w:ascii="仿宋" w:eastAsia="仿宋" w:hAnsi="仿宋" w:cs="仿宋" w:hint="eastAsia"/>
            <w:lang w:eastAsia="zh-CN"/>
          </w:rPr>
          <w:t>(三)、质量管理体系文件</w:t>
        </w:r>
        <w:r>
          <w:tab/>
        </w:r>
        <w:r>
          <w:fldChar w:fldCharType="begin"/>
        </w:r>
        <w:r>
          <w:instrText xml:space="preserve"> PAGEREF _Toc434 \h </w:instrText>
        </w:r>
        <w:r>
          <w:fldChar w:fldCharType="separate"/>
        </w:r>
        <w:r>
          <w:t>56</w:t>
        </w:r>
        <w:r>
          <w:fldChar w:fldCharType="end"/>
        </w:r>
      </w:hyperlink>
    </w:p>
    <w:p>
      <w:pPr>
        <w:pStyle w:val="TOC2"/>
        <w:tabs>
          <w:tab w:val="right" w:leader="dot" w:pos="8306"/>
        </w:tabs>
      </w:pPr>
      <w:hyperlink w:anchor="_Toc405" w:history="1">
        <w:r>
          <w:rPr>
            <w:rFonts w:ascii="仿宋" w:eastAsia="仿宋" w:hAnsi="仿宋" w:cs="仿宋" w:hint="eastAsia"/>
            <w:lang w:eastAsia="zh-CN"/>
          </w:rPr>
          <w:t>(四)、质量培训与教育</w:t>
        </w:r>
        <w:r>
          <w:tab/>
        </w:r>
        <w:r>
          <w:fldChar w:fldCharType="begin"/>
        </w:r>
        <w:r>
          <w:instrText xml:space="preserve"> PAGEREF _Toc405 \h </w:instrText>
        </w:r>
        <w:r>
          <w:fldChar w:fldCharType="separate"/>
        </w:r>
        <w:r>
          <w:t>58</w:t>
        </w:r>
        <w:r>
          <w:fldChar w:fldCharType="end"/>
        </w:r>
      </w:hyperlink>
    </w:p>
    <w:p>
      <w:pPr>
        <w:pStyle w:val="TOC2"/>
        <w:tabs>
          <w:tab w:val="right" w:leader="dot" w:pos="8306"/>
        </w:tabs>
      </w:pPr>
      <w:hyperlink w:anchor="_Toc25170" w:history="1">
        <w:r>
          <w:rPr>
            <w:rFonts w:ascii="仿宋" w:eastAsia="仿宋" w:hAnsi="仿宋" w:cs="仿宋" w:hint="eastAsia"/>
            <w:lang w:eastAsia="zh-CN"/>
          </w:rPr>
          <w:t>(五)、质量审核与评价</w:t>
        </w:r>
        <w:r>
          <w:tab/>
        </w:r>
        <w:r>
          <w:fldChar w:fldCharType="begin"/>
        </w:r>
        <w:r>
          <w:instrText xml:space="preserve"> PAGEREF _Toc25170 \h </w:instrText>
        </w:r>
        <w:r>
          <w:fldChar w:fldCharType="separate"/>
        </w:r>
        <w:r>
          <w:t>59</w:t>
        </w:r>
        <w:r>
          <w:fldChar w:fldCharType="end"/>
        </w:r>
      </w:hyperlink>
    </w:p>
    <w:p>
      <w:pPr>
        <w:pStyle w:val="TOC2"/>
        <w:tabs>
          <w:tab w:val="right" w:leader="dot" w:pos="8306"/>
        </w:tabs>
      </w:pPr>
      <w:hyperlink w:anchor="_Toc22747" w:history="1">
        <w:r>
          <w:rPr>
            <w:rFonts w:ascii="仿宋" w:eastAsia="仿宋" w:hAnsi="仿宋" w:cs="仿宋" w:hint="eastAsia"/>
            <w:lang w:eastAsia="zh-CN"/>
          </w:rPr>
          <w:t>(六)、不符合与纠正措施</w:t>
        </w:r>
        <w:r>
          <w:tab/>
        </w:r>
        <w:r>
          <w:fldChar w:fldCharType="begin"/>
        </w:r>
        <w:r>
          <w:instrText xml:space="preserve"> PAGEREF _Toc22747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84"/>
      <w:r>
        <w:rPr>
          <w:rFonts w:ascii="仿宋" w:eastAsia="仿宋" w:hAnsi="仿宋" w:cs="仿宋" w:hint="eastAsia"/>
          <w:sz w:val="28"/>
          <w:lang w:eastAsia="zh-CN"/>
        </w:rPr>
        <w:t>一、智能设备项目可持续发展</w:t>
      </w:r>
      <w:bookmarkEnd w:id="2"/>
    </w:p>
    <w:p>
      <w:pPr>
        <w:pStyle w:val="Heading2"/>
        <w:rPr>
          <w:rFonts w:ascii="仿宋" w:eastAsia="仿宋" w:hAnsi="仿宋" w:cs="仿宋" w:hint="eastAsia"/>
          <w:lang w:eastAsia="zh-CN"/>
        </w:rPr>
      </w:pPr>
      <w:bookmarkStart w:id="3" w:name="_Toc290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中，智能设备项目团队着眼于未来，明确了可持续发展的战略方向。制定的具体可持续发展目标包括降低资源使用、采用环保技术、最大化社会效益等。这一步骤不仅有助于智能设备项目在环保和社会责任方面达到最高标准，也为未来提供了明确的指引，确保智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设备项目管理周期。从智能设备项目规划开始，智能设备项目团队就考虑了环境和社会的因素。在执行阶段，智能设备项目团队积极推动绿色技术的应用，优化资源利用。此外，关注员工的社会责任，通过培训和沟通活动提高员工对可持续发展的认知，使他们能够在日常工作中践行可持续实践。这些举措不仅为智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扎根于智能设备项目的可持续发展理念，我们深信环保与社会责任是智能设备项目成功的关键支柱。在智能设备项目的每一步，我们都致力于通过创新和实践，履行对环境和社会的坚定责任。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团队通过引入先进的环保技术、建立高效的废物处理系统以及推动能源节约措施，积极履行环保责任。定期的环保监测和评估确保智能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不仅致力于自身可持续发展，还注重对社会的回馈。通过支持社区智能设备项目、参与慈善事业、提供培训机会等方式，智能设备项目积极履行社会责任。与当地社区建立积极互动，关注员工的工作与生活平衡，以及员工的身心健康，是智能设备项目在社会责任层面的关键举措。这样的实践不仅增强了智能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874"/>
      <w:r>
        <w:rPr>
          <w:rFonts w:ascii="仿宋" w:eastAsia="仿宋" w:hAnsi="仿宋" w:cs="仿宋" w:hint="eastAsia"/>
          <w:sz w:val="28"/>
          <w:lang w:eastAsia="zh-CN"/>
        </w:rPr>
        <w:t>二、智能设备项目绩效评估</w:t>
      </w:r>
      <w:bookmarkEnd w:id="5"/>
    </w:p>
    <w:p>
      <w:pPr>
        <w:pStyle w:val="Heading2"/>
        <w:rPr>
          <w:rFonts w:ascii="仿宋" w:eastAsia="仿宋" w:hAnsi="仿宋" w:cs="仿宋" w:hint="eastAsia"/>
          <w:lang w:eastAsia="zh-CN"/>
        </w:rPr>
      </w:pPr>
      <w:bookmarkStart w:id="6" w:name="_Toc123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中，我们设计了一套全面的绩效评估指标，以确保智能设备项目的可控和成功交付。这些指标跨足智能设备项目目标、成本、进度和质量等多个维度，为我们提供了全面洞察智能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目标达成率是我们关注的首要指标。我们设定了明确的目标，并通过定期监测和评估，迅速发现并应对潜在的目标偏差。这为智能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进度作为关键的绩效指标之一，得到了精心的关注。我们制定了详细的智能设备项目进度计划，并设立了进度符合度指标，确保实际进度与计划进度保持一致。这使我们能够快速发现和解决潜在的进度问题，保持智能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设备项目绩效的不可或缺的一环。我们引入了一系列的质量标准和客户满意度指标，以确保智能设备项目交付的成果在质量上达到或超越预期水平。通过持续监测这些指标，我们努力提升智能设备项目整体质量水平，为智能设备项目的成功交付提供有力保障。通过这些科学且全面的绩效评估，我们能够更好地引导智能设备项目的持续改进，确保智能设备项目目标的顺利达成。</w:t>
      </w:r>
    </w:p>
    <w:p>
      <w:pPr>
        <w:pStyle w:val="Heading2"/>
        <w:ind w:firstLine="560" w:firstLineChars="200"/>
        <w:rPr>
          <w:rFonts w:ascii="仿宋" w:eastAsia="仿宋" w:hAnsi="仿宋" w:cs="仿宋" w:hint="eastAsia"/>
          <w:sz w:val="28"/>
          <w:lang w:eastAsia="zh-CN"/>
        </w:rPr>
      </w:pPr>
      <w:bookmarkStart w:id="7" w:name="_Toc2128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绩效评估是智能设备项目中的关键环节，为确保智能设备项目达到预期目标，我们采用了多层次、多维度的绩效评估方法。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设备项目的战略目标对齐，确保每个决策和行动都与智能设备项目整体目标保持一致。团队会定期召开战略对齐会议，审视当前工作与智能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设备项目进度、质量、成本和风险等方面。这些指标通过数据收集和分析，为智能设备项目管理团队提供了客观的评估依据。例如，我们通过智能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绩效评估不仅仅停留在智能设备项目内部，还考虑了智能设备项目对外部环境的影响。我们定期进行干系人满意度调查，以了解各利益相关方对智能设备项目的期望和满意度，并及时做出调整。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这种多层次、多角度的绩效评估方法，使得我们能够全面了解智能设备项目的运行状态，及时做出调整，确保智能设备项目在不断变化的环境中保持稳健前行。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48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为了确保智能设备项目的有效管理和不断优化，我们采用了精心设计的绩效评估周期。这个周期旨在实现灵活、实时和全面的评估，以适应智能设备项目执行中的各种挑战。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设备项目的不同需求，分为短期、中期和长期。短期评估关注每个迭代或工作周期，以及时发现和解决当前任务中的问题。中期评估涵盖几个迭代，深入了解整体智能设备项目的趋势和性能。长期评估则着眼于整个智能设备项目阶段，确保智能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设备项目管理工具和协作平台，团队成员能够随时更新和分享智能设备项目数据。这种实时性的反馈机制使我们能够及时察觉潜在问题，快速调整，保持智能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设备项目的决策制定密不可分。每个周期的智能设备项目回顾会议成为集体总结经验、识别问题深层次原因并找到创新解决方案的平台。这种定期的反思与调整机制使智能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61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223"/>
      <w:r>
        <w:rPr>
          <w:rFonts w:ascii="仿宋" w:eastAsia="仿宋" w:hAnsi="仿宋" w:cs="仿宋" w:hint="eastAsia"/>
          <w:lang w:eastAsia="zh-CN"/>
        </w:rPr>
        <w:t>(一)、智能设备行业分析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行业一直以来都是市场的关注焦点。行业内的发展趋势、竞争态势以及潜在机会都对智能设备项目的推进产生深远的影响。通过深入研究行业的整体概貌，我们将更好地理解行业的核心特征，为智能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行业，技术一直是推动创新和发展的关键因素。我们将对当前技术趋势进行详尽分析，包括但不限于人工智能、大数据应用、先进制造技术等。这有助于智能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设备项目成功的基础。我们将对主要竞争对手进行深入研究，包括其市场份额、产品特点、市场定位等。通过全面了解竞争对手的优势和劣势，智能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983"/>
      <w:r>
        <w:rPr>
          <w:rFonts w:ascii="仿宋" w:eastAsia="仿宋" w:hAnsi="仿宋" w:cs="仿宋" w:hint="eastAsia"/>
          <w:sz w:val="28"/>
          <w:lang w:eastAsia="zh-CN"/>
        </w:rPr>
        <w:t>(二)、智能设备市场分析预测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通过对市场规模的深入调研，我们将预测智能设备市场未来的增长趋势。这包括市场的整体规模、各细分领域的发展趋势等。智能设备项目可以根据市场的扩张速度和潜在机会，制定更符合市场需求的发展策略。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设备项目实施过程中需要充分考虑的因素。我们将对市场风险进行全面评估，包括但不限于政策法规风险、市场竞争风险、技术变革风险等。通过对潜在风险的深入分析，智能设备项目可以制定相应的风险缓解策略，降低不确定性对智能设备项目的影响。</w:t>
      </w:r>
    </w:p>
    <w:p>
      <w:pPr>
        <w:pStyle w:val="Heading1"/>
        <w:ind w:firstLine="560" w:firstLineChars="200"/>
        <w:rPr>
          <w:rFonts w:ascii="仿宋" w:eastAsia="仿宋" w:hAnsi="仿宋" w:cs="仿宋" w:hint="eastAsia"/>
          <w:sz w:val="28"/>
          <w:lang w:eastAsia="zh-CN"/>
        </w:rPr>
      </w:pPr>
      <w:bookmarkStart w:id="12" w:name="_Toc580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87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设备项目的技术管理特点体现在其创新导向。通过引入最先进的技术趋势和解决方案，智能设备项目致力于提升科技含量、提高质量和效率水平。这意味着我们将采用最新的工具和方法，确保智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设备项目技术管理的显著特征。通过整合不同领域的技术资源，我们实现了跨学科的协同工作。这有助于优化技术架构，提高整体效能。此外，整合性策略还促进了不同技术团队之间的紧密沟通和高效合作，确保智能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设备项目所采用的技术。通过不断优化技术方案，智能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设备项目团队将在智能设备项目初期识别可能的技术风险，并采取相应的预防和应对措施。通过建立健全的风险评估机制，智能设备项目能够在实施过程中及时发现并解决潜在的技术问题，保障智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设备项目中，技术将成为智能设备项目成功的有力支持。这一深度剖析揭示了技术管理在智能设备项目实施中的关键作用，为智能设备项目的技术基础奠定了坚实的基础。</w:t>
      </w:r>
    </w:p>
    <w:p>
      <w:pPr>
        <w:pStyle w:val="Heading2"/>
        <w:ind w:firstLine="560" w:firstLineChars="200"/>
        <w:rPr>
          <w:rFonts w:ascii="仿宋" w:eastAsia="仿宋" w:hAnsi="仿宋" w:cs="仿宋" w:hint="eastAsia"/>
          <w:sz w:val="28"/>
          <w:lang w:eastAsia="zh-CN"/>
        </w:rPr>
      </w:pPr>
      <w:bookmarkStart w:id="14" w:name="_Toc6227"/>
      <w:r>
        <w:rPr>
          <w:rFonts w:ascii="仿宋" w:eastAsia="仿宋" w:hAnsi="仿宋" w:cs="仿宋" w:hint="eastAsia"/>
          <w:sz w:val="28"/>
          <w:lang w:eastAsia="zh-CN"/>
        </w:rPr>
        <w:t>(二)、智能设备项目工艺技术设计方案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设备项目将严格按照相关行业规范要求进行组织。通过有效控制产品质量，智能设备项目将致力于为顾客提供优质的智能设备项目产品和良好的服务。这体现了智能设备项目对于生产活动合规性和质量标准的高度重视，为智能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设备项目注重生态效益和清洁生产原则。智能设备项目建设将紧密结合地方特色经济发展，与社会经济发展规划和区域环境保护规划方案相协调一致。通过与当地区域自然生态系统的结合，智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设备项目产品具有多样化的客户需求和个性化的特点。因此，智能设备项目产品规格品种多样，且单批生产数量较小。为满足这一特点，智能设备项目承办单位将建设先进的柔性制造生产线。通过广泛应用柔性制造技术，智能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设备项目采用的技术具有较高的技术含量和自动化水平，处于国内先进水平。这一技术选用不仅体现了对生产效率、质量和环境友好性的高标准要求，同时为智能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822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为确保智能设备项目的高效生产和技术实施，我们制定了一套精心设计的设备选型方案，以满足智能设备项目生产、质量和环保的要求。该方案的主要特点如下：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设备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799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08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智能设备项目的主要产品是XXXX，预计年产值为XXX万元。这一产品在市场中占据着重要的地位，其广泛的应用范围使得该智能设备项目的市场前景非常广阔。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设备项目的xxx产品作为重要的原材料之一，将在多个领域发挥关键作用。其在建筑、交通、能源等方面的广泛应用将为整个产业链提供强大的支持，形成产业协同效应。智能设备项目的年产值XXX万XXX万XXX万万元不仅反映了其在市场上的巨大潜力，更预示着它对国民经济的积极贡献。这种关联度高、涉及面广的产业关系，使得该智能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13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总征地面积为XXXX平方米，相当于约XX.XX亩，其中净用地面积为XXXX平方米，红线范围内相当于约XX.XX亩。这一用地规模充分考虑了智能设备项目的建设需求，保障了智能设备项目在合适的空间内得以充分发展。智能设备项目规划的总建筑面积为XXXX平方米，其中主体工程建设占XXXX平方米，计容建筑面积达XXXX平方米。预计建筑工程的投资将达到XXXX万元，为智能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计划购置的设备共计XXXX台（套），设备购置费用为XXXX万元。这一设备购置计划充分考虑到智能设备项目的生产需求和技术要求，确保了智能设备项目在生产运营中具备先进的技术装备和高效的生产能力。设备的合理配置将为智能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设备项目计划总投资为XXXX万元，预计年实现营业收入为XXXX万元。这一产能规模的设定旨在确保智能设备项目能够在投资与回报之间取得平衡，实现长期可持续的发展。智能设备项目的总投资充分考虑到各个方面的需求，包括用地建设、设备购置等多个环节，以确保智能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124"/>
      <w:r>
        <w:rPr>
          <w:rFonts w:ascii="仿宋" w:eastAsia="仿宋" w:hAnsi="仿宋" w:cs="仿宋" w:hint="eastAsia"/>
          <w:sz w:val="28"/>
          <w:lang w:eastAsia="zh-CN"/>
        </w:rPr>
        <w:t>六、智能设备项目土建工程</w:t>
      </w:r>
      <w:bookmarkEnd w:id="19"/>
    </w:p>
    <w:p>
      <w:pPr>
        <w:pStyle w:val="Heading2"/>
        <w:rPr>
          <w:rFonts w:ascii="仿宋" w:eastAsia="仿宋" w:hAnsi="仿宋" w:cs="仿宋" w:hint="eastAsia"/>
          <w:lang w:eastAsia="zh-CN"/>
        </w:rPr>
      </w:pPr>
      <w:bookmarkStart w:id="20" w:name="_Toc353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在智能设备项目的建筑工程设计中，我们将秉承一系列重要的设计原则，以确保智能设备项目建筑在功能、美观、可持续性等方面达到最佳效果。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在建筑设计中，我们将综合考虑建设和运营成本。通过精细的经济效益分析，确保设计方案在高效利用资源的同时，对智能设备项目的长期盈利能力有积极的贡献。</w:t>
      </w:r>
    </w:p>
    <w:p>
      <w:pPr>
        <w:pStyle w:val="Heading2"/>
        <w:ind w:firstLine="560" w:firstLineChars="200"/>
        <w:rPr>
          <w:rFonts w:ascii="仿宋" w:eastAsia="仿宋" w:hAnsi="仿宋" w:cs="仿宋" w:hint="eastAsia"/>
          <w:sz w:val="28"/>
          <w:lang w:eastAsia="zh-CN"/>
        </w:rPr>
      </w:pPr>
      <w:bookmarkStart w:id="21" w:name="_Toc16640"/>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设备项目的土建工程设计中，我们将精准设定设计年限，结合智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https://d.book118.com/556110142235010033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12A12"/>
    <w:rsid w:val="7E712A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101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2024-01-11T18:48:00Z</dcterms:created>
  <dcterms:modified xsi:type="dcterms:W3CDTF">2024-01-11T18:48:14Z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82AF197C8EB248CE90E5F9AEBDCB076C_11</vt:lpwstr>
  </property>
  <property fmtid="{D5CDD505-2E9C-101B-9397-08002B2CF9AE}" pid="3" name="KSOProductBuildVer">
    <vt:lpwstr>2052-12.1.0.16120</vt:lpwstr>
  </property>
</Properties>
</file>