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锂电池用特种玻璃粉项目规划设计蓝图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00" w:history="1">
        <w:r>
          <w:rPr>
            <w:rFonts w:ascii="仿宋" w:eastAsia="仿宋" w:hAnsi="仿宋" w:cs="仿宋" w:hint="eastAsia"/>
            <w:lang w:eastAsia="zh-CN"/>
          </w:rPr>
          <w:t>概论</w:t>
        </w:r>
        <w:r>
          <w:tab/>
        </w:r>
        <w:r>
          <w:fldChar w:fldCharType="begin"/>
        </w:r>
        <w:r>
          <w:instrText xml:space="preserve"> PAGEREF _Toc3500 \h </w:instrText>
        </w:r>
        <w:r>
          <w:fldChar w:fldCharType="separate"/>
        </w:r>
        <w:r>
          <w:t>3</w:t>
        </w:r>
        <w:r>
          <w:fldChar w:fldCharType="end"/>
        </w:r>
      </w:hyperlink>
    </w:p>
    <w:p>
      <w:pPr>
        <w:pStyle w:val="TOC1"/>
        <w:tabs>
          <w:tab w:val="right" w:leader="dot" w:pos="8306"/>
        </w:tabs>
      </w:pPr>
      <w:hyperlink w:anchor="_Toc26805" w:history="1">
        <w:r>
          <w:rPr>
            <w:rFonts w:ascii="仿宋" w:eastAsia="仿宋" w:hAnsi="仿宋" w:cs="仿宋" w:hint="eastAsia"/>
            <w:lang w:eastAsia="zh-CN"/>
          </w:rPr>
          <w:t>一、锂电池用特种玻璃粉项目选址可行性分析</w:t>
        </w:r>
        <w:r>
          <w:tab/>
        </w:r>
        <w:r>
          <w:fldChar w:fldCharType="begin"/>
        </w:r>
        <w:r>
          <w:instrText xml:space="preserve"> PAGEREF _Toc26805 \h </w:instrText>
        </w:r>
        <w:r>
          <w:fldChar w:fldCharType="separate"/>
        </w:r>
        <w:r>
          <w:t>3</w:t>
        </w:r>
        <w:r>
          <w:fldChar w:fldCharType="end"/>
        </w:r>
      </w:hyperlink>
    </w:p>
    <w:p>
      <w:pPr>
        <w:pStyle w:val="TOC2"/>
        <w:tabs>
          <w:tab w:val="right" w:leader="dot" w:pos="8306"/>
        </w:tabs>
      </w:pPr>
      <w:hyperlink w:anchor="_Toc3977" w:history="1">
        <w:r>
          <w:rPr>
            <w:rFonts w:ascii="仿宋" w:eastAsia="仿宋" w:hAnsi="仿宋" w:cs="仿宋" w:hint="eastAsia"/>
            <w:lang w:eastAsia="zh-CN"/>
          </w:rPr>
          <w:t>(一)、锂电池用特种玻璃粉项目选址</w:t>
        </w:r>
        <w:r>
          <w:tab/>
        </w:r>
        <w:r>
          <w:fldChar w:fldCharType="begin"/>
        </w:r>
        <w:r>
          <w:instrText xml:space="preserve"> PAGEREF _Toc3977 \h </w:instrText>
        </w:r>
        <w:r>
          <w:fldChar w:fldCharType="separate"/>
        </w:r>
        <w:r>
          <w:t>3</w:t>
        </w:r>
        <w:r>
          <w:fldChar w:fldCharType="end"/>
        </w:r>
      </w:hyperlink>
    </w:p>
    <w:p>
      <w:pPr>
        <w:pStyle w:val="TOC2"/>
        <w:tabs>
          <w:tab w:val="right" w:leader="dot" w:pos="8306"/>
        </w:tabs>
      </w:pPr>
      <w:hyperlink w:anchor="_Toc7732" w:history="1">
        <w:r>
          <w:rPr>
            <w:rFonts w:ascii="仿宋" w:eastAsia="仿宋" w:hAnsi="仿宋" w:cs="仿宋" w:hint="eastAsia"/>
            <w:lang w:eastAsia="zh-CN"/>
          </w:rPr>
          <w:t>(二)、用地控制指标</w:t>
        </w:r>
        <w:r>
          <w:tab/>
        </w:r>
        <w:r>
          <w:fldChar w:fldCharType="begin"/>
        </w:r>
        <w:r>
          <w:instrText xml:space="preserve"> PAGEREF _Toc7732 \h </w:instrText>
        </w:r>
        <w:r>
          <w:fldChar w:fldCharType="separate"/>
        </w:r>
        <w:r>
          <w:t>3</w:t>
        </w:r>
        <w:r>
          <w:fldChar w:fldCharType="end"/>
        </w:r>
      </w:hyperlink>
    </w:p>
    <w:p>
      <w:pPr>
        <w:pStyle w:val="TOC2"/>
        <w:tabs>
          <w:tab w:val="right" w:leader="dot" w:pos="8306"/>
        </w:tabs>
      </w:pPr>
      <w:hyperlink w:anchor="_Toc10224" w:history="1">
        <w:r>
          <w:rPr>
            <w:rFonts w:ascii="仿宋" w:eastAsia="仿宋" w:hAnsi="仿宋" w:cs="仿宋" w:hint="eastAsia"/>
            <w:lang w:eastAsia="zh-CN"/>
          </w:rPr>
          <w:t>(三)、节约用地措施</w:t>
        </w:r>
        <w:r>
          <w:tab/>
        </w:r>
        <w:r>
          <w:fldChar w:fldCharType="begin"/>
        </w:r>
        <w:r>
          <w:instrText xml:space="preserve"> PAGEREF _Toc10224 \h </w:instrText>
        </w:r>
        <w:r>
          <w:fldChar w:fldCharType="separate"/>
        </w:r>
        <w:r>
          <w:t>5</w:t>
        </w:r>
        <w:r>
          <w:fldChar w:fldCharType="end"/>
        </w:r>
      </w:hyperlink>
    </w:p>
    <w:p>
      <w:pPr>
        <w:pStyle w:val="TOC2"/>
        <w:tabs>
          <w:tab w:val="right" w:leader="dot" w:pos="8306"/>
        </w:tabs>
      </w:pPr>
      <w:hyperlink w:anchor="_Toc27634" w:history="1">
        <w:r>
          <w:rPr>
            <w:rFonts w:ascii="仿宋" w:eastAsia="仿宋" w:hAnsi="仿宋" w:cs="仿宋" w:hint="eastAsia"/>
            <w:lang w:eastAsia="zh-CN"/>
          </w:rPr>
          <w:t>(四)、总图布置方案</w:t>
        </w:r>
        <w:r>
          <w:tab/>
        </w:r>
        <w:r>
          <w:fldChar w:fldCharType="begin"/>
        </w:r>
        <w:r>
          <w:instrText xml:space="preserve"> PAGEREF _Toc27634 \h </w:instrText>
        </w:r>
        <w:r>
          <w:fldChar w:fldCharType="separate"/>
        </w:r>
        <w:r>
          <w:t>6</w:t>
        </w:r>
        <w:r>
          <w:fldChar w:fldCharType="end"/>
        </w:r>
      </w:hyperlink>
    </w:p>
    <w:p>
      <w:pPr>
        <w:pStyle w:val="TOC2"/>
        <w:tabs>
          <w:tab w:val="right" w:leader="dot" w:pos="8306"/>
        </w:tabs>
      </w:pPr>
      <w:hyperlink w:anchor="_Toc13561" w:history="1">
        <w:r>
          <w:rPr>
            <w:rFonts w:ascii="仿宋" w:eastAsia="仿宋" w:hAnsi="仿宋" w:cs="仿宋" w:hint="eastAsia"/>
            <w:lang w:eastAsia="zh-CN"/>
          </w:rPr>
          <w:t>(五)、选址综合评价</w:t>
        </w:r>
        <w:r>
          <w:tab/>
        </w:r>
        <w:r>
          <w:fldChar w:fldCharType="begin"/>
        </w:r>
        <w:r>
          <w:instrText xml:space="preserve"> PAGEREF _Toc13561 \h </w:instrText>
        </w:r>
        <w:r>
          <w:fldChar w:fldCharType="separate"/>
        </w:r>
        <w:r>
          <w:t>7</w:t>
        </w:r>
        <w:r>
          <w:fldChar w:fldCharType="end"/>
        </w:r>
      </w:hyperlink>
    </w:p>
    <w:p>
      <w:pPr>
        <w:pStyle w:val="TOC1"/>
        <w:tabs>
          <w:tab w:val="right" w:leader="dot" w:pos="8306"/>
        </w:tabs>
      </w:pPr>
      <w:hyperlink w:anchor="_Toc12463" w:history="1">
        <w:r>
          <w:rPr>
            <w:rFonts w:ascii="仿宋" w:eastAsia="仿宋" w:hAnsi="仿宋" w:cs="仿宋" w:hint="eastAsia"/>
            <w:lang w:eastAsia="zh-CN"/>
          </w:rPr>
          <w:t>二、产品规划分析</w:t>
        </w:r>
        <w:r>
          <w:tab/>
        </w:r>
        <w:r>
          <w:fldChar w:fldCharType="begin"/>
        </w:r>
        <w:r>
          <w:instrText xml:space="preserve"> PAGEREF _Toc12463 \h </w:instrText>
        </w:r>
        <w:r>
          <w:fldChar w:fldCharType="separate"/>
        </w:r>
        <w:r>
          <w:t>9</w:t>
        </w:r>
        <w:r>
          <w:fldChar w:fldCharType="end"/>
        </w:r>
      </w:hyperlink>
    </w:p>
    <w:p>
      <w:pPr>
        <w:pStyle w:val="TOC2"/>
        <w:tabs>
          <w:tab w:val="right" w:leader="dot" w:pos="8306"/>
        </w:tabs>
      </w:pPr>
      <w:hyperlink w:anchor="_Toc14176" w:history="1">
        <w:r>
          <w:rPr>
            <w:rFonts w:ascii="仿宋" w:eastAsia="仿宋" w:hAnsi="仿宋" w:cs="仿宋" w:hint="eastAsia"/>
            <w:lang w:eastAsia="zh-CN"/>
          </w:rPr>
          <w:t>(一)、产品规划</w:t>
        </w:r>
        <w:r>
          <w:tab/>
        </w:r>
        <w:r>
          <w:fldChar w:fldCharType="begin"/>
        </w:r>
        <w:r>
          <w:instrText xml:space="preserve"> PAGEREF _Toc14176 \h </w:instrText>
        </w:r>
        <w:r>
          <w:fldChar w:fldCharType="separate"/>
        </w:r>
        <w:r>
          <w:t>9</w:t>
        </w:r>
        <w:r>
          <w:fldChar w:fldCharType="end"/>
        </w:r>
      </w:hyperlink>
    </w:p>
    <w:p>
      <w:pPr>
        <w:pStyle w:val="TOC2"/>
        <w:tabs>
          <w:tab w:val="right" w:leader="dot" w:pos="8306"/>
        </w:tabs>
      </w:pPr>
      <w:hyperlink w:anchor="_Toc31556" w:history="1">
        <w:r>
          <w:rPr>
            <w:rFonts w:ascii="仿宋" w:eastAsia="仿宋" w:hAnsi="仿宋" w:cs="仿宋" w:hint="eastAsia"/>
            <w:lang w:eastAsia="zh-CN"/>
          </w:rPr>
          <w:t>(二)、建设规模</w:t>
        </w:r>
        <w:r>
          <w:tab/>
        </w:r>
        <w:r>
          <w:fldChar w:fldCharType="begin"/>
        </w:r>
        <w:r>
          <w:instrText xml:space="preserve"> PAGEREF _Toc31556 \h </w:instrText>
        </w:r>
        <w:r>
          <w:fldChar w:fldCharType="separate"/>
        </w:r>
        <w:r>
          <w:t>9</w:t>
        </w:r>
        <w:r>
          <w:fldChar w:fldCharType="end"/>
        </w:r>
      </w:hyperlink>
    </w:p>
    <w:p>
      <w:pPr>
        <w:pStyle w:val="TOC1"/>
        <w:tabs>
          <w:tab w:val="right" w:leader="dot" w:pos="8306"/>
        </w:tabs>
      </w:pPr>
      <w:hyperlink w:anchor="_Toc5984" w:history="1">
        <w:r>
          <w:rPr>
            <w:rFonts w:ascii="仿宋" w:eastAsia="仿宋" w:hAnsi="仿宋" w:cs="仿宋" w:hint="eastAsia"/>
            <w:lang w:eastAsia="zh-CN"/>
          </w:rPr>
          <w:t>三、锂电池用特种玻璃粉项目土建工程</w:t>
        </w:r>
        <w:r>
          <w:tab/>
        </w:r>
        <w:r>
          <w:fldChar w:fldCharType="begin"/>
        </w:r>
        <w:r>
          <w:instrText xml:space="preserve"> PAGEREF _Toc5984 \h </w:instrText>
        </w:r>
        <w:r>
          <w:fldChar w:fldCharType="separate"/>
        </w:r>
        <w:r>
          <w:t>11</w:t>
        </w:r>
        <w:r>
          <w:fldChar w:fldCharType="end"/>
        </w:r>
      </w:hyperlink>
    </w:p>
    <w:p>
      <w:pPr>
        <w:pStyle w:val="TOC2"/>
        <w:tabs>
          <w:tab w:val="right" w:leader="dot" w:pos="8306"/>
        </w:tabs>
      </w:pPr>
      <w:hyperlink w:anchor="_Toc31910" w:history="1">
        <w:r>
          <w:rPr>
            <w:rFonts w:ascii="仿宋" w:eastAsia="仿宋" w:hAnsi="仿宋" w:cs="仿宋" w:hint="eastAsia"/>
            <w:lang w:eastAsia="zh-CN"/>
          </w:rPr>
          <w:t>(一)、建筑工程设计原则</w:t>
        </w:r>
        <w:r>
          <w:tab/>
        </w:r>
        <w:r>
          <w:fldChar w:fldCharType="begin"/>
        </w:r>
        <w:r>
          <w:instrText xml:space="preserve"> PAGEREF _Toc31910 \h </w:instrText>
        </w:r>
        <w:r>
          <w:fldChar w:fldCharType="separate"/>
        </w:r>
        <w:r>
          <w:t>11</w:t>
        </w:r>
        <w:r>
          <w:fldChar w:fldCharType="end"/>
        </w:r>
      </w:hyperlink>
    </w:p>
    <w:p>
      <w:pPr>
        <w:pStyle w:val="TOC2"/>
        <w:tabs>
          <w:tab w:val="right" w:leader="dot" w:pos="8306"/>
        </w:tabs>
      </w:pPr>
      <w:hyperlink w:anchor="_Toc3382" w:history="1">
        <w:r>
          <w:rPr>
            <w:rFonts w:ascii="仿宋" w:eastAsia="仿宋" w:hAnsi="仿宋" w:cs="仿宋" w:hint="eastAsia"/>
            <w:lang w:eastAsia="zh-CN"/>
          </w:rPr>
          <w:t>(二)、土建工程设计年限及安全等级</w:t>
        </w:r>
        <w:r>
          <w:tab/>
        </w:r>
        <w:r>
          <w:fldChar w:fldCharType="begin"/>
        </w:r>
        <w:r>
          <w:instrText xml:space="preserve"> PAGEREF _Toc3382 \h </w:instrText>
        </w:r>
        <w:r>
          <w:fldChar w:fldCharType="separate"/>
        </w:r>
        <w:r>
          <w:t>12</w:t>
        </w:r>
        <w:r>
          <w:fldChar w:fldCharType="end"/>
        </w:r>
      </w:hyperlink>
    </w:p>
    <w:p>
      <w:pPr>
        <w:pStyle w:val="TOC2"/>
        <w:tabs>
          <w:tab w:val="right" w:leader="dot" w:pos="8306"/>
        </w:tabs>
      </w:pPr>
      <w:hyperlink w:anchor="_Toc4813" w:history="1">
        <w:r>
          <w:rPr>
            <w:rFonts w:ascii="仿宋" w:eastAsia="仿宋" w:hAnsi="仿宋" w:cs="仿宋" w:hint="eastAsia"/>
            <w:lang w:eastAsia="zh-CN"/>
          </w:rPr>
          <w:t>(三)、建筑工程设计总体要求</w:t>
        </w:r>
        <w:r>
          <w:tab/>
        </w:r>
        <w:r>
          <w:fldChar w:fldCharType="begin"/>
        </w:r>
        <w:r>
          <w:instrText xml:space="preserve"> PAGEREF _Toc4813 \h </w:instrText>
        </w:r>
        <w:r>
          <w:fldChar w:fldCharType="separate"/>
        </w:r>
        <w:r>
          <w:t>13</w:t>
        </w:r>
        <w:r>
          <w:fldChar w:fldCharType="end"/>
        </w:r>
      </w:hyperlink>
    </w:p>
    <w:p>
      <w:pPr>
        <w:pStyle w:val="TOC2"/>
        <w:tabs>
          <w:tab w:val="right" w:leader="dot" w:pos="8306"/>
        </w:tabs>
      </w:pPr>
      <w:hyperlink w:anchor="_Toc13028" w:history="1">
        <w:r>
          <w:rPr>
            <w:rFonts w:ascii="仿宋" w:eastAsia="仿宋" w:hAnsi="仿宋" w:cs="仿宋" w:hint="eastAsia"/>
            <w:lang w:eastAsia="zh-CN"/>
          </w:rPr>
          <w:t>(四)、土建工程建设指标</w:t>
        </w:r>
        <w:r>
          <w:tab/>
        </w:r>
        <w:r>
          <w:fldChar w:fldCharType="begin"/>
        </w:r>
        <w:r>
          <w:instrText xml:space="preserve"> PAGEREF _Toc13028 \h </w:instrText>
        </w:r>
        <w:r>
          <w:fldChar w:fldCharType="separate"/>
        </w:r>
        <w:r>
          <w:t>14</w:t>
        </w:r>
        <w:r>
          <w:fldChar w:fldCharType="end"/>
        </w:r>
      </w:hyperlink>
    </w:p>
    <w:p>
      <w:pPr>
        <w:pStyle w:val="TOC1"/>
        <w:tabs>
          <w:tab w:val="right" w:leader="dot" w:pos="8306"/>
        </w:tabs>
      </w:pPr>
      <w:hyperlink w:anchor="_Toc31733" w:history="1">
        <w:r>
          <w:rPr>
            <w:rFonts w:ascii="仿宋" w:eastAsia="仿宋" w:hAnsi="仿宋" w:cs="仿宋" w:hint="eastAsia"/>
            <w:lang w:eastAsia="zh-CN"/>
          </w:rPr>
          <w:t>四、工艺说明</w:t>
        </w:r>
        <w:r>
          <w:tab/>
        </w:r>
        <w:r>
          <w:fldChar w:fldCharType="begin"/>
        </w:r>
        <w:r>
          <w:instrText xml:space="preserve"> PAGEREF _Toc31733 \h </w:instrText>
        </w:r>
        <w:r>
          <w:fldChar w:fldCharType="separate"/>
        </w:r>
        <w:r>
          <w:t>14</w:t>
        </w:r>
        <w:r>
          <w:fldChar w:fldCharType="end"/>
        </w:r>
      </w:hyperlink>
    </w:p>
    <w:p>
      <w:pPr>
        <w:pStyle w:val="TOC2"/>
        <w:tabs>
          <w:tab w:val="right" w:leader="dot" w:pos="8306"/>
        </w:tabs>
      </w:pPr>
      <w:hyperlink w:anchor="_Toc12531" w:history="1">
        <w:r>
          <w:rPr>
            <w:rFonts w:ascii="仿宋" w:eastAsia="仿宋" w:hAnsi="仿宋" w:cs="仿宋" w:hint="eastAsia"/>
            <w:lang w:eastAsia="zh-CN"/>
          </w:rPr>
          <w:t>(一)、技术管理特点</w:t>
        </w:r>
        <w:r>
          <w:tab/>
        </w:r>
        <w:r>
          <w:fldChar w:fldCharType="begin"/>
        </w:r>
        <w:r>
          <w:instrText xml:space="preserve"> PAGEREF _Toc12531 \h </w:instrText>
        </w:r>
        <w:r>
          <w:fldChar w:fldCharType="separate"/>
        </w:r>
        <w:r>
          <w:t>14</w:t>
        </w:r>
        <w:r>
          <w:fldChar w:fldCharType="end"/>
        </w:r>
      </w:hyperlink>
    </w:p>
    <w:p>
      <w:pPr>
        <w:pStyle w:val="TOC2"/>
        <w:tabs>
          <w:tab w:val="right" w:leader="dot" w:pos="8306"/>
        </w:tabs>
      </w:pPr>
      <w:hyperlink w:anchor="_Toc31961" w:history="1">
        <w:r>
          <w:rPr>
            <w:rFonts w:ascii="仿宋" w:eastAsia="仿宋" w:hAnsi="仿宋" w:cs="仿宋" w:hint="eastAsia"/>
            <w:lang w:eastAsia="zh-CN"/>
          </w:rPr>
          <w:t>(二)、锂电池用特种玻璃粉项目工艺技术设计方案</w:t>
        </w:r>
        <w:r>
          <w:tab/>
        </w:r>
        <w:r>
          <w:fldChar w:fldCharType="begin"/>
        </w:r>
        <w:r>
          <w:instrText xml:space="preserve"> PAGEREF _Toc31961 \h </w:instrText>
        </w:r>
        <w:r>
          <w:fldChar w:fldCharType="separate"/>
        </w:r>
        <w:r>
          <w:t>15</w:t>
        </w:r>
        <w:r>
          <w:fldChar w:fldCharType="end"/>
        </w:r>
      </w:hyperlink>
    </w:p>
    <w:p>
      <w:pPr>
        <w:pStyle w:val="TOC2"/>
        <w:tabs>
          <w:tab w:val="right" w:leader="dot" w:pos="8306"/>
        </w:tabs>
      </w:pPr>
      <w:hyperlink w:anchor="_Toc17977" w:history="1">
        <w:r>
          <w:rPr>
            <w:rFonts w:ascii="仿宋" w:eastAsia="仿宋" w:hAnsi="仿宋" w:cs="仿宋" w:hint="eastAsia"/>
            <w:lang w:eastAsia="zh-CN"/>
          </w:rPr>
          <w:t>(三)、设备选型方案</w:t>
        </w:r>
        <w:r>
          <w:tab/>
        </w:r>
        <w:r>
          <w:fldChar w:fldCharType="begin"/>
        </w:r>
        <w:r>
          <w:instrText xml:space="preserve"> PAGEREF _Toc17977 \h </w:instrText>
        </w:r>
        <w:r>
          <w:fldChar w:fldCharType="separate"/>
        </w:r>
        <w:r>
          <w:t>16</w:t>
        </w:r>
        <w:r>
          <w:fldChar w:fldCharType="end"/>
        </w:r>
      </w:hyperlink>
    </w:p>
    <w:p>
      <w:pPr>
        <w:pStyle w:val="TOC1"/>
        <w:tabs>
          <w:tab w:val="right" w:leader="dot" w:pos="8306"/>
        </w:tabs>
      </w:pPr>
      <w:hyperlink w:anchor="_Toc22998" w:history="1">
        <w:r>
          <w:rPr>
            <w:rFonts w:ascii="仿宋" w:eastAsia="仿宋" w:hAnsi="仿宋" w:cs="仿宋" w:hint="eastAsia"/>
            <w:lang w:eastAsia="zh-CN"/>
          </w:rPr>
          <w:t>五、锂电池用特种玻璃粉项目建设背景及必要性分析</w:t>
        </w:r>
        <w:r>
          <w:tab/>
        </w:r>
        <w:r>
          <w:fldChar w:fldCharType="begin"/>
        </w:r>
        <w:r>
          <w:instrText xml:space="preserve"> PAGEREF _Toc22998 \h </w:instrText>
        </w:r>
        <w:r>
          <w:fldChar w:fldCharType="separate"/>
        </w:r>
        <w:r>
          <w:t>18</w:t>
        </w:r>
        <w:r>
          <w:fldChar w:fldCharType="end"/>
        </w:r>
      </w:hyperlink>
    </w:p>
    <w:p>
      <w:pPr>
        <w:pStyle w:val="TOC2"/>
        <w:tabs>
          <w:tab w:val="right" w:leader="dot" w:pos="8306"/>
        </w:tabs>
      </w:pPr>
      <w:hyperlink w:anchor="_Toc10998" w:history="1">
        <w:r>
          <w:rPr>
            <w:rFonts w:ascii="仿宋" w:eastAsia="仿宋" w:hAnsi="仿宋" w:cs="仿宋" w:hint="eastAsia"/>
            <w:lang w:eastAsia="zh-CN"/>
          </w:rPr>
          <w:t>(一)、锂电池用特种玻璃粉项目背景分析</w:t>
        </w:r>
        <w:r>
          <w:tab/>
        </w:r>
        <w:r>
          <w:fldChar w:fldCharType="begin"/>
        </w:r>
        <w:r>
          <w:instrText xml:space="preserve"> PAGEREF _Toc10998 \h </w:instrText>
        </w:r>
        <w:r>
          <w:fldChar w:fldCharType="separate"/>
        </w:r>
        <w:r>
          <w:t>18</w:t>
        </w:r>
        <w:r>
          <w:fldChar w:fldCharType="end"/>
        </w:r>
      </w:hyperlink>
    </w:p>
    <w:p>
      <w:pPr>
        <w:pStyle w:val="TOC2"/>
        <w:tabs>
          <w:tab w:val="right" w:leader="dot" w:pos="8306"/>
        </w:tabs>
      </w:pPr>
      <w:hyperlink w:anchor="_Toc16923" w:history="1">
        <w:r>
          <w:rPr>
            <w:rFonts w:ascii="仿宋" w:eastAsia="仿宋" w:hAnsi="仿宋" w:cs="仿宋" w:hint="eastAsia"/>
            <w:lang w:eastAsia="zh-CN"/>
          </w:rPr>
          <w:t>(二)、锂电池用特种玻璃粉项目建设必要性分析</w:t>
        </w:r>
        <w:r>
          <w:tab/>
        </w:r>
        <w:r>
          <w:fldChar w:fldCharType="begin"/>
        </w:r>
        <w:r>
          <w:instrText xml:space="preserve"> PAGEREF _Toc16923 \h </w:instrText>
        </w:r>
        <w:r>
          <w:fldChar w:fldCharType="separate"/>
        </w:r>
        <w:r>
          <w:t>20</w:t>
        </w:r>
        <w:r>
          <w:fldChar w:fldCharType="end"/>
        </w:r>
      </w:hyperlink>
    </w:p>
    <w:p>
      <w:pPr>
        <w:pStyle w:val="TOC1"/>
        <w:tabs>
          <w:tab w:val="right" w:leader="dot" w:pos="8306"/>
        </w:tabs>
      </w:pPr>
      <w:hyperlink w:anchor="_Toc4556" w:history="1">
        <w:r>
          <w:rPr>
            <w:rFonts w:ascii="仿宋" w:eastAsia="仿宋" w:hAnsi="仿宋" w:cs="仿宋" w:hint="eastAsia"/>
            <w:lang w:eastAsia="zh-CN"/>
          </w:rPr>
          <w:t>六、锂电池用特种玻璃粉项目概论</w:t>
        </w:r>
        <w:r>
          <w:tab/>
        </w:r>
        <w:r>
          <w:fldChar w:fldCharType="begin"/>
        </w:r>
        <w:r>
          <w:instrText xml:space="preserve"> PAGEREF _Toc4556 \h </w:instrText>
        </w:r>
        <w:r>
          <w:fldChar w:fldCharType="separate"/>
        </w:r>
        <w:r>
          <w:t>21</w:t>
        </w:r>
        <w:r>
          <w:fldChar w:fldCharType="end"/>
        </w:r>
      </w:hyperlink>
    </w:p>
    <w:p>
      <w:pPr>
        <w:pStyle w:val="TOC2"/>
        <w:tabs>
          <w:tab w:val="right" w:leader="dot" w:pos="8306"/>
        </w:tabs>
      </w:pPr>
      <w:hyperlink w:anchor="_Toc1354" w:history="1">
        <w:r>
          <w:rPr>
            <w:rFonts w:ascii="仿宋" w:eastAsia="仿宋" w:hAnsi="仿宋" w:cs="仿宋" w:hint="eastAsia"/>
            <w:lang w:eastAsia="zh-CN"/>
          </w:rPr>
          <w:t>(一)、锂电池用特种玻璃粉项目概况</w:t>
        </w:r>
        <w:r>
          <w:tab/>
        </w:r>
        <w:r>
          <w:fldChar w:fldCharType="begin"/>
        </w:r>
        <w:r>
          <w:instrText xml:space="preserve"> PAGEREF _Toc1354 \h </w:instrText>
        </w:r>
        <w:r>
          <w:fldChar w:fldCharType="separate"/>
        </w:r>
        <w:r>
          <w:t>21</w:t>
        </w:r>
        <w:r>
          <w:fldChar w:fldCharType="end"/>
        </w:r>
      </w:hyperlink>
    </w:p>
    <w:p>
      <w:pPr>
        <w:pStyle w:val="TOC2"/>
        <w:tabs>
          <w:tab w:val="right" w:leader="dot" w:pos="8306"/>
        </w:tabs>
      </w:pPr>
      <w:hyperlink w:anchor="_Toc23886" w:history="1">
        <w:r>
          <w:rPr>
            <w:rFonts w:ascii="仿宋" w:eastAsia="仿宋" w:hAnsi="仿宋" w:cs="仿宋" w:hint="eastAsia"/>
            <w:lang w:eastAsia="zh-CN"/>
          </w:rPr>
          <w:t>(二)、锂电池用特种玻璃粉项目目标</w:t>
        </w:r>
        <w:r>
          <w:tab/>
        </w:r>
        <w:r>
          <w:fldChar w:fldCharType="begin"/>
        </w:r>
        <w:r>
          <w:instrText xml:space="preserve"> PAGEREF _Toc23886 \h </w:instrText>
        </w:r>
        <w:r>
          <w:fldChar w:fldCharType="separate"/>
        </w:r>
        <w:r>
          <w:t>24</w:t>
        </w:r>
        <w:r>
          <w:fldChar w:fldCharType="end"/>
        </w:r>
      </w:hyperlink>
    </w:p>
    <w:p>
      <w:pPr>
        <w:pStyle w:val="TOC2"/>
        <w:tabs>
          <w:tab w:val="right" w:leader="dot" w:pos="8306"/>
        </w:tabs>
      </w:pPr>
      <w:hyperlink w:anchor="_Toc28473" w:history="1">
        <w:r>
          <w:rPr>
            <w:rFonts w:ascii="仿宋" w:eastAsia="仿宋" w:hAnsi="仿宋" w:cs="仿宋" w:hint="eastAsia"/>
            <w:lang w:eastAsia="zh-CN"/>
          </w:rPr>
          <w:t>(三)、锂电池用特种玻璃粉项目提出的理由</w:t>
        </w:r>
        <w:r>
          <w:tab/>
        </w:r>
        <w:r>
          <w:fldChar w:fldCharType="begin"/>
        </w:r>
        <w:r>
          <w:instrText xml:space="preserve"> PAGEREF _Toc28473 \h </w:instrText>
        </w:r>
        <w:r>
          <w:fldChar w:fldCharType="separate"/>
        </w:r>
        <w:r>
          <w:t>24</w:t>
        </w:r>
        <w:r>
          <w:fldChar w:fldCharType="end"/>
        </w:r>
      </w:hyperlink>
    </w:p>
    <w:p>
      <w:pPr>
        <w:pStyle w:val="TOC2"/>
        <w:tabs>
          <w:tab w:val="right" w:leader="dot" w:pos="8306"/>
        </w:tabs>
      </w:pPr>
      <w:hyperlink w:anchor="_Toc5953" w:history="1">
        <w:r>
          <w:rPr>
            <w:rFonts w:ascii="仿宋" w:eastAsia="仿宋" w:hAnsi="仿宋" w:cs="仿宋" w:hint="eastAsia"/>
            <w:lang w:eastAsia="zh-CN"/>
          </w:rPr>
          <w:t>(四)、锂电池用特种玻璃粉项目意义</w:t>
        </w:r>
        <w:r>
          <w:tab/>
        </w:r>
        <w:r>
          <w:fldChar w:fldCharType="begin"/>
        </w:r>
        <w:r>
          <w:instrText xml:space="preserve"> PAGEREF _Toc5953 \h </w:instrText>
        </w:r>
        <w:r>
          <w:fldChar w:fldCharType="separate"/>
        </w:r>
        <w:r>
          <w:t>26</w:t>
        </w:r>
        <w:r>
          <w:fldChar w:fldCharType="end"/>
        </w:r>
      </w:hyperlink>
    </w:p>
    <w:p>
      <w:pPr>
        <w:pStyle w:val="TOC2"/>
        <w:tabs>
          <w:tab w:val="right" w:leader="dot" w:pos="8306"/>
        </w:tabs>
      </w:pPr>
      <w:hyperlink w:anchor="_Toc17083" w:history="1">
        <w:r>
          <w:rPr>
            <w:rFonts w:ascii="仿宋" w:eastAsia="仿宋" w:hAnsi="仿宋" w:cs="仿宋" w:hint="eastAsia"/>
            <w:lang w:eastAsia="zh-CN"/>
          </w:rPr>
          <w:t>(五)、锂电池用特种玻璃粉项目背景</w:t>
        </w:r>
        <w:r>
          <w:tab/>
        </w:r>
        <w:r>
          <w:fldChar w:fldCharType="begin"/>
        </w:r>
        <w:r>
          <w:instrText xml:space="preserve"> PAGEREF _Toc17083 \h </w:instrText>
        </w:r>
        <w:r>
          <w:fldChar w:fldCharType="separate"/>
        </w:r>
        <w:r>
          <w:t>27</w:t>
        </w:r>
        <w:r>
          <w:fldChar w:fldCharType="end"/>
        </w:r>
      </w:hyperlink>
    </w:p>
    <w:p>
      <w:pPr>
        <w:pStyle w:val="TOC1"/>
        <w:tabs>
          <w:tab w:val="right" w:leader="dot" w:pos="8306"/>
        </w:tabs>
      </w:pPr>
      <w:hyperlink w:anchor="_Toc24269" w:history="1">
        <w:r>
          <w:rPr>
            <w:rFonts w:ascii="仿宋" w:eastAsia="仿宋" w:hAnsi="仿宋" w:cs="仿宋" w:hint="eastAsia"/>
            <w:lang w:eastAsia="zh-CN"/>
          </w:rPr>
          <w:t>七、锂电池用特种玻璃粉项目计划安排</w:t>
        </w:r>
        <w:r>
          <w:tab/>
        </w:r>
        <w:r>
          <w:fldChar w:fldCharType="begin"/>
        </w:r>
        <w:r>
          <w:instrText xml:space="preserve"> PAGEREF _Toc24269 \h </w:instrText>
        </w:r>
        <w:r>
          <w:fldChar w:fldCharType="separate"/>
        </w:r>
        <w:r>
          <w:t>28</w:t>
        </w:r>
        <w:r>
          <w:fldChar w:fldCharType="end"/>
        </w:r>
      </w:hyperlink>
    </w:p>
    <w:p>
      <w:pPr>
        <w:pStyle w:val="TOC2"/>
        <w:tabs>
          <w:tab w:val="right" w:leader="dot" w:pos="8306"/>
        </w:tabs>
      </w:pPr>
      <w:hyperlink w:anchor="_Toc21388" w:history="1">
        <w:r>
          <w:rPr>
            <w:rFonts w:ascii="仿宋" w:eastAsia="仿宋" w:hAnsi="仿宋" w:cs="仿宋" w:hint="eastAsia"/>
            <w:lang w:eastAsia="zh-CN"/>
          </w:rPr>
          <w:t>(一)、建设周期</w:t>
        </w:r>
        <w:r>
          <w:tab/>
        </w:r>
        <w:r>
          <w:fldChar w:fldCharType="begin"/>
        </w:r>
        <w:r>
          <w:instrText xml:space="preserve"> PAGEREF _Toc21388 \h </w:instrText>
        </w:r>
        <w:r>
          <w:fldChar w:fldCharType="separate"/>
        </w:r>
        <w:r>
          <w:t>28</w:t>
        </w:r>
        <w:r>
          <w:fldChar w:fldCharType="end"/>
        </w:r>
      </w:hyperlink>
    </w:p>
    <w:p>
      <w:pPr>
        <w:pStyle w:val="TOC2"/>
        <w:tabs>
          <w:tab w:val="right" w:leader="dot" w:pos="8306"/>
        </w:tabs>
      </w:pPr>
      <w:hyperlink w:anchor="_Toc27936" w:history="1">
        <w:r>
          <w:rPr>
            <w:rFonts w:ascii="仿宋" w:eastAsia="仿宋" w:hAnsi="仿宋" w:cs="仿宋" w:hint="eastAsia"/>
            <w:lang w:eastAsia="zh-CN"/>
          </w:rPr>
          <w:t>(二)、建设进度</w:t>
        </w:r>
        <w:r>
          <w:tab/>
        </w:r>
        <w:r>
          <w:fldChar w:fldCharType="begin"/>
        </w:r>
        <w:r>
          <w:instrText xml:space="preserve"> PAGEREF _Toc27936 \h </w:instrText>
        </w:r>
        <w:r>
          <w:fldChar w:fldCharType="separate"/>
        </w:r>
        <w:r>
          <w:t>29</w:t>
        </w:r>
        <w:r>
          <w:fldChar w:fldCharType="end"/>
        </w:r>
      </w:hyperlink>
    </w:p>
    <w:p>
      <w:pPr>
        <w:pStyle w:val="TOC2"/>
        <w:tabs>
          <w:tab w:val="right" w:leader="dot" w:pos="8306"/>
        </w:tabs>
      </w:pPr>
      <w:hyperlink w:anchor="_Toc223" w:history="1">
        <w:r>
          <w:rPr>
            <w:rFonts w:ascii="仿宋" w:eastAsia="仿宋" w:hAnsi="仿宋" w:cs="仿宋" w:hint="eastAsia"/>
            <w:lang w:eastAsia="zh-CN"/>
          </w:rPr>
          <w:t>(三)、进度安排注意事项</w:t>
        </w:r>
        <w:r>
          <w:tab/>
        </w:r>
        <w:r>
          <w:fldChar w:fldCharType="begin"/>
        </w:r>
        <w:r>
          <w:instrText xml:space="preserve"> PAGEREF _Toc223 \h </w:instrText>
        </w:r>
        <w:r>
          <w:fldChar w:fldCharType="separate"/>
        </w:r>
        <w:r>
          <w:t>30</w:t>
        </w:r>
        <w:r>
          <w:fldChar w:fldCharType="end"/>
        </w:r>
      </w:hyperlink>
    </w:p>
    <w:p>
      <w:pPr>
        <w:pStyle w:val="TOC2"/>
        <w:tabs>
          <w:tab w:val="right" w:leader="dot" w:pos="8306"/>
        </w:tabs>
      </w:pPr>
      <w:hyperlink w:anchor="_Toc3165" w:history="1">
        <w:r>
          <w:rPr>
            <w:rFonts w:ascii="仿宋" w:eastAsia="仿宋" w:hAnsi="仿宋" w:cs="仿宋" w:hint="eastAsia"/>
            <w:lang w:eastAsia="zh-CN"/>
          </w:rPr>
          <w:t>(四)、人力资源配置</w:t>
        </w:r>
        <w:r>
          <w:tab/>
        </w:r>
        <w:r>
          <w:fldChar w:fldCharType="begin"/>
        </w:r>
        <w:r>
          <w:instrText xml:space="preserve"> PAGEREF _Toc3165 \h </w:instrText>
        </w:r>
        <w:r>
          <w:fldChar w:fldCharType="separate"/>
        </w:r>
        <w:r>
          <w:t>32</w:t>
        </w:r>
        <w:r>
          <w:fldChar w:fldCharType="end"/>
        </w:r>
      </w:hyperlink>
    </w:p>
    <w:p>
      <w:pPr>
        <w:pStyle w:val="TOC1"/>
        <w:tabs>
          <w:tab w:val="right" w:leader="dot" w:pos="8306"/>
        </w:tabs>
      </w:pPr>
      <w:hyperlink w:anchor="_Toc7457" w:history="1">
        <w:r>
          <w:rPr>
            <w:rFonts w:ascii="仿宋" w:eastAsia="仿宋" w:hAnsi="仿宋" w:cs="仿宋" w:hint="eastAsia"/>
            <w:lang w:eastAsia="zh-CN"/>
          </w:rPr>
          <w:t>八、锂电池用特种玻璃粉项目经营效益</w:t>
        </w:r>
        <w:r>
          <w:tab/>
        </w:r>
        <w:r>
          <w:fldChar w:fldCharType="begin"/>
        </w:r>
        <w:r>
          <w:instrText xml:space="preserve"> PAGEREF _Toc7457 \h </w:instrText>
        </w:r>
        <w:r>
          <w:fldChar w:fldCharType="separate"/>
        </w:r>
        <w:r>
          <w:t>32</w:t>
        </w:r>
        <w:r>
          <w:fldChar w:fldCharType="end"/>
        </w:r>
      </w:hyperlink>
    </w:p>
    <w:p>
      <w:pPr>
        <w:pStyle w:val="TOC2"/>
        <w:tabs>
          <w:tab w:val="right" w:leader="dot" w:pos="8306"/>
        </w:tabs>
      </w:pPr>
      <w:hyperlink w:anchor="_Toc31435" w:history="1">
        <w:r>
          <w:rPr>
            <w:rFonts w:ascii="仿宋" w:eastAsia="仿宋" w:hAnsi="仿宋" w:cs="仿宋" w:hint="eastAsia"/>
            <w:lang w:eastAsia="zh-CN"/>
          </w:rPr>
          <w:t>(一)、经济评价财务测算</w:t>
        </w:r>
        <w:r>
          <w:tab/>
        </w:r>
        <w:r>
          <w:fldChar w:fldCharType="begin"/>
        </w:r>
        <w:r>
          <w:instrText xml:space="preserve"> PAGEREF _Toc31435 \h </w:instrText>
        </w:r>
        <w:r>
          <w:fldChar w:fldCharType="separate"/>
        </w:r>
        <w:r>
          <w:t>32</w:t>
        </w:r>
        <w:r>
          <w:fldChar w:fldCharType="end"/>
        </w:r>
      </w:hyperlink>
    </w:p>
    <w:p>
      <w:pPr>
        <w:pStyle w:val="TOC2"/>
        <w:tabs>
          <w:tab w:val="right" w:leader="dot" w:pos="8306"/>
        </w:tabs>
      </w:pPr>
      <w:hyperlink w:anchor="_Toc29919" w:history="1">
        <w:r>
          <w:rPr>
            <w:rFonts w:ascii="仿宋" w:eastAsia="仿宋" w:hAnsi="仿宋" w:cs="仿宋" w:hint="eastAsia"/>
            <w:lang w:eastAsia="zh-CN"/>
          </w:rPr>
          <w:t>(二)、锂电池用特种玻璃粉项目盈利能力分析</w:t>
        </w:r>
        <w:r>
          <w:tab/>
        </w:r>
        <w:r>
          <w:fldChar w:fldCharType="begin"/>
        </w:r>
        <w:r>
          <w:instrText xml:space="preserve"> PAGEREF _Toc29919 \h </w:instrText>
        </w:r>
        <w:r>
          <w:fldChar w:fldCharType="separate"/>
        </w:r>
        <w:r>
          <w:t>34</w:t>
        </w:r>
        <w:r>
          <w:fldChar w:fldCharType="end"/>
        </w:r>
      </w:hyperlink>
    </w:p>
    <w:p>
      <w:pPr>
        <w:pStyle w:val="TOC1"/>
        <w:tabs>
          <w:tab w:val="right" w:leader="dot" w:pos="8306"/>
        </w:tabs>
      </w:pPr>
      <w:hyperlink w:anchor="_Toc17559" w:history="1">
        <w:r>
          <w:rPr>
            <w:rFonts w:ascii="仿宋" w:eastAsia="仿宋" w:hAnsi="仿宋" w:cs="仿宋" w:hint="eastAsia"/>
            <w:lang w:eastAsia="zh-CN"/>
          </w:rPr>
          <w:t>九、锂电池用特种玻璃粉项目人力资源培养与发展</w:t>
        </w:r>
        <w:r>
          <w:tab/>
        </w:r>
        <w:r>
          <w:fldChar w:fldCharType="begin"/>
        </w:r>
        <w:r>
          <w:instrText xml:space="preserve"> PAGEREF _Toc17559 \h </w:instrText>
        </w:r>
        <w:r>
          <w:fldChar w:fldCharType="separate"/>
        </w:r>
        <w:r>
          <w:t>35</w:t>
        </w:r>
        <w:r>
          <w:fldChar w:fldCharType="end"/>
        </w:r>
      </w:hyperlink>
    </w:p>
    <w:p>
      <w:pPr>
        <w:pStyle w:val="TOC2"/>
        <w:tabs>
          <w:tab w:val="right" w:leader="dot" w:pos="8306"/>
        </w:tabs>
      </w:pPr>
      <w:hyperlink w:anchor="_Toc30211" w:history="1">
        <w:r>
          <w:rPr>
            <w:rFonts w:ascii="仿宋" w:eastAsia="仿宋" w:hAnsi="仿宋" w:cs="仿宋" w:hint="eastAsia"/>
            <w:lang w:eastAsia="zh-CN"/>
          </w:rPr>
          <w:t>(一)、人才需求与规划</w:t>
        </w:r>
        <w:r>
          <w:tab/>
        </w:r>
        <w:r>
          <w:fldChar w:fldCharType="begin"/>
        </w:r>
        <w:r>
          <w:instrText xml:space="preserve"> PAGEREF _Toc30211 \h </w:instrText>
        </w:r>
        <w:r>
          <w:fldChar w:fldCharType="separate"/>
        </w:r>
        <w:r>
          <w:t>35</w:t>
        </w:r>
        <w:r>
          <w:fldChar w:fldCharType="end"/>
        </w:r>
      </w:hyperlink>
    </w:p>
    <w:p>
      <w:pPr>
        <w:pStyle w:val="TOC2"/>
        <w:tabs>
          <w:tab w:val="right" w:leader="dot" w:pos="8306"/>
        </w:tabs>
      </w:pPr>
      <w:hyperlink w:anchor="_Toc12468" w:history="1">
        <w:r>
          <w:rPr>
            <w:rFonts w:ascii="仿宋" w:eastAsia="仿宋" w:hAnsi="仿宋" w:cs="仿宋" w:hint="eastAsia"/>
            <w:lang w:eastAsia="zh-CN"/>
          </w:rPr>
          <w:t>(二)、培训与发展计划</w:t>
        </w:r>
        <w:r>
          <w:tab/>
        </w:r>
        <w:r>
          <w:fldChar w:fldCharType="begin"/>
        </w:r>
        <w:r>
          <w:instrText xml:space="preserve"> PAGEREF _Toc12468 \h </w:instrText>
        </w:r>
        <w:r>
          <w:fldChar w:fldCharType="separate"/>
        </w:r>
        <w:r>
          <w:t>35</w:t>
        </w:r>
        <w:r>
          <w:fldChar w:fldCharType="end"/>
        </w:r>
      </w:hyperlink>
    </w:p>
    <w:p>
      <w:pPr>
        <w:pStyle w:val="TOC1"/>
        <w:tabs>
          <w:tab w:val="right" w:leader="dot" w:pos="8306"/>
        </w:tabs>
      </w:pPr>
      <w:hyperlink w:anchor="_Toc16825" w:history="1">
        <w:r>
          <w:rPr>
            <w:rFonts w:ascii="仿宋" w:eastAsia="仿宋" w:hAnsi="仿宋" w:cs="仿宋" w:hint="eastAsia"/>
            <w:lang w:eastAsia="zh-CN"/>
          </w:rPr>
          <w:t>十、锂电池用特种玻璃粉项目风险管理</w:t>
        </w:r>
        <w:r>
          <w:tab/>
        </w:r>
        <w:r>
          <w:fldChar w:fldCharType="begin"/>
        </w:r>
        <w:r>
          <w:instrText xml:space="preserve"> PAGEREF _Toc16825 \h </w:instrText>
        </w:r>
        <w:r>
          <w:fldChar w:fldCharType="separate"/>
        </w:r>
        <w:r>
          <w:t>36</w:t>
        </w:r>
        <w:r>
          <w:fldChar w:fldCharType="end"/>
        </w:r>
      </w:hyperlink>
    </w:p>
    <w:p>
      <w:pPr>
        <w:pStyle w:val="TOC2"/>
        <w:tabs>
          <w:tab w:val="right" w:leader="dot" w:pos="8306"/>
        </w:tabs>
      </w:pPr>
      <w:hyperlink w:anchor="_Toc402" w:history="1">
        <w:r>
          <w:rPr>
            <w:rFonts w:ascii="仿宋" w:eastAsia="仿宋" w:hAnsi="仿宋" w:cs="仿宋" w:hint="eastAsia"/>
            <w:lang w:eastAsia="zh-CN"/>
          </w:rPr>
          <w:t>(一)、风险识别与评估</w:t>
        </w:r>
        <w:r>
          <w:tab/>
        </w:r>
        <w:r>
          <w:fldChar w:fldCharType="begin"/>
        </w:r>
        <w:r>
          <w:instrText xml:space="preserve"> PAGEREF _Toc402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4" w:history="1">
        <w:r>
          <w:rPr>
            <w:rFonts w:ascii="仿宋" w:eastAsia="仿宋" w:hAnsi="仿宋" w:cs="仿宋" w:hint="eastAsia"/>
            <w:lang w:eastAsia="zh-CN"/>
          </w:rPr>
          <w:t>(二)、风险应对策略</w:t>
        </w:r>
        <w:r>
          <w:tab/>
        </w:r>
        <w:r>
          <w:fldChar w:fldCharType="begin"/>
        </w:r>
        <w:r>
          <w:instrText xml:space="preserve"> PAGEREF _Toc1724 \h </w:instrText>
        </w:r>
        <w:r>
          <w:fldChar w:fldCharType="separate"/>
        </w:r>
        <w:r>
          <w:t>37</w:t>
        </w:r>
        <w:r>
          <w:fldChar w:fldCharType="end"/>
        </w:r>
      </w:hyperlink>
    </w:p>
    <w:p>
      <w:pPr>
        <w:pStyle w:val="TOC2"/>
        <w:tabs>
          <w:tab w:val="right" w:leader="dot" w:pos="8306"/>
        </w:tabs>
      </w:pPr>
      <w:hyperlink w:anchor="_Toc4300" w:history="1">
        <w:r>
          <w:rPr>
            <w:rFonts w:ascii="仿宋" w:eastAsia="仿宋" w:hAnsi="仿宋" w:cs="仿宋" w:hint="eastAsia"/>
            <w:lang w:eastAsia="zh-CN"/>
          </w:rPr>
          <w:t>(三)、风险监控与控制</w:t>
        </w:r>
        <w:r>
          <w:tab/>
        </w:r>
        <w:r>
          <w:fldChar w:fldCharType="begin"/>
        </w:r>
        <w:r>
          <w:instrText xml:space="preserve"> PAGEREF _Toc4300 \h </w:instrText>
        </w:r>
        <w:r>
          <w:fldChar w:fldCharType="separate"/>
        </w:r>
        <w:r>
          <w:t>39</w:t>
        </w:r>
        <w:r>
          <w:fldChar w:fldCharType="end"/>
        </w:r>
      </w:hyperlink>
    </w:p>
    <w:p>
      <w:pPr>
        <w:pStyle w:val="TOC1"/>
        <w:tabs>
          <w:tab w:val="right" w:leader="dot" w:pos="8306"/>
        </w:tabs>
      </w:pPr>
      <w:hyperlink w:anchor="_Toc12003" w:history="1">
        <w:r>
          <w:rPr>
            <w:rFonts w:ascii="仿宋" w:eastAsia="仿宋" w:hAnsi="仿宋" w:cs="仿宋" w:hint="eastAsia"/>
            <w:lang w:eastAsia="zh-CN"/>
          </w:rPr>
          <w:t>十一、生产安全保护</w:t>
        </w:r>
        <w:r>
          <w:tab/>
        </w:r>
        <w:r>
          <w:fldChar w:fldCharType="begin"/>
        </w:r>
        <w:r>
          <w:instrText xml:space="preserve"> PAGEREF _Toc12003 \h </w:instrText>
        </w:r>
        <w:r>
          <w:fldChar w:fldCharType="separate"/>
        </w:r>
        <w:r>
          <w:t>40</w:t>
        </w:r>
        <w:r>
          <w:fldChar w:fldCharType="end"/>
        </w:r>
      </w:hyperlink>
    </w:p>
    <w:p>
      <w:pPr>
        <w:pStyle w:val="TOC2"/>
        <w:tabs>
          <w:tab w:val="right" w:leader="dot" w:pos="8306"/>
        </w:tabs>
      </w:pPr>
      <w:hyperlink w:anchor="_Toc17657" w:history="1">
        <w:r>
          <w:rPr>
            <w:rFonts w:ascii="仿宋" w:eastAsia="仿宋" w:hAnsi="仿宋" w:cs="仿宋" w:hint="eastAsia"/>
            <w:lang w:eastAsia="zh-CN"/>
          </w:rPr>
          <w:t>(一)、消防安全</w:t>
        </w:r>
        <w:r>
          <w:tab/>
        </w:r>
        <w:r>
          <w:fldChar w:fldCharType="begin"/>
        </w:r>
        <w:r>
          <w:instrText xml:space="preserve"> PAGEREF _Toc17657 \h </w:instrText>
        </w:r>
        <w:r>
          <w:fldChar w:fldCharType="separate"/>
        </w:r>
        <w:r>
          <w:t>40</w:t>
        </w:r>
        <w:r>
          <w:fldChar w:fldCharType="end"/>
        </w:r>
      </w:hyperlink>
    </w:p>
    <w:p>
      <w:pPr>
        <w:pStyle w:val="TOC2"/>
        <w:tabs>
          <w:tab w:val="right" w:leader="dot" w:pos="8306"/>
        </w:tabs>
      </w:pPr>
      <w:hyperlink w:anchor="_Toc537" w:history="1">
        <w:r>
          <w:rPr>
            <w:rFonts w:ascii="仿宋" w:eastAsia="仿宋" w:hAnsi="仿宋" w:cs="仿宋" w:hint="eastAsia"/>
            <w:lang w:eastAsia="zh-CN"/>
          </w:rPr>
          <w:t>(二)、防火防爆总图布置措施</w:t>
        </w:r>
        <w:r>
          <w:tab/>
        </w:r>
        <w:r>
          <w:fldChar w:fldCharType="begin"/>
        </w:r>
        <w:r>
          <w:instrText xml:space="preserve"> PAGEREF _Toc537 \h </w:instrText>
        </w:r>
        <w:r>
          <w:fldChar w:fldCharType="separate"/>
        </w:r>
        <w:r>
          <w:t>42</w:t>
        </w:r>
        <w:r>
          <w:fldChar w:fldCharType="end"/>
        </w:r>
      </w:hyperlink>
    </w:p>
    <w:p>
      <w:pPr>
        <w:pStyle w:val="TOC2"/>
        <w:tabs>
          <w:tab w:val="right" w:leader="dot" w:pos="8306"/>
        </w:tabs>
      </w:pPr>
      <w:hyperlink w:anchor="_Toc6975" w:history="1">
        <w:r>
          <w:rPr>
            <w:rFonts w:ascii="仿宋" w:eastAsia="仿宋" w:hAnsi="仿宋" w:cs="仿宋" w:hint="eastAsia"/>
            <w:lang w:eastAsia="zh-CN"/>
          </w:rPr>
          <w:t>(三)、自然灾害防范措施</w:t>
        </w:r>
        <w:r>
          <w:tab/>
        </w:r>
        <w:r>
          <w:fldChar w:fldCharType="begin"/>
        </w:r>
        <w:r>
          <w:instrText xml:space="preserve"> PAGEREF _Toc6975 \h </w:instrText>
        </w:r>
        <w:r>
          <w:fldChar w:fldCharType="separate"/>
        </w:r>
        <w:r>
          <w:t>42</w:t>
        </w:r>
        <w:r>
          <w:fldChar w:fldCharType="end"/>
        </w:r>
      </w:hyperlink>
    </w:p>
    <w:p>
      <w:pPr>
        <w:pStyle w:val="TOC2"/>
        <w:tabs>
          <w:tab w:val="right" w:leader="dot" w:pos="8306"/>
        </w:tabs>
      </w:pPr>
      <w:hyperlink w:anchor="_Toc12849" w:history="1">
        <w:r>
          <w:rPr>
            <w:rFonts w:ascii="仿宋" w:eastAsia="仿宋" w:hAnsi="仿宋" w:cs="仿宋" w:hint="eastAsia"/>
            <w:lang w:eastAsia="zh-CN"/>
          </w:rPr>
          <w:t>(四)、安全色及安全标志使用要求</w:t>
        </w:r>
        <w:r>
          <w:tab/>
        </w:r>
        <w:r>
          <w:fldChar w:fldCharType="begin"/>
        </w:r>
        <w:r>
          <w:instrText xml:space="preserve"> PAGEREF _Toc12849 \h </w:instrText>
        </w:r>
        <w:r>
          <w:fldChar w:fldCharType="separate"/>
        </w:r>
        <w:r>
          <w:t>44</w:t>
        </w:r>
        <w:r>
          <w:fldChar w:fldCharType="end"/>
        </w:r>
      </w:hyperlink>
    </w:p>
    <w:p>
      <w:pPr>
        <w:pStyle w:val="TOC2"/>
        <w:tabs>
          <w:tab w:val="right" w:leader="dot" w:pos="8306"/>
        </w:tabs>
      </w:pPr>
      <w:hyperlink w:anchor="_Toc2657" w:history="1">
        <w:r>
          <w:rPr>
            <w:rFonts w:ascii="仿宋" w:eastAsia="仿宋" w:hAnsi="仿宋" w:cs="仿宋" w:hint="eastAsia"/>
            <w:lang w:eastAsia="zh-CN"/>
          </w:rPr>
          <w:t>(五)、防尘防毒措施</w:t>
        </w:r>
        <w:r>
          <w:tab/>
        </w:r>
        <w:r>
          <w:fldChar w:fldCharType="begin"/>
        </w:r>
        <w:r>
          <w:instrText xml:space="preserve"> PAGEREF _Toc2657 \h </w:instrText>
        </w:r>
        <w:r>
          <w:fldChar w:fldCharType="separate"/>
        </w:r>
        <w:r>
          <w:t>45</w:t>
        </w:r>
        <w:r>
          <w:fldChar w:fldCharType="end"/>
        </w:r>
      </w:hyperlink>
    </w:p>
    <w:p>
      <w:pPr>
        <w:pStyle w:val="TOC2"/>
        <w:tabs>
          <w:tab w:val="right" w:leader="dot" w:pos="8306"/>
        </w:tabs>
      </w:pPr>
      <w:hyperlink w:anchor="_Toc7726" w:history="1">
        <w:r>
          <w:rPr>
            <w:rFonts w:ascii="仿宋" w:eastAsia="仿宋" w:hAnsi="仿宋" w:cs="仿宋" w:hint="eastAsia"/>
            <w:lang w:eastAsia="zh-CN"/>
          </w:rPr>
          <w:t>(六)、防静电、触电防护及防雷措施</w:t>
        </w:r>
        <w:r>
          <w:tab/>
        </w:r>
        <w:r>
          <w:fldChar w:fldCharType="begin"/>
        </w:r>
        <w:r>
          <w:instrText xml:space="preserve"> PAGEREF _Toc7726 \h </w:instrText>
        </w:r>
        <w:r>
          <w:fldChar w:fldCharType="separate"/>
        </w:r>
        <w:r>
          <w:t>46</w:t>
        </w:r>
        <w:r>
          <w:fldChar w:fldCharType="end"/>
        </w:r>
      </w:hyperlink>
    </w:p>
    <w:p>
      <w:pPr>
        <w:pStyle w:val="TOC2"/>
        <w:tabs>
          <w:tab w:val="right" w:leader="dot" w:pos="8306"/>
        </w:tabs>
      </w:pPr>
      <w:hyperlink w:anchor="_Toc29534" w:history="1">
        <w:r>
          <w:rPr>
            <w:rFonts w:ascii="仿宋" w:eastAsia="仿宋" w:hAnsi="仿宋" w:cs="仿宋" w:hint="eastAsia"/>
            <w:lang w:eastAsia="zh-CN"/>
          </w:rPr>
          <w:t>(七)、机械设备安全保障措施</w:t>
        </w:r>
        <w:r>
          <w:tab/>
        </w:r>
        <w:r>
          <w:fldChar w:fldCharType="begin"/>
        </w:r>
        <w:r>
          <w:instrText xml:space="preserve"> PAGEREF _Toc29534 \h </w:instrText>
        </w:r>
        <w:r>
          <w:fldChar w:fldCharType="separate"/>
        </w:r>
        <w:r>
          <w:t>47</w:t>
        </w:r>
        <w:r>
          <w:fldChar w:fldCharType="end"/>
        </w:r>
      </w:hyperlink>
    </w:p>
    <w:p>
      <w:pPr>
        <w:pStyle w:val="TOC1"/>
        <w:tabs>
          <w:tab w:val="right" w:leader="dot" w:pos="8306"/>
        </w:tabs>
      </w:pPr>
      <w:hyperlink w:anchor="_Toc20728" w:history="1">
        <w:r>
          <w:rPr>
            <w:rFonts w:ascii="仿宋" w:eastAsia="仿宋" w:hAnsi="仿宋" w:cs="仿宋" w:hint="eastAsia"/>
            <w:lang w:eastAsia="zh-CN"/>
          </w:rPr>
          <w:t>十二、锂电池用特种玻璃粉项目环境影响分析</w:t>
        </w:r>
        <w:r>
          <w:tab/>
        </w:r>
        <w:r>
          <w:fldChar w:fldCharType="begin"/>
        </w:r>
        <w:r>
          <w:instrText xml:space="preserve"> PAGEREF _Toc20728 \h </w:instrText>
        </w:r>
        <w:r>
          <w:fldChar w:fldCharType="separate"/>
        </w:r>
        <w:r>
          <w:t>48</w:t>
        </w:r>
        <w:r>
          <w:fldChar w:fldCharType="end"/>
        </w:r>
      </w:hyperlink>
    </w:p>
    <w:p>
      <w:pPr>
        <w:pStyle w:val="TOC2"/>
        <w:tabs>
          <w:tab w:val="right" w:leader="dot" w:pos="8306"/>
        </w:tabs>
      </w:pPr>
      <w:hyperlink w:anchor="_Toc13273" w:history="1">
        <w:r>
          <w:rPr>
            <w:rFonts w:ascii="仿宋" w:eastAsia="仿宋" w:hAnsi="仿宋" w:cs="仿宋" w:hint="eastAsia"/>
            <w:lang w:eastAsia="zh-CN"/>
          </w:rPr>
          <w:t>(一)、建设区域环境质量现状</w:t>
        </w:r>
        <w:r>
          <w:tab/>
        </w:r>
        <w:r>
          <w:fldChar w:fldCharType="begin"/>
        </w:r>
        <w:r>
          <w:instrText xml:space="preserve"> PAGEREF _Toc13273 \h </w:instrText>
        </w:r>
        <w:r>
          <w:fldChar w:fldCharType="separate"/>
        </w:r>
        <w:r>
          <w:t>48</w:t>
        </w:r>
        <w:r>
          <w:fldChar w:fldCharType="end"/>
        </w:r>
      </w:hyperlink>
    </w:p>
    <w:p>
      <w:pPr>
        <w:pStyle w:val="TOC2"/>
        <w:tabs>
          <w:tab w:val="right" w:leader="dot" w:pos="8306"/>
        </w:tabs>
      </w:pPr>
      <w:hyperlink w:anchor="_Toc7834" w:history="1">
        <w:r>
          <w:rPr>
            <w:rFonts w:ascii="仿宋" w:eastAsia="仿宋" w:hAnsi="仿宋" w:cs="仿宋" w:hint="eastAsia"/>
            <w:lang w:eastAsia="zh-CN"/>
          </w:rPr>
          <w:t>(二)、建设期环境保护</w:t>
        </w:r>
        <w:r>
          <w:tab/>
        </w:r>
        <w:r>
          <w:fldChar w:fldCharType="begin"/>
        </w:r>
        <w:r>
          <w:instrText xml:space="preserve"> PAGEREF _Toc7834 \h </w:instrText>
        </w:r>
        <w:r>
          <w:fldChar w:fldCharType="separate"/>
        </w:r>
        <w:r>
          <w:t>50</w:t>
        </w:r>
        <w:r>
          <w:fldChar w:fldCharType="end"/>
        </w:r>
      </w:hyperlink>
    </w:p>
    <w:p>
      <w:pPr>
        <w:pStyle w:val="TOC2"/>
        <w:tabs>
          <w:tab w:val="right" w:leader="dot" w:pos="8306"/>
        </w:tabs>
      </w:pPr>
      <w:hyperlink w:anchor="_Toc20700" w:history="1">
        <w:r>
          <w:rPr>
            <w:rFonts w:ascii="仿宋" w:eastAsia="仿宋" w:hAnsi="仿宋" w:cs="仿宋" w:hint="eastAsia"/>
            <w:lang w:eastAsia="zh-CN"/>
          </w:rPr>
          <w:t>(三)、运营期环境保护</w:t>
        </w:r>
        <w:r>
          <w:tab/>
        </w:r>
        <w:r>
          <w:fldChar w:fldCharType="begin"/>
        </w:r>
        <w:r>
          <w:instrText xml:space="preserve"> PAGEREF _Toc20700 \h </w:instrText>
        </w:r>
        <w:r>
          <w:fldChar w:fldCharType="separate"/>
        </w:r>
        <w:r>
          <w:t>51</w:t>
        </w:r>
        <w:r>
          <w:fldChar w:fldCharType="end"/>
        </w:r>
      </w:hyperlink>
    </w:p>
    <w:p>
      <w:pPr>
        <w:pStyle w:val="TOC2"/>
        <w:tabs>
          <w:tab w:val="right" w:leader="dot" w:pos="8306"/>
        </w:tabs>
      </w:pPr>
      <w:hyperlink w:anchor="_Toc7284" w:history="1">
        <w:r>
          <w:rPr>
            <w:rFonts w:ascii="仿宋" w:eastAsia="仿宋" w:hAnsi="仿宋" w:cs="仿宋" w:hint="eastAsia"/>
            <w:lang w:eastAsia="zh-CN"/>
          </w:rPr>
          <w:t>(四)、锂电池用特种玻璃粉项目建设对区域经济的影响</w:t>
        </w:r>
        <w:r>
          <w:tab/>
        </w:r>
        <w:r>
          <w:fldChar w:fldCharType="begin"/>
        </w:r>
        <w:r>
          <w:instrText xml:space="preserve"> PAGEREF _Toc7284 \h </w:instrText>
        </w:r>
        <w:r>
          <w:fldChar w:fldCharType="separate"/>
        </w:r>
        <w:r>
          <w:t>53</w:t>
        </w:r>
        <w:r>
          <w:fldChar w:fldCharType="end"/>
        </w:r>
      </w:hyperlink>
    </w:p>
    <w:p>
      <w:pPr>
        <w:pStyle w:val="TOC2"/>
        <w:tabs>
          <w:tab w:val="right" w:leader="dot" w:pos="8306"/>
        </w:tabs>
      </w:pPr>
      <w:hyperlink w:anchor="_Toc9410" w:history="1">
        <w:r>
          <w:rPr>
            <w:rFonts w:ascii="仿宋" w:eastAsia="仿宋" w:hAnsi="仿宋" w:cs="仿宋" w:hint="eastAsia"/>
            <w:lang w:eastAsia="zh-CN"/>
          </w:rPr>
          <w:t>(五)、废弃物处理</w:t>
        </w:r>
        <w:r>
          <w:tab/>
        </w:r>
        <w:r>
          <w:fldChar w:fldCharType="begin"/>
        </w:r>
        <w:r>
          <w:instrText xml:space="preserve"> PAGEREF _Toc9410 \h </w:instrText>
        </w:r>
        <w:r>
          <w:fldChar w:fldCharType="separate"/>
        </w:r>
        <w:r>
          <w:t>55</w:t>
        </w:r>
        <w:r>
          <w:fldChar w:fldCharType="end"/>
        </w:r>
      </w:hyperlink>
    </w:p>
    <w:p>
      <w:pPr>
        <w:pStyle w:val="TOC2"/>
        <w:tabs>
          <w:tab w:val="right" w:leader="dot" w:pos="8306"/>
        </w:tabs>
      </w:pPr>
      <w:hyperlink w:anchor="_Toc21516" w:history="1">
        <w:r>
          <w:rPr>
            <w:rFonts w:ascii="仿宋" w:eastAsia="仿宋" w:hAnsi="仿宋" w:cs="仿宋" w:hint="eastAsia"/>
            <w:lang w:eastAsia="zh-CN"/>
          </w:rPr>
          <w:t>(六)、特殊环境影响分析</w:t>
        </w:r>
        <w:r>
          <w:tab/>
        </w:r>
        <w:r>
          <w:fldChar w:fldCharType="begin"/>
        </w:r>
        <w:r>
          <w:instrText xml:space="preserve"> PAGEREF _Toc21516 \h </w:instrText>
        </w:r>
        <w:r>
          <w:fldChar w:fldCharType="separate"/>
        </w:r>
        <w:r>
          <w:t>56</w:t>
        </w:r>
        <w:r>
          <w:fldChar w:fldCharType="end"/>
        </w:r>
      </w:hyperlink>
    </w:p>
    <w:p>
      <w:pPr>
        <w:pStyle w:val="TOC2"/>
        <w:tabs>
          <w:tab w:val="right" w:leader="dot" w:pos="8306"/>
        </w:tabs>
      </w:pPr>
      <w:hyperlink w:anchor="_Toc4414" w:history="1">
        <w:r>
          <w:rPr>
            <w:rFonts w:ascii="仿宋" w:eastAsia="仿宋" w:hAnsi="仿宋" w:cs="仿宋" w:hint="eastAsia"/>
            <w:lang w:eastAsia="zh-CN"/>
          </w:rPr>
          <w:t>(七)、清洁生产</w:t>
        </w:r>
        <w:r>
          <w:tab/>
        </w:r>
        <w:r>
          <w:fldChar w:fldCharType="begin"/>
        </w:r>
        <w:r>
          <w:instrText xml:space="preserve"> PAGEREF _Toc4414 \h </w:instrText>
        </w:r>
        <w:r>
          <w:fldChar w:fldCharType="separate"/>
        </w:r>
        <w:r>
          <w:t>57</w:t>
        </w:r>
        <w:r>
          <w:fldChar w:fldCharType="end"/>
        </w:r>
      </w:hyperlink>
    </w:p>
    <w:p>
      <w:pPr>
        <w:pStyle w:val="TOC2"/>
        <w:tabs>
          <w:tab w:val="right" w:leader="dot" w:pos="8306"/>
        </w:tabs>
      </w:pPr>
      <w:hyperlink w:anchor="_Toc19815" w:history="1">
        <w:r>
          <w:rPr>
            <w:rFonts w:ascii="仿宋" w:eastAsia="仿宋" w:hAnsi="仿宋" w:cs="仿宋" w:hint="eastAsia"/>
            <w:lang w:eastAsia="zh-CN"/>
          </w:rPr>
          <w:t>(八)、环境保护综合评价</w:t>
        </w:r>
        <w:r>
          <w:tab/>
        </w:r>
        <w:r>
          <w:fldChar w:fldCharType="begin"/>
        </w:r>
        <w:r>
          <w:instrText xml:space="preserve"> PAGEREF _Toc19815 \h </w:instrText>
        </w:r>
        <w:r>
          <w:fldChar w:fldCharType="separate"/>
        </w:r>
        <w:r>
          <w:t>58</w:t>
        </w:r>
        <w:r>
          <w:fldChar w:fldCharType="end"/>
        </w:r>
      </w:hyperlink>
    </w:p>
    <w:p>
      <w:pPr>
        <w:pStyle w:val="TOC1"/>
        <w:tabs>
          <w:tab w:val="right" w:leader="dot" w:pos="8306"/>
        </w:tabs>
      </w:pPr>
      <w:hyperlink w:anchor="_Toc32481" w:history="1">
        <w:r>
          <w:rPr>
            <w:rFonts w:ascii="仿宋" w:eastAsia="仿宋" w:hAnsi="仿宋" w:cs="仿宋" w:hint="eastAsia"/>
            <w:lang w:eastAsia="zh-CN"/>
          </w:rPr>
          <w:t>十三、营销与推广策略</w:t>
        </w:r>
        <w:r>
          <w:tab/>
        </w:r>
        <w:r>
          <w:fldChar w:fldCharType="begin"/>
        </w:r>
        <w:r>
          <w:instrText xml:space="preserve"> PAGEREF _Toc32481 \h </w:instrText>
        </w:r>
        <w:r>
          <w:fldChar w:fldCharType="separate"/>
        </w:r>
        <w:r>
          <w:t>60</w:t>
        </w:r>
        <w:r>
          <w:fldChar w:fldCharType="end"/>
        </w:r>
      </w:hyperlink>
    </w:p>
    <w:p>
      <w:pPr>
        <w:pStyle w:val="TOC2"/>
        <w:tabs>
          <w:tab w:val="right" w:leader="dot" w:pos="8306"/>
        </w:tabs>
      </w:pPr>
      <w:hyperlink w:anchor="_Toc13574" w:history="1">
        <w:r>
          <w:rPr>
            <w:rFonts w:ascii="仿宋" w:eastAsia="仿宋" w:hAnsi="仿宋" w:cs="仿宋" w:hint="eastAsia"/>
            <w:lang w:eastAsia="zh-CN"/>
          </w:rPr>
          <w:t>(一)、产品/服务定位与特点</w:t>
        </w:r>
        <w:r>
          <w:tab/>
        </w:r>
        <w:r>
          <w:fldChar w:fldCharType="begin"/>
        </w:r>
        <w:r>
          <w:instrText xml:space="preserve"> PAGEREF _Toc13574 \h </w:instrText>
        </w:r>
        <w:r>
          <w:fldChar w:fldCharType="separate"/>
        </w:r>
        <w:r>
          <w:t>60</w:t>
        </w:r>
        <w:r>
          <w:fldChar w:fldCharType="end"/>
        </w:r>
      </w:hyperlink>
    </w:p>
    <w:p>
      <w:pPr>
        <w:pStyle w:val="TOC2"/>
        <w:tabs>
          <w:tab w:val="right" w:leader="dot" w:pos="8306"/>
        </w:tabs>
      </w:pPr>
      <w:hyperlink w:anchor="_Toc32141" w:history="1">
        <w:r>
          <w:rPr>
            <w:rFonts w:ascii="仿宋" w:eastAsia="仿宋" w:hAnsi="仿宋" w:cs="仿宋" w:hint="eastAsia"/>
            <w:lang w:eastAsia="zh-CN"/>
          </w:rPr>
          <w:t>(二)、市场定位与竞争分析</w:t>
        </w:r>
        <w:r>
          <w:tab/>
        </w:r>
        <w:r>
          <w:fldChar w:fldCharType="begin"/>
        </w:r>
        <w:r>
          <w:instrText xml:space="preserve"> PAGEREF _Toc32141 \h </w:instrText>
        </w:r>
        <w:r>
          <w:fldChar w:fldCharType="separate"/>
        </w:r>
        <w:r>
          <w:t>61</w:t>
        </w:r>
        <w:r>
          <w:fldChar w:fldCharType="end"/>
        </w:r>
      </w:hyperlink>
    </w:p>
    <w:p>
      <w:pPr>
        <w:pStyle w:val="TOC2"/>
        <w:tabs>
          <w:tab w:val="right" w:leader="dot" w:pos="8306"/>
        </w:tabs>
      </w:pPr>
      <w:hyperlink w:anchor="_Toc17155" w:history="1">
        <w:r>
          <w:rPr>
            <w:rFonts w:ascii="仿宋" w:eastAsia="仿宋" w:hAnsi="仿宋" w:cs="仿宋" w:hint="eastAsia"/>
            <w:lang w:eastAsia="zh-CN"/>
          </w:rPr>
          <w:t>(三)、营销渠道与策略</w:t>
        </w:r>
        <w:r>
          <w:tab/>
        </w:r>
        <w:r>
          <w:fldChar w:fldCharType="begin"/>
        </w:r>
        <w:r>
          <w:instrText xml:space="preserve"> PAGEREF _Toc17155 \h </w:instrText>
        </w:r>
        <w:r>
          <w:fldChar w:fldCharType="separate"/>
        </w:r>
        <w:r>
          <w:t>62</w:t>
        </w:r>
        <w:r>
          <w:fldChar w:fldCharType="end"/>
        </w:r>
      </w:hyperlink>
    </w:p>
    <w:p>
      <w:pPr>
        <w:pStyle w:val="TOC2"/>
        <w:tabs>
          <w:tab w:val="right" w:leader="dot" w:pos="8306"/>
        </w:tabs>
      </w:pPr>
      <w:hyperlink w:anchor="_Toc13746" w:history="1">
        <w:r>
          <w:rPr>
            <w:rFonts w:ascii="仿宋" w:eastAsia="仿宋" w:hAnsi="仿宋" w:cs="仿宋" w:hint="eastAsia"/>
            <w:lang w:eastAsia="zh-CN"/>
          </w:rPr>
          <w:t>(四)、推广与宣传活动</w:t>
        </w:r>
        <w:r>
          <w:tab/>
        </w:r>
        <w:r>
          <w:fldChar w:fldCharType="begin"/>
        </w:r>
        <w:r>
          <w:instrText xml:space="preserve"> PAGEREF _Toc13746 \h </w:instrText>
        </w:r>
        <w:r>
          <w:fldChar w:fldCharType="separate"/>
        </w:r>
        <w:r>
          <w:t>64</w:t>
        </w:r>
        <w:r>
          <w:fldChar w:fldCharType="end"/>
        </w:r>
      </w:hyperlink>
    </w:p>
    <w:p>
      <w:pPr>
        <w:pStyle w:val="TOC1"/>
        <w:tabs>
          <w:tab w:val="right" w:leader="dot" w:pos="8306"/>
        </w:tabs>
      </w:pPr>
      <w:hyperlink w:anchor="_Toc29665" w:history="1">
        <w:r>
          <w:rPr>
            <w:rFonts w:ascii="仿宋" w:eastAsia="仿宋" w:hAnsi="仿宋" w:cs="仿宋" w:hint="eastAsia"/>
            <w:lang w:eastAsia="zh-CN"/>
          </w:rPr>
          <w:t>十四、锂电池用特种玻璃粉项目实施时间节点</w:t>
        </w:r>
        <w:r>
          <w:tab/>
        </w:r>
        <w:r>
          <w:fldChar w:fldCharType="begin"/>
        </w:r>
        <w:r>
          <w:instrText xml:space="preserve"> PAGEREF _Toc29665 \h </w:instrText>
        </w:r>
        <w:r>
          <w:fldChar w:fldCharType="separate"/>
        </w:r>
        <w:r>
          <w:t>69</w:t>
        </w:r>
        <w:r>
          <w:fldChar w:fldCharType="end"/>
        </w:r>
      </w:hyperlink>
    </w:p>
    <w:p>
      <w:pPr>
        <w:pStyle w:val="TOC2"/>
        <w:tabs>
          <w:tab w:val="right" w:leader="dot" w:pos="8306"/>
        </w:tabs>
      </w:pPr>
      <w:hyperlink w:anchor="_Toc6222" w:history="1">
        <w:r>
          <w:rPr>
            <w:rFonts w:ascii="仿宋" w:eastAsia="仿宋" w:hAnsi="仿宋" w:cs="仿宋" w:hint="eastAsia"/>
            <w:lang w:eastAsia="zh-CN"/>
          </w:rPr>
          <w:t>(一)、锂电池用特种玻璃粉项目启动阶段时间节点</w:t>
        </w:r>
        <w:r>
          <w:tab/>
        </w:r>
        <w:r>
          <w:fldChar w:fldCharType="begin"/>
        </w:r>
        <w:r>
          <w:instrText xml:space="preserve"> PAGEREF _Toc6222 \h </w:instrText>
        </w:r>
        <w:r>
          <w:fldChar w:fldCharType="separate"/>
        </w:r>
        <w:r>
          <w:t>69</w:t>
        </w:r>
        <w:r>
          <w:fldChar w:fldCharType="end"/>
        </w:r>
      </w:hyperlink>
    </w:p>
    <w:p>
      <w:pPr>
        <w:pStyle w:val="TOC2"/>
        <w:tabs>
          <w:tab w:val="right" w:leader="dot" w:pos="8306"/>
        </w:tabs>
      </w:pPr>
      <w:hyperlink w:anchor="_Toc26890" w:history="1">
        <w:r>
          <w:rPr>
            <w:rFonts w:ascii="仿宋" w:eastAsia="仿宋" w:hAnsi="仿宋" w:cs="仿宋" w:hint="eastAsia"/>
            <w:lang w:eastAsia="zh-CN"/>
          </w:rPr>
          <w:t>(二)、锂电池用特种玻璃粉项目执行阶段时间节点</w:t>
        </w:r>
        <w:r>
          <w:tab/>
        </w:r>
        <w:r>
          <w:fldChar w:fldCharType="begin"/>
        </w:r>
        <w:r>
          <w:instrText xml:space="preserve"> PAGEREF _Toc26890 \h </w:instrText>
        </w:r>
        <w:r>
          <w:fldChar w:fldCharType="separate"/>
        </w:r>
        <w:r>
          <w:t>70</w:t>
        </w:r>
        <w:r>
          <w:fldChar w:fldCharType="end"/>
        </w:r>
      </w:hyperlink>
    </w:p>
    <w:p>
      <w:pPr>
        <w:pStyle w:val="TOC2"/>
        <w:tabs>
          <w:tab w:val="right" w:leader="dot" w:pos="8306"/>
        </w:tabs>
      </w:pPr>
      <w:hyperlink w:anchor="_Toc27647" w:history="1">
        <w:r>
          <w:rPr>
            <w:rFonts w:ascii="仿宋" w:eastAsia="仿宋" w:hAnsi="仿宋" w:cs="仿宋" w:hint="eastAsia"/>
            <w:lang w:eastAsia="zh-CN"/>
          </w:rPr>
          <w:t>(三)、锂电池用特种玻璃粉项目完成阶段时间节点</w:t>
        </w:r>
        <w:r>
          <w:tab/>
        </w:r>
        <w:r>
          <w:fldChar w:fldCharType="begin"/>
        </w:r>
        <w:r>
          <w:instrText xml:space="preserve"> PAGEREF _Toc27647 \h </w:instrText>
        </w:r>
        <w:r>
          <w:fldChar w:fldCharType="separate"/>
        </w:r>
        <w:r>
          <w:t>71</w:t>
        </w:r>
        <w:r>
          <w:fldChar w:fldCharType="end"/>
        </w:r>
      </w:hyperlink>
    </w:p>
    <w:p>
      <w:pPr>
        <w:pStyle w:val="TOC1"/>
        <w:tabs>
          <w:tab w:val="right" w:leader="dot" w:pos="8306"/>
        </w:tabs>
      </w:pPr>
      <w:hyperlink w:anchor="_Toc13842" w:history="1">
        <w:r>
          <w:rPr>
            <w:rFonts w:ascii="仿宋" w:eastAsia="仿宋" w:hAnsi="仿宋" w:cs="仿宋" w:hint="eastAsia"/>
            <w:lang w:eastAsia="zh-CN"/>
          </w:rPr>
          <w:t>十五、锂电池用特种玻璃粉项目变更管理</w:t>
        </w:r>
        <w:r>
          <w:tab/>
        </w:r>
        <w:r>
          <w:fldChar w:fldCharType="begin"/>
        </w:r>
        <w:r>
          <w:instrText xml:space="preserve"> PAGEREF _Toc13842 \h </w:instrText>
        </w:r>
        <w:r>
          <w:fldChar w:fldCharType="separate"/>
        </w:r>
        <w:r>
          <w:t>73</w:t>
        </w:r>
        <w:r>
          <w:fldChar w:fldCharType="end"/>
        </w:r>
      </w:hyperlink>
    </w:p>
    <w:p>
      <w:pPr>
        <w:pStyle w:val="TOC2"/>
        <w:tabs>
          <w:tab w:val="right" w:leader="dot" w:pos="8306"/>
        </w:tabs>
      </w:pPr>
      <w:hyperlink w:anchor="_Toc1972" w:history="1">
        <w:r>
          <w:rPr>
            <w:rFonts w:ascii="仿宋" w:eastAsia="仿宋" w:hAnsi="仿宋" w:cs="仿宋" w:hint="eastAsia"/>
            <w:lang w:eastAsia="zh-CN"/>
          </w:rPr>
          <w:t>(一)、变更申请与评估</w:t>
        </w:r>
        <w:r>
          <w:tab/>
        </w:r>
        <w:r>
          <w:fldChar w:fldCharType="begin"/>
        </w:r>
        <w:r>
          <w:instrText xml:space="preserve"> PAGEREF _Toc1972 \h </w:instrText>
        </w:r>
        <w:r>
          <w:fldChar w:fldCharType="separate"/>
        </w:r>
        <w:r>
          <w:t>73</w:t>
        </w:r>
        <w:r>
          <w:fldChar w:fldCharType="end"/>
        </w:r>
      </w:hyperlink>
    </w:p>
    <w:p>
      <w:pPr>
        <w:pStyle w:val="TOC2"/>
        <w:tabs>
          <w:tab w:val="right" w:leader="dot" w:pos="8306"/>
        </w:tabs>
      </w:pPr>
      <w:hyperlink w:anchor="_Toc18740" w:history="1">
        <w:r>
          <w:rPr>
            <w:rFonts w:ascii="仿宋" w:eastAsia="仿宋" w:hAnsi="仿宋" w:cs="仿宋" w:hint="eastAsia"/>
            <w:lang w:eastAsia="zh-CN"/>
          </w:rPr>
          <w:t>(二)、变更实施与控制</w:t>
        </w:r>
        <w:r>
          <w:tab/>
        </w:r>
        <w:r>
          <w:fldChar w:fldCharType="begin"/>
        </w:r>
        <w:r>
          <w:instrText xml:space="preserve"> PAGEREF _Toc18740 \h </w:instrText>
        </w:r>
        <w:r>
          <w:fldChar w:fldCharType="separate"/>
        </w:r>
        <w:r>
          <w:t>73</w:t>
        </w:r>
        <w:r>
          <w:fldChar w:fldCharType="end"/>
        </w:r>
      </w:hyperlink>
    </w:p>
    <w:p>
      <w:pPr>
        <w:pStyle w:val="TOC1"/>
        <w:tabs>
          <w:tab w:val="right" w:leader="dot" w:pos="8306"/>
        </w:tabs>
      </w:pPr>
      <w:hyperlink w:anchor="_Toc20402" w:history="1">
        <w:r>
          <w:rPr>
            <w:rFonts w:ascii="仿宋" w:eastAsia="仿宋" w:hAnsi="仿宋" w:cs="仿宋" w:hint="eastAsia"/>
            <w:lang w:eastAsia="zh-CN"/>
          </w:rPr>
          <w:t>十六、锂电池用特种玻璃粉项目治理与监督</w:t>
        </w:r>
        <w:r>
          <w:tab/>
        </w:r>
        <w:r>
          <w:fldChar w:fldCharType="begin"/>
        </w:r>
        <w:r>
          <w:instrText xml:space="preserve"> PAGEREF _Toc20402 \h </w:instrText>
        </w:r>
        <w:r>
          <w:fldChar w:fldCharType="separate"/>
        </w:r>
        <w:r>
          <w:t>74</w:t>
        </w:r>
        <w:r>
          <w:fldChar w:fldCharType="end"/>
        </w:r>
      </w:hyperlink>
    </w:p>
    <w:p>
      <w:pPr>
        <w:pStyle w:val="TOC2"/>
        <w:tabs>
          <w:tab w:val="right" w:leader="dot" w:pos="8306"/>
        </w:tabs>
      </w:pPr>
      <w:hyperlink w:anchor="_Toc20651" w:history="1">
        <w:r>
          <w:rPr>
            <w:rFonts w:ascii="仿宋" w:eastAsia="仿宋" w:hAnsi="仿宋" w:cs="仿宋" w:hint="eastAsia"/>
            <w:lang w:eastAsia="zh-CN"/>
          </w:rPr>
          <w:t>(一)、锂电池用特种玻璃粉项目治理结构</w:t>
        </w:r>
        <w:r>
          <w:tab/>
        </w:r>
        <w:r>
          <w:fldChar w:fldCharType="begin"/>
        </w:r>
        <w:r>
          <w:instrText xml:space="preserve"> PAGEREF _Toc20651 \h </w:instrText>
        </w:r>
        <w:r>
          <w:fldChar w:fldCharType="separate"/>
        </w:r>
        <w:r>
          <w:t>74</w:t>
        </w:r>
        <w:r>
          <w:fldChar w:fldCharType="end"/>
        </w:r>
      </w:hyperlink>
    </w:p>
    <w:p>
      <w:pPr>
        <w:pStyle w:val="TOC2"/>
        <w:tabs>
          <w:tab w:val="right" w:leader="dot" w:pos="8306"/>
        </w:tabs>
      </w:pPr>
      <w:hyperlink w:anchor="_Toc28691" w:history="1">
        <w:r>
          <w:rPr>
            <w:rFonts w:ascii="仿宋" w:eastAsia="仿宋" w:hAnsi="仿宋" w:cs="仿宋" w:hint="eastAsia"/>
            <w:lang w:eastAsia="zh-CN"/>
          </w:rPr>
          <w:t>(二)、监督与审计</w:t>
        </w:r>
        <w:r>
          <w:tab/>
        </w:r>
        <w:r>
          <w:fldChar w:fldCharType="begin"/>
        </w:r>
        <w:r>
          <w:instrText xml:space="preserve"> PAGEREF _Toc28691 \h </w:instrText>
        </w:r>
        <w:r>
          <w:fldChar w:fldCharType="separate"/>
        </w:r>
        <w:r>
          <w:t>76</w:t>
        </w:r>
        <w:r>
          <w:fldChar w:fldCharType="end"/>
        </w:r>
      </w:hyperlink>
    </w:p>
    <w:p>
      <w:pPr>
        <w:pStyle w:val="TOC1"/>
        <w:tabs>
          <w:tab w:val="right" w:leader="dot" w:pos="8306"/>
        </w:tabs>
      </w:pPr>
      <w:hyperlink w:anchor="_Toc19409" w:history="1">
        <w:r>
          <w:rPr>
            <w:rFonts w:ascii="仿宋" w:eastAsia="仿宋" w:hAnsi="仿宋" w:cs="仿宋" w:hint="eastAsia"/>
            <w:lang w:eastAsia="zh-CN"/>
          </w:rPr>
          <w:t>十七、供应链管理</w:t>
        </w:r>
        <w:r>
          <w:tab/>
        </w:r>
        <w:r>
          <w:fldChar w:fldCharType="begin"/>
        </w:r>
        <w:r>
          <w:instrText xml:space="preserve"> PAGEREF _Toc19409 \h </w:instrText>
        </w:r>
        <w:r>
          <w:fldChar w:fldCharType="separate"/>
        </w:r>
        <w:r>
          <w:t>77</w:t>
        </w:r>
        <w:r>
          <w:fldChar w:fldCharType="end"/>
        </w:r>
      </w:hyperlink>
    </w:p>
    <w:p>
      <w:pPr>
        <w:pStyle w:val="TOC2"/>
        <w:tabs>
          <w:tab w:val="right" w:leader="dot" w:pos="8306"/>
        </w:tabs>
      </w:pPr>
      <w:hyperlink w:anchor="_Toc26600" w:history="1">
        <w:r>
          <w:rPr>
            <w:rFonts w:ascii="仿宋" w:eastAsia="仿宋" w:hAnsi="仿宋" w:cs="仿宋" w:hint="eastAsia"/>
            <w:lang w:eastAsia="zh-CN"/>
          </w:rPr>
          <w:t>(一)、供应链战略规划</w:t>
        </w:r>
        <w:r>
          <w:tab/>
        </w:r>
        <w:r>
          <w:fldChar w:fldCharType="begin"/>
        </w:r>
        <w:r>
          <w:instrText xml:space="preserve"> PAGEREF _Toc26600 \h </w:instrText>
        </w:r>
        <w:r>
          <w:fldChar w:fldCharType="separate"/>
        </w:r>
        <w:r>
          <w:t>77</w:t>
        </w:r>
        <w:r>
          <w:fldChar w:fldCharType="end"/>
        </w:r>
      </w:hyperlink>
    </w:p>
    <w:p>
      <w:pPr>
        <w:pStyle w:val="TOC2"/>
        <w:tabs>
          <w:tab w:val="right" w:leader="dot" w:pos="8306"/>
        </w:tabs>
      </w:pPr>
      <w:hyperlink w:anchor="_Toc11813" w:history="1">
        <w:r>
          <w:rPr>
            <w:rFonts w:ascii="仿宋" w:eastAsia="仿宋" w:hAnsi="仿宋" w:cs="仿宋" w:hint="eastAsia"/>
            <w:lang w:eastAsia="zh-CN"/>
          </w:rPr>
          <w:t>(二)、供应商选择与合作</w:t>
        </w:r>
        <w:r>
          <w:tab/>
        </w:r>
        <w:r>
          <w:fldChar w:fldCharType="begin"/>
        </w:r>
        <w:r>
          <w:instrText xml:space="preserve"> PAGEREF _Toc11813 \h </w:instrText>
        </w:r>
        <w:r>
          <w:fldChar w:fldCharType="separate"/>
        </w:r>
        <w:r>
          <w:t>79</w:t>
        </w:r>
        <w:r>
          <w:fldChar w:fldCharType="end"/>
        </w:r>
      </w:hyperlink>
    </w:p>
    <w:p>
      <w:pPr>
        <w:pStyle w:val="TOC2"/>
        <w:tabs>
          <w:tab w:val="right" w:leader="dot" w:pos="8306"/>
        </w:tabs>
      </w:pPr>
      <w:hyperlink w:anchor="_Toc21144" w:history="1">
        <w:r>
          <w:rPr>
            <w:rFonts w:ascii="仿宋" w:eastAsia="仿宋" w:hAnsi="仿宋" w:cs="仿宋" w:hint="eastAsia"/>
            <w:lang w:eastAsia="zh-CN"/>
          </w:rPr>
          <w:t>(三)、物流与库存管理</w:t>
        </w:r>
        <w:r>
          <w:tab/>
        </w:r>
        <w:r>
          <w:fldChar w:fldCharType="begin"/>
        </w:r>
        <w:r>
          <w:instrText xml:space="preserve"> PAGEREF _Toc21144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05"/>
      <w:r>
        <w:rPr>
          <w:rFonts w:ascii="仿宋" w:eastAsia="仿宋" w:hAnsi="仿宋" w:cs="仿宋" w:hint="eastAsia"/>
          <w:sz w:val="28"/>
          <w:lang w:eastAsia="zh-CN"/>
        </w:rPr>
        <w:t>一、锂电池用特种玻璃粉项目选址可行性分析</w:t>
      </w:r>
      <w:bookmarkEnd w:id="2"/>
    </w:p>
    <w:p>
      <w:pPr>
        <w:pStyle w:val="Heading2"/>
        <w:rPr>
          <w:rFonts w:ascii="仿宋" w:eastAsia="仿宋" w:hAnsi="仿宋" w:cs="仿宋" w:hint="eastAsia"/>
          <w:lang w:eastAsia="zh-CN"/>
        </w:rPr>
      </w:pPr>
      <w:bookmarkStart w:id="3" w:name="_Toc3977"/>
      <w:r>
        <w:rPr>
          <w:rFonts w:ascii="仿宋" w:eastAsia="仿宋" w:hAnsi="仿宋" w:cs="仿宋" w:hint="eastAsia"/>
          <w:lang w:eastAsia="zh-CN"/>
        </w:rPr>
        <w:t>(一)、锂电池用特种玻璃粉项目选址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该锂电池用特种玻璃粉项目选址位于XX省XX市XX区XXX街道</w:t>
      </w:r>
    </w:p>
    <w:p>
      <w:pPr>
        <w:pStyle w:val="Heading2"/>
        <w:ind w:firstLine="560" w:firstLineChars="200"/>
        <w:rPr>
          <w:rFonts w:ascii="仿宋" w:eastAsia="仿宋" w:hAnsi="仿宋" w:cs="仿宋" w:hint="eastAsia"/>
          <w:sz w:val="28"/>
          <w:lang w:eastAsia="zh-CN"/>
        </w:rPr>
      </w:pPr>
      <w:bookmarkStart w:id="4" w:name="_Toc773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锂电池用特种玻璃粉项目的征地面积将根据锂电池用特种玻璃粉项目的实际规模和需求进行精确规划。具体面积XXX平方米，旨在确保锂电池用特种玻璃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净用地面积是在征地面积基础上去除不可利用面积后的实际可开发用地。具体面积XXX平方米，考虑到环保、交通、安全等多方面因素，以确保锂电池用特种玻璃粉项目在整体利用效率上达到最优。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锂电池用特种玻璃粉项目计划建设的建筑总规模具体面积XXX平方米。这一规模的确定综合考虑了锂电池用特种玻璃粉项目的性质、规模，以及城市规划的相关要求，确保建筑布局与周边环境协调一致。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绿地率是锂电池用特种玻璃粉项目用地中被规划为绿地的比例。具体面积XXX平方米，旨在通过合理规划绿地，改善锂电池用特种玻璃粉项目周边环境，提升居民生活质量，并符合城市整体绿化规划。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容积率是用地上可以建设的建筑总体积与用地面积之比。具体面积XXX，通过合理的容积率规划，确保锂电池用特种玻璃粉项目建筑规模与周边环境和谐共生。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锂电池用特种玻璃粉项目选址与当地城市规划相一致，具体面积XXX平方米。通过与城市规划部门深入沟通，确保锂电池用特种玻璃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锂电池用特种玻璃粉项目选址符合当地产业政策，具体面积XXX平方米。这包括锂电池用特种玻璃粉项目对当地经济的促进作用，以及对相关产业的带动效应，确保锂电池用特种玻璃粉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用地总体要求必须符合环保和可持续发展的原则，具体面积XXX平方米。通过采用绿色建筑设计、节能减排等措施，确保锂电池用特种玻璃粉项目在建设和运营过程中对环境的影响最小化，达到可持续发展的要求。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确保锂电池用特种玻璃粉项目选址具备必要的公共设施配套，具体面积XXX平方米。这包括交通便利性、教育、医疗等基础设施，以提高居民生活品质，使得锂电池用特种玻璃粉项目选址更具吸引力。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考虑用地总体要求对当地社会稳定性的影响，具体面积XXX平方米。通过深入了解当地社区反馈，确保锂电池用特种玻璃粉项目的选址和建设过程对当地社会和谐稳定产生积极作用。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锂电池用特种玻璃粉项目选址不仅符合法规和规划，还在实际操作中具有可行性。这一全面规划将为锂电池用特种玻璃粉项目的成功实施提供坚实的基础，确保锂电池用特种玻璃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2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用特种玻璃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锂电池用特种玻璃粉项目的设备规划和空间设计中，我们将采取灵活设备布局的措施。设备布局将根据实际需求进行灵活设计，避免不必要的浪费。通过合理规划设备摆放位置，我们将提高设备的利用率，减少设备间距，以确保锂电池用特种玻璃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锂电池用特种玻璃粉项目内部引入共享设施的概念，例如共享会议室、办公区等。通过这种方式，我们可以减少对资源的重复建设，提高资源共享效率，从而减小锂电池用特种玻璃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63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锂电池用特种玻璃粉项目的总图布置中，我们将不同功能区域进行明确的规划，以最大程度满足锂电池用特种玻璃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56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锂电池用特种玻璃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锂电池用特种玻璃粉项目对环境的影响是综合评价的重要因素之一。我们将详细考虑选址周边的自然环境、生态保护区、水源地等情况，确保锂电池用特种玻璃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对选址的评价还需充分考虑当地政府的产业政策和法规。我们将详细了解锂电池用特种玻璃粉项目所在地的相关政策，确保锂电池用特种玻璃粉项目的规划和运营与当地法规相符，降低不必要的法律风险。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考虑到社会稳定性对企业运营的重要性，我们将评估选址地区的社会安全情况、劳工关系、社区反馈等方面，以确保锂电池用特种玻璃粉项目的建设和运营不会受到社会稳定性的负面影响。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最后，我们将综合考虑用地成本，包括土地购置费用、土地开发成本等。通过对用地成本的详细评估，我们能够做出更为精确的经济效益分析，为锂电池用特种玻璃粉项目的投资决策提供有力支持。</w:t>
      </w:r>
    </w:p>
    <w:p>
      <w:pPr>
        <w:pStyle w:val="Heading1"/>
        <w:ind w:firstLine="560" w:firstLineChars="200"/>
        <w:rPr>
          <w:rFonts w:ascii="仿宋" w:eastAsia="仿宋" w:hAnsi="仿宋" w:cs="仿宋" w:hint="eastAsia"/>
          <w:sz w:val="28"/>
          <w:lang w:eastAsia="zh-CN"/>
        </w:rPr>
      </w:pPr>
      <w:bookmarkStart w:id="8" w:name="_Toc1246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417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锂电池用特种玻璃粉项目的主要产品是XXXX，预计年产值为XXX万元。这一产品在市场中占据着重要的地位，其广泛的应用范围使得该锂电池用特种玻璃粉项目的市场前景非常广阔。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锂电池用特种玻璃粉项目的xxx产品作为重要的原材料之一，将在多个领域发挥关键作用。其在建筑、交通、能源等方面的广泛应用将为整个产业链提供强大的支持，形成产业协同效应。锂电池用特种玻璃粉项目的年产值XXX万XXX万XXX万万元不仅反映了其在市场上的巨大潜力，更预示着它对国民经济的积极贡献。这种关联度高、涉及面广的产业关系，使得该锂电池用特种玻璃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155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总征地面积为XXXX平方米，相当于约XX.XX亩，其中净用地面积为XXXX平方米，红线范围内相当于约XX.XX亩。这一用地规模充分考虑了锂电池用特种玻璃粉项目的建设需求，保障了锂电池用特种玻璃粉项目在合适的空间内得以充分发展。锂电池用特种玻璃粉项目规划的总建筑面积为XXXX平方米，其中主体工程建设占XXXX平方米，计容建筑面积达XXXX平方米。预计建筑工程的投资将达到XXXX万元，为锂电池用特种玻璃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计划购置的设备共计XXXX台（套），设备购置费用为XXXX万元。这一设备购置计划充分考虑到锂电池用特种玻璃粉项目的生产需求和技术要求，确保了锂电池用特种玻璃粉项目在生产运营中具备先进的技术装备和高效的生产能力。设备的合理配置将为锂电池用特种玻璃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锂电池用特种玻璃粉项目计划总投资为XXXX万元，预计年实现营业收入为XXXX万元。这一产能规模的设定旨在确保锂电池用特种玻璃粉项目能够在投资与回报之间取得平衡，实现长期可持续的发展。锂电池用特种玻璃粉项目的总投资充分考虑到各个方面的需求，包括用地建设、设备购置等多个环节，以确保锂电池用特种玻璃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984"/>
      <w:r>
        <w:rPr>
          <w:rFonts w:ascii="仿宋" w:eastAsia="仿宋" w:hAnsi="仿宋" w:cs="仿宋" w:hint="eastAsia"/>
          <w:sz w:val="28"/>
          <w:lang w:eastAsia="zh-CN"/>
        </w:rPr>
        <w:t>三、锂电池用特种玻璃粉项目土建工程</w:t>
      </w:r>
      <w:bookmarkEnd w:id="11"/>
    </w:p>
    <w:p>
      <w:pPr>
        <w:pStyle w:val="Heading2"/>
        <w:rPr>
          <w:rFonts w:ascii="仿宋" w:eastAsia="仿宋" w:hAnsi="仿宋" w:cs="仿宋" w:hint="eastAsia"/>
          <w:lang w:eastAsia="zh-CN"/>
        </w:rPr>
      </w:pPr>
      <w:bookmarkStart w:id="12" w:name="_Toc3191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在锂电池用特种玻璃粉项目的建筑工程设计中，我们将秉承一系列重要的设计原则，以确保锂电池用特种玻璃粉项目建筑在功能、美观、可持续性等方面达到最佳效果。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首要原则是确保建筑的功能性得到最大化的发挥。我们将充分理解锂电池用特种玻璃粉项目的实际需求，合理布局各个功能区域，保证建筑在满足业务需求的同时，提供高效的工作环境。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在建筑设计中，我们将综合考虑建设和运营成本。通过精细的经济效益分析，确保设计方案在高效利用资源的同时，对锂电池用特种玻璃粉项目的长期盈利能力有积极的贡献。</w:t>
      </w:r>
    </w:p>
    <w:p>
      <w:pPr>
        <w:pStyle w:val="Heading2"/>
        <w:ind w:firstLine="560" w:firstLineChars="200"/>
        <w:rPr>
          <w:rFonts w:ascii="仿宋" w:eastAsia="仿宋" w:hAnsi="仿宋" w:cs="仿宋" w:hint="eastAsia"/>
          <w:sz w:val="28"/>
          <w:lang w:eastAsia="zh-CN"/>
        </w:rPr>
      </w:pPr>
      <w:bookmarkStart w:id="13" w:name="_Toc338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用特种玻璃粉项目的土建工程设计中，我们将精准设定设计年限，结合锂电池用特种玻璃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锂电池用特种玻璃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481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锂电池用特种玻璃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锂电池用特种玻璃粉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锂电池用特种玻璃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302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本期工程锂电池用特种玻璃粉项目预计总建筑面积XXX平方米，其中：计容建筑面积XXX平方米，计划建筑工程投资XX万元，占锂电池用特种玻璃粉项目总投资的XX%。</w:t>
      </w:r>
    </w:p>
    <w:p>
      <w:pPr>
        <w:pStyle w:val="Heading1"/>
        <w:ind w:firstLine="560" w:firstLineChars="200"/>
        <w:rPr>
          <w:rFonts w:ascii="仿宋" w:eastAsia="仿宋" w:hAnsi="仿宋" w:cs="仿宋" w:hint="eastAsia"/>
          <w:sz w:val="28"/>
          <w:lang w:eastAsia="zh-CN"/>
        </w:rPr>
      </w:pPr>
      <w:bookmarkStart w:id="16" w:name="_Toc31733"/>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253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技术管理特点体现在其创新导向。通过引入最先进的技术趋势和解决方案，锂电池用特种玻璃粉项目致力于提升科技含量、提高质量和效率水平。这意味着我们将采用最新的工具和方法，确保锂电池用特种玻璃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锂电池用特种玻璃粉项目技术管理的显著特征。通过整合不同领域的技术资源，我们实现了跨学科的协同工作。这有助于优化技术架构，提高整体效能。此外，整合性策略还促进了不同技术团队之间的紧密沟通和高效合作，确保锂电池用特种玻璃粉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锂电池用特种玻璃粉项目所采用的技术。通过不断优化技术方案，锂电池用特种玻璃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锂电池用特种玻璃粉项目团队将在锂电池用特种玻璃粉项目初期识别可能的技术风险，并采取相应的预防和应对措施。通过建立健全的风险评估机制，锂电池用特种玻璃粉项目能够在实施过程中及时发现并解决潜在的技术问题，保障锂电池用特种玻璃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锂电池用特种玻璃粉项目中，技术将成为锂电池用特种玻璃粉项目成功的有力支持。这一深度剖析揭示了技术管理在锂电池用特种玻璃粉项目实施中的关键作用，为锂电池用特种玻璃粉项目的技术基础奠定了坚实的基础。</w:t>
      </w:r>
    </w:p>
    <w:p>
      <w:pPr>
        <w:pStyle w:val="Heading2"/>
        <w:ind w:firstLine="560" w:firstLineChars="200"/>
        <w:rPr>
          <w:rFonts w:ascii="仿宋" w:eastAsia="仿宋" w:hAnsi="仿宋" w:cs="仿宋" w:hint="eastAsia"/>
          <w:sz w:val="28"/>
          <w:lang w:eastAsia="zh-CN"/>
        </w:rPr>
      </w:pPr>
      <w:bookmarkStart w:id="18" w:name="_Toc31961"/>
      <w:r>
        <w:rPr>
          <w:rFonts w:ascii="仿宋" w:eastAsia="仿宋" w:hAnsi="仿宋" w:cs="仿宋" w:hint="eastAsia"/>
          <w:sz w:val="28"/>
          <w:lang w:eastAsia="zh-CN"/>
        </w:rPr>
        <w:t>(二)、锂电池用特种玻璃粉项目工艺技术设计方案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锂电池用特种玻璃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锂电池用特种玻璃粉项目将严格按照相关行业规范要求进行组织。通过有效控制产品质量，锂电池用特种玻璃粉项目将致力于为顾客提供优质的锂电池用特种玻璃粉项目产品和良好的服务。这体现了锂电池用特种玻璃粉项目对于生产活动合规性和质量标准的高度重视，为锂电池用特种玻璃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锂电池用特种玻璃粉项目注重生态效益和清洁生产原则。锂电池用特种玻璃粉项目建设将紧密结合地方特色经济发展，与社会经济发展规划和区域环境保护规划方案相协调一致。通过与当地区域自然生态系统的结合，锂电池用特种玻璃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锂电池用特种玻璃粉项目产品具有多样化的客户需求和个性化的特点。因此，锂电池用特种玻璃粉项目产品规格品种多样，且单批生产数量较小。为满足这一特点，锂电池用特种玻璃粉项目承办单位将建设先进的柔性制造生产线。通过广泛应用柔性制造技术，锂电池用特种玻璃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锂电池用特种玻璃粉项目采用的技术具有较高的技术含量和自动化水平，处于国内先进水平。这一技术选用不仅体现了对生产效率、质量和环境友好性的高标准要求，同时为锂电池用特种玻璃粉项目的可持续发展奠定了坚实的基础。</w:t>
      </w:r>
    </w:p>
    <w:p>
      <w:pPr>
        <w:pStyle w:val="Heading2"/>
        <w:ind w:firstLine="560" w:firstLineChars="200"/>
        <w:rPr>
          <w:rFonts w:ascii="仿宋" w:eastAsia="仿宋" w:hAnsi="仿宋" w:cs="仿宋" w:hint="eastAsia"/>
          <w:sz w:val="28"/>
          <w:lang w:eastAsia="zh-CN"/>
        </w:rPr>
      </w:pPr>
      <w:bookmarkStart w:id="19" w:name="_Toc1797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https://d.book118.com/556112232214010032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7826FE"/>
    <w:rsid w:val="3B7826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11223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2024-01-07T06:16:00Z</dcterms:created>
  <dcterms:modified xsi:type="dcterms:W3CDTF">2024-01-07T06:16:18Z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E23658EDBC7B41028775B338EC0FD972_11</vt:lpwstr>
  </property>
  <property fmtid="{D5CDD505-2E9C-101B-9397-08002B2CF9AE}" pid="3" name="KSOProductBuildVer">
    <vt:lpwstr>2052-12.1.0.16120</vt:lpwstr>
  </property>
</Properties>
</file>