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83148B">
      <w:pPr>
        <w:widowControl/>
        <w:jc w:val="left"/>
        <w:rPr>
          <w:rFonts w:ascii="仿宋" w:eastAsia="仿宋" w:hAnsi="仿宋"/>
          <w:b/>
          <w:sz w:val="40"/>
        </w:rPr>
      </w:pPr>
      <w:bookmarkStart w:id="0" w:name="_GoBack"/>
      <w:bookmarkEnd w:id="0"/>
    </w:p>
    <w:p w:rsidR="0083148B">
      <w:pPr>
        <w:widowControl/>
        <w:jc w:val="left"/>
        <w:rPr>
          <w:rFonts w:ascii="仿宋" w:eastAsia="仿宋" w:hAnsi="仿宋"/>
          <w:b/>
          <w:sz w:val="40"/>
        </w:rPr>
      </w:pPr>
    </w:p>
    <w:p w:rsidR="0083148B">
      <w:pPr>
        <w:widowControl/>
        <w:jc w:val="left"/>
        <w:rPr>
          <w:rFonts w:ascii="仿宋" w:eastAsia="仿宋" w:hAnsi="仿宋"/>
          <w:b/>
          <w:sz w:val="40"/>
        </w:rPr>
      </w:pPr>
    </w:p>
    <w:p w:rsidR="0083148B" w:rsidRPr="0083148B">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83148B">
        <w:rPr>
          <w:rFonts w:ascii="宋体" w:eastAsia="宋体" w:hAnsi="宋体" w:hint="eastAsia"/>
          <w:b/>
          <w:sz w:val="60"/>
        </w:rPr>
        <w:t>超细玻璃纤维干桨投资回报分析报告</w:t>
      </w:r>
    </w:p>
    <w:p w:rsidR="0083148B" w:rsidP="0083148B">
      <w:pPr>
        <w:widowControl/>
        <w:jc w:val="center"/>
        <w:rPr>
          <w:rFonts w:ascii="仿宋" w:eastAsia="仿宋" w:hAnsi="仿宋" w:hint="eastAsia"/>
          <w:b/>
          <w:sz w:val="40"/>
        </w:rPr>
      </w:pPr>
      <w:r w:rsidRPr="0083148B">
        <w:rPr>
          <w:rFonts w:ascii="仿宋" w:eastAsia="仿宋" w:hAnsi="仿宋" w:hint="eastAsia"/>
          <w:b/>
          <w:sz w:val="40"/>
        </w:rPr>
        <w:t>目录</w:t>
      </w:r>
    </w:p>
    <w:p w:rsidR="0083148B">
      <w:pPr>
        <w:pStyle w:val="TOC1"/>
        <w:tabs>
          <w:tab w:val="right" w:leader="dot" w:pos="8296"/>
        </w:tabs>
        <w:rPr>
          <w:noProof/>
        </w:rPr>
      </w:pPr>
      <w:r>
        <w:fldChar w:fldCharType="begin"/>
      </w:r>
      <w:r>
        <w:instrText xml:space="preserve"> TOC \o "1-9" </w:instrText>
      </w:r>
      <w:r>
        <w:fldChar w:fldCharType="separate"/>
      </w:r>
      <w:r>
        <w:rPr>
          <w:rFonts w:hint="eastAsia"/>
          <w:noProof/>
        </w:rPr>
        <w:t>前言</w:t>
      </w:r>
      <w:r>
        <w:rPr>
          <w:noProof/>
        </w:rPr>
        <w:tab/>
      </w:r>
      <w:r>
        <w:rPr>
          <w:noProof/>
        </w:rPr>
        <w:fldChar w:fldCharType="begin"/>
      </w:r>
      <w:r>
        <w:rPr>
          <w:noProof/>
        </w:rPr>
        <w:instrText xml:space="preserve"> PAGEREF _Toc160666150 \h </w:instrText>
      </w:r>
      <w:r>
        <w:rPr>
          <w:noProof/>
        </w:rPr>
        <w:fldChar w:fldCharType="separate"/>
      </w:r>
      <w:r>
        <w:rPr>
          <w:noProof/>
        </w:rPr>
        <w:t>3</w:t>
      </w:r>
      <w:r>
        <w:rPr>
          <w:noProof/>
        </w:rPr>
        <w:fldChar w:fldCharType="end"/>
      </w:r>
    </w:p>
    <w:p w:rsidR="0083148B">
      <w:pPr>
        <w:pStyle w:val="TOC1"/>
        <w:tabs>
          <w:tab w:val="right" w:leader="dot" w:pos="8296"/>
        </w:tabs>
        <w:rPr>
          <w:noProof/>
        </w:rPr>
      </w:pPr>
      <w:r>
        <w:rPr>
          <w:rFonts w:hint="eastAsia"/>
          <w:noProof/>
        </w:rPr>
        <w:t>一、超细玻璃纤维干桨项目质量管理方案</w:t>
      </w:r>
      <w:r>
        <w:rPr>
          <w:noProof/>
        </w:rPr>
        <w:tab/>
      </w:r>
      <w:r>
        <w:rPr>
          <w:noProof/>
        </w:rPr>
        <w:fldChar w:fldCharType="begin"/>
      </w:r>
      <w:r>
        <w:rPr>
          <w:noProof/>
        </w:rPr>
        <w:instrText xml:space="preserve"> PAGEREF _Toc160666151 \h </w:instrText>
      </w:r>
      <w:r>
        <w:rPr>
          <w:noProof/>
        </w:rPr>
        <w:fldChar w:fldCharType="separate"/>
      </w:r>
      <w:r>
        <w:rPr>
          <w:noProof/>
        </w:rPr>
        <w:t>3</w:t>
      </w:r>
      <w:r>
        <w:rPr>
          <w:noProof/>
        </w:rPr>
        <w:fldChar w:fldCharType="end"/>
      </w:r>
    </w:p>
    <w:p w:rsidR="0083148B">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_Toc160666152 \h </w:instrText>
      </w:r>
      <w:r>
        <w:rPr>
          <w:noProof/>
        </w:rPr>
        <w:fldChar w:fldCharType="separate"/>
      </w:r>
      <w:r>
        <w:rPr>
          <w:noProof/>
        </w:rPr>
        <w:t>3</w:t>
      </w:r>
      <w:r>
        <w:rPr>
          <w:noProof/>
        </w:rPr>
        <w:fldChar w:fldCharType="end"/>
      </w:r>
    </w:p>
    <w:p w:rsidR="0083148B">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_Toc160666153 \h </w:instrText>
      </w:r>
      <w:r>
        <w:rPr>
          <w:noProof/>
        </w:rPr>
        <w:fldChar w:fldCharType="separate"/>
      </w:r>
      <w:r>
        <w:rPr>
          <w:noProof/>
        </w:rPr>
        <w:t>7</w:t>
      </w:r>
      <w:r>
        <w:rPr>
          <w:noProof/>
        </w:rPr>
        <w:fldChar w:fldCharType="end"/>
      </w:r>
    </w:p>
    <w:p w:rsidR="0083148B">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_Toc160666154 \h </w:instrText>
      </w:r>
      <w:r>
        <w:rPr>
          <w:noProof/>
        </w:rPr>
        <w:fldChar w:fldCharType="separate"/>
      </w:r>
      <w:r>
        <w:rPr>
          <w:noProof/>
        </w:rPr>
        <w:t>9</w:t>
      </w:r>
      <w:r>
        <w:rPr>
          <w:noProof/>
        </w:rPr>
        <w:fldChar w:fldCharType="end"/>
      </w:r>
    </w:p>
    <w:p w:rsidR="0083148B">
      <w:pPr>
        <w:pStyle w:val="TOC1"/>
        <w:tabs>
          <w:tab w:val="right" w:leader="dot" w:pos="8296"/>
        </w:tabs>
        <w:rPr>
          <w:noProof/>
        </w:rPr>
      </w:pPr>
      <w:r>
        <w:rPr>
          <w:rFonts w:hint="eastAsia"/>
          <w:noProof/>
        </w:rPr>
        <w:t>二、背景及必要性分析</w:t>
      </w:r>
      <w:r>
        <w:rPr>
          <w:noProof/>
        </w:rPr>
        <w:tab/>
      </w:r>
      <w:r>
        <w:rPr>
          <w:noProof/>
        </w:rPr>
        <w:fldChar w:fldCharType="begin"/>
      </w:r>
      <w:r>
        <w:rPr>
          <w:noProof/>
        </w:rPr>
        <w:instrText xml:space="preserve"> PAGEREF _Toc160666155 \h </w:instrText>
      </w:r>
      <w:r>
        <w:rPr>
          <w:noProof/>
        </w:rPr>
        <w:fldChar w:fldCharType="separate"/>
      </w:r>
      <w:r>
        <w:rPr>
          <w:noProof/>
        </w:rPr>
        <w:t>11</w:t>
      </w:r>
      <w:r>
        <w:rPr>
          <w:noProof/>
        </w:rPr>
        <w:fldChar w:fldCharType="end"/>
      </w:r>
    </w:p>
    <w:p w:rsidR="0083148B">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_Toc160666156 \h </w:instrText>
      </w:r>
      <w:r>
        <w:rPr>
          <w:noProof/>
        </w:rPr>
        <w:fldChar w:fldCharType="separate"/>
      </w:r>
      <w:r>
        <w:rPr>
          <w:noProof/>
        </w:rPr>
        <w:t>11</w:t>
      </w:r>
      <w:r>
        <w:rPr>
          <w:noProof/>
        </w:rPr>
        <w:fldChar w:fldCharType="end"/>
      </w:r>
    </w:p>
    <w:p w:rsidR="0083148B">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_Toc160666157 \h </w:instrText>
      </w:r>
      <w:r>
        <w:rPr>
          <w:noProof/>
        </w:rPr>
        <w:fldChar w:fldCharType="separate"/>
      </w:r>
      <w:r>
        <w:rPr>
          <w:noProof/>
        </w:rPr>
        <w:t>12</w:t>
      </w:r>
      <w:r>
        <w:rPr>
          <w:noProof/>
        </w:rPr>
        <w:fldChar w:fldCharType="end"/>
      </w:r>
    </w:p>
    <w:p w:rsidR="0083148B">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_Toc160666158 \h </w:instrText>
      </w:r>
      <w:r>
        <w:rPr>
          <w:noProof/>
        </w:rPr>
        <w:fldChar w:fldCharType="separate"/>
      </w:r>
      <w:r>
        <w:rPr>
          <w:noProof/>
        </w:rPr>
        <w:t>13</w:t>
      </w:r>
      <w:r>
        <w:rPr>
          <w:noProof/>
        </w:rPr>
        <w:fldChar w:fldCharType="end"/>
      </w:r>
    </w:p>
    <w:p w:rsidR="0083148B">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_Toc160666159 \h </w:instrText>
      </w:r>
      <w:r>
        <w:rPr>
          <w:noProof/>
        </w:rPr>
        <w:fldChar w:fldCharType="separate"/>
      </w:r>
      <w:r>
        <w:rPr>
          <w:noProof/>
        </w:rPr>
        <w:t>15</w:t>
      </w:r>
      <w:r>
        <w:rPr>
          <w:noProof/>
        </w:rPr>
        <w:fldChar w:fldCharType="end"/>
      </w:r>
    </w:p>
    <w:p w:rsidR="0083148B">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_Toc160666160 \h </w:instrText>
      </w:r>
      <w:r>
        <w:rPr>
          <w:noProof/>
        </w:rPr>
        <w:fldChar w:fldCharType="separate"/>
      </w:r>
      <w:r>
        <w:rPr>
          <w:noProof/>
        </w:rPr>
        <w:t>16</w:t>
      </w:r>
      <w:r>
        <w:rPr>
          <w:noProof/>
        </w:rPr>
        <w:fldChar w:fldCharType="end"/>
      </w:r>
    </w:p>
    <w:p w:rsidR="0083148B">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_Toc160666161 \h </w:instrText>
      </w:r>
      <w:r>
        <w:rPr>
          <w:noProof/>
        </w:rPr>
        <w:fldChar w:fldCharType="separate"/>
      </w:r>
      <w:r>
        <w:rPr>
          <w:noProof/>
        </w:rPr>
        <w:t>18</w:t>
      </w:r>
      <w:r>
        <w:rPr>
          <w:noProof/>
        </w:rPr>
        <w:fldChar w:fldCharType="end"/>
      </w:r>
    </w:p>
    <w:p w:rsidR="0083148B">
      <w:pPr>
        <w:pStyle w:val="TOC1"/>
        <w:tabs>
          <w:tab w:val="right" w:leader="dot" w:pos="8296"/>
        </w:tabs>
        <w:rPr>
          <w:noProof/>
        </w:rPr>
      </w:pPr>
      <w:r>
        <w:rPr>
          <w:rFonts w:hint="eastAsia"/>
          <w:noProof/>
        </w:rPr>
        <w:t>三、企业管理方案</w:t>
      </w:r>
      <w:r>
        <w:rPr>
          <w:noProof/>
        </w:rPr>
        <w:tab/>
      </w:r>
      <w:r>
        <w:rPr>
          <w:noProof/>
        </w:rPr>
        <w:fldChar w:fldCharType="begin"/>
      </w:r>
      <w:r>
        <w:rPr>
          <w:noProof/>
        </w:rPr>
        <w:instrText xml:space="preserve"> PAGEREF _Toc160666162 \h </w:instrText>
      </w:r>
      <w:r>
        <w:rPr>
          <w:noProof/>
        </w:rPr>
        <w:fldChar w:fldCharType="separate"/>
      </w:r>
      <w:r>
        <w:rPr>
          <w:noProof/>
        </w:rPr>
        <w:t>19</w:t>
      </w:r>
      <w:r>
        <w:rPr>
          <w:noProof/>
        </w:rPr>
        <w:fldChar w:fldCharType="end"/>
      </w:r>
    </w:p>
    <w:p w:rsidR="0083148B">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_Toc160666163 \h </w:instrText>
      </w:r>
      <w:r>
        <w:rPr>
          <w:noProof/>
        </w:rPr>
        <w:fldChar w:fldCharType="separate"/>
      </w:r>
      <w:r>
        <w:rPr>
          <w:noProof/>
        </w:rPr>
        <w:t>19</w:t>
      </w:r>
      <w:r>
        <w:rPr>
          <w:noProof/>
        </w:rPr>
        <w:fldChar w:fldCharType="end"/>
      </w:r>
    </w:p>
    <w:p w:rsidR="0083148B">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_Toc160666164 \h </w:instrText>
      </w:r>
      <w:r>
        <w:rPr>
          <w:noProof/>
        </w:rPr>
        <w:fldChar w:fldCharType="separate"/>
      </w:r>
      <w:r>
        <w:rPr>
          <w:noProof/>
        </w:rPr>
        <w:t>22</w:t>
      </w:r>
      <w:r>
        <w:rPr>
          <w:noProof/>
        </w:rPr>
        <w:fldChar w:fldCharType="end"/>
      </w:r>
    </w:p>
    <w:p w:rsidR="0083148B">
      <w:pPr>
        <w:pStyle w:val="TOC1"/>
        <w:tabs>
          <w:tab w:val="right" w:leader="dot" w:pos="8296"/>
        </w:tabs>
        <w:rPr>
          <w:noProof/>
        </w:rPr>
      </w:pPr>
      <w:r>
        <w:rPr>
          <w:rFonts w:hint="eastAsia"/>
          <w:noProof/>
        </w:rPr>
        <w:t>四、超细玻璃纤维干桨项目人力资源管理方案</w:t>
      </w:r>
      <w:r>
        <w:rPr>
          <w:noProof/>
        </w:rPr>
        <w:tab/>
      </w:r>
      <w:r>
        <w:rPr>
          <w:noProof/>
        </w:rPr>
        <w:fldChar w:fldCharType="begin"/>
      </w:r>
      <w:r>
        <w:rPr>
          <w:noProof/>
        </w:rPr>
        <w:instrText xml:space="preserve"> PAGEREF _Toc160666165 \h </w:instrText>
      </w:r>
      <w:r>
        <w:rPr>
          <w:noProof/>
        </w:rPr>
        <w:fldChar w:fldCharType="separate"/>
      </w:r>
      <w:r>
        <w:rPr>
          <w:noProof/>
        </w:rPr>
        <w:t>24</w:t>
      </w:r>
      <w:r>
        <w:rPr>
          <w:noProof/>
        </w:rPr>
        <w:fldChar w:fldCharType="end"/>
      </w:r>
    </w:p>
    <w:p w:rsidR="0083148B">
      <w:pPr>
        <w:pStyle w:val="TOC2"/>
        <w:tabs>
          <w:tab w:val="right" w:leader="dot" w:pos="8296"/>
        </w:tabs>
        <w:rPr>
          <w:noProof/>
        </w:rPr>
      </w:pPr>
      <w:r>
        <w:rPr>
          <w:noProof/>
        </w:rPr>
        <w:t>(</w:t>
      </w:r>
      <w:r>
        <w:rPr>
          <w:rFonts w:hint="eastAsia"/>
          <w:noProof/>
        </w:rPr>
        <w:t>一</w:t>
      </w:r>
      <w:r>
        <w:rPr>
          <w:noProof/>
        </w:rPr>
        <w:t>)</w:t>
      </w:r>
      <w:r>
        <w:rPr>
          <w:rFonts w:hint="eastAsia"/>
          <w:noProof/>
        </w:rPr>
        <w:t>、人力资源战略规划</w:t>
      </w:r>
      <w:r>
        <w:rPr>
          <w:noProof/>
        </w:rPr>
        <w:tab/>
      </w:r>
      <w:r>
        <w:rPr>
          <w:noProof/>
        </w:rPr>
        <w:fldChar w:fldCharType="begin"/>
      </w:r>
      <w:r>
        <w:rPr>
          <w:noProof/>
        </w:rPr>
        <w:instrText xml:space="preserve"> PAGEREF _Toc160666166 \h </w:instrText>
      </w:r>
      <w:r>
        <w:rPr>
          <w:noProof/>
        </w:rPr>
        <w:fldChar w:fldCharType="separate"/>
      </w:r>
      <w:r>
        <w:rPr>
          <w:noProof/>
        </w:rPr>
        <w:t>24</w:t>
      </w:r>
      <w:r>
        <w:rPr>
          <w:noProof/>
        </w:rPr>
        <w:fldChar w:fldCharType="end"/>
      </w:r>
    </w:p>
    <w:p w:rsidR="0083148B">
      <w:pPr>
        <w:pStyle w:val="TOC2"/>
        <w:tabs>
          <w:tab w:val="right" w:leader="dot" w:pos="8296"/>
        </w:tabs>
        <w:rPr>
          <w:noProof/>
        </w:rPr>
      </w:pPr>
      <w:r>
        <w:rPr>
          <w:noProof/>
        </w:rPr>
        <w:t>(</w:t>
      </w:r>
      <w:r>
        <w:rPr>
          <w:rFonts w:hint="eastAsia"/>
          <w:noProof/>
        </w:rPr>
        <w:t>二</w:t>
      </w:r>
      <w:r>
        <w:rPr>
          <w:noProof/>
        </w:rPr>
        <w:t>)</w:t>
      </w:r>
      <w:r>
        <w:rPr>
          <w:rFonts w:hint="eastAsia"/>
          <w:noProof/>
        </w:rPr>
        <w:t>、薪酬管理</w:t>
      </w:r>
      <w:r>
        <w:rPr>
          <w:noProof/>
        </w:rPr>
        <w:tab/>
      </w:r>
      <w:r>
        <w:rPr>
          <w:noProof/>
        </w:rPr>
        <w:fldChar w:fldCharType="begin"/>
      </w:r>
      <w:r>
        <w:rPr>
          <w:noProof/>
        </w:rPr>
        <w:instrText xml:space="preserve"> PAGEREF _Toc160666167 \h </w:instrText>
      </w:r>
      <w:r>
        <w:rPr>
          <w:noProof/>
        </w:rPr>
        <w:fldChar w:fldCharType="separate"/>
      </w:r>
      <w:r>
        <w:rPr>
          <w:noProof/>
        </w:rPr>
        <w:t>27</w:t>
      </w:r>
      <w:r>
        <w:rPr>
          <w:noProof/>
        </w:rPr>
        <w:fldChar w:fldCharType="end"/>
      </w:r>
    </w:p>
    <w:p w:rsidR="0083148B">
      <w:pPr>
        <w:pStyle w:val="TOC2"/>
        <w:tabs>
          <w:tab w:val="right" w:leader="dot" w:pos="8296"/>
        </w:tabs>
        <w:rPr>
          <w:noProof/>
        </w:rPr>
      </w:pPr>
      <w:r>
        <w:rPr>
          <w:noProof/>
        </w:rPr>
        <w:t>(</w:t>
      </w:r>
      <w:r>
        <w:rPr>
          <w:rFonts w:hint="eastAsia"/>
          <w:noProof/>
        </w:rPr>
        <w:t>三</w:t>
      </w:r>
      <w:r>
        <w:rPr>
          <w:noProof/>
        </w:rPr>
        <w:t>)</w:t>
      </w:r>
      <w:r>
        <w:rPr>
          <w:rFonts w:hint="eastAsia"/>
          <w:noProof/>
        </w:rPr>
        <w:t>、人力资源培训与开发</w:t>
      </w:r>
      <w:r>
        <w:rPr>
          <w:noProof/>
        </w:rPr>
        <w:tab/>
      </w:r>
      <w:r>
        <w:rPr>
          <w:noProof/>
        </w:rPr>
        <w:fldChar w:fldCharType="begin"/>
      </w:r>
      <w:r>
        <w:rPr>
          <w:noProof/>
        </w:rPr>
        <w:instrText xml:space="preserve"> PAGEREF _Toc160666168 \h </w:instrText>
      </w:r>
      <w:r>
        <w:rPr>
          <w:noProof/>
        </w:rPr>
        <w:fldChar w:fldCharType="separate"/>
      </w:r>
      <w:r>
        <w:rPr>
          <w:noProof/>
        </w:rPr>
        <w:t>29</w:t>
      </w:r>
      <w:r>
        <w:rPr>
          <w:noProof/>
        </w:rPr>
        <w:fldChar w:fldCharType="end"/>
      </w:r>
    </w:p>
    <w:p w:rsidR="0083148B">
      <w:pPr>
        <w:pStyle w:val="TOC2"/>
        <w:tabs>
          <w:tab w:val="right" w:leader="dot" w:pos="8296"/>
        </w:tabs>
        <w:rPr>
          <w:noProof/>
        </w:rPr>
      </w:pPr>
      <w:r>
        <w:rPr>
          <w:noProof/>
        </w:rPr>
        <w:t>(</w:t>
      </w:r>
      <w:r>
        <w:rPr>
          <w:rFonts w:hint="eastAsia"/>
          <w:noProof/>
        </w:rPr>
        <w:t>四</w:t>
      </w:r>
      <w:r>
        <w:rPr>
          <w:noProof/>
        </w:rPr>
        <w:t>)</w:t>
      </w:r>
      <w:r>
        <w:rPr>
          <w:rFonts w:hint="eastAsia"/>
          <w:noProof/>
        </w:rPr>
        <w:t>、劳动管理管理</w:t>
      </w:r>
      <w:r>
        <w:rPr>
          <w:noProof/>
        </w:rPr>
        <w:tab/>
      </w:r>
      <w:r>
        <w:rPr>
          <w:noProof/>
        </w:rPr>
        <w:fldChar w:fldCharType="begin"/>
      </w:r>
      <w:r>
        <w:rPr>
          <w:noProof/>
        </w:rPr>
        <w:instrText xml:space="preserve"> PAGEREF _Toc160666169 \h </w:instrText>
      </w:r>
      <w:r>
        <w:rPr>
          <w:noProof/>
        </w:rPr>
        <w:fldChar w:fldCharType="separate"/>
      </w:r>
      <w:r>
        <w:rPr>
          <w:noProof/>
        </w:rPr>
        <w:t>31</w:t>
      </w:r>
      <w:r>
        <w:rPr>
          <w:noProof/>
        </w:rPr>
        <w:fldChar w:fldCharType="end"/>
      </w:r>
    </w:p>
    <w:p w:rsidR="0083148B">
      <w:pPr>
        <w:pStyle w:val="TOC2"/>
        <w:tabs>
          <w:tab w:val="right" w:leader="dot" w:pos="8296"/>
        </w:tabs>
        <w:rPr>
          <w:noProof/>
        </w:rPr>
      </w:pPr>
      <w:r>
        <w:rPr>
          <w:noProof/>
        </w:rPr>
        <w:t>(</w:t>
      </w:r>
      <w:r>
        <w:rPr>
          <w:rFonts w:hint="eastAsia"/>
          <w:noProof/>
        </w:rPr>
        <w:t>五</w:t>
      </w:r>
      <w:r>
        <w:rPr>
          <w:noProof/>
        </w:rPr>
        <w:t>)</w:t>
      </w:r>
      <w:r>
        <w:rPr>
          <w:rFonts w:hint="eastAsia"/>
          <w:noProof/>
        </w:rPr>
        <w:t>、人力资源组织管理</w:t>
      </w:r>
      <w:r>
        <w:rPr>
          <w:noProof/>
        </w:rPr>
        <w:tab/>
      </w:r>
      <w:r>
        <w:rPr>
          <w:noProof/>
        </w:rPr>
        <w:fldChar w:fldCharType="begin"/>
      </w:r>
      <w:r>
        <w:rPr>
          <w:noProof/>
        </w:rPr>
        <w:instrText xml:space="preserve"> PAGEREF _Toc160666170 \h </w:instrText>
      </w:r>
      <w:r>
        <w:rPr>
          <w:noProof/>
        </w:rPr>
        <w:fldChar w:fldCharType="separate"/>
      </w:r>
      <w:r>
        <w:rPr>
          <w:noProof/>
        </w:rPr>
        <w:t>34</w:t>
      </w:r>
      <w:r>
        <w:rPr>
          <w:noProof/>
        </w:rPr>
        <w:fldChar w:fldCharType="end"/>
      </w:r>
    </w:p>
    <w:p w:rsidR="0083148B">
      <w:pPr>
        <w:pStyle w:val="TOC2"/>
        <w:tabs>
          <w:tab w:val="right" w:leader="dot" w:pos="8296"/>
        </w:tabs>
        <w:rPr>
          <w:noProof/>
        </w:rPr>
      </w:pPr>
      <w:r>
        <w:rPr>
          <w:noProof/>
        </w:rPr>
        <w:t>(</w:t>
      </w:r>
      <w:r>
        <w:rPr>
          <w:rFonts w:hint="eastAsia"/>
          <w:noProof/>
        </w:rPr>
        <w:t>六</w:t>
      </w:r>
      <w:r>
        <w:rPr>
          <w:noProof/>
        </w:rPr>
        <w:t>)</w:t>
      </w:r>
      <w:r>
        <w:rPr>
          <w:rFonts w:hint="eastAsia"/>
          <w:noProof/>
        </w:rPr>
        <w:t>、绩效管理</w:t>
      </w:r>
      <w:r>
        <w:rPr>
          <w:noProof/>
        </w:rPr>
        <w:tab/>
      </w:r>
      <w:r>
        <w:rPr>
          <w:noProof/>
        </w:rPr>
        <w:fldChar w:fldCharType="begin"/>
      </w:r>
      <w:r>
        <w:rPr>
          <w:noProof/>
        </w:rPr>
        <w:instrText xml:space="preserve"> PAGEREF _Toc160666171 \h </w:instrText>
      </w:r>
      <w:r>
        <w:rPr>
          <w:noProof/>
        </w:rPr>
        <w:fldChar w:fldCharType="separate"/>
      </w:r>
      <w:r>
        <w:rPr>
          <w:noProof/>
        </w:rPr>
        <w:t>37</w:t>
      </w:r>
      <w:r>
        <w:rPr>
          <w:noProof/>
        </w:rPr>
        <w:fldChar w:fldCharType="end"/>
      </w:r>
    </w:p>
    <w:p w:rsidR="0083148B">
      <w:pPr>
        <w:pStyle w:val="TOC1"/>
        <w:tabs>
          <w:tab w:val="right" w:leader="dot" w:pos="8296"/>
        </w:tabs>
        <w:rPr>
          <w:noProof/>
        </w:rPr>
      </w:pPr>
      <w:r>
        <w:rPr>
          <w:rFonts w:hint="eastAsia"/>
          <w:noProof/>
        </w:rPr>
        <w:t>五、工艺原则</w:t>
      </w:r>
      <w:r>
        <w:rPr>
          <w:noProof/>
        </w:rPr>
        <w:tab/>
      </w:r>
      <w:r>
        <w:rPr>
          <w:noProof/>
        </w:rPr>
        <w:fldChar w:fldCharType="begin"/>
      </w:r>
      <w:r>
        <w:rPr>
          <w:noProof/>
        </w:rPr>
        <w:instrText xml:space="preserve"> PAGEREF _Toc160666172 \h </w:instrText>
      </w:r>
      <w:r>
        <w:rPr>
          <w:noProof/>
        </w:rPr>
        <w:fldChar w:fldCharType="separate"/>
      </w:r>
      <w:r>
        <w:rPr>
          <w:noProof/>
        </w:rPr>
        <w:t>39</w:t>
      </w:r>
      <w:r>
        <w:rPr>
          <w:noProof/>
        </w:rPr>
        <w:fldChar w:fldCharType="end"/>
      </w:r>
    </w:p>
    <w:p w:rsidR="0083148B">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_Toc160666173 \h </w:instrText>
      </w:r>
      <w:r>
        <w:rPr>
          <w:noProof/>
        </w:rPr>
        <w:fldChar w:fldCharType="separate"/>
      </w:r>
      <w:r>
        <w:rPr>
          <w:noProof/>
        </w:rPr>
        <w:t>39</w:t>
      </w:r>
      <w:r>
        <w:rPr>
          <w:noProof/>
        </w:rPr>
        <w:fldChar w:fldCharType="end"/>
      </w:r>
    </w:p>
    <w:p w:rsidR="0083148B">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_Toc160666174 \h </w:instrText>
      </w:r>
      <w:r>
        <w:rPr>
          <w:noProof/>
        </w:rPr>
        <w:fldChar w:fldCharType="separate"/>
      </w:r>
      <w:r>
        <w:rPr>
          <w:noProof/>
        </w:rPr>
        <w:t>40</w:t>
      </w:r>
      <w:r>
        <w:rPr>
          <w:noProof/>
        </w:rPr>
        <w:fldChar w:fldCharType="end"/>
      </w:r>
    </w:p>
    <w:p w:rsidR="0083148B">
      <w:pPr>
        <w:pStyle w:val="TOC2"/>
        <w:tabs>
          <w:tab w:val="right" w:leader="dot" w:pos="8296"/>
        </w:tabs>
        <w:rPr>
          <w:noProof/>
        </w:rPr>
      </w:pPr>
      <w:r>
        <w:rPr>
          <w:noProof/>
        </w:rPr>
        <w:t>(</w:t>
      </w:r>
      <w:r>
        <w:rPr>
          <w:rFonts w:hint="eastAsia"/>
          <w:noProof/>
        </w:rPr>
        <w:t>三</w:t>
      </w:r>
      <w:r>
        <w:rPr>
          <w:noProof/>
        </w:rPr>
        <w:t>)</w:t>
      </w:r>
      <w:r>
        <w:rPr>
          <w:rFonts w:hint="eastAsia"/>
          <w:noProof/>
        </w:rPr>
        <w:t>、超细玻璃纤维干桨项目工艺技术设计方案</w:t>
      </w:r>
      <w:r>
        <w:rPr>
          <w:noProof/>
        </w:rPr>
        <w:tab/>
      </w:r>
      <w:r>
        <w:rPr>
          <w:noProof/>
        </w:rPr>
        <w:fldChar w:fldCharType="begin"/>
      </w:r>
      <w:r>
        <w:rPr>
          <w:noProof/>
        </w:rPr>
        <w:instrText xml:space="preserve"> PAGEREF _Toc160666175 \h </w:instrText>
      </w:r>
      <w:r>
        <w:rPr>
          <w:noProof/>
        </w:rPr>
        <w:fldChar w:fldCharType="separate"/>
      </w:r>
      <w:r>
        <w:rPr>
          <w:noProof/>
        </w:rPr>
        <w:t>42</w:t>
      </w:r>
      <w:r>
        <w:rPr>
          <w:noProof/>
        </w:rPr>
        <w:fldChar w:fldCharType="end"/>
      </w:r>
    </w:p>
    <w:p w:rsidR="0083148B">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_Toc160666176 \h </w:instrText>
      </w:r>
      <w:r>
        <w:rPr>
          <w:noProof/>
        </w:rPr>
        <w:fldChar w:fldCharType="separate"/>
      </w:r>
      <w:r>
        <w:rPr>
          <w:noProof/>
        </w:rPr>
        <w:t>43</w:t>
      </w:r>
      <w:r>
        <w:rPr>
          <w:noProof/>
        </w:rPr>
        <w:fldChar w:fldCharType="end"/>
      </w:r>
    </w:p>
    <w:p w:rsidR="0083148B">
      <w:pPr>
        <w:pStyle w:val="TOC1"/>
        <w:tabs>
          <w:tab w:val="right" w:leader="dot" w:pos="8296"/>
        </w:tabs>
        <w:rPr>
          <w:noProof/>
        </w:rPr>
      </w:pPr>
      <w:r>
        <w:rPr>
          <w:rFonts w:hint="eastAsia"/>
          <w:noProof/>
        </w:rPr>
        <w:t>六、选址方案评估</w:t>
      </w:r>
      <w:r>
        <w:rPr>
          <w:noProof/>
        </w:rPr>
        <w:tab/>
      </w:r>
      <w:r>
        <w:rPr>
          <w:noProof/>
        </w:rPr>
        <w:fldChar w:fldCharType="begin"/>
      </w:r>
      <w:r>
        <w:rPr>
          <w:noProof/>
        </w:rPr>
        <w:instrText xml:space="preserve"> PAGEREF _Toc160666177 \h </w:instrText>
      </w:r>
      <w:r>
        <w:rPr>
          <w:noProof/>
        </w:rPr>
        <w:fldChar w:fldCharType="separate"/>
      </w:r>
      <w:r>
        <w:rPr>
          <w:noProof/>
        </w:rPr>
        <w:t>43</w:t>
      </w:r>
      <w:r>
        <w:rPr>
          <w:noProof/>
        </w:rPr>
        <w:fldChar w:fldCharType="end"/>
      </w:r>
    </w:p>
    <w:p w:rsidR="0083148B">
      <w:pPr>
        <w:pStyle w:val="TOC2"/>
        <w:tabs>
          <w:tab w:val="right" w:leader="dot" w:pos="8296"/>
        </w:tabs>
        <w:rPr>
          <w:noProof/>
        </w:rPr>
      </w:pPr>
      <w:r>
        <w:rPr>
          <w:noProof/>
        </w:rPr>
        <w:t>(</w:t>
      </w:r>
      <w:r>
        <w:rPr>
          <w:rFonts w:hint="eastAsia"/>
          <w:noProof/>
        </w:rPr>
        <w:t>一</w:t>
      </w:r>
      <w:r>
        <w:rPr>
          <w:noProof/>
        </w:rPr>
        <w:t>)</w:t>
      </w:r>
      <w:r>
        <w:rPr>
          <w:rFonts w:hint="eastAsia"/>
          <w:noProof/>
        </w:rPr>
        <w:t>、超细玻璃纤维干桨项目选址原则</w:t>
      </w:r>
      <w:r>
        <w:rPr>
          <w:noProof/>
        </w:rPr>
        <w:tab/>
      </w:r>
      <w:r>
        <w:rPr>
          <w:noProof/>
        </w:rPr>
        <w:fldChar w:fldCharType="begin"/>
      </w:r>
      <w:r>
        <w:rPr>
          <w:noProof/>
        </w:rPr>
        <w:instrText xml:space="preserve"> PAGEREF _Toc160666178 \h </w:instrText>
      </w:r>
      <w:r>
        <w:rPr>
          <w:noProof/>
        </w:rPr>
        <w:fldChar w:fldCharType="separate"/>
      </w:r>
      <w:r>
        <w:rPr>
          <w:noProof/>
        </w:rPr>
        <w:t>43</w:t>
      </w:r>
      <w:r>
        <w:rPr>
          <w:noProof/>
        </w:rPr>
        <w:fldChar w:fldCharType="end"/>
      </w:r>
    </w:p>
    <w:p w:rsidR="0083148B">
      <w:pPr>
        <w:pStyle w:val="TOC2"/>
        <w:tabs>
          <w:tab w:val="right" w:leader="dot" w:pos="8296"/>
        </w:tabs>
        <w:rPr>
          <w:noProof/>
        </w:rPr>
      </w:pPr>
      <w:r>
        <w:rPr>
          <w:noProof/>
        </w:rPr>
        <w:t>(</w:t>
      </w:r>
      <w:r>
        <w:rPr>
          <w:rFonts w:hint="eastAsia"/>
          <w:noProof/>
        </w:rPr>
        <w:t>二</w:t>
      </w:r>
      <w:r>
        <w:rPr>
          <w:noProof/>
        </w:rPr>
        <w:t>)</w:t>
      </w:r>
      <w:r>
        <w:rPr>
          <w:rFonts w:hint="eastAsia"/>
          <w:noProof/>
        </w:rPr>
        <w:t>、超细玻璃纤维干桨项目选址</w:t>
      </w:r>
      <w:r>
        <w:rPr>
          <w:noProof/>
        </w:rPr>
        <w:tab/>
      </w:r>
      <w:r>
        <w:rPr>
          <w:noProof/>
        </w:rPr>
        <w:fldChar w:fldCharType="begin"/>
      </w:r>
      <w:r>
        <w:rPr>
          <w:noProof/>
        </w:rPr>
        <w:instrText xml:space="preserve"> PAGEREF _Toc160666179 \h </w:instrText>
      </w:r>
      <w:r>
        <w:rPr>
          <w:noProof/>
        </w:rPr>
        <w:fldChar w:fldCharType="separate"/>
      </w:r>
      <w:r>
        <w:rPr>
          <w:noProof/>
        </w:rPr>
        <w:t>45</w:t>
      </w:r>
      <w:r>
        <w:rPr>
          <w:noProof/>
        </w:rPr>
        <w:fldChar w:fldCharType="end"/>
      </w:r>
    </w:p>
    <w:p w:rsidR="0083148B">
      <w:pPr>
        <w:pStyle w:val="TOC2"/>
        <w:tabs>
          <w:tab w:val="right" w:leader="dot" w:pos="8296"/>
        </w:tabs>
        <w:rPr>
          <w:noProof/>
        </w:rPr>
      </w:pPr>
      <w:r>
        <w:rPr>
          <w:noProof/>
        </w:rPr>
        <w:t>(</w:t>
      </w:r>
      <w:r>
        <w:rPr>
          <w:rFonts w:hint="eastAsia"/>
          <w:noProof/>
        </w:rPr>
        <w:t>三</w:t>
      </w:r>
      <w:r>
        <w:rPr>
          <w:noProof/>
        </w:rPr>
        <w:t>)</w:t>
      </w:r>
      <w:r>
        <w:rPr>
          <w:rFonts w:hint="eastAsia"/>
          <w:noProof/>
        </w:rPr>
        <w:t>、建设条件分析</w:t>
      </w:r>
      <w:r>
        <w:rPr>
          <w:noProof/>
        </w:rPr>
        <w:tab/>
      </w:r>
      <w:r>
        <w:rPr>
          <w:noProof/>
        </w:rPr>
        <w:fldChar w:fldCharType="begin"/>
      </w:r>
      <w:r>
        <w:rPr>
          <w:noProof/>
        </w:rPr>
        <w:instrText xml:space="preserve"> PAGEREF _Toc160666180 \h </w:instrText>
      </w:r>
      <w:r>
        <w:rPr>
          <w:noProof/>
        </w:rPr>
        <w:fldChar w:fldCharType="separate"/>
      </w:r>
      <w:r>
        <w:rPr>
          <w:noProof/>
        </w:rPr>
        <w:t>46</w:t>
      </w:r>
      <w:r>
        <w:rPr>
          <w:noProof/>
        </w:rPr>
        <w:fldChar w:fldCharType="end"/>
      </w:r>
    </w:p>
    <w:p w:rsidR="0083148B">
      <w:pPr>
        <w:pStyle w:val="TOC2"/>
        <w:tabs>
          <w:tab w:val="right" w:leader="dot" w:pos="8296"/>
        </w:tabs>
        <w:rPr>
          <w:noProof/>
        </w:rPr>
      </w:pPr>
      <w:r>
        <w:rPr>
          <w:noProof/>
        </w:rPr>
        <w:t>(</w:t>
      </w:r>
      <w:r>
        <w:rPr>
          <w:rFonts w:hint="eastAsia"/>
          <w:noProof/>
        </w:rPr>
        <w:t>四</w:t>
      </w:r>
      <w:r>
        <w:rPr>
          <w:noProof/>
        </w:rPr>
        <w:t>)</w:t>
      </w:r>
      <w:r>
        <w:rPr>
          <w:rFonts w:hint="eastAsia"/>
          <w:noProof/>
        </w:rPr>
        <w:t>、用地控制指标</w:t>
      </w:r>
      <w:r>
        <w:rPr>
          <w:noProof/>
        </w:rPr>
        <w:tab/>
      </w:r>
      <w:r>
        <w:rPr>
          <w:noProof/>
        </w:rPr>
        <w:fldChar w:fldCharType="begin"/>
      </w:r>
      <w:r>
        <w:rPr>
          <w:noProof/>
        </w:rPr>
        <w:instrText xml:space="preserve"> PAGEREF _Toc160666181 \h </w:instrText>
      </w:r>
      <w:r>
        <w:rPr>
          <w:noProof/>
        </w:rPr>
        <w:fldChar w:fldCharType="separate"/>
      </w:r>
      <w:r>
        <w:rPr>
          <w:noProof/>
        </w:rPr>
        <w:t>48</w:t>
      </w:r>
      <w:r>
        <w:rPr>
          <w:noProof/>
        </w:rPr>
        <w:fldChar w:fldCharType="end"/>
      </w:r>
    </w:p>
    <w:p w:rsidR="0083148B">
      <w:pPr>
        <w:pStyle w:val="TOC2"/>
        <w:tabs>
          <w:tab w:val="right" w:leader="dot" w:pos="8296"/>
        </w:tabs>
        <w:rPr>
          <w:noProof/>
        </w:rPr>
      </w:pPr>
      <w:r>
        <w:rPr>
          <w:noProof/>
        </w:rPr>
        <w:t>(</w:t>
      </w:r>
      <w:r>
        <w:rPr>
          <w:rFonts w:hint="eastAsia"/>
          <w:noProof/>
        </w:rPr>
        <w:t>五</w:t>
      </w:r>
      <w:r>
        <w:rPr>
          <w:noProof/>
        </w:rPr>
        <w:t>)</w:t>
      </w:r>
      <w:r>
        <w:rPr>
          <w:rFonts w:hint="eastAsia"/>
          <w:noProof/>
        </w:rPr>
        <w:t>、节约用地措施</w:t>
      </w:r>
      <w:r>
        <w:rPr>
          <w:noProof/>
        </w:rPr>
        <w:tab/>
      </w:r>
      <w:r>
        <w:rPr>
          <w:noProof/>
        </w:rPr>
        <w:fldChar w:fldCharType="begin"/>
      </w:r>
      <w:r>
        <w:rPr>
          <w:noProof/>
        </w:rPr>
        <w:instrText xml:space="preserve"> PAGEREF _Toc160666182 \h </w:instrText>
      </w:r>
      <w:r>
        <w:rPr>
          <w:noProof/>
        </w:rPr>
        <w:fldChar w:fldCharType="separate"/>
      </w:r>
      <w:r>
        <w:rPr>
          <w:noProof/>
        </w:rPr>
        <w:t>49</w:t>
      </w:r>
      <w:r>
        <w:rPr>
          <w:noProof/>
        </w:rPr>
        <w:fldChar w:fldCharType="end"/>
      </w:r>
    </w:p>
    <w:p w:rsidR="0083148B">
      <w:pPr>
        <w:pStyle w:val="TOC2"/>
        <w:tabs>
          <w:tab w:val="right" w:leader="dot" w:pos="8296"/>
        </w:tabs>
        <w:rPr>
          <w:noProof/>
        </w:rPr>
      </w:pPr>
      <w:r>
        <w:rPr>
          <w:noProof/>
        </w:rPr>
        <w:t>(</w:t>
      </w:r>
      <w:r>
        <w:rPr>
          <w:rFonts w:hint="eastAsia"/>
          <w:noProof/>
        </w:rPr>
        <w:t>六</w:t>
      </w:r>
      <w:r>
        <w:rPr>
          <w:noProof/>
        </w:rPr>
        <w:t>)</w:t>
      </w:r>
      <w:r>
        <w:rPr>
          <w:rFonts w:hint="eastAsia"/>
          <w:noProof/>
        </w:rPr>
        <w:t>、总图布置方案</w:t>
      </w:r>
      <w:r>
        <w:rPr>
          <w:noProof/>
        </w:rPr>
        <w:tab/>
      </w:r>
      <w:r>
        <w:rPr>
          <w:noProof/>
        </w:rPr>
        <w:fldChar w:fldCharType="begin"/>
      </w:r>
      <w:r>
        <w:rPr>
          <w:noProof/>
        </w:rPr>
        <w:instrText xml:space="preserve"> PAGEREF _Toc160666183 \h </w:instrText>
      </w:r>
      <w:r>
        <w:rPr>
          <w:noProof/>
        </w:rPr>
        <w:fldChar w:fldCharType="separate"/>
      </w:r>
      <w:r>
        <w:rPr>
          <w:noProof/>
        </w:rPr>
        <w:t>51</w:t>
      </w:r>
      <w:r>
        <w:rPr>
          <w:noProof/>
        </w:rPr>
        <w:fldChar w:fldCharType="end"/>
      </w:r>
    </w:p>
    <w:p w:rsidR="0083148B">
      <w:pPr>
        <w:pStyle w:val="TOC2"/>
        <w:tabs>
          <w:tab w:val="right" w:leader="dot" w:pos="8296"/>
        </w:tabs>
        <w:rPr>
          <w:noProof/>
        </w:rPr>
      </w:pPr>
      <w:r>
        <w:rPr>
          <w:noProof/>
        </w:rPr>
        <w:t>(</w:t>
      </w:r>
      <w:r>
        <w:rPr>
          <w:rFonts w:hint="eastAsia"/>
          <w:noProof/>
        </w:rPr>
        <w:t>七</w:t>
      </w:r>
      <w:r>
        <w:rPr>
          <w:noProof/>
        </w:rPr>
        <w:t>)</w:t>
      </w:r>
      <w:r>
        <w:rPr>
          <w:rFonts w:hint="eastAsia"/>
          <w:noProof/>
        </w:rPr>
        <w:t>、选址综合评价</w:t>
      </w:r>
      <w:r>
        <w:rPr>
          <w:noProof/>
        </w:rPr>
        <w:tab/>
      </w:r>
      <w:r>
        <w:rPr>
          <w:noProof/>
        </w:rPr>
        <w:fldChar w:fldCharType="begin"/>
      </w:r>
      <w:r>
        <w:rPr>
          <w:noProof/>
        </w:rPr>
        <w:instrText xml:space="preserve"> PAGEREF _Toc160666184 \h </w:instrText>
      </w:r>
      <w:r>
        <w:rPr>
          <w:noProof/>
        </w:rPr>
        <w:fldChar w:fldCharType="separate"/>
      </w:r>
      <w:r>
        <w:rPr>
          <w:noProof/>
        </w:rPr>
        <w:t>52</w:t>
      </w:r>
      <w:r>
        <w:rPr>
          <w:noProof/>
        </w:rPr>
        <w:fldChar w:fldCharType="end"/>
      </w:r>
    </w:p>
    <w:p w:rsidR="0083148B">
      <w:pPr>
        <w:pStyle w:val="TOC1"/>
        <w:tabs>
          <w:tab w:val="right" w:leader="dot" w:pos="8296"/>
        </w:tabs>
        <w:rPr>
          <w:noProof/>
        </w:rPr>
      </w:pPr>
      <w:r>
        <w:rPr>
          <w:rFonts w:hint="eastAsia"/>
          <w:noProof/>
        </w:rPr>
        <w:t>七、实施安排</w:t>
      </w:r>
      <w:r>
        <w:rPr>
          <w:noProof/>
        </w:rPr>
        <w:tab/>
      </w:r>
      <w:r>
        <w:rPr>
          <w:noProof/>
        </w:rPr>
        <w:fldChar w:fldCharType="begin"/>
      </w:r>
      <w:r>
        <w:rPr>
          <w:noProof/>
        </w:rPr>
        <w:instrText xml:space="preserve"> PAGEREF _Toc160666185 \h </w:instrText>
      </w:r>
      <w:r>
        <w:rPr>
          <w:noProof/>
        </w:rPr>
        <w:fldChar w:fldCharType="separate"/>
      </w:r>
      <w:r>
        <w:rPr>
          <w:noProof/>
        </w:rPr>
        <w:t>54</w:t>
      </w:r>
      <w:r>
        <w:rPr>
          <w:noProof/>
        </w:rPr>
        <w:fldChar w:fldCharType="end"/>
      </w:r>
    </w:p>
    <w:p w:rsidR="0083148B">
      <w:pPr>
        <w:pStyle w:val="TOC2"/>
        <w:tabs>
          <w:tab w:val="right" w:leader="dot" w:pos="8296"/>
        </w:tabs>
        <w:rPr>
          <w:noProof/>
        </w:rPr>
      </w:pPr>
      <w:r>
        <w:rPr>
          <w:noProof/>
        </w:rPr>
        <w:t>(</w:t>
      </w:r>
      <w:r>
        <w:rPr>
          <w:rFonts w:hint="eastAsia"/>
          <w:noProof/>
        </w:rPr>
        <w:t>一</w:t>
      </w:r>
      <w:r>
        <w:rPr>
          <w:noProof/>
        </w:rPr>
        <w:t>)</w:t>
      </w:r>
      <w:r>
        <w:rPr>
          <w:rFonts w:hint="eastAsia"/>
          <w:noProof/>
        </w:rPr>
        <w:t>、建设周期</w:t>
      </w:r>
      <w:r>
        <w:rPr>
          <w:noProof/>
        </w:rPr>
        <w:tab/>
      </w:r>
      <w:r>
        <w:rPr>
          <w:noProof/>
        </w:rPr>
        <w:fldChar w:fldCharType="begin"/>
      </w:r>
      <w:r>
        <w:rPr>
          <w:noProof/>
        </w:rPr>
        <w:instrText xml:space="preserve"> PAGEREF _Toc160666186 \h </w:instrText>
      </w:r>
      <w:r>
        <w:rPr>
          <w:noProof/>
        </w:rPr>
        <w:fldChar w:fldCharType="separate"/>
      </w:r>
      <w:r>
        <w:rPr>
          <w:noProof/>
        </w:rPr>
        <w:t>54</w:t>
      </w:r>
      <w:r>
        <w:rPr>
          <w:noProof/>
        </w:rPr>
        <w:fldChar w:fldCharType="end"/>
      </w:r>
    </w:p>
    <w:p w:rsidR="0083148B">
      <w:pPr>
        <w:pStyle w:val="TOC2"/>
        <w:tabs>
          <w:tab w:val="right" w:leader="dot" w:pos="8296"/>
        </w:tabs>
        <w:rPr>
          <w:noProof/>
        </w:rPr>
      </w:pPr>
      <w:r>
        <w:rPr>
          <w:noProof/>
        </w:rPr>
        <w:t>(</w:t>
      </w:r>
      <w:r>
        <w:rPr>
          <w:rFonts w:hint="eastAsia"/>
          <w:noProof/>
        </w:rPr>
        <w:t>二</w:t>
      </w:r>
      <w:r>
        <w:rPr>
          <w:noProof/>
        </w:rPr>
        <w:t>)</w:t>
      </w:r>
      <w:r>
        <w:rPr>
          <w:rFonts w:hint="eastAsia"/>
          <w:noProof/>
        </w:rPr>
        <w:t>、建设进度</w:t>
      </w:r>
      <w:r>
        <w:rPr>
          <w:noProof/>
        </w:rPr>
        <w:tab/>
      </w:r>
      <w:r>
        <w:rPr>
          <w:noProof/>
        </w:rPr>
        <w:fldChar w:fldCharType="begin"/>
      </w:r>
      <w:r>
        <w:rPr>
          <w:noProof/>
        </w:rPr>
        <w:instrText xml:space="preserve"> PAGEREF _Toc160666187 \h </w:instrText>
      </w:r>
      <w:r>
        <w:rPr>
          <w:noProof/>
        </w:rPr>
        <w:fldChar w:fldCharType="separate"/>
      </w:r>
      <w:r>
        <w:rPr>
          <w:noProof/>
        </w:rPr>
        <w:t>56</w:t>
      </w:r>
      <w:r>
        <w:rPr>
          <w:noProof/>
        </w:rPr>
        <w:fldChar w:fldCharType="end"/>
      </w:r>
    </w:p>
    <w:p w:rsidR="0083148B">
      <w:pPr>
        <w:pStyle w:val="TOC2"/>
        <w:tabs>
          <w:tab w:val="right" w:leader="dot" w:pos="8296"/>
        </w:tabs>
        <w:rPr>
          <w:noProof/>
        </w:rPr>
      </w:pPr>
      <w:r>
        <w:rPr>
          <w:noProof/>
        </w:rPr>
        <w:t>(</w:t>
      </w:r>
      <w:r>
        <w:rPr>
          <w:rFonts w:hint="eastAsia"/>
          <w:noProof/>
        </w:rPr>
        <w:t>三</w:t>
      </w:r>
      <w:r>
        <w:rPr>
          <w:noProof/>
        </w:rPr>
        <w:t>)</w:t>
      </w:r>
      <w:r>
        <w:rPr>
          <w:rFonts w:hint="eastAsia"/>
          <w:noProof/>
        </w:rPr>
        <w:t>、进度安排注意事项</w:t>
      </w:r>
      <w:r>
        <w:rPr>
          <w:noProof/>
        </w:rPr>
        <w:tab/>
      </w:r>
      <w:r>
        <w:rPr>
          <w:noProof/>
        </w:rPr>
        <w:fldChar w:fldCharType="begin"/>
      </w:r>
      <w:r>
        <w:rPr>
          <w:noProof/>
        </w:rPr>
        <w:instrText xml:space="preserve"> PAGEREF _Toc160666188 \h </w:instrText>
      </w:r>
      <w:r>
        <w:rPr>
          <w:noProof/>
        </w:rPr>
        <w:fldChar w:fldCharType="separate"/>
      </w:r>
      <w:r>
        <w:rPr>
          <w:noProof/>
        </w:rPr>
        <w:t>57</w:t>
      </w:r>
      <w:r>
        <w:rPr>
          <w:noProof/>
        </w:rPr>
        <w:fldChar w:fldCharType="end"/>
      </w:r>
    </w:p>
    <w:p w:rsidR="0083148B">
      <w:pPr>
        <w:pStyle w:val="TOC2"/>
        <w:tabs>
          <w:tab w:val="right" w:leader="dot" w:pos="8296"/>
        </w:tabs>
        <w:rPr>
          <w:noProof/>
        </w:rPr>
      </w:pPr>
      <w:r>
        <w:rPr>
          <w:noProof/>
        </w:rPr>
        <w:t>(</w:t>
      </w:r>
      <w:r>
        <w:rPr>
          <w:rFonts w:hint="eastAsia"/>
          <w:noProof/>
        </w:rPr>
        <w:t>四</w:t>
      </w:r>
      <w:r>
        <w:rPr>
          <w:noProof/>
        </w:rPr>
        <w:t>)</w:t>
      </w:r>
      <w:r>
        <w:rPr>
          <w:rFonts w:hint="eastAsia"/>
          <w:noProof/>
        </w:rPr>
        <w:t>、人力资源配置</w:t>
      </w:r>
      <w:r>
        <w:rPr>
          <w:noProof/>
        </w:rPr>
        <w:tab/>
      </w:r>
      <w:r>
        <w:rPr>
          <w:noProof/>
        </w:rPr>
        <w:fldChar w:fldCharType="begin"/>
      </w:r>
      <w:r>
        <w:rPr>
          <w:noProof/>
        </w:rPr>
        <w:instrText xml:space="preserve"> PAGEREF _Toc160666189 \h </w:instrText>
      </w:r>
      <w:r>
        <w:rPr>
          <w:noProof/>
        </w:rPr>
        <w:fldChar w:fldCharType="separate"/>
      </w:r>
      <w:r>
        <w:rPr>
          <w:noProof/>
        </w:rPr>
        <w:t>59</w:t>
      </w:r>
      <w:r>
        <w:rPr>
          <w:noProof/>
        </w:rPr>
        <w:fldChar w:fldCharType="end"/>
      </w:r>
    </w:p>
    <w:p w:rsidR="0083148B">
      <w:pPr>
        <w:pStyle w:val="TOC2"/>
        <w:tabs>
          <w:tab w:val="right" w:leader="dot" w:pos="8296"/>
        </w:tabs>
        <w:rPr>
          <w:noProof/>
        </w:rPr>
      </w:pPr>
      <w:r>
        <w:rPr>
          <w:noProof/>
        </w:rPr>
        <w:t>(</w:t>
      </w:r>
      <w:r>
        <w:rPr>
          <w:rFonts w:hint="eastAsia"/>
          <w:noProof/>
        </w:rPr>
        <w:t>五</w:t>
      </w:r>
      <w:r>
        <w:rPr>
          <w:noProof/>
        </w:rPr>
        <w:t>)</w:t>
      </w:r>
      <w:r>
        <w:rPr>
          <w:rFonts w:hint="eastAsia"/>
          <w:noProof/>
        </w:rPr>
        <w:t>、员工培训</w:t>
      </w:r>
      <w:r>
        <w:rPr>
          <w:noProof/>
        </w:rPr>
        <w:tab/>
      </w:r>
      <w:r>
        <w:rPr>
          <w:noProof/>
        </w:rPr>
        <w:fldChar w:fldCharType="begin"/>
      </w:r>
      <w:r>
        <w:rPr>
          <w:noProof/>
        </w:rPr>
        <w:instrText xml:space="preserve"> PAGEREF _Toc160666190 \h </w:instrText>
      </w:r>
      <w:r>
        <w:rPr>
          <w:noProof/>
        </w:rPr>
        <w:fldChar w:fldCharType="separate"/>
      </w:r>
      <w:r>
        <w:rPr>
          <w:noProof/>
        </w:rPr>
        <w:t>61</w:t>
      </w:r>
      <w:r>
        <w:rPr>
          <w:noProof/>
        </w:rPr>
        <w:fldChar w:fldCharType="end"/>
      </w:r>
    </w:p>
    <w:p w:rsidR="0083148B">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六</w:t>
      </w:r>
      <w:r>
        <w:rPr>
          <w:noProof/>
        </w:rPr>
        <w:t>)</w:t>
      </w:r>
      <w:r>
        <w:rPr>
          <w:rFonts w:hint="eastAsia"/>
          <w:noProof/>
        </w:rPr>
        <w:t>、超细玻璃纤维干桨项目实施保障</w:t>
      </w:r>
      <w:r>
        <w:rPr>
          <w:noProof/>
        </w:rPr>
        <w:tab/>
      </w:r>
      <w:r>
        <w:rPr>
          <w:noProof/>
        </w:rPr>
        <w:fldChar w:fldCharType="begin"/>
      </w:r>
      <w:r>
        <w:rPr>
          <w:noProof/>
        </w:rPr>
        <w:instrText xml:space="preserve"> PAGEREF _Toc160666191 \h </w:instrText>
      </w:r>
      <w:r>
        <w:rPr>
          <w:noProof/>
        </w:rPr>
        <w:fldChar w:fldCharType="separate"/>
      </w:r>
      <w:r>
        <w:rPr>
          <w:noProof/>
        </w:rPr>
        <w:t>63</w:t>
      </w:r>
      <w:r>
        <w:rPr>
          <w:noProof/>
        </w:rPr>
        <w:fldChar w:fldCharType="end"/>
      </w:r>
    </w:p>
    <w:p w:rsidR="0083148B">
      <w:pPr>
        <w:pStyle w:val="TOC1"/>
        <w:tabs>
          <w:tab w:val="right" w:leader="dot" w:pos="8296"/>
        </w:tabs>
        <w:rPr>
          <w:noProof/>
        </w:rPr>
      </w:pPr>
      <w:r>
        <w:rPr>
          <w:rFonts w:hint="eastAsia"/>
          <w:noProof/>
        </w:rPr>
        <w:t>八、产品及建设方案</w:t>
      </w:r>
      <w:r>
        <w:rPr>
          <w:noProof/>
        </w:rPr>
        <w:tab/>
      </w:r>
      <w:r>
        <w:rPr>
          <w:noProof/>
        </w:rPr>
        <w:fldChar w:fldCharType="begin"/>
      </w:r>
      <w:r>
        <w:rPr>
          <w:noProof/>
        </w:rPr>
        <w:instrText xml:space="preserve"> PAGEREF _Toc160666192 \h </w:instrText>
      </w:r>
      <w:r>
        <w:rPr>
          <w:noProof/>
        </w:rPr>
        <w:fldChar w:fldCharType="separate"/>
      </w:r>
      <w:r>
        <w:rPr>
          <w:noProof/>
        </w:rPr>
        <w:t>65</w:t>
      </w:r>
      <w:r>
        <w:rPr>
          <w:noProof/>
        </w:rPr>
        <w:fldChar w:fldCharType="end"/>
      </w:r>
    </w:p>
    <w:p w:rsidR="0083148B">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_Toc160666193 \h </w:instrText>
      </w:r>
      <w:r>
        <w:rPr>
          <w:noProof/>
        </w:rPr>
        <w:fldChar w:fldCharType="separate"/>
      </w:r>
      <w:r>
        <w:rPr>
          <w:noProof/>
        </w:rPr>
        <w:t>65</w:t>
      </w:r>
      <w:r>
        <w:rPr>
          <w:noProof/>
        </w:rPr>
        <w:fldChar w:fldCharType="end"/>
      </w:r>
    </w:p>
    <w:p w:rsidR="0083148B">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_Toc160666194 \h </w:instrText>
      </w:r>
      <w:r>
        <w:rPr>
          <w:noProof/>
        </w:rPr>
        <w:fldChar w:fldCharType="separate"/>
      </w:r>
      <w:r>
        <w:rPr>
          <w:noProof/>
        </w:rPr>
        <w:t>66</w:t>
      </w:r>
      <w:r>
        <w:rPr>
          <w:noProof/>
        </w:rPr>
        <w:fldChar w:fldCharType="end"/>
      </w:r>
    </w:p>
    <w:p w:rsidR="0083148B">
      <w:pPr>
        <w:pStyle w:val="TOC1"/>
        <w:tabs>
          <w:tab w:val="right" w:leader="dot" w:pos="8296"/>
        </w:tabs>
        <w:rPr>
          <w:noProof/>
        </w:rPr>
      </w:pPr>
      <w:r>
        <w:rPr>
          <w:rFonts w:hint="eastAsia"/>
          <w:noProof/>
        </w:rPr>
        <w:t>九、法律法规及合规性</w:t>
      </w:r>
      <w:r>
        <w:rPr>
          <w:noProof/>
        </w:rPr>
        <w:tab/>
      </w:r>
      <w:r>
        <w:rPr>
          <w:noProof/>
        </w:rPr>
        <w:fldChar w:fldCharType="begin"/>
      </w:r>
      <w:r>
        <w:rPr>
          <w:noProof/>
        </w:rPr>
        <w:instrText xml:space="preserve"> PAGEREF _Toc160666195 \h </w:instrText>
      </w:r>
      <w:r>
        <w:rPr>
          <w:noProof/>
        </w:rPr>
        <w:fldChar w:fldCharType="separate"/>
      </w:r>
      <w:r>
        <w:rPr>
          <w:noProof/>
        </w:rPr>
        <w:t>67</w:t>
      </w:r>
      <w:r>
        <w:rPr>
          <w:noProof/>
        </w:rPr>
        <w:fldChar w:fldCharType="end"/>
      </w:r>
    </w:p>
    <w:p w:rsidR="0083148B">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_Toc160666196 \h </w:instrText>
      </w:r>
      <w:r>
        <w:rPr>
          <w:noProof/>
        </w:rPr>
        <w:fldChar w:fldCharType="separate"/>
      </w:r>
      <w:r>
        <w:rPr>
          <w:noProof/>
        </w:rPr>
        <w:t>67</w:t>
      </w:r>
      <w:r>
        <w:rPr>
          <w:noProof/>
        </w:rPr>
        <w:fldChar w:fldCharType="end"/>
      </w:r>
    </w:p>
    <w:p w:rsidR="0083148B">
      <w:pPr>
        <w:pStyle w:val="TOC2"/>
        <w:tabs>
          <w:tab w:val="right" w:leader="dot" w:pos="8296"/>
        </w:tabs>
        <w:rPr>
          <w:noProof/>
        </w:rPr>
      </w:pPr>
      <w:r>
        <w:rPr>
          <w:noProof/>
        </w:rPr>
        <w:t>(</w:t>
      </w:r>
      <w:r>
        <w:rPr>
          <w:rFonts w:hint="eastAsia"/>
          <w:noProof/>
        </w:rPr>
        <w:t>二</w:t>
      </w:r>
      <w:r>
        <w:rPr>
          <w:noProof/>
        </w:rPr>
        <w:t>)</w:t>
      </w:r>
      <w:r>
        <w:rPr>
          <w:rFonts w:hint="eastAsia"/>
          <w:noProof/>
        </w:rPr>
        <w:t>、超细玻璃纤维干桨项目合规性评估</w:t>
      </w:r>
      <w:r>
        <w:rPr>
          <w:noProof/>
        </w:rPr>
        <w:tab/>
      </w:r>
      <w:r>
        <w:rPr>
          <w:noProof/>
        </w:rPr>
        <w:fldChar w:fldCharType="begin"/>
      </w:r>
      <w:r>
        <w:rPr>
          <w:noProof/>
        </w:rPr>
        <w:instrText xml:space="preserve"> PAGEREF _Toc160666197 \h </w:instrText>
      </w:r>
      <w:r>
        <w:rPr>
          <w:noProof/>
        </w:rPr>
        <w:fldChar w:fldCharType="separate"/>
      </w:r>
      <w:r>
        <w:rPr>
          <w:noProof/>
        </w:rPr>
        <w:t>69</w:t>
      </w:r>
      <w:r>
        <w:rPr>
          <w:noProof/>
        </w:rPr>
        <w:fldChar w:fldCharType="end"/>
      </w:r>
    </w:p>
    <w:p w:rsidR="0083148B">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_Toc160666198 \h </w:instrText>
      </w:r>
      <w:r>
        <w:rPr>
          <w:noProof/>
        </w:rPr>
        <w:fldChar w:fldCharType="separate"/>
      </w:r>
      <w:r>
        <w:rPr>
          <w:noProof/>
        </w:rPr>
        <w:t>70</w:t>
      </w:r>
      <w:r>
        <w:rPr>
          <w:noProof/>
        </w:rPr>
        <w:fldChar w:fldCharType="end"/>
      </w:r>
    </w:p>
    <w:p w:rsidR="0083148B">
      <w:pPr>
        <w:pStyle w:val="TOC1"/>
        <w:tabs>
          <w:tab w:val="right" w:leader="dot" w:pos="8296"/>
        </w:tabs>
        <w:rPr>
          <w:noProof/>
        </w:rPr>
      </w:pPr>
      <w:r>
        <w:rPr>
          <w:rFonts w:hint="eastAsia"/>
          <w:noProof/>
        </w:rPr>
        <w:t>十、超细玻璃纤维干桨项目执行风险与应对策略</w:t>
      </w:r>
      <w:r>
        <w:rPr>
          <w:noProof/>
        </w:rPr>
        <w:tab/>
      </w:r>
      <w:r>
        <w:rPr>
          <w:noProof/>
        </w:rPr>
        <w:fldChar w:fldCharType="begin"/>
      </w:r>
      <w:r>
        <w:rPr>
          <w:noProof/>
        </w:rPr>
        <w:instrText xml:space="preserve"> PAGEREF _Toc160666199 \h </w:instrText>
      </w:r>
      <w:r>
        <w:rPr>
          <w:noProof/>
        </w:rPr>
        <w:fldChar w:fldCharType="separate"/>
      </w:r>
      <w:r>
        <w:rPr>
          <w:noProof/>
        </w:rPr>
        <w:t>72</w:t>
      </w:r>
      <w:r>
        <w:rPr>
          <w:noProof/>
        </w:rPr>
        <w:fldChar w:fldCharType="end"/>
      </w:r>
    </w:p>
    <w:p w:rsidR="0083148B">
      <w:pPr>
        <w:pStyle w:val="TOC2"/>
        <w:tabs>
          <w:tab w:val="right" w:leader="dot" w:pos="8296"/>
        </w:tabs>
        <w:rPr>
          <w:noProof/>
        </w:rPr>
      </w:pPr>
      <w:r>
        <w:rPr>
          <w:noProof/>
        </w:rPr>
        <w:t>(</w:t>
      </w:r>
      <w:r>
        <w:rPr>
          <w:rFonts w:hint="eastAsia"/>
          <w:noProof/>
        </w:rPr>
        <w:t>一</w:t>
      </w:r>
      <w:r>
        <w:rPr>
          <w:noProof/>
        </w:rPr>
        <w:t>)</w:t>
      </w:r>
      <w:r>
        <w:rPr>
          <w:rFonts w:hint="eastAsia"/>
          <w:noProof/>
        </w:rPr>
        <w:t>、超细玻璃纤维干桨项目执行风险识别</w:t>
      </w:r>
      <w:r>
        <w:rPr>
          <w:noProof/>
        </w:rPr>
        <w:tab/>
      </w:r>
      <w:r>
        <w:rPr>
          <w:noProof/>
        </w:rPr>
        <w:fldChar w:fldCharType="begin"/>
      </w:r>
      <w:r>
        <w:rPr>
          <w:noProof/>
        </w:rPr>
        <w:instrText xml:space="preserve"> PAGEREF _Toc160666200 \h </w:instrText>
      </w:r>
      <w:r>
        <w:rPr>
          <w:noProof/>
        </w:rPr>
        <w:fldChar w:fldCharType="separate"/>
      </w:r>
      <w:r>
        <w:rPr>
          <w:noProof/>
        </w:rPr>
        <w:t>72</w:t>
      </w:r>
      <w:r>
        <w:rPr>
          <w:noProof/>
        </w:rPr>
        <w:fldChar w:fldCharType="end"/>
      </w:r>
    </w:p>
    <w:p w:rsidR="0083148B">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_Toc160666201 \h </w:instrText>
      </w:r>
      <w:r>
        <w:rPr>
          <w:noProof/>
        </w:rPr>
        <w:fldChar w:fldCharType="separate"/>
      </w:r>
      <w:r>
        <w:rPr>
          <w:noProof/>
        </w:rPr>
        <w:t>73</w:t>
      </w:r>
      <w:r>
        <w:rPr>
          <w:noProof/>
        </w:rPr>
        <w:fldChar w:fldCharType="end"/>
      </w:r>
    </w:p>
    <w:p w:rsidR="0083148B">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_Toc160666202 \h </w:instrText>
      </w:r>
      <w:r>
        <w:rPr>
          <w:noProof/>
        </w:rPr>
        <w:fldChar w:fldCharType="separate"/>
      </w:r>
      <w:r>
        <w:rPr>
          <w:noProof/>
        </w:rPr>
        <w:t>75</w:t>
      </w:r>
      <w:r>
        <w:rPr>
          <w:noProof/>
        </w:rPr>
        <w:fldChar w:fldCharType="end"/>
      </w:r>
    </w:p>
    <w:p w:rsidR="0083148B">
      <w:pPr>
        <w:pStyle w:val="TOC1"/>
        <w:tabs>
          <w:tab w:val="right" w:leader="dot" w:pos="8296"/>
        </w:tabs>
        <w:rPr>
          <w:noProof/>
        </w:rPr>
      </w:pPr>
      <w:r>
        <w:rPr>
          <w:rFonts w:hint="eastAsia"/>
          <w:noProof/>
        </w:rPr>
        <w:t>十一、信息技术与数字化创新</w:t>
      </w:r>
      <w:r>
        <w:rPr>
          <w:noProof/>
        </w:rPr>
        <w:tab/>
      </w:r>
      <w:r>
        <w:rPr>
          <w:noProof/>
        </w:rPr>
        <w:fldChar w:fldCharType="begin"/>
      </w:r>
      <w:r>
        <w:rPr>
          <w:noProof/>
        </w:rPr>
        <w:instrText xml:space="preserve"> PAGEREF _Toc160666203 \h </w:instrText>
      </w:r>
      <w:r>
        <w:rPr>
          <w:noProof/>
        </w:rPr>
        <w:fldChar w:fldCharType="separate"/>
      </w:r>
      <w:r>
        <w:rPr>
          <w:noProof/>
        </w:rPr>
        <w:t>76</w:t>
      </w:r>
      <w:r>
        <w:rPr>
          <w:noProof/>
        </w:rPr>
        <w:fldChar w:fldCharType="end"/>
      </w:r>
    </w:p>
    <w:p w:rsidR="0083148B">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_Toc160666204 \h </w:instrText>
      </w:r>
      <w:r>
        <w:rPr>
          <w:noProof/>
        </w:rPr>
        <w:fldChar w:fldCharType="separate"/>
      </w:r>
      <w:r>
        <w:rPr>
          <w:noProof/>
        </w:rPr>
        <w:t>76</w:t>
      </w:r>
      <w:r>
        <w:rPr>
          <w:noProof/>
        </w:rPr>
        <w:fldChar w:fldCharType="end"/>
      </w:r>
    </w:p>
    <w:p w:rsidR="0083148B">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_Toc160666205 \h </w:instrText>
      </w:r>
      <w:r>
        <w:rPr>
          <w:noProof/>
        </w:rPr>
        <w:fldChar w:fldCharType="separate"/>
      </w:r>
      <w:r>
        <w:rPr>
          <w:noProof/>
        </w:rPr>
        <w:t>77</w:t>
      </w:r>
      <w:r>
        <w:rPr>
          <w:noProof/>
        </w:rPr>
        <w:fldChar w:fldCharType="end"/>
      </w:r>
    </w:p>
    <w:p w:rsidR="0083148B">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_Toc160666206 \h </w:instrText>
      </w:r>
      <w:r>
        <w:rPr>
          <w:noProof/>
        </w:rPr>
        <w:fldChar w:fldCharType="separate"/>
      </w:r>
      <w:r>
        <w:rPr>
          <w:noProof/>
        </w:rPr>
        <w:t>79</w:t>
      </w:r>
      <w:r>
        <w:rPr>
          <w:noProof/>
        </w:rPr>
        <w:fldChar w:fldCharType="end"/>
      </w:r>
    </w:p>
    <w:p w:rsidR="0083148B">
      <w:pPr>
        <w:pStyle w:val="TOC1"/>
        <w:tabs>
          <w:tab w:val="right" w:leader="dot" w:pos="8296"/>
        </w:tabs>
        <w:rPr>
          <w:noProof/>
        </w:rPr>
      </w:pPr>
      <w:r>
        <w:rPr>
          <w:rFonts w:hint="eastAsia"/>
          <w:noProof/>
        </w:rPr>
        <w:t>十二、超细玻璃纤维干桨项目执行与监控</w:t>
      </w:r>
      <w:r>
        <w:rPr>
          <w:noProof/>
        </w:rPr>
        <w:tab/>
      </w:r>
      <w:r>
        <w:rPr>
          <w:noProof/>
        </w:rPr>
        <w:fldChar w:fldCharType="begin"/>
      </w:r>
      <w:r>
        <w:rPr>
          <w:noProof/>
        </w:rPr>
        <w:instrText xml:space="preserve"> PAGEREF _Toc160666207 \h </w:instrText>
      </w:r>
      <w:r>
        <w:rPr>
          <w:noProof/>
        </w:rPr>
        <w:fldChar w:fldCharType="separate"/>
      </w:r>
      <w:r>
        <w:rPr>
          <w:noProof/>
        </w:rPr>
        <w:t>80</w:t>
      </w:r>
      <w:r>
        <w:rPr>
          <w:noProof/>
        </w:rPr>
        <w:fldChar w:fldCharType="end"/>
      </w:r>
    </w:p>
    <w:p w:rsidR="0083148B">
      <w:pPr>
        <w:pStyle w:val="TOC2"/>
        <w:tabs>
          <w:tab w:val="right" w:leader="dot" w:pos="8296"/>
        </w:tabs>
        <w:rPr>
          <w:noProof/>
        </w:rPr>
      </w:pPr>
      <w:r>
        <w:rPr>
          <w:noProof/>
        </w:rPr>
        <w:t>(</w:t>
      </w:r>
      <w:r>
        <w:rPr>
          <w:rFonts w:hint="eastAsia"/>
          <w:noProof/>
        </w:rPr>
        <w:t>一</w:t>
      </w:r>
      <w:r>
        <w:rPr>
          <w:noProof/>
        </w:rPr>
        <w:t>)</w:t>
      </w:r>
      <w:r>
        <w:rPr>
          <w:rFonts w:hint="eastAsia"/>
          <w:noProof/>
        </w:rPr>
        <w:t>、超细玻璃纤维干桨项目执行计划</w:t>
      </w:r>
      <w:r>
        <w:rPr>
          <w:noProof/>
        </w:rPr>
        <w:tab/>
      </w:r>
      <w:r>
        <w:rPr>
          <w:noProof/>
        </w:rPr>
        <w:fldChar w:fldCharType="begin"/>
      </w:r>
      <w:r>
        <w:rPr>
          <w:noProof/>
        </w:rPr>
        <w:instrText xml:space="preserve"> PAGEREF _Toc160666208 \h </w:instrText>
      </w:r>
      <w:r>
        <w:rPr>
          <w:noProof/>
        </w:rPr>
        <w:fldChar w:fldCharType="separate"/>
      </w:r>
      <w:r>
        <w:rPr>
          <w:noProof/>
        </w:rPr>
        <w:t>80</w:t>
      </w:r>
      <w:r>
        <w:rPr>
          <w:noProof/>
        </w:rPr>
        <w:fldChar w:fldCharType="end"/>
      </w:r>
    </w:p>
    <w:p w:rsidR="0083148B">
      <w:pPr>
        <w:pStyle w:val="TOC2"/>
        <w:tabs>
          <w:tab w:val="right" w:leader="dot" w:pos="8296"/>
        </w:tabs>
        <w:rPr>
          <w:noProof/>
        </w:rPr>
      </w:pPr>
      <w:r>
        <w:rPr>
          <w:noProof/>
        </w:rPr>
        <w:t>(</w:t>
      </w:r>
      <w:r>
        <w:rPr>
          <w:rFonts w:hint="eastAsia"/>
          <w:noProof/>
        </w:rPr>
        <w:t>二</w:t>
      </w:r>
      <w:r>
        <w:rPr>
          <w:noProof/>
        </w:rPr>
        <w:t>)</w:t>
      </w:r>
      <w:r>
        <w:rPr>
          <w:rFonts w:hint="eastAsia"/>
          <w:noProof/>
        </w:rPr>
        <w:t>、监控与评估体系</w:t>
      </w:r>
      <w:r>
        <w:rPr>
          <w:noProof/>
        </w:rPr>
        <w:tab/>
      </w:r>
      <w:r>
        <w:rPr>
          <w:noProof/>
        </w:rPr>
        <w:fldChar w:fldCharType="begin"/>
      </w:r>
      <w:r>
        <w:rPr>
          <w:noProof/>
        </w:rPr>
        <w:instrText xml:space="preserve"> PAGEREF _Toc160666209 \h </w:instrText>
      </w:r>
      <w:r>
        <w:rPr>
          <w:noProof/>
        </w:rPr>
        <w:fldChar w:fldCharType="separate"/>
      </w:r>
      <w:r>
        <w:rPr>
          <w:noProof/>
        </w:rPr>
        <w:t>82</w:t>
      </w:r>
      <w:r>
        <w:rPr>
          <w:noProof/>
        </w:rPr>
        <w:fldChar w:fldCharType="end"/>
      </w:r>
    </w:p>
    <w:p w:rsidR="0083148B">
      <w:pPr>
        <w:pStyle w:val="TOC2"/>
        <w:tabs>
          <w:tab w:val="right" w:leader="dot" w:pos="8296"/>
        </w:tabs>
        <w:rPr>
          <w:noProof/>
        </w:rPr>
      </w:pPr>
      <w:r>
        <w:rPr>
          <w:noProof/>
        </w:rPr>
        <w:t>(</w:t>
      </w:r>
      <w:r>
        <w:rPr>
          <w:rFonts w:hint="eastAsia"/>
          <w:noProof/>
        </w:rPr>
        <w:t>三</w:t>
      </w:r>
      <w:r>
        <w:rPr>
          <w:noProof/>
        </w:rPr>
        <w:t>)</w:t>
      </w:r>
      <w:r>
        <w:rPr>
          <w:rFonts w:hint="eastAsia"/>
          <w:noProof/>
        </w:rPr>
        <w:t>、反馈机制与调整策略</w:t>
      </w:r>
      <w:r>
        <w:rPr>
          <w:noProof/>
        </w:rPr>
        <w:tab/>
      </w:r>
      <w:r>
        <w:rPr>
          <w:noProof/>
        </w:rPr>
        <w:fldChar w:fldCharType="begin"/>
      </w:r>
      <w:r>
        <w:rPr>
          <w:noProof/>
        </w:rPr>
        <w:instrText xml:space="preserve"> PAGEREF _Toc160666210 \h </w:instrText>
      </w:r>
      <w:r>
        <w:rPr>
          <w:noProof/>
        </w:rPr>
        <w:fldChar w:fldCharType="separate"/>
      </w:r>
      <w:r>
        <w:rPr>
          <w:noProof/>
        </w:rPr>
        <w:t>86</w:t>
      </w:r>
      <w:r>
        <w:rPr>
          <w:noProof/>
        </w:rPr>
        <w:fldChar w:fldCharType="end"/>
      </w:r>
    </w:p>
    <w:p w:rsidR="0083148B">
      <w:pPr>
        <w:pStyle w:val="TOC1"/>
        <w:tabs>
          <w:tab w:val="right" w:leader="dot" w:pos="8296"/>
        </w:tabs>
        <w:rPr>
          <w:noProof/>
        </w:rPr>
      </w:pPr>
      <w:r>
        <w:rPr>
          <w:rFonts w:hint="eastAsia"/>
          <w:noProof/>
        </w:rPr>
        <w:t>十三、品牌建设与公关策略</w:t>
      </w:r>
      <w:r>
        <w:rPr>
          <w:noProof/>
        </w:rPr>
        <w:tab/>
      </w:r>
      <w:r>
        <w:rPr>
          <w:noProof/>
        </w:rPr>
        <w:fldChar w:fldCharType="begin"/>
      </w:r>
      <w:r>
        <w:rPr>
          <w:noProof/>
        </w:rPr>
        <w:instrText xml:space="preserve"> PAGEREF _Toc160666211 \h </w:instrText>
      </w:r>
      <w:r>
        <w:rPr>
          <w:noProof/>
        </w:rPr>
        <w:fldChar w:fldCharType="separate"/>
      </w:r>
      <w:r>
        <w:rPr>
          <w:noProof/>
        </w:rPr>
        <w:t>88</w:t>
      </w:r>
      <w:r>
        <w:rPr>
          <w:noProof/>
        </w:rPr>
        <w:fldChar w:fldCharType="end"/>
      </w:r>
    </w:p>
    <w:p w:rsidR="0083148B">
      <w:pPr>
        <w:pStyle w:val="TOC2"/>
        <w:tabs>
          <w:tab w:val="right" w:leader="dot" w:pos="8296"/>
        </w:tabs>
        <w:rPr>
          <w:noProof/>
        </w:rPr>
      </w:pPr>
      <w:r>
        <w:rPr>
          <w:noProof/>
        </w:rPr>
        <w:t>(</w:t>
      </w:r>
      <w:r>
        <w:rPr>
          <w:rFonts w:hint="eastAsia"/>
          <w:noProof/>
        </w:rPr>
        <w:t>一</w:t>
      </w:r>
      <w:r>
        <w:rPr>
          <w:noProof/>
        </w:rPr>
        <w:t>)</w:t>
      </w:r>
      <w:r>
        <w:rPr>
          <w:rFonts w:hint="eastAsia"/>
          <w:noProof/>
        </w:rPr>
        <w:t>、品牌建设概述</w:t>
      </w:r>
      <w:r>
        <w:rPr>
          <w:noProof/>
        </w:rPr>
        <w:tab/>
      </w:r>
      <w:r>
        <w:rPr>
          <w:noProof/>
        </w:rPr>
        <w:fldChar w:fldCharType="begin"/>
      </w:r>
      <w:r>
        <w:rPr>
          <w:noProof/>
        </w:rPr>
        <w:instrText xml:space="preserve"> PAGEREF _Toc160666212 \h </w:instrText>
      </w:r>
      <w:r>
        <w:rPr>
          <w:noProof/>
        </w:rPr>
        <w:fldChar w:fldCharType="separate"/>
      </w:r>
      <w:r>
        <w:rPr>
          <w:noProof/>
        </w:rPr>
        <w:t>88</w:t>
      </w:r>
      <w:r>
        <w:rPr>
          <w:noProof/>
        </w:rPr>
        <w:fldChar w:fldCharType="end"/>
      </w:r>
    </w:p>
    <w:p w:rsidR="0083148B">
      <w:pPr>
        <w:pStyle w:val="TOC2"/>
        <w:tabs>
          <w:tab w:val="right" w:leader="dot" w:pos="8296"/>
        </w:tabs>
        <w:rPr>
          <w:noProof/>
        </w:rPr>
      </w:pPr>
      <w:r>
        <w:rPr>
          <w:noProof/>
        </w:rPr>
        <w:t>(</w:t>
      </w:r>
      <w:r>
        <w:rPr>
          <w:rFonts w:hint="eastAsia"/>
          <w:noProof/>
        </w:rPr>
        <w:t>二</w:t>
      </w:r>
      <w:r>
        <w:rPr>
          <w:noProof/>
        </w:rPr>
        <w:t>)</w:t>
      </w:r>
      <w:r>
        <w:rPr>
          <w:rFonts w:hint="eastAsia"/>
          <w:noProof/>
        </w:rPr>
        <w:t>、媒体与公关策略</w:t>
      </w:r>
      <w:r>
        <w:rPr>
          <w:noProof/>
        </w:rPr>
        <w:tab/>
      </w:r>
      <w:r>
        <w:rPr>
          <w:noProof/>
        </w:rPr>
        <w:fldChar w:fldCharType="begin"/>
      </w:r>
      <w:r>
        <w:rPr>
          <w:noProof/>
        </w:rPr>
        <w:instrText xml:space="preserve"> PAGEREF _Toc160666213 \h </w:instrText>
      </w:r>
      <w:r>
        <w:rPr>
          <w:noProof/>
        </w:rPr>
        <w:fldChar w:fldCharType="separate"/>
      </w:r>
      <w:r>
        <w:rPr>
          <w:noProof/>
        </w:rPr>
        <w:t>89</w:t>
      </w:r>
      <w:r>
        <w:rPr>
          <w:noProof/>
        </w:rPr>
        <w:fldChar w:fldCharType="end"/>
      </w:r>
    </w:p>
    <w:p w:rsidR="0083148B">
      <w:pPr>
        <w:pStyle w:val="TOC2"/>
        <w:tabs>
          <w:tab w:val="right" w:leader="dot" w:pos="8296"/>
        </w:tabs>
        <w:rPr>
          <w:noProof/>
        </w:rPr>
      </w:pPr>
      <w:r>
        <w:rPr>
          <w:noProof/>
        </w:rPr>
        <w:t>(</w:t>
      </w:r>
      <w:r>
        <w:rPr>
          <w:rFonts w:hint="eastAsia"/>
          <w:noProof/>
        </w:rPr>
        <w:t>三</w:t>
      </w:r>
      <w:r>
        <w:rPr>
          <w:noProof/>
        </w:rPr>
        <w:t>)</w:t>
      </w:r>
      <w:r>
        <w:rPr>
          <w:rFonts w:hint="eastAsia"/>
          <w:noProof/>
        </w:rPr>
        <w:t>、客户关系管理</w:t>
      </w:r>
      <w:r>
        <w:rPr>
          <w:noProof/>
        </w:rPr>
        <w:tab/>
      </w:r>
      <w:r>
        <w:rPr>
          <w:noProof/>
        </w:rPr>
        <w:fldChar w:fldCharType="begin"/>
      </w:r>
      <w:r>
        <w:rPr>
          <w:noProof/>
        </w:rPr>
        <w:instrText xml:space="preserve"> PAGEREF _Toc160666214 \h </w:instrText>
      </w:r>
      <w:r>
        <w:rPr>
          <w:noProof/>
        </w:rPr>
        <w:fldChar w:fldCharType="separate"/>
      </w:r>
      <w:r>
        <w:rPr>
          <w:noProof/>
        </w:rPr>
        <w:t>91</w:t>
      </w:r>
      <w:r>
        <w:rPr>
          <w:noProof/>
        </w:rPr>
        <w:fldChar w:fldCharType="end"/>
      </w:r>
    </w:p>
    <w:p w:rsidR="0083148B" w:rsidP="0083148B">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83148B" w:rsidP="0083148B">
      <w:pPr>
        <w:pStyle w:val="Heading1"/>
        <w:jc w:val="center"/>
        <w:rPr>
          <w:rFonts w:hint="eastAsia"/>
        </w:rPr>
      </w:pPr>
      <w:bookmarkStart w:id="1" w:name="_Toc160666150"/>
      <w:r w:rsidRPr="0083148B">
        <w:rPr>
          <w:rFonts w:hint="eastAsia"/>
        </w:rPr>
        <w:t>前言</w:t>
      </w:r>
      <w:bookmarkEnd w:id="1"/>
    </w:p>
    <w:p w:rsidR="0083148B" w:rsidP="0083148B">
      <w:pPr>
        <w:ind w:firstLine="560" w:firstLineChars="200"/>
        <w:rPr>
          <w:rFonts w:ascii="仿宋" w:eastAsia="仿宋" w:hAnsi="仿宋" w:hint="eastAsia"/>
          <w:sz w:val="28"/>
        </w:rPr>
      </w:pPr>
      <w:r w:rsidRPr="0083148B">
        <w:rPr>
          <w:rFonts w:ascii="仿宋" w:eastAsia="仿宋" w:hAnsi="仿宋" w:hint="eastAsia"/>
          <w:sz w:val="28"/>
        </w:rPr>
        <w:t>在当前经济全球化与市场竞争不断激烈的背景下，进行精确的项目投资分析显得尤为重要。本报告围绕投资项目的市场前景、营收预期、成本控制和风险管理等方面提供了全面且系统的评估，旨在为投资者提供一种科学的投资决策参考。报告内容涵盖了最新的财务分析理论及实践方法，并结合案例分析，增强了理论与实际的结合。温馨提示：本报告内容仅供学习交流使用，不可做为商业用途。</w:t>
      </w:r>
    </w:p>
    <w:p w:rsidR="0083148B" w:rsidP="0083148B">
      <w:pPr>
        <w:pStyle w:val="Heading1"/>
        <w:rPr>
          <w:rFonts w:hint="eastAsia"/>
        </w:rPr>
      </w:pPr>
      <w:bookmarkStart w:id="2" w:name="_Toc160666151"/>
      <w:r w:rsidRPr="0083148B">
        <w:rPr>
          <w:rFonts w:hint="eastAsia"/>
        </w:rPr>
        <w:t>一、超细玻璃纤维干桨项目质量管理方案</w:t>
      </w:r>
      <w:bookmarkEnd w:id="2"/>
    </w:p>
    <w:p w:rsidR="0083148B" w:rsidP="0083148B">
      <w:pPr>
        <w:pStyle w:val="Heading2"/>
        <w:rPr>
          <w:rFonts w:hint="eastAsia"/>
        </w:rPr>
      </w:pPr>
      <w:bookmarkStart w:id="3" w:name="_Toc160666152"/>
      <w:r w:rsidRPr="0083148B">
        <w:rPr>
          <w:rFonts w:hint="eastAsia"/>
        </w:rPr>
        <w:t>(</w:t>
      </w:r>
      <w:r w:rsidRPr="0083148B">
        <w:rPr>
          <w:rFonts w:hint="eastAsia"/>
        </w:rPr>
        <w:t>一</w:t>
      </w:r>
      <w:r w:rsidRPr="0083148B">
        <w:rPr>
          <w:rFonts w:hint="eastAsia"/>
        </w:rPr>
        <w:t>)</w:t>
      </w:r>
      <w:r w:rsidRPr="0083148B">
        <w:rPr>
          <w:rFonts w:hint="eastAsia"/>
        </w:rPr>
        <w:t>、全面质量管理</w:t>
      </w:r>
      <w:bookmarkEnd w:id="3"/>
    </w:p>
    <w:p w:rsidR="0083148B" w:rsidRPr="0083148B" w:rsidP="0083148B">
      <w:pPr>
        <w:ind w:firstLine="560" w:firstLineChars="200"/>
        <w:rPr>
          <w:rFonts w:ascii="仿宋" w:eastAsia="仿宋" w:hAnsi="仿宋" w:hint="eastAsia"/>
          <w:sz w:val="28"/>
        </w:rPr>
      </w:pPr>
      <w:r w:rsidRPr="0083148B">
        <w:rPr>
          <w:rFonts w:ascii="仿宋" w:eastAsia="仿宋" w:hAnsi="仿宋" w:hint="eastAsia"/>
          <w:sz w:val="28"/>
        </w:rPr>
        <w:t>（一）全面质量管理的概念</w:t>
      </w:r>
    </w:p>
    <w:p w:rsidR="0083148B" w:rsidRPr="0083148B" w:rsidP="0083148B">
      <w:pPr>
        <w:ind w:firstLine="560" w:firstLineChars="200"/>
        <w:rPr>
          <w:rFonts w:ascii="仿宋" w:eastAsia="仿宋" w:hAnsi="仿宋" w:hint="eastAsia"/>
          <w:sz w:val="28"/>
        </w:rPr>
      </w:pPr>
      <w:r w:rsidRPr="0083148B">
        <w:rPr>
          <w:rFonts w:ascii="仿宋" w:eastAsia="仿宋" w:hAnsi="仿宋" w:hint="eastAsia"/>
          <w:sz w:val="28"/>
        </w:rPr>
        <w:t>1. 概念解析</w:t>
      </w:r>
    </w:p>
    <w:p w:rsidR="0083148B" w:rsidRPr="0083148B" w:rsidP="0083148B">
      <w:pPr>
        <w:ind w:firstLine="560" w:firstLineChars="200"/>
        <w:rPr>
          <w:rFonts w:ascii="仿宋" w:eastAsia="仿宋" w:hAnsi="仿宋" w:hint="eastAsia"/>
          <w:sz w:val="28"/>
        </w:rPr>
      </w:pPr>
      <w:r w:rsidRPr="0083148B">
        <w:rPr>
          <w:rFonts w:ascii="仿宋" w:eastAsia="仿宋" w:hAnsi="仿宋" w:hint="eastAsia"/>
          <w:sz w:val="28"/>
        </w:rPr>
        <w:t>全面质量管理代表着一种以全员参与为基础的管理理念，通过各级管理者的引领和推动，将全面质量控制作为核心要素。其目标在于通过全员参与和全面持续改进，不断提升产品和服务质量，最终实现企业经营绩效的管理方式。强调产品质量是企业各项工作的核心，要求企业将质量观念贯穿到每个环节中。</w:t>
      </w:r>
    </w:p>
    <w:p w:rsidR="0083148B" w:rsidRPr="0083148B" w:rsidP="0083148B">
      <w:pPr>
        <w:ind w:firstLine="560" w:firstLineChars="200"/>
        <w:rPr>
          <w:rFonts w:ascii="仿宋" w:eastAsia="仿宋" w:hAnsi="仿宋" w:hint="eastAsia"/>
          <w:sz w:val="28"/>
        </w:rPr>
      </w:pPr>
      <w:r w:rsidRPr="0083148B">
        <w:rPr>
          <w:rFonts w:ascii="仿宋" w:eastAsia="仿宋" w:hAnsi="仿宋" w:hint="eastAsia"/>
          <w:sz w:val="28"/>
        </w:rPr>
        <w:t>2. 特点</w:t>
      </w:r>
    </w:p>
    <w:p w:rsidR="0083148B" w:rsidRPr="0083148B" w:rsidP="0083148B">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83148B">
        <w:rPr>
          <w:rFonts w:ascii="仿宋" w:eastAsia="仿宋" w:hAnsi="仿宋" w:hint="eastAsia"/>
          <w:sz w:val="28"/>
        </w:rPr>
        <w:t>全面质量管理的特点包括全员参与、全面持续改进、以顾客为中心、以数据为依据、系统化管理等。全员参与是其核心，要求所有员工积极参与到质量管理中来；全面持续改进强调不断改善产品和流程</w:t>
      </w:r>
    </w:p>
    <w:p w:rsidR="0083148B" w:rsidRPr="0083148B" w:rsidP="0083148B">
      <w:pPr>
        <w:ind w:firstLine="560" w:firstLineChars="200"/>
        <w:rPr>
          <w:rFonts w:ascii="仿宋" w:eastAsia="仿宋" w:hAnsi="仿宋" w:hint="eastAsia"/>
          <w:sz w:val="28"/>
        </w:rPr>
      </w:pPr>
      <w:r w:rsidRPr="0083148B">
        <w:rPr>
          <w:rFonts w:ascii="仿宋" w:eastAsia="仿宋" w:hAnsi="仿宋" w:hint="eastAsia"/>
          <w:sz w:val="28"/>
        </w:rPr>
        <w:t>以满足顾客需求；以顾客为中心要求企业活动以提高顾客满意度为目标；以数据为依据强调决策应该基于数据和实际情况；系统化管理要求企业建立完善的管理体系，确保各项管理活动井然有序。</w:t>
      </w:r>
    </w:p>
    <w:p w:rsidR="0083148B" w:rsidRPr="0083148B" w:rsidP="0083148B">
      <w:pPr>
        <w:ind w:firstLine="560" w:firstLineChars="200"/>
        <w:rPr>
          <w:rFonts w:ascii="仿宋" w:eastAsia="仿宋" w:hAnsi="仿宋" w:hint="eastAsia"/>
          <w:sz w:val="28"/>
        </w:rPr>
      </w:pPr>
      <w:r w:rsidRPr="0083148B">
        <w:rPr>
          <w:rFonts w:ascii="仿宋" w:eastAsia="仿宋" w:hAnsi="仿宋" w:hint="eastAsia"/>
          <w:sz w:val="28"/>
        </w:rPr>
        <w:t>（二）全面质量管理的原则</w:t>
      </w:r>
    </w:p>
    <w:p w:rsidR="0083148B" w:rsidRPr="0083148B" w:rsidP="0083148B">
      <w:pPr>
        <w:ind w:firstLine="560" w:firstLineChars="200"/>
        <w:rPr>
          <w:rFonts w:ascii="仿宋" w:eastAsia="仿宋" w:hAnsi="仿宋" w:hint="eastAsia"/>
          <w:sz w:val="28"/>
        </w:rPr>
      </w:pPr>
      <w:r w:rsidRPr="0083148B">
        <w:rPr>
          <w:rFonts w:ascii="仿宋" w:eastAsia="仿宋" w:hAnsi="仿宋" w:hint="eastAsia"/>
          <w:sz w:val="28"/>
        </w:rPr>
        <w:t>1. 顾客导向</w:t>
      </w:r>
    </w:p>
    <w:p w:rsidR="0083148B" w:rsidRPr="0083148B" w:rsidP="0083148B">
      <w:pPr>
        <w:ind w:firstLine="560" w:firstLineChars="200"/>
        <w:rPr>
          <w:rFonts w:ascii="仿宋" w:eastAsia="仿宋" w:hAnsi="仿宋" w:hint="eastAsia"/>
          <w:sz w:val="28"/>
        </w:rPr>
      </w:pPr>
      <w:r w:rsidRPr="0083148B">
        <w:rPr>
          <w:rFonts w:ascii="仿宋" w:eastAsia="仿宋" w:hAnsi="仿宋" w:hint="eastAsia"/>
          <w:sz w:val="28"/>
        </w:rPr>
        <w:t>全面质量管理的首要原则是以顾客为导向。企业应该深入了解顾客的需求和期望，通过不断改善产品和服务以满足顾客需求，最终实现顾客满意度和持续市场竞争力。</w:t>
      </w:r>
    </w:p>
    <w:p w:rsidR="0083148B" w:rsidRPr="0083148B" w:rsidP="0083148B">
      <w:pPr>
        <w:ind w:firstLine="560" w:firstLineChars="200"/>
        <w:rPr>
          <w:rFonts w:ascii="仿宋" w:eastAsia="仿宋" w:hAnsi="仿宋" w:hint="eastAsia"/>
          <w:sz w:val="28"/>
        </w:rPr>
      </w:pPr>
      <w:r w:rsidRPr="0083148B">
        <w:rPr>
          <w:rFonts w:ascii="仿宋" w:eastAsia="仿宋" w:hAnsi="仿宋" w:hint="eastAsia"/>
          <w:sz w:val="28"/>
        </w:rPr>
        <w:t>2. 全员参与</w:t>
      </w:r>
    </w:p>
    <w:p w:rsidR="0083148B" w:rsidRPr="0083148B" w:rsidP="0083148B">
      <w:pPr>
        <w:ind w:firstLine="560" w:firstLineChars="200"/>
        <w:rPr>
          <w:rFonts w:ascii="仿宋" w:eastAsia="仿宋" w:hAnsi="仿宋" w:hint="eastAsia"/>
          <w:sz w:val="28"/>
        </w:rPr>
      </w:pPr>
      <w:r w:rsidRPr="0083148B">
        <w:rPr>
          <w:rFonts w:ascii="仿宋" w:eastAsia="仿宋" w:hAnsi="仿宋" w:hint="eastAsia"/>
          <w:sz w:val="28"/>
        </w:rPr>
        <w:t>全员参与是全面质量管理的核心之一。所有员工都应该参与到质量管理中，不仅仅是生产线上的员工，还包括管理人员、销售人员等。只有所有人齐心协力，才能实现全面质量管理的目标。</w:t>
      </w:r>
    </w:p>
    <w:p w:rsidR="0083148B" w:rsidRPr="0083148B" w:rsidP="0083148B">
      <w:pPr>
        <w:ind w:firstLine="560" w:firstLineChars="200"/>
        <w:rPr>
          <w:rFonts w:ascii="仿宋" w:eastAsia="仿宋" w:hAnsi="仿宋" w:hint="eastAsia"/>
          <w:sz w:val="28"/>
        </w:rPr>
      </w:pPr>
      <w:r w:rsidRPr="0083148B">
        <w:rPr>
          <w:rFonts w:ascii="仿宋" w:eastAsia="仿宋" w:hAnsi="仿宋" w:hint="eastAsia"/>
          <w:sz w:val="28"/>
        </w:rPr>
        <w:t>3. 过程管理</w:t>
      </w:r>
    </w:p>
    <w:p w:rsidR="0083148B" w:rsidRPr="0083148B" w:rsidP="0083148B">
      <w:pPr>
        <w:ind w:firstLine="560" w:firstLineChars="200"/>
        <w:rPr>
          <w:rFonts w:ascii="仿宋" w:eastAsia="仿宋" w:hAnsi="仿宋" w:hint="eastAsia"/>
          <w:sz w:val="28"/>
        </w:rPr>
      </w:pPr>
      <w:r w:rsidRPr="0083148B">
        <w:rPr>
          <w:rFonts w:ascii="仿宋" w:eastAsia="仿宋" w:hAnsi="仿宋" w:hint="eastAsia"/>
          <w:sz w:val="28"/>
        </w:rPr>
        <w:t>全面质量管理强调对整个生产过程的管理，而不仅仅关注产品质量。通过对生产过程的全面管理，可以预防和纠正可能出现的质量问题，确保产品质量的稳定性和一致性。</w:t>
      </w:r>
    </w:p>
    <w:p w:rsidR="0083148B" w:rsidRPr="0083148B" w:rsidP="0083148B">
      <w:pPr>
        <w:ind w:firstLine="560" w:firstLineChars="200"/>
        <w:rPr>
          <w:rFonts w:ascii="仿宋" w:eastAsia="仿宋" w:hAnsi="仿宋" w:hint="eastAsia"/>
          <w:sz w:val="28"/>
        </w:rPr>
      </w:pPr>
      <w:r w:rsidRPr="0083148B">
        <w:rPr>
          <w:rFonts w:ascii="仿宋" w:eastAsia="仿宋" w:hAnsi="仿宋" w:hint="eastAsia"/>
          <w:sz w:val="28"/>
        </w:rPr>
        <w:t>4. 持续改进</w:t>
      </w:r>
    </w:p>
    <w:p w:rsidR="0083148B" w:rsidRPr="0083148B" w:rsidP="0083148B">
      <w:pPr>
        <w:ind w:firstLine="560" w:firstLineChars="200"/>
        <w:rPr>
          <w:rFonts w:ascii="仿宋" w:eastAsia="仿宋" w:hAnsi="仿宋" w:hint="eastAsia"/>
          <w:sz w:val="28"/>
        </w:rPr>
      </w:pPr>
      <w:r w:rsidRPr="0083148B">
        <w:rPr>
          <w:rFonts w:ascii="仿宋" w:eastAsia="仿宋" w:hAnsi="仿宋" w:hint="eastAsia"/>
          <w:sz w:val="28"/>
        </w:rPr>
        <w:t>持续改进是全面质量管理的核心之一。企业应该不断寻求改进的机会，包括改进产品质量、生产过程、管理方法等，从而提高企业的绩效。</w:t>
      </w:r>
    </w:p>
    <w:p w:rsidR="0083148B" w:rsidRPr="0083148B" w:rsidP="0083148B">
      <w:pPr>
        <w:ind w:firstLine="560" w:firstLineChars="200"/>
        <w:rPr>
          <w:rFonts w:ascii="仿宋" w:eastAsia="仿宋" w:hAnsi="仿宋" w:hint="eastAsia"/>
          <w:sz w:val="28"/>
        </w:rPr>
      </w:pPr>
      <w:r w:rsidRPr="0083148B">
        <w:rPr>
          <w:rFonts w:ascii="仿宋" w:eastAsia="仿宋" w:hAnsi="仿宋" w:hint="eastAsia"/>
          <w:sz w:val="28"/>
        </w:rPr>
        <w:t>5. 数据驱动</w:t>
      </w:r>
    </w:p>
    <w:p w:rsidR="0083148B" w:rsidRPr="0083148B" w:rsidP="0083148B">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83148B">
        <w:rPr>
          <w:rFonts w:ascii="仿宋" w:eastAsia="仿宋" w:hAnsi="仿宋" w:hint="eastAsia"/>
          <w:sz w:val="28"/>
        </w:rPr>
        <w:t>全面质量管理强调决策和改进应该以数据和实际情况为依据，而</w:t>
      </w:r>
    </w:p>
    <w:p w:rsidR="0083148B" w:rsidRPr="0083148B" w:rsidP="0083148B">
      <w:pPr>
        <w:ind w:firstLine="560" w:firstLineChars="200"/>
        <w:rPr>
          <w:rFonts w:ascii="仿宋" w:eastAsia="仿宋" w:hAnsi="仿宋"/>
          <w:sz w:val="28"/>
        </w:rPr>
      </w:pPr>
      <w:r w:rsidRPr="0083148B">
        <w:rPr>
          <w:rFonts w:ascii="仿宋" w:eastAsia="仿宋" w:hAnsi="仿宋" w:hint="eastAsia"/>
          <w:sz w:val="28"/>
        </w:rPr>
        <w:t>不是凭主观判断。通过数据分析，企业可以更好地了解产品质量状况，找出潜在问题并加以解决，提高质量水平。</w:t>
      </w:r>
    </w:p>
    <w:p w:rsidR="0083148B" w:rsidRPr="0083148B" w:rsidP="0083148B">
      <w:pPr>
        <w:ind w:firstLine="560" w:firstLineChars="200"/>
        <w:rPr>
          <w:rFonts w:ascii="仿宋" w:eastAsia="仿宋" w:hAnsi="仿宋" w:hint="eastAsia"/>
          <w:sz w:val="28"/>
        </w:rPr>
      </w:pPr>
      <w:r w:rsidRPr="0083148B">
        <w:rPr>
          <w:rFonts w:ascii="仿宋" w:eastAsia="仿宋" w:hAnsi="仿宋" w:hint="eastAsia"/>
          <w:sz w:val="28"/>
        </w:rPr>
        <w:t>（三）全面质量管理的实施步骤</w:t>
      </w:r>
    </w:p>
    <w:p w:rsidR="0083148B" w:rsidRPr="0083148B" w:rsidP="0083148B">
      <w:pPr>
        <w:ind w:firstLine="560" w:firstLineChars="200"/>
        <w:rPr>
          <w:rFonts w:ascii="仿宋" w:eastAsia="仿宋" w:hAnsi="仿宋" w:hint="eastAsia"/>
          <w:sz w:val="28"/>
        </w:rPr>
      </w:pPr>
      <w:r w:rsidRPr="0083148B">
        <w:rPr>
          <w:rFonts w:ascii="仿宋" w:eastAsia="仿宋" w:hAnsi="仿宋" w:hint="eastAsia"/>
          <w:sz w:val="28"/>
        </w:rPr>
        <w:t>1. 制定质量政策和目标</w:t>
      </w:r>
    </w:p>
    <w:p w:rsidR="0083148B" w:rsidRPr="0083148B" w:rsidP="0083148B">
      <w:pPr>
        <w:ind w:firstLine="560" w:firstLineChars="200"/>
        <w:rPr>
          <w:rFonts w:ascii="仿宋" w:eastAsia="仿宋" w:hAnsi="仿宋" w:hint="eastAsia"/>
          <w:sz w:val="28"/>
        </w:rPr>
      </w:pPr>
      <w:r w:rsidRPr="0083148B">
        <w:rPr>
          <w:rFonts w:ascii="仿宋" w:eastAsia="仿宋" w:hAnsi="仿宋" w:hint="eastAsia"/>
          <w:sz w:val="28"/>
        </w:rPr>
        <w:t>企业应该明确质量政策和目标，将顾客满意度置于首位，确定质量改进的具体目标，为全面质量管理的实施提供清晰的指导方向。</w:t>
      </w:r>
    </w:p>
    <w:p w:rsidR="0083148B" w:rsidRPr="0083148B" w:rsidP="0083148B">
      <w:pPr>
        <w:ind w:firstLine="560" w:firstLineChars="200"/>
        <w:rPr>
          <w:rFonts w:ascii="仿宋" w:eastAsia="仿宋" w:hAnsi="仿宋" w:hint="eastAsia"/>
          <w:sz w:val="28"/>
        </w:rPr>
      </w:pPr>
      <w:r w:rsidRPr="0083148B">
        <w:rPr>
          <w:rFonts w:ascii="仿宋" w:eastAsia="仿宋" w:hAnsi="仿宋" w:hint="eastAsia"/>
          <w:sz w:val="28"/>
        </w:rPr>
        <w:t>2. 规划质量管理体系</w:t>
      </w:r>
    </w:p>
    <w:p w:rsidR="0083148B" w:rsidRPr="0083148B" w:rsidP="0083148B">
      <w:pPr>
        <w:ind w:firstLine="560" w:firstLineChars="200"/>
        <w:rPr>
          <w:rFonts w:ascii="仿宋" w:eastAsia="仿宋" w:hAnsi="仿宋" w:hint="eastAsia"/>
          <w:sz w:val="28"/>
        </w:rPr>
      </w:pPr>
      <w:r w:rsidRPr="0083148B">
        <w:rPr>
          <w:rFonts w:ascii="仿宋" w:eastAsia="仿宋" w:hAnsi="仿宋" w:hint="eastAsia"/>
          <w:sz w:val="28"/>
        </w:rPr>
        <w:t>企业需要建立健全的质量管理体系，包括质量管理组织结构、质量管理程序文件、质量目标和责任分工等，确保全面质量管理能够有序进行。</w:t>
      </w:r>
    </w:p>
    <w:p w:rsidR="0083148B" w:rsidRPr="0083148B" w:rsidP="0083148B">
      <w:pPr>
        <w:ind w:firstLine="560" w:firstLineChars="200"/>
        <w:rPr>
          <w:rFonts w:ascii="仿宋" w:eastAsia="仿宋" w:hAnsi="仿宋" w:hint="eastAsia"/>
          <w:sz w:val="28"/>
        </w:rPr>
      </w:pPr>
      <w:r w:rsidRPr="0083148B">
        <w:rPr>
          <w:rFonts w:ascii="仿宋" w:eastAsia="仿宋" w:hAnsi="仿宋" w:hint="eastAsia"/>
          <w:sz w:val="28"/>
        </w:rPr>
        <w:t>3. 质量成本分析</w:t>
      </w:r>
    </w:p>
    <w:p w:rsidR="0083148B" w:rsidRPr="0083148B" w:rsidP="0083148B">
      <w:pPr>
        <w:ind w:firstLine="560" w:firstLineChars="200"/>
        <w:rPr>
          <w:rFonts w:ascii="仿宋" w:eastAsia="仿宋" w:hAnsi="仿宋" w:hint="eastAsia"/>
          <w:sz w:val="28"/>
        </w:rPr>
      </w:pPr>
      <w:r w:rsidRPr="0083148B">
        <w:rPr>
          <w:rFonts w:ascii="仿宋" w:eastAsia="仿宋" w:hAnsi="仿宋" w:hint="eastAsia"/>
          <w:sz w:val="28"/>
        </w:rPr>
        <w:t>企业应该对质量管理活动所产生的成本进行分析，包括内部失败成本、外部失败成本、预防成本和评估成本，以便合理配置资源，降低成本，提高效益。</w:t>
      </w:r>
    </w:p>
    <w:p w:rsidR="0083148B" w:rsidRPr="0083148B" w:rsidP="0083148B">
      <w:pPr>
        <w:ind w:firstLine="560" w:firstLineChars="200"/>
        <w:rPr>
          <w:rFonts w:ascii="仿宋" w:eastAsia="仿宋" w:hAnsi="仿宋" w:hint="eastAsia"/>
          <w:sz w:val="28"/>
        </w:rPr>
      </w:pPr>
      <w:r w:rsidRPr="0083148B">
        <w:rPr>
          <w:rFonts w:ascii="仿宋" w:eastAsia="仿宋" w:hAnsi="仿宋" w:hint="eastAsia"/>
          <w:sz w:val="28"/>
        </w:rPr>
        <w:t>4. 质量培训与教育</w:t>
      </w:r>
    </w:p>
    <w:p w:rsidR="0083148B" w:rsidRPr="0083148B" w:rsidP="0083148B">
      <w:pPr>
        <w:ind w:firstLine="560" w:firstLineChars="200"/>
        <w:rPr>
          <w:rFonts w:ascii="仿宋" w:eastAsia="仿宋" w:hAnsi="仿宋" w:hint="eastAsia"/>
          <w:sz w:val="28"/>
        </w:rPr>
      </w:pPr>
      <w:r w:rsidRPr="0083148B">
        <w:rPr>
          <w:rFonts w:ascii="仿宋" w:eastAsia="仿宋" w:hAnsi="仿宋" w:hint="eastAsia"/>
          <w:sz w:val="28"/>
        </w:rPr>
        <w:t>全面质量管理需要员工具备相关的知识和技能，因此企业需要加强对员工的质量培训和教育，提升员工的质量意识和专业素养。</w:t>
      </w:r>
    </w:p>
    <w:p w:rsidR="0083148B" w:rsidRPr="0083148B" w:rsidP="0083148B">
      <w:pPr>
        <w:ind w:firstLine="560" w:firstLineChars="200"/>
        <w:rPr>
          <w:rFonts w:ascii="仿宋" w:eastAsia="仿宋" w:hAnsi="仿宋" w:hint="eastAsia"/>
          <w:sz w:val="28"/>
        </w:rPr>
      </w:pPr>
      <w:r w:rsidRPr="0083148B">
        <w:rPr>
          <w:rFonts w:ascii="仿宋" w:eastAsia="仿宋" w:hAnsi="仿宋" w:hint="eastAsia"/>
          <w:sz w:val="28"/>
        </w:rPr>
        <w:t>5. 制定质量控制计划</w:t>
      </w:r>
    </w:p>
    <w:p w:rsidR="0083148B" w:rsidRPr="0083148B" w:rsidP="0083148B">
      <w:pPr>
        <w:ind w:firstLine="560" w:firstLineChars="200"/>
        <w:rPr>
          <w:rFonts w:ascii="仿宋" w:eastAsia="仿宋" w:hAnsi="仿宋" w:hint="eastAsia"/>
          <w:sz w:val="28"/>
        </w:rPr>
      </w:pPr>
      <w:r w:rsidRPr="0083148B">
        <w:rPr>
          <w:rFonts w:ascii="仿宋" w:eastAsia="仿宋" w:hAnsi="仿宋" w:hint="eastAsia"/>
          <w:sz w:val="28"/>
        </w:rPr>
        <w:t>企业应该制定相应的质量控制计划，包括质量标准、检验方法、质量控制点等，确保产品在生产过程中能够达到预期的质量要求。</w:t>
      </w:r>
    </w:p>
    <w:p w:rsidR="0083148B" w:rsidRPr="0083148B" w:rsidP="0083148B">
      <w:pPr>
        <w:ind w:firstLine="560" w:firstLineChars="200"/>
        <w:rPr>
          <w:rFonts w:ascii="仿宋" w:eastAsia="仿宋" w:hAnsi="仿宋" w:hint="eastAsia"/>
          <w:sz w:val="28"/>
        </w:rPr>
      </w:pPr>
      <w:r w:rsidRPr="0083148B">
        <w:rPr>
          <w:rFonts w:ascii="仿宋" w:eastAsia="仿宋" w:hAnsi="仿宋" w:hint="eastAsia"/>
          <w:sz w:val="28"/>
        </w:rPr>
        <w:t>6. 实施全面质量管理</w:t>
      </w:r>
    </w:p>
    <w:p w:rsidR="0083148B" w:rsidRPr="0083148B" w:rsidP="0083148B">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83148B">
        <w:rPr>
          <w:rFonts w:ascii="仿宋" w:eastAsia="仿宋" w:hAnsi="仿宋" w:hint="eastAsia"/>
          <w:sz w:val="28"/>
        </w:rPr>
        <w:t>企业应该全面推行全面质量管理，持续改进产品和生产过程。同</w:t>
      </w:r>
    </w:p>
    <w:p w:rsidR="0083148B" w:rsidRPr="0083148B" w:rsidP="0083148B">
      <w:pPr>
        <w:ind w:firstLine="560" w:firstLineChars="200"/>
        <w:rPr>
          <w:rFonts w:ascii="仿宋" w:eastAsia="仿宋" w:hAnsi="仿宋" w:hint="eastAsia"/>
          <w:sz w:val="28"/>
        </w:rPr>
      </w:pPr>
      <w:r w:rsidRPr="0083148B">
        <w:rPr>
          <w:rFonts w:ascii="仿宋" w:eastAsia="仿宋" w:hAnsi="仿宋" w:hint="eastAsia"/>
          <w:sz w:val="28"/>
        </w:rPr>
        <w:t>时，根据实际情况对质量管理体系进行调整和优化，不断提高企业的绩效水平。</w:t>
      </w:r>
    </w:p>
    <w:p w:rsidR="0083148B" w:rsidRPr="0083148B" w:rsidP="0083148B">
      <w:pPr>
        <w:ind w:firstLine="560" w:firstLineChars="200"/>
        <w:rPr>
          <w:rFonts w:ascii="仿宋" w:eastAsia="仿宋" w:hAnsi="仿宋" w:hint="eastAsia"/>
          <w:sz w:val="28"/>
        </w:rPr>
      </w:pPr>
      <w:r w:rsidRPr="0083148B">
        <w:rPr>
          <w:rFonts w:ascii="仿宋" w:eastAsia="仿宋" w:hAnsi="仿宋" w:hint="eastAsia"/>
          <w:sz w:val="28"/>
        </w:rPr>
        <w:t>（四）全面质量管理在智能化设备超细玻璃纤维干桨项目中的应用</w:t>
      </w:r>
    </w:p>
    <w:p w:rsidR="0083148B" w:rsidRPr="0083148B" w:rsidP="0083148B">
      <w:pPr>
        <w:ind w:firstLine="560" w:firstLineChars="200"/>
        <w:rPr>
          <w:rFonts w:ascii="仿宋" w:eastAsia="仿宋" w:hAnsi="仿宋" w:hint="eastAsia"/>
          <w:sz w:val="28"/>
        </w:rPr>
      </w:pPr>
      <w:r w:rsidRPr="0083148B">
        <w:rPr>
          <w:rFonts w:ascii="仿宋" w:eastAsia="仿宋" w:hAnsi="仿宋" w:hint="eastAsia"/>
          <w:sz w:val="28"/>
        </w:rPr>
        <w:t>在智能化设备超细玻璃纤维干桨项目中，全面质量管理发挥着至关重要的作用。通过下面几个方面的实际应用，可以更好地理解全面质量管理在超细玻璃纤维干桨项目中的意义：</w:t>
      </w:r>
    </w:p>
    <w:p w:rsidR="0083148B" w:rsidRPr="0083148B" w:rsidP="0083148B">
      <w:pPr>
        <w:ind w:firstLine="560" w:firstLineChars="200"/>
        <w:rPr>
          <w:rFonts w:ascii="仿宋" w:eastAsia="仿宋" w:hAnsi="仿宋" w:hint="eastAsia"/>
          <w:sz w:val="28"/>
        </w:rPr>
      </w:pPr>
      <w:r w:rsidRPr="0083148B">
        <w:rPr>
          <w:rFonts w:ascii="仿宋" w:eastAsia="仿宋" w:hAnsi="仿宋" w:hint="eastAsia"/>
          <w:sz w:val="28"/>
        </w:rPr>
        <w:t>1. 工艺优化和改进： 利用全面质量管理原则，超细玻璃纤维干桨项目团队能够深入了解生产工艺，通过全员参与的方式发现潜在的工艺问题，并不断进行持续改进，提高智能化设备的生产效率和质量水平。</w:t>
      </w:r>
    </w:p>
    <w:p w:rsidR="0083148B" w:rsidRPr="0083148B" w:rsidP="0083148B">
      <w:pPr>
        <w:ind w:firstLine="560" w:firstLineChars="200"/>
        <w:rPr>
          <w:rFonts w:ascii="仿宋" w:eastAsia="仿宋" w:hAnsi="仿宋" w:hint="eastAsia"/>
          <w:sz w:val="28"/>
        </w:rPr>
      </w:pPr>
      <w:r w:rsidRPr="0083148B">
        <w:rPr>
          <w:rFonts w:ascii="仿宋" w:eastAsia="仿宋" w:hAnsi="仿宋" w:hint="eastAsia"/>
          <w:sz w:val="28"/>
        </w:rPr>
        <w:t>2. 全员培训与技能提升： 全面质量管理注重全员参与，超细玻璃纤维干桨项目团队通过质量培训和技能提升计划，确保每位成员具备必要的知识和技能，以更好地适应智能化设备制造的高标准要求。</w:t>
      </w:r>
    </w:p>
    <w:p w:rsidR="0083148B" w:rsidRPr="0083148B" w:rsidP="0083148B">
      <w:pPr>
        <w:ind w:firstLine="560" w:firstLineChars="200"/>
        <w:rPr>
          <w:rFonts w:ascii="仿宋" w:eastAsia="仿宋" w:hAnsi="仿宋" w:hint="eastAsia"/>
          <w:sz w:val="28"/>
        </w:rPr>
      </w:pPr>
      <w:r w:rsidRPr="0083148B">
        <w:rPr>
          <w:rFonts w:ascii="仿宋" w:eastAsia="仿宋" w:hAnsi="仿宋" w:hint="eastAsia"/>
          <w:sz w:val="28"/>
        </w:rPr>
        <w:t>3. 数据驱动的质量决策： 强调以数据为依据的全面质量管理原则，在智能化设备超细玻璃纤维干桨项目中可以通过数据分析实时监测生产过程，准确评估产品质量，迅速做出质量决策，确保产品达到预期标准。</w:t>
      </w:r>
    </w:p>
    <w:p w:rsidR="0083148B" w:rsidRPr="0083148B" w:rsidP="0083148B">
      <w:pPr>
        <w:ind w:firstLine="560" w:firstLineChars="200"/>
        <w:rPr>
          <w:rFonts w:ascii="仿宋" w:eastAsia="仿宋" w:hAnsi="仿宋" w:hint="eastAsia"/>
          <w:sz w:val="28"/>
        </w:rPr>
      </w:pPr>
      <w:r w:rsidRPr="0083148B">
        <w:rPr>
          <w:rFonts w:ascii="仿宋" w:eastAsia="仿宋" w:hAnsi="仿宋" w:hint="eastAsia"/>
          <w:sz w:val="28"/>
        </w:rPr>
        <w:t>4. 顾客导向的产品设计： 通过深入了解顾客需求，智能化设备超细玻璃纤维干桨项目可以在产品设计阶段就充分考虑顾客的期望，以顾客满意度为导向，打造更符合市场需求的智能化产品。</w:t>
      </w:r>
    </w:p>
    <w:p w:rsidR="0083148B" w:rsidRPr="0083148B" w:rsidP="0083148B">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83148B">
        <w:rPr>
          <w:rFonts w:ascii="仿宋" w:eastAsia="仿宋" w:hAnsi="仿宋" w:hint="eastAsia"/>
          <w:sz w:val="28"/>
        </w:rPr>
        <w:t>5. 持续改进和创新： 全面质量管理强调持续改进，对于智能化</w:t>
      </w:r>
    </w:p>
    <w:p w:rsidR="0083148B" w:rsidRPr="0083148B" w:rsidP="0083148B">
      <w:pPr>
        <w:ind w:firstLine="560" w:firstLineChars="200"/>
        <w:rPr>
          <w:rFonts w:ascii="仿宋" w:eastAsia="仿宋" w:hAnsi="仿宋" w:hint="eastAsia"/>
          <w:sz w:val="28"/>
        </w:rPr>
      </w:pPr>
      <w:r w:rsidRPr="0083148B">
        <w:rPr>
          <w:rFonts w:ascii="仿宋" w:eastAsia="仿宋" w:hAnsi="仿宋" w:hint="eastAsia"/>
          <w:sz w:val="28"/>
        </w:rPr>
        <w:t>设备超细玻璃纤维干桨项目而言，这意味着不断追求技术创新，优化生产流程，引入先进技术，从而提升产品质量和市场竞争力。</w:t>
      </w:r>
    </w:p>
    <w:p w:rsidR="0083148B" w:rsidRPr="0083148B" w:rsidP="0083148B">
      <w:pPr>
        <w:ind w:firstLine="560" w:firstLineChars="200"/>
        <w:rPr>
          <w:rFonts w:ascii="仿宋" w:eastAsia="仿宋" w:hAnsi="仿宋" w:hint="eastAsia"/>
          <w:sz w:val="28"/>
        </w:rPr>
      </w:pPr>
      <w:r w:rsidRPr="0083148B">
        <w:rPr>
          <w:rFonts w:ascii="仿宋" w:eastAsia="仿宋" w:hAnsi="仿宋" w:hint="eastAsia"/>
          <w:sz w:val="28"/>
        </w:rPr>
        <w:t>通过将全面质量管理的理念融入智能化设备超细玻璃纤维干桨项目的方方面面，超细玻璃纤维干桨项目团队可以更好地应对市场变化、提高生产效率、降低成本，并在竞争激烈的行业中取得持续的成功。</w:t>
      </w:r>
    </w:p>
    <w:p w:rsidR="0083148B" w:rsidP="0083148B">
      <w:pPr>
        <w:ind w:firstLine="560" w:firstLineChars="200"/>
        <w:rPr>
          <w:rFonts w:ascii="仿宋" w:eastAsia="仿宋" w:hAnsi="仿宋" w:hint="eastAsia"/>
          <w:sz w:val="28"/>
        </w:rPr>
      </w:pPr>
      <w:r w:rsidRPr="0083148B">
        <w:rPr>
          <w:rFonts w:ascii="仿宋" w:eastAsia="仿宋" w:hAnsi="仿宋" w:hint="eastAsia"/>
          <w:sz w:val="28"/>
        </w:rPr>
        <w:t>在智能化设备制造领域，全面质量管理不仅仅是一种管理方法，更是推动企业不断进步、适应市场需求变化的关键因素。通过全员参与、全面持续改进的理念，智能化设备超细玻璃纤维干桨项目能够更好地适应快速发展的科技环境，为企业的可持续发展打下坚实基础。</w:t>
      </w:r>
    </w:p>
    <w:p w:rsidR="0083148B" w:rsidP="0083148B">
      <w:pPr>
        <w:pStyle w:val="Heading2"/>
      </w:pPr>
      <w:bookmarkStart w:id="4" w:name="_Toc160666153"/>
      <w:r w:rsidRPr="0083148B">
        <w:t>(</w:t>
      </w:r>
      <w:r w:rsidRPr="0083148B">
        <w:t>二</w:t>
      </w:r>
      <w:r w:rsidRPr="0083148B">
        <w:t>)</w:t>
      </w:r>
      <w:r w:rsidRPr="0083148B">
        <w:t>、质量成本管理</w:t>
      </w:r>
      <w:bookmarkEnd w:id="4"/>
    </w:p>
    <w:p w:rsidR="0083148B" w:rsidRPr="0083148B" w:rsidP="0083148B">
      <w:pPr>
        <w:ind w:firstLine="560" w:firstLineChars="200"/>
        <w:rPr>
          <w:rFonts w:ascii="仿宋" w:eastAsia="仿宋" w:hAnsi="仿宋" w:hint="eastAsia"/>
          <w:sz w:val="28"/>
        </w:rPr>
      </w:pPr>
      <w:r w:rsidRPr="0083148B">
        <w:rPr>
          <w:rFonts w:ascii="仿宋" w:eastAsia="仿宋" w:hAnsi="仿宋" w:hint="eastAsia"/>
          <w:sz w:val="28"/>
        </w:rPr>
        <w:t>在超细玻璃纤维干桨项目执行过程中，质量成本管理是一项关键的活动，旨在全面规划、控制和管理因质量问题而产生的各项成本。在超细玻璃纤维干桨项目中，质量成本管理对于提升产品质量、降低生产成本以及增强竞争力具有重要意义。</w:t>
      </w:r>
    </w:p>
    <w:p w:rsidR="0083148B" w:rsidRPr="0083148B" w:rsidP="0083148B">
      <w:pPr>
        <w:ind w:firstLine="560" w:firstLineChars="200"/>
        <w:rPr>
          <w:rFonts w:ascii="仿宋" w:eastAsia="仿宋" w:hAnsi="仿宋" w:hint="eastAsia"/>
          <w:sz w:val="28"/>
        </w:rPr>
      </w:pPr>
      <w:r w:rsidRPr="0083148B">
        <w:rPr>
          <w:rFonts w:ascii="仿宋" w:eastAsia="仿宋" w:hAnsi="仿宋" w:hint="eastAsia"/>
          <w:sz w:val="28"/>
        </w:rPr>
        <w:t xml:space="preserve"> 1. 质量成本的定义</w:t>
      </w:r>
    </w:p>
    <w:p w:rsidR="0083148B" w:rsidRPr="0083148B" w:rsidP="0083148B">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83148B">
        <w:rPr>
          <w:rFonts w:ascii="仿宋" w:eastAsia="仿宋" w:hAnsi="仿宋" w:hint="eastAsia"/>
          <w:sz w:val="28"/>
        </w:rPr>
        <w:t>质量成本包括预防成本、评估成本、内部失误成本和外部失误成本。预防成本用于避免质量问题的发生，如质量培训、工艺设计等；评估成本用于确保产品符合质量标准，包括检验设备、测试材料等；内部失误成本指因产品不合格而产生的费用，如返工和报废；外部失误成本则是由不合格产品引起的损失，包括退货、赔偿等。</w:t>
      </w:r>
    </w:p>
    <w:p w:rsidR="0083148B" w:rsidRPr="0083148B" w:rsidP="0083148B">
      <w:pPr>
        <w:ind w:firstLine="560" w:firstLineChars="200"/>
        <w:rPr>
          <w:rFonts w:ascii="仿宋" w:eastAsia="仿宋" w:hAnsi="仿宋" w:hint="eastAsia"/>
          <w:sz w:val="28"/>
        </w:rPr>
      </w:pPr>
      <w:r w:rsidRPr="0083148B">
        <w:rPr>
          <w:rFonts w:ascii="仿宋" w:eastAsia="仿宋" w:hAnsi="仿宋" w:hint="eastAsia"/>
          <w:sz w:val="28"/>
        </w:rPr>
        <w:t xml:space="preserve"> 2. 质量成本管理的概念</w:t>
      </w:r>
    </w:p>
    <w:p w:rsidR="0083148B" w:rsidRPr="0083148B" w:rsidP="0083148B">
      <w:pPr>
        <w:ind w:firstLine="560" w:firstLineChars="200"/>
        <w:rPr>
          <w:rFonts w:ascii="仿宋" w:eastAsia="仿宋" w:hAnsi="仿宋" w:hint="eastAsia"/>
          <w:sz w:val="28"/>
        </w:rPr>
      </w:pPr>
      <w:r w:rsidRPr="0083148B">
        <w:rPr>
          <w:rFonts w:ascii="仿宋" w:eastAsia="仿宋" w:hAnsi="仿宋" w:hint="eastAsia"/>
          <w:sz w:val="28"/>
        </w:rPr>
        <w:t>质量成本管理是企业通过全面认识和分析质量成本，采取有效措施降低和控制这些成本的过程。通过预防和改进措施，企业可以最大限度地降低内外部失误成本，同时合理利用预防和评估成本，实现整体质量成本的最小化。</w:t>
      </w:r>
    </w:p>
    <w:p w:rsidR="0083148B" w:rsidRPr="0083148B" w:rsidP="0083148B">
      <w:pPr>
        <w:ind w:firstLine="560" w:firstLineChars="200"/>
        <w:rPr>
          <w:rFonts w:ascii="仿宋" w:eastAsia="仿宋" w:hAnsi="仿宋" w:hint="eastAsia"/>
          <w:sz w:val="28"/>
        </w:rPr>
      </w:pPr>
      <w:r w:rsidRPr="0083148B">
        <w:rPr>
          <w:rFonts w:ascii="仿宋" w:eastAsia="仿宋" w:hAnsi="仿宋" w:hint="eastAsia"/>
          <w:sz w:val="28"/>
        </w:rPr>
        <w:t xml:space="preserve"> 3. 质量成本管理分类</w:t>
      </w:r>
    </w:p>
    <w:p w:rsidR="0083148B" w:rsidRPr="0083148B" w:rsidP="0083148B">
      <w:pPr>
        <w:ind w:firstLine="560" w:firstLineChars="200"/>
        <w:rPr>
          <w:rFonts w:ascii="仿宋" w:eastAsia="仿宋" w:hAnsi="仿宋" w:hint="eastAsia"/>
          <w:sz w:val="28"/>
        </w:rPr>
      </w:pPr>
      <w:r w:rsidRPr="0083148B">
        <w:rPr>
          <w:rFonts w:ascii="仿宋" w:eastAsia="仿宋" w:hAnsi="仿宋" w:hint="eastAsia"/>
          <w:sz w:val="28"/>
        </w:rPr>
        <w:t xml:space="preserve"> 预防成本： 投入在预防产品不合格活动上的费用，包括质量培训、工艺设计等。</w:t>
      </w:r>
    </w:p>
    <w:p w:rsidR="0083148B" w:rsidRPr="0083148B" w:rsidP="0083148B">
      <w:pPr>
        <w:ind w:firstLine="560" w:firstLineChars="200"/>
        <w:rPr>
          <w:rFonts w:ascii="仿宋" w:eastAsia="仿宋" w:hAnsi="仿宋"/>
          <w:sz w:val="28"/>
        </w:rPr>
      </w:pPr>
      <w:r w:rsidRPr="0083148B">
        <w:rPr>
          <w:rFonts w:ascii="仿宋" w:eastAsia="仿宋" w:hAnsi="仿宋"/>
          <w:sz w:val="28"/>
        </w:rPr>
        <w:t xml:space="preserve">  </w:t>
      </w:r>
    </w:p>
    <w:p w:rsidR="0083148B" w:rsidRPr="0083148B" w:rsidP="0083148B">
      <w:pPr>
        <w:ind w:firstLine="560" w:firstLineChars="200"/>
        <w:rPr>
          <w:rFonts w:ascii="仿宋" w:eastAsia="仿宋" w:hAnsi="仿宋" w:hint="eastAsia"/>
          <w:sz w:val="28"/>
        </w:rPr>
      </w:pPr>
      <w:r w:rsidRPr="0083148B">
        <w:rPr>
          <w:rFonts w:ascii="仿宋" w:eastAsia="仿宋" w:hAnsi="仿宋" w:hint="eastAsia"/>
          <w:sz w:val="28"/>
        </w:rPr>
        <w:t xml:space="preserve"> 评估成本： 用于检验和测试产品以确保符合质量标准的成本，包括检验设备、测试材料等。</w:t>
      </w:r>
    </w:p>
    <w:p w:rsidR="0083148B" w:rsidRPr="0083148B" w:rsidP="0083148B">
      <w:pPr>
        <w:ind w:firstLine="560" w:firstLineChars="200"/>
        <w:rPr>
          <w:rFonts w:ascii="仿宋" w:eastAsia="仿宋" w:hAnsi="仿宋" w:hint="eastAsia"/>
          <w:sz w:val="28"/>
        </w:rPr>
      </w:pPr>
      <w:r w:rsidRPr="0083148B">
        <w:rPr>
          <w:rFonts w:ascii="仿宋" w:eastAsia="仿宋" w:hAnsi="仿宋" w:hint="eastAsia"/>
          <w:sz w:val="28"/>
        </w:rPr>
        <w:t xml:space="preserve"> 内部失误成本： 由于产品不合格而产生的内部成本，包括返工、报废、维修等费用。</w:t>
      </w:r>
    </w:p>
    <w:p w:rsidR="0083148B" w:rsidRPr="0083148B" w:rsidP="0083148B">
      <w:pPr>
        <w:ind w:firstLine="560" w:firstLineChars="200"/>
        <w:rPr>
          <w:rFonts w:ascii="仿宋" w:eastAsia="仿宋" w:hAnsi="仿宋" w:hint="eastAsia"/>
          <w:sz w:val="28"/>
        </w:rPr>
      </w:pPr>
      <w:r w:rsidRPr="0083148B">
        <w:rPr>
          <w:rFonts w:ascii="仿宋" w:eastAsia="仿宋" w:hAnsi="仿宋" w:hint="eastAsia"/>
          <w:sz w:val="28"/>
        </w:rPr>
        <w:t xml:space="preserve"> 外部失误成本： 由不合格产品引起的外部损失，包括退货、赔偿、声誉受损等。</w:t>
      </w:r>
    </w:p>
    <w:p w:rsidR="0083148B" w:rsidRPr="0083148B" w:rsidP="0083148B">
      <w:pPr>
        <w:ind w:firstLine="560" w:firstLineChars="200"/>
        <w:rPr>
          <w:rFonts w:ascii="仿宋" w:eastAsia="仿宋" w:hAnsi="仿宋" w:hint="eastAsia"/>
          <w:sz w:val="28"/>
        </w:rPr>
      </w:pPr>
      <w:r w:rsidRPr="0083148B">
        <w:rPr>
          <w:rFonts w:ascii="仿宋" w:eastAsia="仿宋" w:hAnsi="仿宋" w:hint="eastAsia"/>
          <w:sz w:val="28"/>
        </w:rPr>
        <w:t xml:space="preserve"> 4. 质量成本管理的应用</w:t>
      </w:r>
    </w:p>
    <w:p w:rsidR="0083148B" w:rsidRPr="0083148B" w:rsidP="0083148B">
      <w:pPr>
        <w:ind w:firstLine="560" w:firstLineChars="200"/>
        <w:rPr>
          <w:rFonts w:ascii="仿宋" w:eastAsia="仿宋" w:hAnsi="仿宋" w:hint="eastAsia"/>
          <w:sz w:val="28"/>
        </w:rPr>
      </w:pPr>
      <w:r w:rsidRPr="0083148B">
        <w:rPr>
          <w:rFonts w:ascii="仿宋" w:eastAsia="仿宋" w:hAnsi="仿宋" w:hint="eastAsia"/>
          <w:sz w:val="28"/>
        </w:rPr>
        <w:t xml:space="preserve"> 识别和测量质量成本： 建立适当的质量成本测算体系，通过数据分析了解各项质量成本的构成和分布情况，为制定有效的管理措施提供依据。</w:t>
      </w:r>
    </w:p>
    <w:p w:rsidR="0083148B" w:rsidRPr="0083148B" w:rsidP="0083148B">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83148B">
        <w:rPr>
          <w:rFonts w:ascii="仿宋" w:eastAsia="仿宋" w:hAnsi="仿宋" w:hint="eastAsia"/>
          <w:sz w:val="28"/>
        </w:rPr>
        <w:t xml:space="preserve"> 质量成本控制： 制定控制目标、建立绩效评价体系，通过内部流程管控等手段，实现对质量成本的有效控制，避免不合格产品的生产和流入市场。</w:t>
      </w:r>
    </w:p>
    <w:p w:rsidR="0083148B" w:rsidRPr="0083148B" w:rsidP="0083148B">
      <w:pPr>
        <w:ind w:firstLine="560" w:firstLineChars="200"/>
        <w:rPr>
          <w:rFonts w:ascii="仿宋" w:eastAsia="仿宋" w:hAnsi="仿宋" w:hint="eastAsia"/>
          <w:sz w:val="28"/>
        </w:rPr>
      </w:pPr>
      <w:r w:rsidRPr="0083148B">
        <w:rPr>
          <w:rFonts w:ascii="仿宋" w:eastAsia="仿宋" w:hAnsi="仿宋" w:hint="eastAsia"/>
          <w:sz w:val="28"/>
        </w:rPr>
        <w:t xml:space="preserve"> 持续改进： 不断改进产品设计、生产工艺、质量管理体系，降低质量成本，提高产品合格率，满足客户需求，提升市场竞争力。</w:t>
      </w:r>
    </w:p>
    <w:p w:rsidR="0083148B" w:rsidRPr="0083148B" w:rsidP="0083148B">
      <w:pPr>
        <w:ind w:firstLine="560" w:firstLineChars="200"/>
        <w:rPr>
          <w:rFonts w:ascii="仿宋" w:eastAsia="仿宋" w:hAnsi="仿宋" w:hint="eastAsia"/>
          <w:sz w:val="28"/>
        </w:rPr>
      </w:pPr>
      <w:r w:rsidRPr="0083148B">
        <w:rPr>
          <w:rFonts w:ascii="仿宋" w:eastAsia="仿宋" w:hAnsi="仿宋" w:hint="eastAsia"/>
          <w:sz w:val="28"/>
        </w:rPr>
        <w:t xml:space="preserve"> 5. 质量成本管理的优势</w:t>
      </w:r>
    </w:p>
    <w:p w:rsidR="0083148B" w:rsidRPr="0083148B" w:rsidP="0083148B">
      <w:pPr>
        <w:ind w:firstLine="560" w:firstLineChars="200"/>
        <w:rPr>
          <w:rFonts w:ascii="仿宋" w:eastAsia="仿宋" w:hAnsi="仿宋" w:hint="eastAsia"/>
          <w:sz w:val="28"/>
        </w:rPr>
      </w:pPr>
      <w:r w:rsidRPr="0083148B">
        <w:rPr>
          <w:rFonts w:ascii="仿宋" w:eastAsia="仿宋" w:hAnsi="仿宋" w:hint="eastAsia"/>
          <w:sz w:val="28"/>
        </w:rPr>
        <w:t xml:space="preserve"> 降低生产成本： 通过降低内外部失误成本，提高产品合格率，从而降低生产成本。</w:t>
      </w:r>
    </w:p>
    <w:p w:rsidR="0083148B" w:rsidRPr="0083148B" w:rsidP="0083148B">
      <w:pPr>
        <w:ind w:firstLine="560" w:firstLineChars="200"/>
        <w:rPr>
          <w:rFonts w:ascii="仿宋" w:eastAsia="仿宋" w:hAnsi="仿宋" w:hint="eastAsia"/>
          <w:sz w:val="28"/>
        </w:rPr>
      </w:pPr>
      <w:r w:rsidRPr="0083148B">
        <w:rPr>
          <w:rFonts w:ascii="仿宋" w:eastAsia="仿宋" w:hAnsi="仿宋" w:hint="eastAsia"/>
          <w:sz w:val="28"/>
        </w:rPr>
        <w:t xml:space="preserve"> 提高产品质量： 促使企业从源头上预防产品质量问题的发生，全员参与质量管理，提高产品质量水平。</w:t>
      </w:r>
    </w:p>
    <w:p w:rsidR="0083148B" w:rsidRPr="0083148B" w:rsidP="0083148B">
      <w:pPr>
        <w:ind w:firstLine="560" w:firstLineChars="200"/>
        <w:rPr>
          <w:rFonts w:ascii="仿宋" w:eastAsia="仿宋" w:hAnsi="仿宋" w:hint="eastAsia"/>
          <w:sz w:val="28"/>
        </w:rPr>
      </w:pPr>
      <w:r w:rsidRPr="0083148B">
        <w:rPr>
          <w:rFonts w:ascii="仿宋" w:eastAsia="仿宋" w:hAnsi="仿宋" w:hint="eastAsia"/>
          <w:sz w:val="28"/>
        </w:rPr>
        <w:t xml:space="preserve"> 增强市场竞争力： 通过优化质量成本管理，提高产品性价比，提升品牌形象，增强市场竞争力。</w:t>
      </w:r>
    </w:p>
    <w:p w:rsidR="0083148B" w:rsidRPr="0083148B" w:rsidP="0083148B">
      <w:pPr>
        <w:ind w:firstLine="560" w:firstLineChars="200"/>
        <w:rPr>
          <w:rFonts w:ascii="仿宋" w:eastAsia="仿宋" w:hAnsi="仿宋" w:hint="eastAsia"/>
          <w:sz w:val="28"/>
        </w:rPr>
      </w:pPr>
      <w:r w:rsidRPr="0083148B">
        <w:rPr>
          <w:rFonts w:ascii="仿宋" w:eastAsia="仿宋" w:hAnsi="仿宋" w:hint="eastAsia"/>
          <w:sz w:val="28"/>
        </w:rPr>
        <w:t xml:space="preserve"> 加强管理决策： 提供全面的质量成本数据支持，帮助管理层进行科学决策，合理配置资源，提高企业经营效益。</w:t>
      </w:r>
    </w:p>
    <w:p w:rsidR="0083148B" w:rsidP="0083148B">
      <w:pPr>
        <w:ind w:firstLine="560" w:firstLineChars="200"/>
        <w:rPr>
          <w:rFonts w:ascii="仿宋" w:eastAsia="仿宋" w:hAnsi="仿宋" w:hint="eastAsia"/>
          <w:sz w:val="28"/>
        </w:rPr>
      </w:pPr>
      <w:r w:rsidRPr="0083148B">
        <w:rPr>
          <w:rFonts w:ascii="仿宋" w:eastAsia="仿宋" w:hAnsi="仿宋" w:hint="eastAsia"/>
          <w:sz w:val="28"/>
        </w:rPr>
        <w:t>综合而言，质量成本管理在超细玻璃纤维干桨项目领域是一项不可或缺的工作。通过全面认识和管理质量成本，企业可以降低生产成本、提高产品质量、增强市场竞争力，实现可持续发展。因此，企业应该高度重视质量成本管理，积极开展相关工作，并不断优化质量成本管理体系，以实现质量成本最小化的目标。</w:t>
      </w:r>
    </w:p>
    <w:p w:rsidR="0083148B" w:rsidP="0083148B">
      <w:pPr>
        <w:pStyle w:val="Heading2"/>
      </w:pPr>
      <w:bookmarkStart w:id="5" w:name="_Toc160666154"/>
      <w:r w:rsidRPr="0083148B">
        <w:t>(</w:t>
      </w:r>
      <w:r w:rsidRPr="0083148B">
        <w:t>三</w:t>
      </w:r>
      <w:r w:rsidRPr="0083148B">
        <w:t>)</w:t>
      </w:r>
      <w:r w:rsidRPr="0083148B">
        <w:t>、服务质量管理</w:t>
      </w:r>
      <w:bookmarkEnd w:id="5"/>
    </w:p>
    <w:p w:rsidR="0083148B" w:rsidRPr="0083148B" w:rsidP="0083148B">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83148B">
        <w:rPr>
          <w:rFonts w:ascii="仿宋" w:eastAsia="仿宋" w:hAnsi="仿宋" w:hint="eastAsia"/>
          <w:sz w:val="28"/>
        </w:rPr>
        <w:t>服务质量管理是一种组织为提供高质量服务而采取的一系列策略、方法和实践的过程。这涉及到确保服务满足或超越客户的期望，并在整个服务过程中保持一致的高水平标准。下面是一些与服务质量管理相关的关键方面：</w:t>
      </w:r>
    </w:p>
    <w:p w:rsidR="0083148B" w:rsidRPr="0083148B" w:rsidP="0083148B">
      <w:pPr>
        <w:ind w:firstLine="560" w:firstLineChars="200"/>
        <w:rPr>
          <w:rFonts w:ascii="仿宋" w:eastAsia="仿宋" w:hAnsi="仿宋" w:hint="eastAsia"/>
          <w:sz w:val="28"/>
        </w:rPr>
      </w:pPr>
      <w:r w:rsidRPr="0083148B">
        <w:rPr>
          <w:rFonts w:ascii="仿宋" w:eastAsia="仿宋" w:hAnsi="仿宋" w:hint="eastAsia"/>
          <w:sz w:val="28"/>
        </w:rPr>
        <w:t>1. 客户需求分析： 理解客户的期望和需求是确保服务质量的第一步。这可以通过市场调研、客户反馈和数据分析来实现。</w:t>
      </w:r>
    </w:p>
    <w:p w:rsidR="0083148B" w:rsidRPr="0083148B" w:rsidP="0083148B">
      <w:pPr>
        <w:ind w:firstLine="560" w:firstLineChars="200"/>
        <w:rPr>
          <w:rFonts w:ascii="仿宋" w:eastAsia="仿宋" w:hAnsi="仿宋" w:hint="eastAsia"/>
          <w:sz w:val="28"/>
        </w:rPr>
      </w:pPr>
      <w:r w:rsidRPr="0083148B">
        <w:rPr>
          <w:rFonts w:ascii="仿宋" w:eastAsia="仿宋" w:hAnsi="仿宋" w:hint="eastAsia"/>
          <w:sz w:val="28"/>
        </w:rPr>
        <w:t>2. 服务设计： 设计阶段需要考虑如何最好地满足客户需求，包括服务流程、技术基础设施和员工培训等方面。</w:t>
      </w:r>
    </w:p>
    <w:p w:rsidR="0083148B" w:rsidRPr="0083148B" w:rsidP="0083148B">
      <w:pPr>
        <w:ind w:firstLine="560" w:firstLineChars="200"/>
        <w:rPr>
          <w:rFonts w:ascii="仿宋" w:eastAsia="仿宋" w:hAnsi="仿宋" w:hint="eastAsia"/>
          <w:sz w:val="28"/>
        </w:rPr>
      </w:pPr>
      <w:r w:rsidRPr="0083148B">
        <w:rPr>
          <w:rFonts w:ascii="仿宋" w:eastAsia="仿宋" w:hAnsi="仿宋" w:hint="eastAsia"/>
          <w:sz w:val="28"/>
        </w:rPr>
        <w:t>3. 员工培训和发展： 员工是服务质量的关键因素。提供适当的培训和发展计划，以确保他们具备必要的技能和知识，并能够提供卓越的服务。</w:t>
      </w:r>
    </w:p>
    <w:p w:rsidR="0083148B" w:rsidRPr="0083148B" w:rsidP="0083148B">
      <w:pPr>
        <w:ind w:firstLine="560" w:firstLineChars="200"/>
        <w:rPr>
          <w:rFonts w:ascii="仿宋" w:eastAsia="仿宋" w:hAnsi="仿宋" w:hint="eastAsia"/>
          <w:sz w:val="28"/>
        </w:rPr>
      </w:pPr>
      <w:r w:rsidRPr="0083148B">
        <w:rPr>
          <w:rFonts w:ascii="仿宋" w:eastAsia="仿宋" w:hAnsi="仿宋" w:hint="eastAsia"/>
          <w:sz w:val="28"/>
        </w:rPr>
        <w:t>4. 流程管理： 通过有效的流程管理确保服务交付的一致性和高效性。这可能包括制定标准操作程序 (SOP)、使用技术解决方案来提高效率等。</w:t>
      </w:r>
    </w:p>
    <w:p w:rsidR="0083148B" w:rsidRPr="0083148B" w:rsidP="0083148B">
      <w:pPr>
        <w:ind w:firstLine="560" w:firstLineChars="200"/>
        <w:rPr>
          <w:rFonts w:ascii="仿宋" w:eastAsia="仿宋" w:hAnsi="仿宋" w:hint="eastAsia"/>
          <w:sz w:val="28"/>
        </w:rPr>
      </w:pPr>
      <w:r w:rsidRPr="0083148B">
        <w:rPr>
          <w:rFonts w:ascii="仿宋" w:eastAsia="仿宋" w:hAnsi="仿宋" w:hint="eastAsia"/>
          <w:sz w:val="28"/>
        </w:rPr>
        <w:t>5. 客户反馈和持续改进： 定期收集客户反馈，借此识别任何可能的问题或改进的机会。持续改进是服务质量管理的核心原则。</w:t>
      </w:r>
    </w:p>
    <w:p w:rsidR="0083148B" w:rsidRPr="0083148B" w:rsidP="0083148B">
      <w:pPr>
        <w:ind w:firstLine="560" w:firstLineChars="200"/>
        <w:rPr>
          <w:rFonts w:ascii="仿宋" w:eastAsia="仿宋" w:hAnsi="仿宋" w:hint="eastAsia"/>
          <w:sz w:val="28"/>
        </w:rPr>
      </w:pPr>
      <w:r w:rsidRPr="0083148B">
        <w:rPr>
          <w:rFonts w:ascii="仿宋" w:eastAsia="仿宋" w:hAnsi="仿宋" w:hint="eastAsia"/>
          <w:sz w:val="28"/>
        </w:rPr>
        <w:t>6. 性能指标和测量： 制定合适的性能指标以评估服务质量。这可以涉及客户满意度、服务交付时间、问题解决速度等方面的度量。</w:t>
      </w:r>
    </w:p>
    <w:p w:rsidR="0083148B" w:rsidRPr="0083148B" w:rsidP="0083148B">
      <w:pPr>
        <w:ind w:firstLine="560" w:firstLineChars="200"/>
        <w:rPr>
          <w:rFonts w:ascii="仿宋" w:eastAsia="仿宋" w:hAnsi="仿宋" w:hint="eastAsia"/>
          <w:sz w:val="28"/>
        </w:rPr>
      </w:pPr>
      <w:r w:rsidRPr="0083148B">
        <w:rPr>
          <w:rFonts w:ascii="仿宋" w:eastAsia="仿宋" w:hAnsi="仿宋" w:hint="eastAsia"/>
          <w:sz w:val="28"/>
        </w:rPr>
        <w:t>7. 技术支持和创新： 利用新技术和创新来提升服务质量，例如自动化、人工智能、客户关系管理系统等。</w:t>
      </w:r>
    </w:p>
    <w:p w:rsidR="0083148B" w:rsidRPr="0083148B" w:rsidP="0083148B">
      <w:pPr>
        <w:ind w:firstLine="560" w:firstLineChars="200"/>
        <w:rPr>
          <w:rFonts w:ascii="仿宋" w:eastAsia="仿宋" w:hAnsi="仿宋" w:hint="eastAsia"/>
          <w:sz w:val="28"/>
        </w:rPr>
      </w:pPr>
      <w:r w:rsidRPr="0083148B">
        <w:rPr>
          <w:rFonts w:ascii="仿宋" w:eastAsia="仿宋" w:hAnsi="仿宋" w:hint="eastAsia"/>
          <w:sz w:val="28"/>
        </w:rPr>
        <w:t>8. 风险管理： 识别和管理可能影响服务质量的风险。这可以包括对供应链、技术故障、人力资源等方面的风险进行有效的管理。</w:t>
      </w:r>
    </w:p>
    <w:p w:rsidR="0083148B" w:rsidRPr="0083148B" w:rsidP="0083148B">
      <w:pPr>
        <w:ind w:firstLine="560" w:firstLineChars="200"/>
        <w:rPr>
          <w:rFonts w:ascii="仿宋" w:eastAsia="仿宋" w:hAnsi="仿宋" w:hint="eastAsia"/>
          <w:sz w:val="28"/>
        </w:rPr>
      </w:pPr>
      <w:r w:rsidRPr="0083148B">
        <w:rPr>
          <w:rFonts w:ascii="仿宋" w:eastAsia="仿宋" w:hAnsi="仿宋" w:hint="eastAsia"/>
          <w:sz w:val="28"/>
        </w:rPr>
        <w:t>9. 法规和合规性： 遵守适用的法规和行业标准，以确保服务质量管理的合规性。</w:t>
      </w:r>
    </w:p>
    <w:p w:rsidR="0083148B" w:rsidP="0083148B">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83148B">
        <w:rPr>
          <w:rFonts w:ascii="仿宋" w:eastAsia="仿宋" w:hAnsi="仿宋" w:hint="eastAsia"/>
          <w:sz w:val="28"/>
        </w:rPr>
        <w:t>10. 团队协作： 通过建立有效的团队协作和沟通机制来促进服务质量的提升。</w:t>
      </w:r>
    </w:p>
    <w:p w:rsidR="0083148B" w:rsidP="0083148B">
      <w:pPr>
        <w:pStyle w:val="Heading1"/>
        <w:rPr>
          <w:rFonts w:hint="eastAsia"/>
        </w:rPr>
      </w:pPr>
      <w:bookmarkStart w:id="6" w:name="_Toc160666155"/>
      <w:r w:rsidRPr="0083148B">
        <w:rPr>
          <w:rFonts w:hint="eastAsia"/>
        </w:rPr>
        <w:t>二、背景及必要性分析</w:t>
      </w:r>
      <w:bookmarkEnd w:id="6"/>
    </w:p>
    <w:p w:rsidR="0083148B" w:rsidP="0083148B">
      <w:pPr>
        <w:pStyle w:val="Heading2"/>
        <w:rPr>
          <w:rFonts w:hint="eastAsia"/>
        </w:rPr>
      </w:pPr>
      <w:bookmarkStart w:id="7" w:name="_Toc160666156"/>
      <w:r w:rsidRPr="0083148B">
        <w:rPr>
          <w:rFonts w:hint="eastAsia"/>
        </w:rPr>
        <w:t>(</w:t>
      </w:r>
      <w:r w:rsidRPr="0083148B">
        <w:rPr>
          <w:rFonts w:hint="eastAsia"/>
        </w:rPr>
        <w:t>一</w:t>
      </w:r>
      <w:r w:rsidRPr="0083148B">
        <w:rPr>
          <w:rFonts w:hint="eastAsia"/>
        </w:rPr>
        <w:t>)</w:t>
      </w:r>
      <w:r w:rsidRPr="0083148B">
        <w:rPr>
          <w:rFonts w:hint="eastAsia"/>
        </w:rPr>
        <w:t>、行业发展方向</w:t>
      </w:r>
      <w:bookmarkEnd w:id="7"/>
    </w:p>
    <w:p w:rsidR="0083148B" w:rsidRPr="0083148B" w:rsidP="0083148B">
      <w:pPr>
        <w:ind w:firstLine="560" w:firstLineChars="200"/>
        <w:rPr>
          <w:rFonts w:ascii="仿宋" w:eastAsia="仿宋" w:hAnsi="仿宋" w:hint="eastAsia"/>
          <w:sz w:val="28"/>
        </w:rPr>
      </w:pPr>
      <w:r w:rsidRPr="0083148B">
        <w:rPr>
          <w:rFonts w:ascii="仿宋" w:eastAsia="仿宋" w:hAnsi="仿宋" w:hint="eastAsia"/>
          <w:sz w:val="28"/>
        </w:rPr>
        <w:t>1. 技术创新与数字化转型： 行业发展方向首当其冲的是技术创新和数字化转型。通过采用先进的科技，如人工智能、大数据分析、物联网等，可以提高生产效率、降低成本，并开创新的商业模式。这将有助于行业迎接数字化时代的挑战，提高整体竞争力。</w:t>
      </w:r>
    </w:p>
    <w:p w:rsidR="0083148B" w:rsidRPr="0083148B" w:rsidP="0083148B">
      <w:pPr>
        <w:ind w:firstLine="560" w:firstLineChars="200"/>
        <w:rPr>
          <w:rFonts w:ascii="仿宋" w:eastAsia="仿宋" w:hAnsi="仿宋" w:hint="eastAsia"/>
          <w:sz w:val="28"/>
        </w:rPr>
      </w:pPr>
      <w:r w:rsidRPr="0083148B">
        <w:rPr>
          <w:rFonts w:ascii="仿宋" w:eastAsia="仿宋" w:hAnsi="仿宋" w:hint="eastAsia"/>
          <w:sz w:val="28"/>
        </w:rPr>
        <w:t>2. 可持续发展与环保倡导： 随着全球对环境问题的日益关注，行业发展逐渐朝着可持续发展和环保方向转变。在产品设计、生产工艺和供应链管理上加强环保措施，不仅符合社会期望，也有助于提升企业形象，拓展市场份额。</w:t>
      </w:r>
    </w:p>
    <w:p w:rsidR="0083148B" w:rsidRPr="0083148B" w:rsidP="0083148B">
      <w:pPr>
        <w:ind w:firstLine="560" w:firstLineChars="200"/>
        <w:rPr>
          <w:rFonts w:ascii="仿宋" w:eastAsia="仿宋" w:hAnsi="仿宋" w:hint="eastAsia"/>
          <w:sz w:val="28"/>
        </w:rPr>
      </w:pPr>
      <w:r w:rsidRPr="0083148B">
        <w:rPr>
          <w:rFonts w:ascii="仿宋" w:eastAsia="仿宋" w:hAnsi="仿宋" w:hint="eastAsia"/>
          <w:sz w:val="28"/>
        </w:rPr>
        <w:t>3. 智能制造与自动化生产： 行业未来的发展趋势将更加注重智能制造和自动化生产。引入智能制造技术，实现生产过程的自动化和智能化，不仅提高产品质量和生产效率，还能够应对人力成本上升的挑战。</w:t>
      </w:r>
    </w:p>
    <w:p w:rsidR="0083148B" w:rsidRPr="0083148B" w:rsidP="0083148B">
      <w:pPr>
        <w:ind w:firstLine="560" w:firstLineChars="200"/>
        <w:rPr>
          <w:rFonts w:ascii="仿宋" w:eastAsia="仿宋" w:hAnsi="仿宋" w:hint="eastAsia"/>
          <w:sz w:val="28"/>
        </w:rPr>
      </w:pPr>
      <w:r w:rsidRPr="0083148B">
        <w:rPr>
          <w:rFonts w:ascii="仿宋" w:eastAsia="仿宋" w:hAnsi="仿宋" w:hint="eastAsia"/>
          <w:sz w:val="28"/>
        </w:rPr>
        <w:t>4. 全球化市场与跨界合作： 行业的发展逐渐呈现出全球化的趋势，企业需要加强国际市场的拓展和跨界合作。通过与不同领域的企业合作，共同创新，实现资源共享，提高企业的综合实力。</w:t>
      </w:r>
    </w:p>
    <w:p w:rsidR="0083148B" w:rsidRPr="0083148B" w:rsidP="0083148B">
      <w:pPr>
        <w:ind w:firstLine="560" w:firstLineChars="200"/>
        <w:rPr>
          <w:rFonts w:ascii="仿宋" w:eastAsia="仿宋" w:hAnsi="仿宋" w:hint="eastAsia"/>
          <w:sz w:val="28"/>
        </w:rPr>
      </w:pPr>
      <w:r w:rsidRPr="0083148B">
        <w:rPr>
          <w:rFonts w:ascii="仿宋" w:eastAsia="仿宋" w:hAnsi="仿宋" w:hint="eastAsia"/>
          <w:sz w:val="28"/>
        </w:rPr>
        <w:t>5. 个性化定制与消费升级： 消费者对产品个性化定制的需求不断增加，行业应朝着满足消费者个性化需求的方向发展。加强与消费者的互动，提供个性化定制服务，将成为吸引和保留客户的重要手段。</w:t>
      </w:r>
    </w:p>
    <w:p w:rsidR="0083148B" w:rsidRPr="0083148B" w:rsidP="0083148B">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83148B">
        <w:rPr>
          <w:rFonts w:ascii="仿宋" w:eastAsia="仿宋" w:hAnsi="仿宋" w:hint="eastAsia"/>
          <w:sz w:val="28"/>
        </w:rPr>
        <w:t>6. 人才培养与团队协作： 面对行业的发展变革，人才将成为推</w:t>
      </w:r>
    </w:p>
    <w:p w:rsidR="0083148B" w:rsidRPr="0083148B" w:rsidP="0083148B">
      <w:pPr>
        <w:ind w:firstLine="560" w:firstLineChars="200"/>
        <w:rPr>
          <w:rFonts w:ascii="仿宋" w:eastAsia="仿宋" w:hAnsi="仿宋" w:hint="eastAsia"/>
          <w:sz w:val="28"/>
        </w:rPr>
      </w:pPr>
      <w:r w:rsidRPr="0083148B">
        <w:rPr>
          <w:rFonts w:ascii="仿宋" w:eastAsia="仿宋" w:hAnsi="仿宋" w:hint="eastAsia"/>
          <w:sz w:val="28"/>
        </w:rPr>
        <w:t>动行业前进的核心因素。培养具备创新意识和跨领域能力的人才，同时强调团队协作，将有助于行业在竞争激烈的市场中保持领先地位。</w:t>
      </w:r>
    </w:p>
    <w:p w:rsidR="0083148B" w:rsidP="0083148B">
      <w:pPr>
        <w:ind w:firstLine="560" w:firstLineChars="200"/>
        <w:rPr>
          <w:rFonts w:ascii="仿宋" w:eastAsia="仿宋" w:hAnsi="仿宋" w:hint="eastAsia"/>
          <w:sz w:val="28"/>
        </w:rPr>
      </w:pPr>
      <w:r w:rsidRPr="0083148B">
        <w:rPr>
          <w:rFonts w:ascii="仿宋" w:eastAsia="仿宋" w:hAnsi="仿宋" w:hint="eastAsia"/>
          <w:sz w:val="28"/>
        </w:rPr>
        <w:t>7. 政策法规的遵从与适应： 行业的发展离不开政策法规的引导和监管。企业需要密切关注行业相关政策，遵守法规要求，并灵活调整战略，以适应不断变化的政治经济环境。</w:t>
      </w:r>
    </w:p>
    <w:p w:rsidR="0083148B" w:rsidP="0083148B">
      <w:pPr>
        <w:pStyle w:val="Heading2"/>
      </w:pPr>
      <w:bookmarkStart w:id="8" w:name="_Toc160666157"/>
      <w:r w:rsidRPr="0083148B">
        <w:t>(</w:t>
      </w:r>
      <w:r w:rsidRPr="0083148B">
        <w:t>二</w:t>
      </w:r>
      <w:r w:rsidRPr="0083148B">
        <w:t>)</w:t>
      </w:r>
      <w:r w:rsidRPr="0083148B">
        <w:t>、行业环境分析与应对策略</w:t>
      </w:r>
      <w:bookmarkEnd w:id="8"/>
    </w:p>
    <w:p w:rsidR="0083148B" w:rsidRPr="0083148B" w:rsidP="0083148B">
      <w:pPr>
        <w:ind w:firstLine="560" w:firstLineChars="200"/>
        <w:rPr>
          <w:rFonts w:ascii="仿宋" w:eastAsia="仿宋" w:hAnsi="仿宋" w:hint="eastAsia"/>
          <w:sz w:val="28"/>
        </w:rPr>
      </w:pPr>
      <w:r w:rsidRPr="0083148B">
        <w:rPr>
          <w:rFonts w:ascii="仿宋" w:eastAsia="仿宋" w:hAnsi="仿宋" w:hint="eastAsia"/>
          <w:sz w:val="28"/>
        </w:rPr>
        <w:t>（五）行业环境分析与应对策略</w:t>
      </w:r>
    </w:p>
    <w:p w:rsidR="0083148B" w:rsidRPr="0083148B" w:rsidP="0083148B">
      <w:pPr>
        <w:ind w:firstLine="560" w:firstLineChars="200"/>
        <w:rPr>
          <w:rFonts w:ascii="仿宋" w:eastAsia="仿宋" w:hAnsi="仿宋" w:hint="eastAsia"/>
          <w:sz w:val="28"/>
        </w:rPr>
      </w:pPr>
      <w:r w:rsidRPr="0083148B">
        <w:rPr>
          <w:rFonts w:ascii="仿宋" w:eastAsia="仿宋" w:hAnsi="仿宋" w:hint="eastAsia"/>
          <w:sz w:val="28"/>
        </w:rPr>
        <w:t>1. **市场竞争激烈：** 行业内竞争激烈是常见的现象，企业需应对激烈的市场竞争。采取差异化战略，通过产品创新、品质提升、服务优化等方式突显独特性。建立强有力的品牌形象，提高客户忠诚度，成为市场竞争中的领导者。</w:t>
      </w:r>
    </w:p>
    <w:p w:rsidR="0083148B" w:rsidRPr="0083148B" w:rsidP="0083148B">
      <w:pPr>
        <w:ind w:firstLine="560" w:firstLineChars="200"/>
        <w:rPr>
          <w:rFonts w:ascii="仿宋" w:eastAsia="仿宋" w:hAnsi="仿宋" w:hint="eastAsia"/>
          <w:sz w:val="28"/>
        </w:rPr>
      </w:pPr>
      <w:r w:rsidRPr="0083148B">
        <w:rPr>
          <w:rFonts w:ascii="仿宋" w:eastAsia="仿宋" w:hAnsi="仿宋" w:hint="eastAsia"/>
          <w:sz w:val="28"/>
        </w:rPr>
        <w:t>2. **技术变革快速：** 随着科技的不断发展，技术变革对行业产生深远影响。企业应积极迎接技术挑战，加大研发投入，引入先进技术，提升生产效率。与科研机构和技术公司建立合作关系，保持在技术领域的领先地位。</w:t>
      </w:r>
    </w:p>
    <w:p w:rsidR="0083148B" w:rsidRPr="0083148B" w:rsidP="0083148B">
      <w:pPr>
        <w:ind w:firstLine="560" w:firstLineChars="200"/>
        <w:rPr>
          <w:rFonts w:ascii="仿宋" w:eastAsia="仿宋" w:hAnsi="仿宋" w:hint="eastAsia"/>
          <w:sz w:val="28"/>
        </w:rPr>
      </w:pPr>
      <w:r w:rsidRPr="0083148B">
        <w:rPr>
          <w:rFonts w:ascii="仿宋" w:eastAsia="仿宋" w:hAnsi="仿宋" w:hint="eastAsia"/>
          <w:sz w:val="28"/>
        </w:rPr>
        <w:t>3. **原材料价格波动：** 行业常受原材料价格波动的影响，企业需建立稳定的供应链。与供应商建立长期合作关系，探索替代原材料，制定灵活的采购策略以迅速应对价格波动。同时，提高生产效益，降低生产成本。</w:t>
      </w:r>
    </w:p>
    <w:p w:rsidR="0083148B" w:rsidRPr="0083148B" w:rsidP="0083148B">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83148B">
        <w:rPr>
          <w:rFonts w:ascii="仿宋" w:eastAsia="仿宋" w:hAnsi="仿宋" w:hint="eastAsia"/>
          <w:sz w:val="28"/>
        </w:rPr>
        <w:t>4. **环保法规日益严格：** 随着社会对环境问题的关注加大，环保法规日益趋严。企业应主动遵循环保法规，投资绿色生产技术，</w:t>
      </w:r>
    </w:p>
    <w:p w:rsidR="0083148B" w:rsidRPr="0083148B" w:rsidP="0083148B">
      <w:pPr>
        <w:ind w:firstLine="560" w:firstLineChars="200"/>
        <w:rPr>
          <w:rFonts w:ascii="仿宋" w:eastAsia="仿宋" w:hAnsi="仿宋" w:hint="eastAsia"/>
          <w:sz w:val="28"/>
        </w:rPr>
      </w:pPr>
      <w:r w:rsidRPr="0083148B">
        <w:rPr>
          <w:rFonts w:ascii="仿宋" w:eastAsia="仿宋" w:hAnsi="仿宋" w:hint="eastAsia"/>
          <w:sz w:val="28"/>
        </w:rPr>
        <w:t>提高环保意识。建立健全的环保体系，不仅有助于企业长期发展，还可提升企业形象。</w:t>
      </w:r>
    </w:p>
    <w:p w:rsidR="0083148B" w:rsidRPr="0083148B" w:rsidP="0083148B">
      <w:pPr>
        <w:ind w:firstLine="560" w:firstLineChars="200"/>
        <w:rPr>
          <w:rFonts w:ascii="仿宋" w:eastAsia="仿宋" w:hAnsi="仿宋" w:hint="eastAsia"/>
          <w:sz w:val="28"/>
        </w:rPr>
      </w:pPr>
      <w:r w:rsidRPr="0083148B">
        <w:rPr>
          <w:rFonts w:ascii="仿宋" w:eastAsia="仿宋" w:hAnsi="仿宋" w:hint="eastAsia"/>
          <w:sz w:val="28"/>
        </w:rPr>
        <w:t>5. **人才争夺激烈：** 优秀的人才是企业发展的关键因素，但市场上人才争夺激烈。制定吸引人才的薪酬福利政策，提供良好的职业发展空间，建立积极的企业文化，吸引并留住优秀的人才。</w:t>
      </w:r>
    </w:p>
    <w:p w:rsidR="0083148B" w:rsidRPr="0083148B" w:rsidP="0083148B">
      <w:pPr>
        <w:ind w:firstLine="560" w:firstLineChars="200"/>
        <w:rPr>
          <w:rFonts w:ascii="仿宋" w:eastAsia="仿宋" w:hAnsi="仿宋" w:hint="eastAsia"/>
          <w:sz w:val="28"/>
        </w:rPr>
      </w:pPr>
      <w:r w:rsidRPr="0083148B">
        <w:rPr>
          <w:rFonts w:ascii="仿宋" w:eastAsia="仿宋" w:hAnsi="仿宋" w:hint="eastAsia"/>
          <w:sz w:val="28"/>
        </w:rPr>
        <w:t>6. **消费者需求变化：** 消费者需求的快速变化对企业产生影响。建立灵活的供应链体系，随时调整产品线，深入了解消费者需求并迅速作出反应。通过市场调研和客户反馈，持续改进产品和服务。</w:t>
      </w:r>
    </w:p>
    <w:p w:rsidR="0083148B" w:rsidRPr="0083148B" w:rsidP="0083148B">
      <w:pPr>
        <w:ind w:firstLine="560" w:firstLineChars="200"/>
        <w:rPr>
          <w:rFonts w:ascii="仿宋" w:eastAsia="仿宋" w:hAnsi="仿宋" w:hint="eastAsia"/>
          <w:sz w:val="28"/>
        </w:rPr>
      </w:pPr>
      <w:r w:rsidRPr="0083148B">
        <w:rPr>
          <w:rFonts w:ascii="仿宋" w:eastAsia="仿宋" w:hAnsi="仿宋" w:hint="eastAsia"/>
          <w:sz w:val="28"/>
        </w:rPr>
        <w:t>7. **全球经济不确定性：** 全球经济形势的不确定性给企业经营带来风险。多元化市场布局，降低对单一市场的依赖。加强财务管理，建立紧密的国际合作伙伴关系，降低汇率、政治和经济风险。</w:t>
      </w:r>
    </w:p>
    <w:p w:rsidR="0083148B" w:rsidRPr="0083148B" w:rsidP="0083148B">
      <w:pPr>
        <w:ind w:firstLine="560" w:firstLineChars="200"/>
        <w:rPr>
          <w:rFonts w:ascii="仿宋" w:eastAsia="仿宋" w:hAnsi="仿宋" w:hint="eastAsia"/>
          <w:sz w:val="28"/>
        </w:rPr>
      </w:pPr>
      <w:r w:rsidRPr="0083148B">
        <w:rPr>
          <w:rFonts w:ascii="仿宋" w:eastAsia="仿宋" w:hAnsi="仿宋" w:hint="eastAsia"/>
          <w:sz w:val="28"/>
        </w:rPr>
        <w:t>8. **政策法规风险：** 行业发展常受到政策法规的制约，企业需密切关注相关政策。积极参与行业协会，了解并遵守法规，预判政策变化的可能性，制定灵活的应对策略。</w:t>
      </w:r>
    </w:p>
    <w:p w:rsidR="0083148B" w:rsidP="0083148B">
      <w:pPr>
        <w:ind w:firstLine="560" w:firstLineChars="200"/>
        <w:rPr>
          <w:rFonts w:ascii="仿宋" w:eastAsia="仿宋" w:hAnsi="仿宋" w:hint="eastAsia"/>
          <w:sz w:val="28"/>
        </w:rPr>
      </w:pPr>
      <w:r w:rsidRPr="0083148B">
        <w:rPr>
          <w:rFonts w:ascii="仿宋" w:eastAsia="仿宋" w:hAnsi="仿宋" w:hint="eastAsia"/>
          <w:sz w:val="28"/>
        </w:rPr>
        <w:t>综合以上，企业需要在行业环境变化中保持敏锐洞察力，制定灵活的应对策略，不断提升自身的适应能力。积极主动地迎接挑战，善于变革和创新，将有助于企业在激烈的市场竞争中稳健前行。</w:t>
      </w:r>
    </w:p>
    <w:p w:rsidR="0083148B" w:rsidP="0083148B">
      <w:pPr>
        <w:pStyle w:val="Heading2"/>
      </w:pPr>
      <w:bookmarkStart w:id="9" w:name="_Toc160666158"/>
      <w:r w:rsidRPr="0083148B">
        <w:t>(</w:t>
      </w:r>
      <w:r w:rsidRPr="0083148B">
        <w:t>三</w:t>
      </w:r>
      <w:r w:rsidRPr="0083148B">
        <w:t>)</w:t>
      </w:r>
      <w:r w:rsidRPr="0083148B">
        <w:t>、行业面临的机遇与挑战</w:t>
      </w:r>
      <w:bookmarkEnd w:id="9"/>
    </w:p>
    <w:p w:rsidR="0083148B" w:rsidRPr="0083148B" w:rsidP="0083148B">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83148B">
        <w:rPr>
          <w:rFonts w:ascii="仿宋" w:eastAsia="仿宋" w:hAnsi="仿宋" w:hint="eastAsia"/>
          <w:sz w:val="28"/>
        </w:rPr>
        <w:t>行业面临的机遇与挑战是企业经营和发展过程中需要认真分析和应对的重要因素。下面是一些可能的行业机遇与挑战，具体情况可能因行业性质、市场环境和其他因素而有所不同：</w:t>
      </w:r>
    </w:p>
    <w:p w:rsidR="0083148B" w:rsidRPr="0083148B" w:rsidP="0083148B">
      <w:pPr>
        <w:ind w:firstLine="560" w:firstLineChars="200"/>
        <w:rPr>
          <w:rFonts w:ascii="仿宋" w:eastAsia="仿宋" w:hAnsi="仿宋" w:hint="eastAsia"/>
          <w:sz w:val="28"/>
        </w:rPr>
      </w:pPr>
      <w:r w:rsidRPr="0083148B">
        <w:rPr>
          <w:rFonts w:ascii="仿宋" w:eastAsia="仿宋" w:hAnsi="仿宋" w:hint="eastAsia"/>
          <w:sz w:val="28"/>
        </w:rPr>
        <w:t>机遇：</w:t>
      </w:r>
    </w:p>
    <w:p w:rsidR="0083148B" w:rsidRPr="0083148B" w:rsidP="0083148B">
      <w:pPr>
        <w:ind w:firstLine="560" w:firstLineChars="200"/>
        <w:rPr>
          <w:rFonts w:ascii="仿宋" w:eastAsia="仿宋" w:hAnsi="仿宋" w:hint="eastAsia"/>
          <w:sz w:val="28"/>
        </w:rPr>
      </w:pPr>
      <w:r w:rsidRPr="0083148B">
        <w:rPr>
          <w:rFonts w:ascii="仿宋" w:eastAsia="仿宋" w:hAnsi="仿宋" w:hint="eastAsia"/>
          <w:sz w:val="28"/>
        </w:rPr>
        <w:t>1. 技术创新和数字化转型： 行业可能受益于先进技术和数字化转型，提高生产效率、降低成本，同时创造新的商业模式和产品。</w:t>
      </w:r>
    </w:p>
    <w:p w:rsidR="0083148B" w:rsidRPr="0083148B" w:rsidP="0083148B">
      <w:pPr>
        <w:ind w:firstLine="560" w:firstLineChars="200"/>
        <w:rPr>
          <w:rFonts w:ascii="仿宋" w:eastAsia="仿宋" w:hAnsi="仿宋" w:hint="eastAsia"/>
          <w:sz w:val="28"/>
        </w:rPr>
      </w:pPr>
      <w:r w:rsidRPr="0083148B">
        <w:rPr>
          <w:rFonts w:ascii="仿宋" w:eastAsia="仿宋" w:hAnsi="仿宋" w:hint="eastAsia"/>
          <w:sz w:val="28"/>
        </w:rPr>
        <w:t>2. 市场需求增长： 如果行业所在市场的需求不断增长，企业有机会通过提供更多产品或服务来扩大市场份额。</w:t>
      </w:r>
    </w:p>
    <w:p w:rsidR="0083148B" w:rsidRPr="0083148B" w:rsidP="0083148B">
      <w:pPr>
        <w:ind w:firstLine="560" w:firstLineChars="200"/>
        <w:rPr>
          <w:rFonts w:ascii="仿宋" w:eastAsia="仿宋" w:hAnsi="仿宋" w:hint="eastAsia"/>
          <w:sz w:val="28"/>
        </w:rPr>
      </w:pPr>
      <w:r w:rsidRPr="0083148B">
        <w:rPr>
          <w:rFonts w:ascii="仿宋" w:eastAsia="仿宋" w:hAnsi="仿宋" w:hint="eastAsia"/>
          <w:sz w:val="28"/>
        </w:rPr>
        <w:t>3. 全球化机遇： 开拓国际市场可能为企业带来新的机会，尤其是在全球化程度不断提高的情况下。</w:t>
      </w:r>
    </w:p>
    <w:p w:rsidR="0083148B" w:rsidRPr="0083148B" w:rsidP="0083148B">
      <w:pPr>
        <w:ind w:firstLine="560" w:firstLineChars="200"/>
        <w:rPr>
          <w:rFonts w:ascii="仿宋" w:eastAsia="仿宋" w:hAnsi="仿宋" w:hint="eastAsia"/>
          <w:sz w:val="28"/>
        </w:rPr>
      </w:pPr>
      <w:r w:rsidRPr="0083148B">
        <w:rPr>
          <w:rFonts w:ascii="仿宋" w:eastAsia="仿宋" w:hAnsi="仿宋" w:hint="eastAsia"/>
          <w:sz w:val="28"/>
        </w:rPr>
        <w:t>4. 可持续发展： 行业在可持续发展方面的投入和努力可能受到市场和政府的认可，推动企业在社会责任和环保方面取得竞争优势。</w:t>
      </w:r>
    </w:p>
    <w:p w:rsidR="0083148B" w:rsidRPr="0083148B" w:rsidP="0083148B">
      <w:pPr>
        <w:ind w:firstLine="560" w:firstLineChars="200"/>
        <w:rPr>
          <w:rFonts w:ascii="仿宋" w:eastAsia="仿宋" w:hAnsi="仿宋" w:hint="eastAsia"/>
          <w:sz w:val="28"/>
        </w:rPr>
      </w:pPr>
      <w:r w:rsidRPr="0083148B">
        <w:rPr>
          <w:rFonts w:ascii="仿宋" w:eastAsia="仿宋" w:hAnsi="仿宋" w:hint="eastAsia"/>
          <w:sz w:val="28"/>
        </w:rPr>
        <w:t>5. 人才和团队发展： 有机会吸引和培养高素质的人才，建立协作团队，为企业带来创新和竞争优势。</w:t>
      </w:r>
    </w:p>
    <w:p w:rsidR="0083148B" w:rsidRPr="0083148B" w:rsidP="0083148B">
      <w:pPr>
        <w:ind w:firstLine="560" w:firstLineChars="200"/>
        <w:rPr>
          <w:rFonts w:ascii="仿宋" w:eastAsia="仿宋" w:hAnsi="仿宋" w:hint="eastAsia"/>
          <w:sz w:val="28"/>
        </w:rPr>
      </w:pPr>
      <w:r w:rsidRPr="0083148B">
        <w:rPr>
          <w:rFonts w:ascii="仿宋" w:eastAsia="仿宋" w:hAnsi="仿宋" w:hint="eastAsia"/>
          <w:sz w:val="28"/>
        </w:rPr>
        <w:t>挑战：</w:t>
      </w:r>
    </w:p>
    <w:p w:rsidR="0083148B" w:rsidRPr="0083148B" w:rsidP="0083148B">
      <w:pPr>
        <w:ind w:firstLine="560" w:firstLineChars="200"/>
        <w:rPr>
          <w:rFonts w:ascii="仿宋" w:eastAsia="仿宋" w:hAnsi="仿宋" w:hint="eastAsia"/>
          <w:sz w:val="28"/>
        </w:rPr>
      </w:pPr>
      <w:r w:rsidRPr="0083148B">
        <w:rPr>
          <w:rFonts w:ascii="仿宋" w:eastAsia="仿宋" w:hAnsi="仿宋" w:hint="eastAsia"/>
          <w:sz w:val="28"/>
        </w:rPr>
        <w:t>1. 市场竞争激烈： 若市场竞争激烈，企业可能面临价格战、利润压力以及更高的市场推广成本。</w:t>
      </w:r>
    </w:p>
    <w:p w:rsidR="0083148B" w:rsidRPr="0083148B" w:rsidP="0083148B">
      <w:pPr>
        <w:ind w:firstLine="560" w:firstLineChars="200"/>
        <w:rPr>
          <w:rFonts w:ascii="仿宋" w:eastAsia="仿宋" w:hAnsi="仿宋" w:hint="eastAsia"/>
          <w:sz w:val="28"/>
        </w:rPr>
      </w:pPr>
      <w:r w:rsidRPr="0083148B">
        <w:rPr>
          <w:rFonts w:ascii="仿宋" w:eastAsia="仿宋" w:hAnsi="仿宋" w:hint="eastAsia"/>
          <w:sz w:val="28"/>
        </w:rPr>
        <w:t>2. 政策和法规变化： 行业可能受到政府政策和法规的影响，不稳定的政策环境可能带来不确定性。</w:t>
      </w:r>
    </w:p>
    <w:p w:rsidR="0083148B" w:rsidRPr="0083148B" w:rsidP="0083148B">
      <w:pPr>
        <w:ind w:firstLine="560" w:firstLineChars="200"/>
        <w:rPr>
          <w:rFonts w:ascii="仿宋" w:eastAsia="仿宋" w:hAnsi="仿宋" w:hint="eastAsia"/>
          <w:sz w:val="28"/>
        </w:rPr>
      </w:pPr>
      <w:r w:rsidRPr="0083148B">
        <w:rPr>
          <w:rFonts w:ascii="仿宋" w:eastAsia="仿宋" w:hAnsi="仿宋" w:hint="eastAsia"/>
          <w:sz w:val="28"/>
        </w:rPr>
        <w:t>3. 供应链不稳定： 供应链问题，如原材料短缺、运输问题或供应链中断，可能对企业的生产和运营产生负面影响。</w:t>
      </w:r>
    </w:p>
    <w:p w:rsidR="0083148B" w:rsidRPr="0083148B" w:rsidP="0083148B">
      <w:pPr>
        <w:ind w:firstLine="560" w:firstLineChars="200"/>
        <w:rPr>
          <w:rFonts w:ascii="仿宋" w:eastAsia="仿宋" w:hAnsi="仿宋" w:hint="eastAsia"/>
          <w:sz w:val="28"/>
        </w:rPr>
      </w:pPr>
      <w:r w:rsidRPr="0083148B">
        <w:rPr>
          <w:rFonts w:ascii="仿宋" w:eastAsia="仿宋" w:hAnsi="仿宋" w:hint="eastAsia"/>
          <w:sz w:val="28"/>
        </w:rPr>
        <w:t>4. 技术风险： 依赖新技术可能带来技术风险，包括技术失误、信息安全问题等。</w:t>
      </w:r>
    </w:p>
    <w:p w:rsidR="0083148B" w:rsidRPr="0083148B" w:rsidP="0083148B">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83148B">
        <w:rPr>
          <w:rFonts w:ascii="仿宋" w:eastAsia="仿宋" w:hAnsi="仿宋" w:hint="eastAsia"/>
          <w:sz w:val="28"/>
        </w:rPr>
        <w:t>5. 人才短缺： 企业可能面临人才短缺，尤其是在需要特定技能或专业知识的领域。</w:t>
      </w:r>
    </w:p>
    <w:p w:rsidR="0083148B" w:rsidRPr="0083148B" w:rsidP="0083148B">
      <w:pPr>
        <w:ind w:firstLine="560" w:firstLineChars="200"/>
        <w:rPr>
          <w:rFonts w:ascii="仿宋" w:eastAsia="仿宋" w:hAnsi="仿宋" w:hint="eastAsia"/>
          <w:sz w:val="28"/>
        </w:rPr>
      </w:pPr>
      <w:r w:rsidRPr="0083148B">
        <w:rPr>
          <w:rFonts w:ascii="仿宋" w:eastAsia="仿宋" w:hAnsi="仿宋" w:hint="eastAsia"/>
          <w:sz w:val="28"/>
        </w:rPr>
        <w:t>6. 经济不确定性： 宏观经济因素的不确定性，如通货膨胀、利率变动、经济衰退等，可能对企业产生负面影响。</w:t>
      </w:r>
    </w:p>
    <w:p w:rsidR="0083148B" w:rsidP="0083148B">
      <w:pPr>
        <w:ind w:firstLine="560" w:firstLineChars="200"/>
        <w:rPr>
          <w:rFonts w:ascii="仿宋" w:eastAsia="仿宋" w:hAnsi="仿宋" w:hint="eastAsia"/>
          <w:sz w:val="28"/>
        </w:rPr>
      </w:pPr>
      <w:r w:rsidRPr="0083148B">
        <w:rPr>
          <w:rFonts w:ascii="仿宋" w:eastAsia="仿宋" w:hAnsi="仿宋" w:hint="eastAsia"/>
          <w:sz w:val="28"/>
        </w:rPr>
        <w:t>在面对这些机遇和挑战时，企业需要制定明智的战略，灵活调整经营计划，不断提升自身竞争力，以适应动态的市场环境。</w:t>
      </w:r>
    </w:p>
    <w:p w:rsidR="0083148B" w:rsidP="0083148B">
      <w:pPr>
        <w:pStyle w:val="Heading2"/>
      </w:pPr>
      <w:bookmarkStart w:id="10" w:name="_Toc160666159"/>
      <w:r w:rsidRPr="0083148B">
        <w:t>(</w:t>
      </w:r>
      <w:r w:rsidRPr="0083148B">
        <w:t>四</w:t>
      </w:r>
      <w:r w:rsidRPr="0083148B">
        <w:t>)</w:t>
      </w:r>
      <w:r w:rsidRPr="0083148B">
        <w:t>、行业特征</w:t>
      </w:r>
      <w:bookmarkEnd w:id="10"/>
    </w:p>
    <w:p w:rsidR="0083148B" w:rsidRPr="0083148B" w:rsidP="0083148B">
      <w:pPr>
        <w:ind w:firstLine="560" w:firstLineChars="200"/>
        <w:rPr>
          <w:rFonts w:ascii="仿宋" w:eastAsia="仿宋" w:hAnsi="仿宋" w:hint="eastAsia"/>
          <w:sz w:val="28"/>
        </w:rPr>
      </w:pPr>
      <w:r w:rsidRPr="0083148B">
        <w:rPr>
          <w:rFonts w:ascii="仿宋" w:eastAsia="仿宋" w:hAnsi="仿宋" w:hint="eastAsia"/>
          <w:sz w:val="28"/>
        </w:rPr>
        <w:t>1. 资本密集型： 该行业通常需要大量资金用于设备、技术研发、原材料采购等方面。投资规模较大，资本密集度高，因此，企业在资金筹措和运用上需谨慎。</w:t>
      </w:r>
    </w:p>
    <w:p w:rsidR="0083148B" w:rsidRPr="0083148B" w:rsidP="0083148B">
      <w:pPr>
        <w:ind w:firstLine="560" w:firstLineChars="200"/>
        <w:rPr>
          <w:rFonts w:ascii="仿宋" w:eastAsia="仿宋" w:hAnsi="仿宋" w:hint="eastAsia"/>
          <w:sz w:val="28"/>
        </w:rPr>
      </w:pPr>
      <w:r w:rsidRPr="0083148B">
        <w:rPr>
          <w:rFonts w:ascii="仿宋" w:eastAsia="仿宋" w:hAnsi="仿宋" w:hint="eastAsia"/>
          <w:sz w:val="28"/>
        </w:rPr>
        <w:t>2. 技术驱动和创新导向： 行业特征上显示出技术驱动和创新导向。随着科技不断发展，企业需要不断进行技术创新，以适应市场需求和提升竞争力。</w:t>
      </w:r>
    </w:p>
    <w:p w:rsidR="0083148B" w:rsidRPr="0083148B" w:rsidP="0083148B">
      <w:pPr>
        <w:ind w:firstLine="560" w:firstLineChars="200"/>
        <w:rPr>
          <w:rFonts w:ascii="仿宋" w:eastAsia="仿宋" w:hAnsi="仿宋" w:hint="eastAsia"/>
          <w:sz w:val="28"/>
        </w:rPr>
      </w:pPr>
      <w:r w:rsidRPr="0083148B">
        <w:rPr>
          <w:rFonts w:ascii="仿宋" w:eastAsia="仿宋" w:hAnsi="仿宋" w:hint="eastAsia"/>
          <w:sz w:val="28"/>
        </w:rPr>
        <w:t>3. 周期性波动明显： 由于受到宏观经济和市场供需关系的影响，该行业常常呈现出明显的周期性波动。因此，企业需要具备一定的风险应对能力，灵活调整经营策略。</w:t>
      </w:r>
    </w:p>
    <w:p w:rsidR="0083148B" w:rsidRPr="0083148B" w:rsidP="0083148B">
      <w:pPr>
        <w:ind w:firstLine="560" w:firstLineChars="200"/>
        <w:rPr>
          <w:rFonts w:ascii="仿宋" w:eastAsia="仿宋" w:hAnsi="仿宋" w:hint="eastAsia"/>
          <w:sz w:val="28"/>
        </w:rPr>
      </w:pPr>
      <w:r w:rsidRPr="0083148B">
        <w:rPr>
          <w:rFonts w:ascii="仿宋" w:eastAsia="仿宋" w:hAnsi="仿宋" w:hint="eastAsia"/>
          <w:sz w:val="28"/>
        </w:rPr>
        <w:t>4. 供应链管理复杂： 由于原材料采购、生产、物流等环节的复杂性，供应链管理是该行业的一大挑战。建立高效的供应链体系，提高物流管理水平，对企业竞争力至关重要。</w:t>
      </w:r>
    </w:p>
    <w:p w:rsidR="0083148B" w:rsidRPr="0083148B" w:rsidP="0083148B">
      <w:pPr>
        <w:ind w:firstLine="560" w:firstLineChars="200"/>
        <w:rPr>
          <w:rFonts w:ascii="仿宋" w:eastAsia="仿宋" w:hAnsi="仿宋" w:hint="eastAsia"/>
          <w:sz w:val="28"/>
        </w:rPr>
      </w:pPr>
      <w:r w:rsidRPr="0083148B">
        <w:rPr>
          <w:rFonts w:ascii="仿宋" w:eastAsia="仿宋" w:hAnsi="仿宋" w:hint="eastAsia"/>
          <w:sz w:val="28"/>
        </w:rPr>
        <w:t>5. 市场竞争激烈： 行业内竞争激烈，存在多个竞争对手争夺市场份额。差异化竞争、创新能力和品牌影响力成为企业取胜的重要因素。</w:t>
      </w:r>
    </w:p>
    <w:p w:rsidR="0083148B" w:rsidRPr="0083148B" w:rsidP="0083148B">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83148B">
        <w:rPr>
          <w:rFonts w:ascii="仿宋" w:eastAsia="仿宋" w:hAnsi="仿宋" w:hint="eastAsia"/>
          <w:sz w:val="28"/>
        </w:rPr>
        <w:t>6. 环境法规严格： 由于行业特殊性，环保法规较为严格。企业</w:t>
      </w:r>
    </w:p>
    <w:p w:rsidR="0083148B" w:rsidRPr="0083148B" w:rsidP="0083148B">
      <w:pPr>
        <w:ind w:firstLine="560" w:firstLineChars="200"/>
        <w:rPr>
          <w:rFonts w:ascii="仿宋" w:eastAsia="仿宋" w:hAnsi="仿宋" w:hint="eastAsia"/>
          <w:sz w:val="28"/>
        </w:rPr>
      </w:pPr>
      <w:r w:rsidRPr="0083148B">
        <w:rPr>
          <w:rFonts w:ascii="仿宋" w:eastAsia="仿宋" w:hAnsi="仿宋" w:hint="eastAsia"/>
          <w:sz w:val="28"/>
        </w:rPr>
        <w:t>需要投入更多资源用于环保设施建设、废物处理等，以确保符合法规要求，避免环境问题带来的负面影响。</w:t>
      </w:r>
    </w:p>
    <w:p w:rsidR="0083148B" w:rsidRPr="0083148B" w:rsidP="0083148B">
      <w:pPr>
        <w:ind w:firstLine="560" w:firstLineChars="200"/>
        <w:rPr>
          <w:rFonts w:ascii="仿宋" w:eastAsia="仿宋" w:hAnsi="仿宋" w:hint="eastAsia"/>
          <w:sz w:val="28"/>
        </w:rPr>
      </w:pPr>
      <w:r w:rsidRPr="0083148B">
        <w:rPr>
          <w:rFonts w:ascii="仿宋" w:eastAsia="仿宋" w:hAnsi="仿宋" w:hint="eastAsia"/>
          <w:sz w:val="28"/>
        </w:rPr>
        <w:t>7. 国际市场竞争： 行业的国际市场竞争日益激烈，全球化发展成为趋势。企业需要在全球范围内寻找市场机会，同时面临来自国际竞争对手的挑战。</w:t>
      </w:r>
    </w:p>
    <w:p w:rsidR="0083148B" w:rsidRPr="0083148B" w:rsidP="0083148B">
      <w:pPr>
        <w:ind w:firstLine="560" w:firstLineChars="200"/>
        <w:rPr>
          <w:rFonts w:ascii="仿宋" w:eastAsia="仿宋" w:hAnsi="仿宋" w:hint="eastAsia"/>
          <w:sz w:val="28"/>
        </w:rPr>
      </w:pPr>
      <w:r w:rsidRPr="0083148B">
        <w:rPr>
          <w:rFonts w:ascii="仿宋" w:eastAsia="仿宋" w:hAnsi="仿宋"/>
          <w:sz w:val="28"/>
        </w:rPr>
        <w:t>8</w:t>
      </w:r>
      <w:r w:rsidRPr="0083148B">
        <w:rPr>
          <w:rFonts w:ascii="仿宋" w:eastAsia="仿宋" w:hAnsi="仿宋" w:hint="eastAsia"/>
          <w:sz w:val="28"/>
        </w:rPr>
        <w:t>. 人才需求多样： 该行业对于人才的需求多样，既需要具备技术专业背景的人才，又需要在市场、销售、供应链等方面具有经验的人才。构建多元化的团队将有助于企业的全面发展。</w:t>
      </w:r>
    </w:p>
    <w:p w:rsidR="0083148B" w:rsidRPr="0083148B" w:rsidP="0083148B">
      <w:pPr>
        <w:ind w:firstLine="560" w:firstLineChars="200"/>
        <w:rPr>
          <w:rFonts w:ascii="仿宋" w:eastAsia="仿宋" w:hAnsi="仿宋" w:hint="eastAsia"/>
          <w:sz w:val="28"/>
        </w:rPr>
      </w:pPr>
      <w:r w:rsidRPr="0083148B">
        <w:rPr>
          <w:rFonts w:ascii="仿宋" w:eastAsia="仿宋" w:hAnsi="仿宋" w:hint="eastAsia"/>
          <w:sz w:val="28"/>
        </w:rPr>
        <w:t>9. 产品生命周期短： 部分产品的生命周期相对较短，市场迅速变化。企业需要具备灵活的生产和营销机制，及时调整产品结构，以适应市场的变化。</w:t>
      </w:r>
    </w:p>
    <w:p w:rsidR="0083148B" w:rsidRPr="0083148B" w:rsidP="0083148B">
      <w:pPr>
        <w:ind w:firstLine="560" w:firstLineChars="200"/>
        <w:rPr>
          <w:rFonts w:ascii="仿宋" w:eastAsia="仿宋" w:hAnsi="仿宋" w:hint="eastAsia"/>
          <w:sz w:val="28"/>
        </w:rPr>
      </w:pPr>
      <w:r w:rsidRPr="0083148B">
        <w:rPr>
          <w:rFonts w:ascii="仿宋" w:eastAsia="仿宋" w:hAnsi="仿宋" w:hint="eastAsia"/>
          <w:sz w:val="28"/>
        </w:rPr>
        <w:t>10. 品牌和信誉至关重要： 由于市场竞争激烈，企业的品牌和信誉成为吸引客户和合作伙伴的关键。建设良好的企业形象，提升品牌价值，对企业的长期发展具有积极作用。</w:t>
      </w:r>
    </w:p>
    <w:p w:rsidR="0083148B" w:rsidP="0083148B">
      <w:pPr>
        <w:ind w:firstLine="560" w:firstLineChars="200"/>
        <w:rPr>
          <w:rFonts w:ascii="仿宋" w:eastAsia="仿宋" w:hAnsi="仿宋" w:hint="eastAsia"/>
          <w:sz w:val="28"/>
        </w:rPr>
      </w:pPr>
      <w:r w:rsidRPr="0083148B">
        <w:rPr>
          <w:rFonts w:ascii="仿宋" w:eastAsia="仿宋" w:hAnsi="仿宋" w:hint="eastAsia"/>
          <w:sz w:val="28"/>
        </w:rPr>
        <w:t>综合以上特征，该行业在资本、技术、市场竞争等方面存在较大的挑战和机遇。企业在经营中需要充分认识行业特征，通过合理规划和战略布局，更好地把握市场机遇，降低风险，提升竞争力。</w:t>
      </w:r>
    </w:p>
    <w:p w:rsidR="0083148B" w:rsidP="0083148B">
      <w:pPr>
        <w:pStyle w:val="Heading2"/>
      </w:pPr>
      <w:bookmarkStart w:id="11" w:name="_Toc160666160"/>
      <w:r w:rsidRPr="0083148B">
        <w:t>(</w:t>
      </w:r>
      <w:r w:rsidRPr="0083148B">
        <w:t>五</w:t>
      </w:r>
      <w:r w:rsidRPr="0083148B">
        <w:t>)</w:t>
      </w:r>
      <w:r w:rsidRPr="0083148B">
        <w:t>、行业发展趋势分析</w:t>
      </w:r>
      <w:bookmarkEnd w:id="11"/>
    </w:p>
    <w:p w:rsidR="0083148B" w:rsidRPr="0083148B" w:rsidP="0083148B">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83148B">
        <w:rPr>
          <w:rFonts w:ascii="仿宋" w:eastAsia="仿宋" w:hAnsi="仿宋" w:hint="eastAsia"/>
          <w:sz w:val="28"/>
        </w:rPr>
        <w:t>1. 数字化转型： 行业正逐步迎来数字化转型的浪潮。采用先进的信息技术、大数据分析、人工智能等，以提升生产效率、优化供应链管理，并提供更智能化的产品和服务。数字化转型将成为推动行业</w:t>
      </w:r>
    </w:p>
    <w:p w:rsidR="0083148B" w:rsidRPr="0083148B" w:rsidP="0083148B">
      <w:pPr>
        <w:ind w:firstLine="560" w:firstLineChars="200"/>
        <w:rPr>
          <w:rFonts w:ascii="仿宋" w:eastAsia="仿宋" w:hAnsi="仿宋" w:hint="eastAsia"/>
          <w:sz w:val="28"/>
        </w:rPr>
      </w:pPr>
      <w:r w:rsidRPr="0083148B">
        <w:rPr>
          <w:rFonts w:ascii="仿宋" w:eastAsia="仿宋" w:hAnsi="仿宋" w:hint="eastAsia"/>
          <w:sz w:val="28"/>
        </w:rPr>
        <w:t>发展的重要引擎。</w:t>
      </w:r>
    </w:p>
    <w:p w:rsidR="0083148B" w:rsidRPr="0083148B" w:rsidP="0083148B">
      <w:pPr>
        <w:ind w:firstLine="560" w:firstLineChars="200"/>
        <w:rPr>
          <w:rFonts w:ascii="仿宋" w:eastAsia="仿宋" w:hAnsi="仿宋" w:hint="eastAsia"/>
          <w:sz w:val="28"/>
        </w:rPr>
      </w:pPr>
      <w:r w:rsidRPr="0083148B">
        <w:rPr>
          <w:rFonts w:ascii="仿宋" w:eastAsia="仿宋" w:hAnsi="仿宋" w:hint="eastAsia"/>
          <w:sz w:val="28"/>
        </w:rPr>
        <w:t>2. 智能制造和工业互联网： 行业发展趋势中，智能制造和工业互联网的应用将日益普及。通过引入智能设备、自动化生产线和实时数据监控，提高生产效率、降低成本，为企业带来更灵活、智能的制造方式。</w:t>
      </w:r>
    </w:p>
    <w:p w:rsidR="0083148B" w:rsidRPr="0083148B" w:rsidP="0083148B">
      <w:pPr>
        <w:ind w:firstLine="560" w:firstLineChars="200"/>
        <w:rPr>
          <w:rFonts w:ascii="仿宋" w:eastAsia="仿宋" w:hAnsi="仿宋" w:hint="eastAsia"/>
          <w:sz w:val="28"/>
        </w:rPr>
      </w:pPr>
      <w:r w:rsidRPr="0083148B">
        <w:rPr>
          <w:rFonts w:ascii="仿宋" w:eastAsia="仿宋" w:hAnsi="仿宋" w:hint="eastAsia"/>
          <w:sz w:val="28"/>
        </w:rPr>
        <w:t>3. 可持续发展和绿色生产： 环保和可持续发展成为行业关注的重点。企业需要积极参与绿色技术创新，降低环境影响，推动可再生能源的应用，以满足消费者和监管部门对可持续生产的要求。</w:t>
      </w:r>
    </w:p>
    <w:p w:rsidR="0083148B" w:rsidRPr="0083148B" w:rsidP="0083148B">
      <w:pPr>
        <w:ind w:firstLine="560" w:firstLineChars="200"/>
        <w:rPr>
          <w:rFonts w:ascii="仿宋" w:eastAsia="仿宋" w:hAnsi="仿宋" w:hint="eastAsia"/>
          <w:sz w:val="28"/>
        </w:rPr>
      </w:pPr>
      <w:r w:rsidRPr="0083148B">
        <w:rPr>
          <w:rFonts w:ascii="仿宋" w:eastAsia="仿宋" w:hAnsi="仿宋" w:hint="eastAsia"/>
          <w:sz w:val="28"/>
        </w:rPr>
        <w:t>4. 个性化定制和消费升级： 消费者需求不断升级，对个性化和定制化产品的追求日益增强。行业将越来越注重产品设计和服务的个性化，通过定制化生产和多样化选择，满足不同消费群体的需求。</w:t>
      </w:r>
    </w:p>
    <w:p w:rsidR="0083148B" w:rsidRPr="0083148B" w:rsidP="0083148B">
      <w:pPr>
        <w:ind w:firstLine="560" w:firstLineChars="200"/>
        <w:rPr>
          <w:rFonts w:ascii="仿宋" w:eastAsia="仿宋" w:hAnsi="仿宋" w:hint="eastAsia"/>
          <w:sz w:val="28"/>
        </w:rPr>
      </w:pPr>
      <w:r w:rsidRPr="0083148B">
        <w:rPr>
          <w:rFonts w:ascii="仿宋" w:eastAsia="仿宋" w:hAnsi="仿宋" w:hint="eastAsia"/>
          <w:sz w:val="28"/>
        </w:rPr>
        <w:t>5. 全球化市场与跨界合作： 行业将继续朝着全球化方向发展。企业需要加强国际市场拓展，积极参与跨界合作，与全球供应链、销售网络等进行更紧密的合作，以迎接全球市场的竞争和机遇。</w:t>
      </w:r>
    </w:p>
    <w:p w:rsidR="0083148B" w:rsidRPr="0083148B" w:rsidP="0083148B">
      <w:pPr>
        <w:ind w:firstLine="560" w:firstLineChars="200"/>
        <w:rPr>
          <w:rFonts w:ascii="仿宋" w:eastAsia="仿宋" w:hAnsi="仿宋" w:hint="eastAsia"/>
          <w:sz w:val="28"/>
        </w:rPr>
      </w:pPr>
      <w:r w:rsidRPr="0083148B">
        <w:rPr>
          <w:rFonts w:ascii="仿宋" w:eastAsia="仿宋" w:hAnsi="仿宋" w:hint="eastAsia"/>
          <w:sz w:val="28"/>
        </w:rPr>
        <w:t>6. 人工智能与机器学习应用： 行业发展中，人工智能和机器学习的应用将愈加广泛。从产品设计到生产管理，再到客户服务，这些技术的运用将提高企业的智能化水平，为企业提供更精准的决策支持。</w:t>
      </w:r>
    </w:p>
    <w:p w:rsidR="0083148B" w:rsidRPr="0083148B" w:rsidP="0083148B">
      <w:pPr>
        <w:ind w:firstLine="560" w:firstLineChars="200"/>
        <w:rPr>
          <w:rFonts w:ascii="仿宋" w:eastAsia="仿宋" w:hAnsi="仿宋" w:hint="eastAsia"/>
          <w:sz w:val="28"/>
        </w:rPr>
      </w:pPr>
      <w:r w:rsidRPr="0083148B">
        <w:rPr>
          <w:rFonts w:ascii="仿宋" w:eastAsia="仿宋" w:hAnsi="仿宋" w:hint="eastAsia"/>
          <w:sz w:val="28"/>
        </w:rPr>
        <w:t>7. 供应链的数字化和可视化： 随着供应链的复杂性增加，数字化和可视化的供应链管理将成为趋势。通过实时监控和数据分析，企业可以更好地管理库存、提高供应链的灵活性，应对市场需求的变化。</w:t>
      </w:r>
    </w:p>
    <w:p w:rsidR="0083148B" w:rsidP="0083148B">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83148B">
        <w:rPr>
          <w:rFonts w:ascii="仿宋" w:eastAsia="仿宋" w:hAnsi="仿宋" w:hint="eastAsia"/>
          <w:sz w:val="28"/>
        </w:rPr>
        <w:t>8. 社会责任和品牌形象： 消费者对企业的社会责任和品牌形象的关注日益增加。积极参与社会公益活动，关注员工福利，构建积极</w:t>
      </w:r>
    </w:p>
    <w:p w:rsidR="0083148B" w:rsidP="0083148B">
      <w:pPr>
        <w:ind w:firstLine="560" w:firstLineChars="200"/>
        <w:rPr>
          <w:rFonts w:ascii="仿宋" w:eastAsia="仿宋" w:hAnsi="仿宋" w:hint="eastAsia"/>
          <w:sz w:val="28"/>
        </w:rPr>
      </w:pPr>
      <w:r w:rsidRPr="0083148B">
        <w:rPr>
          <w:rFonts w:ascii="仿宋" w:eastAsia="仿宋" w:hAnsi="仿宋" w:hint="eastAsia"/>
          <w:sz w:val="28"/>
        </w:rPr>
        <w:t>的企业形象，将成为企业在市场竞争中取得优势的重要因素。</w:t>
      </w:r>
    </w:p>
    <w:p w:rsidR="0083148B" w:rsidP="0083148B">
      <w:pPr>
        <w:pStyle w:val="Heading2"/>
      </w:pPr>
      <w:bookmarkStart w:id="12" w:name="_Toc160666161"/>
      <w:r w:rsidRPr="0083148B">
        <w:t>(</w:t>
      </w:r>
      <w:r w:rsidRPr="0083148B">
        <w:t>六</w:t>
      </w:r>
      <w:r w:rsidRPr="0083148B">
        <w:t>)</w:t>
      </w:r>
      <w:r w:rsidRPr="0083148B">
        <w:t>、行业实施路径就爱建议</w:t>
      </w:r>
      <w:bookmarkEnd w:id="12"/>
    </w:p>
    <w:p w:rsidR="0083148B" w:rsidRPr="0083148B" w:rsidP="0083148B">
      <w:pPr>
        <w:ind w:firstLine="560" w:firstLineChars="200"/>
        <w:rPr>
          <w:rFonts w:ascii="仿宋" w:eastAsia="仿宋" w:hAnsi="仿宋"/>
          <w:sz w:val="28"/>
        </w:rPr>
      </w:pPr>
    </w:p>
    <w:p w:rsidR="0083148B" w:rsidRPr="0083148B" w:rsidP="0083148B">
      <w:pPr>
        <w:ind w:firstLine="560" w:firstLineChars="200"/>
        <w:rPr>
          <w:rFonts w:ascii="仿宋" w:eastAsia="仿宋" w:hAnsi="仿宋" w:hint="eastAsia"/>
          <w:sz w:val="28"/>
        </w:rPr>
      </w:pPr>
      <w:r w:rsidRPr="0083148B">
        <w:rPr>
          <w:rFonts w:ascii="仿宋" w:eastAsia="仿宋" w:hAnsi="仿宋" w:hint="eastAsia"/>
          <w:sz w:val="28"/>
        </w:rPr>
        <w:t>1. 制定数字化战略： 开展全面的数字化转型，建立数字化战略，包括引入先进的信息技术、云计算、大数据分析等。建立数字化平台，以提高生产效率、优化资源配置，并为未来智能制造奠定基础。</w:t>
      </w:r>
    </w:p>
    <w:p w:rsidR="0083148B" w:rsidRPr="0083148B" w:rsidP="0083148B">
      <w:pPr>
        <w:ind w:firstLine="560" w:firstLineChars="200"/>
        <w:rPr>
          <w:rFonts w:ascii="仿宋" w:eastAsia="仿宋" w:hAnsi="仿宋" w:hint="eastAsia"/>
          <w:sz w:val="28"/>
        </w:rPr>
      </w:pPr>
      <w:r w:rsidRPr="0083148B">
        <w:rPr>
          <w:rFonts w:ascii="仿宋" w:eastAsia="仿宋" w:hAnsi="仿宋" w:hint="eastAsia"/>
          <w:sz w:val="28"/>
        </w:rPr>
        <w:t>2. 智能制造与自动化： 投资于智能制造和自动化生产线，引入智能机器人、自动化设备，提高生产线的柔性和智能程度。实施物联网技术，实现设备之间的联动和信息共享，提升整体生产效能。</w:t>
      </w:r>
    </w:p>
    <w:p w:rsidR="0083148B" w:rsidRPr="0083148B" w:rsidP="0083148B">
      <w:pPr>
        <w:ind w:firstLine="560" w:firstLineChars="200"/>
        <w:rPr>
          <w:rFonts w:ascii="仿宋" w:eastAsia="仿宋" w:hAnsi="仿宋"/>
          <w:sz w:val="28"/>
        </w:rPr>
      </w:pPr>
      <w:r w:rsidRPr="0083148B">
        <w:rPr>
          <w:rFonts w:ascii="仿宋" w:eastAsia="仿宋" w:hAnsi="仿宋" w:hint="eastAsia"/>
          <w:sz w:val="28"/>
        </w:rPr>
        <w:t>3. 强化研发和创新能力： 提高研发投入，加强与科研机构的合作，推动技术创新。关注前沿科技领域，如人工智能、材料科学等，确保在技术领域保持竞争优势。</w:t>
      </w:r>
    </w:p>
    <w:p w:rsidR="0083148B" w:rsidRPr="0083148B" w:rsidP="0083148B">
      <w:pPr>
        <w:ind w:firstLine="560" w:firstLineChars="200"/>
        <w:rPr>
          <w:rFonts w:ascii="仿宋" w:eastAsia="仿宋" w:hAnsi="仿宋" w:hint="eastAsia"/>
          <w:sz w:val="28"/>
        </w:rPr>
      </w:pPr>
      <w:r w:rsidRPr="0083148B">
        <w:rPr>
          <w:rFonts w:ascii="仿宋" w:eastAsia="仿宋" w:hAnsi="仿宋" w:hint="eastAsia"/>
          <w:sz w:val="28"/>
        </w:rPr>
        <w:t>4. 建设可持续发展体系： 强调绿色生产和环保措施，通过节能减排、废弃物循环利用等方式降低环境影响。推动可再生能源的使用，建设绿色供应链，提高企业的可持续发展水平。</w:t>
      </w:r>
    </w:p>
    <w:p w:rsidR="0083148B" w:rsidRPr="0083148B" w:rsidP="0083148B">
      <w:pPr>
        <w:ind w:firstLine="560" w:firstLineChars="200"/>
        <w:rPr>
          <w:rFonts w:ascii="仿宋" w:eastAsia="仿宋" w:hAnsi="仿宋" w:hint="eastAsia"/>
          <w:sz w:val="28"/>
        </w:rPr>
      </w:pPr>
      <w:r w:rsidRPr="0083148B">
        <w:rPr>
          <w:rFonts w:ascii="仿宋" w:eastAsia="仿宋" w:hAnsi="仿宋" w:hint="eastAsia"/>
          <w:sz w:val="28"/>
        </w:rPr>
        <w:t>5. 个性化定制与客户互动： 加强与客户的互动，深入了解客户需求，实施个性化定制生产。通过建立客户关系管理系统，持续改进产品和服务，提高客户满意度，培养忠诚客户群体。</w:t>
      </w:r>
    </w:p>
    <w:p w:rsidR="0083148B" w:rsidRPr="0083148B" w:rsidP="0083148B">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83148B">
        <w:rPr>
          <w:rFonts w:ascii="仿宋" w:eastAsia="仿宋" w:hAnsi="仿宋" w:hint="eastAsia"/>
          <w:sz w:val="28"/>
        </w:rPr>
        <w:t>6. 建立全球化运营体系： 加强对全球市场的布局，寻找合适的国际合作伙伴，建立全球供应链。通过全球化运营，获取更广阔的市场份额，降低对单一市场的依赖性，提高企业的国际竞争力。</w:t>
      </w:r>
    </w:p>
    <w:p w:rsidR="0083148B" w:rsidRPr="0083148B" w:rsidP="0083148B">
      <w:pPr>
        <w:ind w:firstLine="560" w:firstLineChars="200"/>
        <w:rPr>
          <w:rFonts w:ascii="仿宋" w:eastAsia="仿宋" w:hAnsi="仿宋" w:hint="eastAsia"/>
          <w:sz w:val="28"/>
        </w:rPr>
      </w:pPr>
      <w:r w:rsidRPr="0083148B">
        <w:rPr>
          <w:rFonts w:ascii="仿宋" w:eastAsia="仿宋" w:hAnsi="仿宋" w:hint="eastAsia"/>
          <w:sz w:val="28"/>
        </w:rPr>
        <w:t>7. 引入人工智能与机器学习： 在企业的各个方面引入人工智能和机器学习技术，包括生产管理、供应链优化、市场预测等。通过智能算法提高决策效率，实现更精准的运营管理。</w:t>
      </w:r>
    </w:p>
    <w:p w:rsidR="0083148B" w:rsidRPr="0083148B" w:rsidP="0083148B">
      <w:pPr>
        <w:ind w:firstLine="560" w:firstLineChars="200"/>
        <w:rPr>
          <w:rFonts w:ascii="仿宋" w:eastAsia="仿宋" w:hAnsi="仿宋" w:hint="eastAsia"/>
          <w:sz w:val="28"/>
        </w:rPr>
      </w:pPr>
      <w:r w:rsidRPr="0083148B">
        <w:rPr>
          <w:rFonts w:ascii="仿宋" w:eastAsia="仿宋" w:hAnsi="仿宋" w:hint="eastAsia"/>
          <w:sz w:val="28"/>
        </w:rPr>
        <w:t>8. 加强供应链数字化和可视化： 实施供应链数字化和可视化管理，通过先进的供应链管理系统实现供应链的实时监控和数据分析。提高供应链的透明度，降低库存成本，提升供应链的灵活性。</w:t>
      </w:r>
    </w:p>
    <w:p w:rsidR="0083148B" w:rsidRPr="0083148B" w:rsidP="0083148B">
      <w:pPr>
        <w:ind w:firstLine="560" w:firstLineChars="200"/>
        <w:rPr>
          <w:rFonts w:ascii="仿宋" w:eastAsia="仿宋" w:hAnsi="仿宋" w:hint="eastAsia"/>
          <w:sz w:val="28"/>
        </w:rPr>
      </w:pPr>
      <w:r w:rsidRPr="0083148B">
        <w:rPr>
          <w:rFonts w:ascii="仿宋" w:eastAsia="仿宋" w:hAnsi="仿宋" w:hint="eastAsia"/>
          <w:sz w:val="28"/>
        </w:rPr>
        <w:t>9. 关注社会责任与企业文化： 加强企业社会责任，积极参与社会公益活动，关心员工福利，建立积极向上的企业文化。通过提升企业形象，吸引更多优秀人才，增强员工凝聚力。</w:t>
      </w:r>
    </w:p>
    <w:p w:rsidR="0083148B" w:rsidP="0083148B">
      <w:pPr>
        <w:ind w:firstLine="560" w:firstLineChars="200"/>
        <w:rPr>
          <w:rFonts w:ascii="仿宋" w:eastAsia="仿宋" w:hAnsi="仿宋" w:hint="eastAsia"/>
          <w:sz w:val="28"/>
        </w:rPr>
      </w:pPr>
      <w:r w:rsidRPr="0083148B">
        <w:rPr>
          <w:rFonts w:ascii="仿宋" w:eastAsia="仿宋" w:hAnsi="仿宋"/>
          <w:sz w:val="28"/>
        </w:rPr>
        <w:t>10</w:t>
      </w:r>
      <w:r w:rsidRPr="0083148B">
        <w:rPr>
          <w:rFonts w:ascii="仿宋" w:eastAsia="仿宋" w:hAnsi="仿宋" w:hint="eastAsia"/>
          <w:sz w:val="28"/>
        </w:rPr>
        <w:t>. 持续学习与变革： 行业发展迅速，企业需要保持敏锐的学习意识，及时了解行业新动向，关注市场变化。推动组织文化的学习和变革，培养员工适应变化的能力。</w:t>
      </w:r>
    </w:p>
    <w:p w:rsidR="0083148B" w:rsidP="0083148B">
      <w:pPr>
        <w:pStyle w:val="Heading1"/>
        <w:rPr>
          <w:rFonts w:hint="eastAsia"/>
        </w:rPr>
      </w:pPr>
      <w:bookmarkStart w:id="13" w:name="_Toc160666162"/>
      <w:r w:rsidRPr="0083148B">
        <w:rPr>
          <w:rFonts w:hint="eastAsia"/>
        </w:rPr>
        <w:t>三、企业管理方案</w:t>
      </w:r>
      <w:bookmarkEnd w:id="13"/>
    </w:p>
    <w:p w:rsidR="0083148B" w:rsidP="0083148B">
      <w:pPr>
        <w:pStyle w:val="Heading2"/>
        <w:rPr>
          <w:rFonts w:hint="eastAsia"/>
        </w:rPr>
      </w:pPr>
      <w:bookmarkStart w:id="14" w:name="_Toc160666163"/>
      <w:r w:rsidRPr="0083148B">
        <w:rPr>
          <w:rFonts w:hint="eastAsia"/>
        </w:rPr>
        <w:t>(</w:t>
      </w:r>
      <w:r w:rsidRPr="0083148B">
        <w:rPr>
          <w:rFonts w:hint="eastAsia"/>
        </w:rPr>
        <w:t>一</w:t>
      </w:r>
      <w:r w:rsidRPr="0083148B">
        <w:rPr>
          <w:rFonts w:hint="eastAsia"/>
        </w:rPr>
        <w:t>)</w:t>
      </w:r>
      <w:r w:rsidRPr="0083148B">
        <w:rPr>
          <w:rFonts w:hint="eastAsia"/>
        </w:rPr>
        <w:t>、企业管理体系</w:t>
      </w:r>
      <w:bookmarkEnd w:id="14"/>
    </w:p>
    <w:p w:rsidR="0083148B" w:rsidRPr="0083148B" w:rsidP="0083148B">
      <w:pPr>
        <w:ind w:firstLine="560" w:firstLineChars="200"/>
        <w:rPr>
          <w:rFonts w:ascii="仿宋" w:eastAsia="仿宋" w:hAnsi="仿宋" w:hint="eastAsia"/>
          <w:sz w:val="28"/>
        </w:rPr>
      </w:pPr>
      <w:r w:rsidRPr="0083148B">
        <w:rPr>
          <w:rFonts w:ascii="仿宋" w:eastAsia="仿宋" w:hAnsi="仿宋" w:hint="eastAsia"/>
          <w:sz w:val="28"/>
        </w:rPr>
        <w:t>企业管理体系是指企业为实现组织目标而建立的一系列相互关联、相互影响的管理要素、管理方法和管理手段的有机整体。这一体系包括组织结构、管理流程、政策与规程、人力资源管理、财务管理等多个方面，以确保企业能够高效运转、适应环境变化并实现长期可持续发展。下面是企业管理体系的关键要素：</w:t>
      </w:r>
    </w:p>
    <w:p w:rsidR="0083148B" w:rsidRPr="0083148B" w:rsidP="0083148B">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83148B">
        <w:rPr>
          <w:rFonts w:ascii="仿宋" w:eastAsia="仿宋" w:hAnsi="仿宋" w:hint="eastAsia"/>
          <w:sz w:val="28"/>
        </w:rPr>
        <w:t xml:space="preserve"> 一、组织结构与体系</w:t>
      </w:r>
    </w:p>
    <w:p w:rsidR="0083148B" w:rsidRPr="0083148B" w:rsidP="0083148B">
      <w:pPr>
        <w:ind w:firstLine="560" w:firstLineChars="200"/>
        <w:rPr>
          <w:rFonts w:ascii="仿宋" w:eastAsia="仿宋" w:hAnsi="仿宋" w:hint="eastAsia"/>
          <w:sz w:val="28"/>
        </w:rPr>
      </w:pPr>
      <w:r w:rsidRPr="0083148B">
        <w:rPr>
          <w:rFonts w:ascii="仿宋" w:eastAsia="仿宋" w:hAnsi="仿宋" w:hint="eastAsia"/>
          <w:sz w:val="28"/>
        </w:rPr>
        <w:t>1. 组织结构设计： 确定企业内部各部门、团队和岗位之间的关系，建立清晰的组织结构，以实现工作分工、协作和沟通的有效性。</w:t>
      </w:r>
    </w:p>
    <w:p w:rsidR="0083148B" w:rsidRPr="0083148B" w:rsidP="0083148B">
      <w:pPr>
        <w:ind w:firstLine="560" w:firstLineChars="200"/>
        <w:rPr>
          <w:rFonts w:ascii="仿宋" w:eastAsia="仿宋" w:hAnsi="仿宋" w:hint="eastAsia"/>
          <w:sz w:val="28"/>
        </w:rPr>
      </w:pPr>
      <w:r w:rsidRPr="0083148B">
        <w:rPr>
          <w:rFonts w:ascii="仿宋" w:eastAsia="仿宋" w:hAnsi="仿宋" w:hint="eastAsia"/>
          <w:sz w:val="28"/>
        </w:rPr>
        <w:t>2. 决策层次： 规定决策的层级结构，确保信息能够迅速准确地传达和决策能够迅速实施。</w:t>
      </w:r>
    </w:p>
    <w:p w:rsidR="0083148B" w:rsidRPr="0083148B" w:rsidP="0083148B">
      <w:pPr>
        <w:ind w:firstLine="560" w:firstLineChars="200"/>
        <w:rPr>
          <w:rFonts w:ascii="仿宋" w:eastAsia="仿宋" w:hAnsi="仿宋" w:hint="eastAsia"/>
          <w:sz w:val="28"/>
        </w:rPr>
      </w:pPr>
      <w:r w:rsidRPr="0083148B">
        <w:rPr>
          <w:rFonts w:ascii="仿宋" w:eastAsia="仿宋" w:hAnsi="仿宋" w:hint="eastAsia"/>
          <w:sz w:val="28"/>
        </w:rPr>
        <w:t xml:space="preserve"> 二、管理流程与方法</w:t>
      </w:r>
    </w:p>
    <w:p w:rsidR="0083148B" w:rsidRPr="0083148B" w:rsidP="0083148B">
      <w:pPr>
        <w:ind w:firstLine="560" w:firstLineChars="200"/>
        <w:rPr>
          <w:rFonts w:ascii="仿宋" w:eastAsia="仿宋" w:hAnsi="仿宋" w:hint="eastAsia"/>
          <w:sz w:val="28"/>
        </w:rPr>
      </w:pPr>
      <w:r w:rsidRPr="0083148B">
        <w:rPr>
          <w:rFonts w:ascii="仿宋" w:eastAsia="仿宋" w:hAnsi="仿宋" w:hint="eastAsia"/>
          <w:sz w:val="28"/>
        </w:rPr>
        <w:t>1. 业务流程设计： 制定标准的业务流程，确保企业的核心业务能够高效有序地进行。</w:t>
      </w:r>
    </w:p>
    <w:p w:rsidR="0083148B" w:rsidRPr="0083148B" w:rsidP="0083148B">
      <w:pPr>
        <w:ind w:firstLine="560" w:firstLineChars="200"/>
        <w:rPr>
          <w:rFonts w:ascii="仿宋" w:eastAsia="仿宋" w:hAnsi="仿宋" w:hint="eastAsia"/>
          <w:sz w:val="28"/>
        </w:rPr>
      </w:pPr>
      <w:r w:rsidRPr="0083148B">
        <w:rPr>
          <w:rFonts w:ascii="仿宋" w:eastAsia="仿宋" w:hAnsi="仿宋" w:hint="eastAsia"/>
          <w:sz w:val="28"/>
        </w:rPr>
        <w:t>2. 超细玻璃纤维干桨项目管理方法： 采用适当的超细玻璃纤维干桨项目管理方法，确保超细玻璃纤维干桨项目按时按质完成。</w:t>
      </w:r>
    </w:p>
    <w:p w:rsidR="0083148B" w:rsidRPr="0083148B" w:rsidP="0083148B">
      <w:pPr>
        <w:ind w:firstLine="560" w:firstLineChars="200"/>
        <w:rPr>
          <w:rFonts w:ascii="仿宋" w:eastAsia="仿宋" w:hAnsi="仿宋" w:hint="eastAsia"/>
          <w:sz w:val="28"/>
        </w:rPr>
      </w:pPr>
      <w:r w:rsidRPr="0083148B">
        <w:rPr>
          <w:rFonts w:ascii="仿宋" w:eastAsia="仿宋" w:hAnsi="仿宋" w:hint="eastAsia"/>
          <w:sz w:val="28"/>
        </w:rPr>
        <w:t>3. 质量管理体系： 实施质量管理体系，确保产品或服务符合规定标准，提高客户满意度。</w:t>
      </w:r>
    </w:p>
    <w:p w:rsidR="0083148B" w:rsidRPr="0083148B" w:rsidP="0083148B">
      <w:pPr>
        <w:ind w:firstLine="560" w:firstLineChars="200"/>
        <w:rPr>
          <w:rFonts w:ascii="仿宋" w:eastAsia="仿宋" w:hAnsi="仿宋" w:hint="eastAsia"/>
          <w:sz w:val="28"/>
        </w:rPr>
      </w:pPr>
      <w:r w:rsidRPr="0083148B">
        <w:rPr>
          <w:rFonts w:ascii="仿宋" w:eastAsia="仿宋" w:hAnsi="仿宋" w:hint="eastAsia"/>
          <w:sz w:val="28"/>
        </w:rPr>
        <w:t xml:space="preserve"> 三、政策与规程</w:t>
      </w:r>
    </w:p>
    <w:p w:rsidR="0083148B" w:rsidRPr="0083148B" w:rsidP="0083148B">
      <w:pPr>
        <w:ind w:firstLine="560" w:firstLineChars="200"/>
        <w:rPr>
          <w:rFonts w:ascii="仿宋" w:eastAsia="仿宋" w:hAnsi="仿宋" w:hint="eastAsia"/>
          <w:sz w:val="28"/>
        </w:rPr>
      </w:pPr>
      <w:r w:rsidRPr="0083148B">
        <w:rPr>
          <w:rFonts w:ascii="仿宋" w:eastAsia="仿宋" w:hAnsi="仿宋" w:hint="eastAsia"/>
          <w:sz w:val="28"/>
        </w:rPr>
        <w:t>1. 企业政策： 制定企业整体发展的方向和原则，确保所有业务活动符合企业的核心价值观。</w:t>
      </w:r>
    </w:p>
    <w:p w:rsidR="0083148B" w:rsidRPr="0083148B" w:rsidP="0083148B">
      <w:pPr>
        <w:ind w:firstLine="560" w:firstLineChars="200"/>
        <w:rPr>
          <w:rFonts w:ascii="仿宋" w:eastAsia="仿宋" w:hAnsi="仿宋" w:hint="eastAsia"/>
          <w:sz w:val="28"/>
        </w:rPr>
      </w:pPr>
      <w:r w:rsidRPr="0083148B">
        <w:rPr>
          <w:rFonts w:ascii="仿宋" w:eastAsia="仿宋" w:hAnsi="仿宋" w:hint="eastAsia"/>
          <w:sz w:val="28"/>
        </w:rPr>
        <w:t>2. 规章制度： 制定各项规章制度，规范员工行为，确保企业内部秩序和文化的一致性。</w:t>
      </w:r>
    </w:p>
    <w:p w:rsidR="0083148B" w:rsidRPr="0083148B" w:rsidP="0083148B">
      <w:pPr>
        <w:ind w:firstLine="560" w:firstLineChars="200"/>
        <w:rPr>
          <w:rFonts w:ascii="仿宋" w:eastAsia="仿宋" w:hAnsi="仿宋" w:hint="eastAsia"/>
          <w:sz w:val="28"/>
        </w:rPr>
      </w:pPr>
      <w:r w:rsidRPr="0083148B">
        <w:rPr>
          <w:rFonts w:ascii="仿宋" w:eastAsia="仿宋" w:hAnsi="仿宋" w:hint="eastAsia"/>
          <w:sz w:val="28"/>
        </w:rPr>
        <w:t xml:space="preserve"> 四、人力资源管理</w:t>
      </w:r>
    </w:p>
    <w:p w:rsidR="0083148B" w:rsidRPr="0083148B" w:rsidP="0083148B">
      <w:pPr>
        <w:ind w:firstLine="560" w:firstLineChars="200"/>
        <w:rPr>
          <w:rFonts w:ascii="仿宋" w:eastAsia="仿宋" w:hAnsi="仿宋" w:hint="eastAsia"/>
          <w:sz w:val="28"/>
        </w:rPr>
      </w:pPr>
      <w:r w:rsidRPr="0083148B">
        <w:rPr>
          <w:rFonts w:ascii="仿宋" w:eastAsia="仿宋" w:hAnsi="仿宋" w:hint="eastAsia"/>
          <w:sz w:val="28"/>
        </w:rPr>
        <w:t>1. 招聘与培训： 制定招聘计划，确保企业拥有足够的人力资源。提供培训机会，提升员工技能水平。</w:t>
      </w:r>
    </w:p>
    <w:p w:rsidR="0083148B" w:rsidRPr="0083148B" w:rsidP="0083148B">
      <w:pPr>
        <w:ind w:firstLine="560" w:firstLineChars="200"/>
        <w:rPr>
          <w:rFonts w:ascii="仿宋" w:eastAsia="仿宋" w:hAnsi="仿宋" w:hint="eastAsia"/>
          <w:sz w:val="28"/>
        </w:rPr>
      </w:pPr>
      <w:r w:rsidRPr="0083148B">
        <w:rPr>
          <w:rFonts w:ascii="仿宋" w:eastAsia="仿宋" w:hAnsi="仿宋" w:hint="eastAsia"/>
          <w:sz w:val="28"/>
        </w:rPr>
        <w:t>2. 绩效考核： 设立科学的绩效考核体系，激励员工的积极性和创造性。</w:t>
      </w:r>
    </w:p>
    <w:p w:rsidR="0083148B" w:rsidRPr="0083148B" w:rsidP="0083148B">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83148B">
        <w:rPr>
          <w:rFonts w:ascii="仿宋" w:eastAsia="仿宋" w:hAnsi="仿宋" w:hint="eastAsia"/>
          <w:sz w:val="28"/>
        </w:rPr>
        <w:t>3. 员工发展： 提供员工职业发展通道，激发员工对企业的忠诚</w:t>
      </w:r>
    </w:p>
    <w:p w:rsidR="0083148B" w:rsidRPr="0083148B" w:rsidP="0083148B">
      <w:pPr>
        <w:ind w:firstLine="560" w:firstLineChars="200"/>
        <w:rPr>
          <w:rFonts w:ascii="仿宋" w:eastAsia="仿宋" w:hAnsi="仿宋" w:hint="eastAsia"/>
          <w:sz w:val="28"/>
        </w:rPr>
      </w:pPr>
      <w:r w:rsidRPr="0083148B">
        <w:rPr>
          <w:rFonts w:ascii="仿宋" w:eastAsia="仿宋" w:hAnsi="仿宋" w:hint="eastAsia"/>
          <w:sz w:val="28"/>
        </w:rPr>
        <w:t>度。</w:t>
      </w:r>
    </w:p>
    <w:p w:rsidR="0083148B" w:rsidRPr="0083148B" w:rsidP="0083148B">
      <w:pPr>
        <w:ind w:firstLine="560" w:firstLineChars="200"/>
        <w:rPr>
          <w:rFonts w:ascii="仿宋" w:eastAsia="仿宋" w:hAnsi="仿宋" w:hint="eastAsia"/>
          <w:sz w:val="28"/>
        </w:rPr>
      </w:pPr>
      <w:r w:rsidRPr="0083148B">
        <w:rPr>
          <w:rFonts w:ascii="仿宋" w:eastAsia="仿宋" w:hAnsi="仿宋" w:hint="eastAsia"/>
          <w:sz w:val="28"/>
        </w:rPr>
        <w:t xml:space="preserve"> 五、财务管理</w:t>
      </w:r>
    </w:p>
    <w:p w:rsidR="0083148B" w:rsidRPr="0083148B" w:rsidP="0083148B">
      <w:pPr>
        <w:ind w:firstLine="560" w:firstLineChars="200"/>
        <w:rPr>
          <w:rFonts w:ascii="仿宋" w:eastAsia="仿宋" w:hAnsi="仿宋" w:hint="eastAsia"/>
          <w:sz w:val="28"/>
        </w:rPr>
      </w:pPr>
      <w:r w:rsidRPr="0083148B">
        <w:rPr>
          <w:rFonts w:ascii="仿宋" w:eastAsia="仿宋" w:hAnsi="仿宋" w:hint="eastAsia"/>
          <w:sz w:val="28"/>
        </w:rPr>
        <w:t>1. 财务规划： 制定财务计划，确保企业有足够的资金支持日常运营和发展。</w:t>
      </w:r>
    </w:p>
    <w:p w:rsidR="0083148B" w:rsidRPr="0083148B" w:rsidP="0083148B">
      <w:pPr>
        <w:ind w:firstLine="560" w:firstLineChars="200"/>
        <w:rPr>
          <w:rFonts w:ascii="仿宋" w:eastAsia="仿宋" w:hAnsi="仿宋" w:hint="eastAsia"/>
          <w:sz w:val="28"/>
        </w:rPr>
      </w:pPr>
      <w:r w:rsidRPr="0083148B">
        <w:rPr>
          <w:rFonts w:ascii="仿宋" w:eastAsia="仿宋" w:hAnsi="仿宋" w:hint="eastAsia"/>
          <w:sz w:val="28"/>
        </w:rPr>
        <w:t>2. 会计体系： 建立健全的会计体系，确保财务报表准确、透明。</w:t>
      </w:r>
    </w:p>
    <w:p w:rsidR="0083148B" w:rsidRPr="0083148B" w:rsidP="0083148B">
      <w:pPr>
        <w:ind w:firstLine="560" w:firstLineChars="200"/>
        <w:rPr>
          <w:rFonts w:ascii="仿宋" w:eastAsia="仿宋" w:hAnsi="仿宋" w:hint="eastAsia"/>
          <w:sz w:val="28"/>
        </w:rPr>
      </w:pPr>
      <w:r w:rsidRPr="0083148B">
        <w:rPr>
          <w:rFonts w:ascii="仿宋" w:eastAsia="仿宋" w:hAnsi="仿宋" w:hint="eastAsia"/>
          <w:sz w:val="28"/>
        </w:rPr>
        <w:t xml:space="preserve"> 六、信息化管理系统</w:t>
      </w:r>
    </w:p>
    <w:p w:rsidR="0083148B" w:rsidRPr="0083148B" w:rsidP="0083148B">
      <w:pPr>
        <w:ind w:firstLine="560" w:firstLineChars="200"/>
        <w:rPr>
          <w:rFonts w:ascii="仿宋" w:eastAsia="仿宋" w:hAnsi="仿宋" w:hint="eastAsia"/>
          <w:sz w:val="28"/>
        </w:rPr>
      </w:pPr>
      <w:r w:rsidRPr="0083148B">
        <w:rPr>
          <w:rFonts w:ascii="仿宋" w:eastAsia="仿宋" w:hAnsi="仿宋" w:hint="eastAsia"/>
          <w:sz w:val="28"/>
        </w:rPr>
        <w:t>1. 信息系统建设： 采用现代信息技术，建设适应企业发展的信息系统，提高信息的获取和利用效率。</w:t>
      </w:r>
    </w:p>
    <w:p w:rsidR="0083148B" w:rsidRPr="0083148B" w:rsidP="0083148B">
      <w:pPr>
        <w:ind w:firstLine="560" w:firstLineChars="200"/>
        <w:rPr>
          <w:rFonts w:ascii="仿宋" w:eastAsia="仿宋" w:hAnsi="仿宋" w:hint="eastAsia"/>
          <w:sz w:val="28"/>
        </w:rPr>
      </w:pPr>
      <w:r w:rsidRPr="0083148B">
        <w:rPr>
          <w:rFonts w:ascii="仿宋" w:eastAsia="仿宋" w:hAnsi="仿宋"/>
          <w:sz w:val="28"/>
        </w:rPr>
        <w:t>2</w:t>
      </w:r>
      <w:r w:rsidRPr="0083148B">
        <w:rPr>
          <w:rFonts w:ascii="仿宋" w:eastAsia="仿宋" w:hAnsi="仿宋" w:hint="eastAsia"/>
          <w:sz w:val="28"/>
        </w:rPr>
        <w:t>. 数据安全： 确保企业的数据安全，采取适当的信息安全措施。</w:t>
      </w:r>
    </w:p>
    <w:p w:rsidR="0083148B" w:rsidRPr="0083148B" w:rsidP="0083148B">
      <w:pPr>
        <w:ind w:firstLine="560" w:firstLineChars="200"/>
        <w:rPr>
          <w:rFonts w:ascii="仿宋" w:eastAsia="仿宋" w:hAnsi="仿宋" w:hint="eastAsia"/>
          <w:sz w:val="28"/>
        </w:rPr>
      </w:pPr>
      <w:r w:rsidRPr="0083148B">
        <w:rPr>
          <w:rFonts w:ascii="仿宋" w:eastAsia="仿宋" w:hAnsi="仿宋" w:hint="eastAsia"/>
          <w:sz w:val="28"/>
        </w:rPr>
        <w:t xml:space="preserve"> 七、市场与客户管理</w:t>
      </w:r>
    </w:p>
    <w:p w:rsidR="0083148B" w:rsidRPr="0083148B" w:rsidP="0083148B">
      <w:pPr>
        <w:ind w:firstLine="560" w:firstLineChars="200"/>
        <w:rPr>
          <w:rFonts w:ascii="仿宋" w:eastAsia="仿宋" w:hAnsi="仿宋" w:hint="eastAsia"/>
          <w:sz w:val="28"/>
        </w:rPr>
      </w:pPr>
      <w:r w:rsidRPr="0083148B">
        <w:rPr>
          <w:rFonts w:ascii="仿宋" w:eastAsia="仿宋" w:hAnsi="仿宋" w:hint="eastAsia"/>
          <w:sz w:val="28"/>
        </w:rPr>
        <w:t>1. 市场开发与营销： 制定市场开发计划，提高企业在市场上的知名度和竞争力。</w:t>
      </w:r>
    </w:p>
    <w:p w:rsidR="0083148B" w:rsidRPr="0083148B" w:rsidP="0083148B">
      <w:pPr>
        <w:ind w:firstLine="560" w:firstLineChars="200"/>
        <w:rPr>
          <w:rFonts w:ascii="仿宋" w:eastAsia="仿宋" w:hAnsi="仿宋" w:hint="eastAsia"/>
          <w:sz w:val="28"/>
        </w:rPr>
      </w:pPr>
      <w:r w:rsidRPr="0083148B">
        <w:rPr>
          <w:rFonts w:ascii="仿宋" w:eastAsia="仿宋" w:hAnsi="仿宋" w:hint="eastAsia"/>
          <w:sz w:val="28"/>
        </w:rPr>
        <w:t>2. 客户关系管理： 建立客户档案，提供个性化服务，提高客户满意度。</w:t>
      </w:r>
    </w:p>
    <w:p w:rsidR="0083148B" w:rsidRPr="0083148B" w:rsidP="0083148B">
      <w:pPr>
        <w:ind w:firstLine="560" w:firstLineChars="200"/>
        <w:rPr>
          <w:rFonts w:ascii="仿宋" w:eastAsia="仿宋" w:hAnsi="仿宋" w:hint="eastAsia"/>
          <w:sz w:val="28"/>
        </w:rPr>
      </w:pPr>
      <w:r w:rsidRPr="0083148B">
        <w:rPr>
          <w:rFonts w:ascii="仿宋" w:eastAsia="仿宋" w:hAnsi="仿宋" w:hint="eastAsia"/>
          <w:sz w:val="28"/>
        </w:rPr>
        <w:t xml:space="preserve"> 八、创新与持续改进</w:t>
      </w:r>
    </w:p>
    <w:p w:rsidR="0083148B" w:rsidRPr="0083148B" w:rsidP="0083148B">
      <w:pPr>
        <w:ind w:firstLine="560" w:firstLineChars="200"/>
        <w:rPr>
          <w:rFonts w:ascii="仿宋" w:eastAsia="仿宋" w:hAnsi="仿宋" w:hint="eastAsia"/>
          <w:sz w:val="28"/>
        </w:rPr>
      </w:pPr>
      <w:r w:rsidRPr="0083148B">
        <w:rPr>
          <w:rFonts w:ascii="仿宋" w:eastAsia="仿宋" w:hAnsi="仿宋" w:hint="eastAsia"/>
          <w:sz w:val="28"/>
        </w:rPr>
        <w:t>1. 创新体系： 鼓励员工提出创新建议，建立创新激励机制。</w:t>
      </w:r>
    </w:p>
    <w:p w:rsidR="0083148B" w:rsidRPr="0083148B" w:rsidP="0083148B">
      <w:pPr>
        <w:ind w:firstLine="560" w:firstLineChars="200"/>
        <w:rPr>
          <w:rFonts w:ascii="仿宋" w:eastAsia="仿宋" w:hAnsi="仿宋" w:hint="eastAsia"/>
          <w:sz w:val="28"/>
        </w:rPr>
      </w:pPr>
      <w:r w:rsidRPr="0083148B">
        <w:rPr>
          <w:rFonts w:ascii="仿宋" w:eastAsia="仿宋" w:hAnsi="仿宋" w:hint="eastAsia"/>
          <w:sz w:val="28"/>
        </w:rPr>
        <w:t>2. 持续改进： 定期进行业务流程改进，提高工作效率和质量。</w:t>
      </w:r>
    </w:p>
    <w:p w:rsidR="0083148B" w:rsidP="0083148B">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83148B">
        <w:rPr>
          <w:rFonts w:ascii="仿宋" w:eastAsia="仿宋" w:hAnsi="仿宋" w:hint="eastAsia"/>
          <w:sz w:val="28"/>
        </w:rPr>
        <w:t>企业管理体系的建立和不断优化是一个系统工程，需要全员参与和不断改进。通过科学的管理体系，企业能够更好地适应市场环境的变化，提高运营效率，实现长期的可持续发展。</w:t>
      </w:r>
    </w:p>
    <w:p w:rsidR="0083148B" w:rsidP="0083148B">
      <w:pPr>
        <w:pStyle w:val="Heading2"/>
      </w:pPr>
      <w:bookmarkStart w:id="15" w:name="_Toc160666164"/>
      <w:r w:rsidRPr="0083148B">
        <w:t>(</w:t>
      </w:r>
      <w:r w:rsidRPr="0083148B">
        <w:t>二</w:t>
      </w:r>
      <w:r w:rsidRPr="0083148B">
        <w:t>)</w:t>
      </w:r>
      <w:r w:rsidRPr="0083148B">
        <w:t>、信息管理与信息系统</w:t>
      </w:r>
      <w:bookmarkEnd w:id="15"/>
    </w:p>
    <w:p w:rsidR="0083148B" w:rsidRPr="0083148B" w:rsidP="0083148B">
      <w:pPr>
        <w:ind w:firstLine="560" w:firstLineChars="200"/>
        <w:rPr>
          <w:rFonts w:ascii="仿宋" w:eastAsia="仿宋" w:hAnsi="仿宋" w:hint="eastAsia"/>
          <w:sz w:val="28"/>
        </w:rPr>
      </w:pPr>
      <w:r w:rsidRPr="0083148B">
        <w:rPr>
          <w:rFonts w:ascii="仿宋" w:eastAsia="仿宋" w:hAnsi="仿宋" w:hint="eastAsia"/>
          <w:sz w:val="28"/>
        </w:rPr>
        <w:t>一、信息管理</w:t>
      </w:r>
    </w:p>
    <w:p w:rsidR="0083148B" w:rsidRPr="0083148B" w:rsidP="0083148B">
      <w:pPr>
        <w:ind w:firstLine="560" w:firstLineChars="200"/>
        <w:rPr>
          <w:rFonts w:ascii="仿宋" w:eastAsia="仿宋" w:hAnsi="仿宋" w:hint="eastAsia"/>
          <w:sz w:val="28"/>
        </w:rPr>
      </w:pPr>
      <w:r w:rsidRPr="0083148B">
        <w:rPr>
          <w:rFonts w:ascii="仿宋" w:eastAsia="仿宋" w:hAnsi="仿宋" w:hint="eastAsia"/>
          <w:sz w:val="28"/>
        </w:rPr>
        <w:t>1. 概念与定义</w:t>
      </w:r>
    </w:p>
    <w:p w:rsidR="0083148B" w:rsidRPr="0083148B" w:rsidP="0083148B">
      <w:pPr>
        <w:ind w:firstLine="560" w:firstLineChars="200"/>
        <w:rPr>
          <w:rFonts w:ascii="仿宋" w:eastAsia="仿宋" w:hAnsi="仿宋" w:hint="eastAsia"/>
          <w:sz w:val="28"/>
        </w:rPr>
      </w:pPr>
      <w:r w:rsidRPr="0083148B">
        <w:rPr>
          <w:rFonts w:ascii="仿宋" w:eastAsia="仿宋" w:hAnsi="仿宋" w:hint="eastAsia"/>
          <w:sz w:val="28"/>
        </w:rPr>
        <w:t>信息管理是通过对信息资源进行规划、组织、存储、传递和控制，以实现信息的有效利用和价值最大化的一种综合性管理活动。</w:t>
      </w:r>
    </w:p>
    <w:p w:rsidR="0083148B" w:rsidRPr="0083148B" w:rsidP="0083148B">
      <w:pPr>
        <w:ind w:firstLine="560" w:firstLineChars="200"/>
        <w:rPr>
          <w:rFonts w:ascii="仿宋" w:eastAsia="仿宋" w:hAnsi="仿宋" w:hint="eastAsia"/>
          <w:sz w:val="28"/>
        </w:rPr>
      </w:pPr>
      <w:r w:rsidRPr="0083148B">
        <w:rPr>
          <w:rFonts w:ascii="仿宋" w:eastAsia="仿宋" w:hAnsi="仿宋" w:hint="eastAsia"/>
          <w:sz w:val="28"/>
        </w:rPr>
        <w:t>2. 重要性与目标</w:t>
      </w:r>
    </w:p>
    <w:p w:rsidR="0083148B" w:rsidRPr="0083148B" w:rsidP="0083148B">
      <w:pPr>
        <w:ind w:firstLine="560" w:firstLineChars="200"/>
        <w:rPr>
          <w:rFonts w:ascii="仿宋" w:eastAsia="仿宋" w:hAnsi="仿宋" w:hint="eastAsia"/>
          <w:sz w:val="28"/>
        </w:rPr>
      </w:pPr>
      <w:r w:rsidRPr="0083148B">
        <w:rPr>
          <w:rFonts w:ascii="仿宋" w:eastAsia="仿宋" w:hAnsi="仿宋" w:hint="eastAsia"/>
          <w:sz w:val="28"/>
        </w:rPr>
        <w:t>信息价值: 信息是企业最重要的资源之一，对企业的决策、创新和发展至关重要。</w:t>
      </w:r>
    </w:p>
    <w:p w:rsidR="0083148B" w:rsidRPr="0083148B" w:rsidP="0083148B">
      <w:pPr>
        <w:ind w:firstLine="560" w:firstLineChars="200"/>
        <w:rPr>
          <w:rFonts w:ascii="仿宋" w:eastAsia="仿宋" w:hAnsi="仿宋" w:hint="eastAsia"/>
          <w:sz w:val="28"/>
        </w:rPr>
      </w:pPr>
      <w:r w:rsidRPr="0083148B">
        <w:rPr>
          <w:rFonts w:ascii="仿宋" w:eastAsia="仿宋" w:hAnsi="仿宋" w:hint="eastAsia"/>
          <w:sz w:val="28"/>
        </w:rPr>
        <w:t>目标: 实现信息的高效流通、及时更新、准确可靠，提高决策的科学性和准确性。</w:t>
      </w:r>
    </w:p>
    <w:p w:rsidR="0083148B" w:rsidRPr="0083148B" w:rsidP="0083148B">
      <w:pPr>
        <w:ind w:firstLine="560" w:firstLineChars="200"/>
        <w:rPr>
          <w:rFonts w:ascii="仿宋" w:eastAsia="仿宋" w:hAnsi="仿宋" w:hint="eastAsia"/>
          <w:sz w:val="28"/>
        </w:rPr>
      </w:pPr>
      <w:r w:rsidRPr="0083148B">
        <w:rPr>
          <w:rFonts w:ascii="仿宋" w:eastAsia="仿宋" w:hAnsi="仿宋" w:hint="eastAsia"/>
          <w:sz w:val="28"/>
        </w:rPr>
        <w:t>3. 信息管理的基本要素</w:t>
      </w:r>
    </w:p>
    <w:p w:rsidR="0083148B" w:rsidRPr="0083148B" w:rsidP="0083148B">
      <w:pPr>
        <w:ind w:firstLine="560" w:firstLineChars="200"/>
        <w:rPr>
          <w:rFonts w:ascii="仿宋" w:eastAsia="仿宋" w:hAnsi="仿宋" w:hint="eastAsia"/>
          <w:sz w:val="28"/>
        </w:rPr>
      </w:pPr>
      <w:r w:rsidRPr="0083148B">
        <w:rPr>
          <w:rFonts w:ascii="仿宋" w:eastAsia="仿宋" w:hAnsi="仿宋" w:hint="eastAsia"/>
          <w:sz w:val="28"/>
        </w:rPr>
        <w:t>信息策划: 制定信息发展的战略和规划。</w:t>
      </w:r>
    </w:p>
    <w:p w:rsidR="0083148B" w:rsidRPr="0083148B" w:rsidP="0083148B">
      <w:pPr>
        <w:ind w:firstLine="560" w:firstLineChars="200"/>
        <w:rPr>
          <w:rFonts w:ascii="仿宋" w:eastAsia="仿宋" w:hAnsi="仿宋" w:hint="eastAsia"/>
          <w:sz w:val="28"/>
        </w:rPr>
      </w:pPr>
      <w:r w:rsidRPr="0083148B">
        <w:rPr>
          <w:rFonts w:ascii="仿宋" w:eastAsia="仿宋" w:hAnsi="仿宋" w:hint="eastAsia"/>
          <w:sz w:val="28"/>
        </w:rPr>
        <w:t>信息组织: 构建信息资源的组织结构。</w:t>
      </w:r>
    </w:p>
    <w:p w:rsidR="0083148B" w:rsidRPr="0083148B" w:rsidP="0083148B">
      <w:pPr>
        <w:ind w:firstLine="560" w:firstLineChars="200"/>
        <w:rPr>
          <w:rFonts w:ascii="仿宋" w:eastAsia="仿宋" w:hAnsi="仿宋" w:hint="eastAsia"/>
          <w:sz w:val="28"/>
        </w:rPr>
      </w:pPr>
      <w:r w:rsidRPr="0083148B">
        <w:rPr>
          <w:rFonts w:ascii="仿宋" w:eastAsia="仿宋" w:hAnsi="仿宋" w:hint="eastAsia"/>
          <w:sz w:val="28"/>
        </w:rPr>
        <w:t>信息存储: 制定信息存储的规范和标准。</w:t>
      </w:r>
    </w:p>
    <w:p w:rsidR="0083148B" w:rsidRPr="0083148B" w:rsidP="0083148B">
      <w:pPr>
        <w:ind w:firstLine="560" w:firstLineChars="200"/>
        <w:rPr>
          <w:rFonts w:ascii="仿宋" w:eastAsia="仿宋" w:hAnsi="仿宋" w:hint="eastAsia"/>
          <w:sz w:val="28"/>
        </w:rPr>
      </w:pPr>
      <w:r w:rsidRPr="0083148B">
        <w:rPr>
          <w:rFonts w:ascii="仿宋" w:eastAsia="仿宋" w:hAnsi="仿宋" w:hint="eastAsia"/>
          <w:sz w:val="28"/>
        </w:rPr>
        <w:t>信息传递: 通过各种手段和渠道进行信息传递。</w:t>
      </w:r>
    </w:p>
    <w:p w:rsidR="0083148B" w:rsidRPr="0083148B" w:rsidP="0083148B">
      <w:pPr>
        <w:ind w:firstLine="560" w:firstLineChars="200"/>
        <w:rPr>
          <w:rFonts w:ascii="仿宋" w:eastAsia="仿宋" w:hAnsi="仿宋" w:hint="eastAsia"/>
          <w:sz w:val="28"/>
        </w:rPr>
      </w:pPr>
      <w:r w:rsidRPr="0083148B">
        <w:rPr>
          <w:rFonts w:ascii="仿宋" w:eastAsia="仿宋" w:hAnsi="仿宋" w:hint="eastAsia"/>
          <w:sz w:val="28"/>
        </w:rPr>
        <w:t>信息控制: 对信息进行监控和管理。</w:t>
      </w:r>
    </w:p>
    <w:p w:rsidR="0083148B" w:rsidRPr="0083148B" w:rsidP="0083148B">
      <w:pPr>
        <w:ind w:firstLine="560" w:firstLineChars="200"/>
        <w:rPr>
          <w:rFonts w:ascii="仿宋" w:eastAsia="仿宋" w:hAnsi="仿宋" w:hint="eastAsia"/>
          <w:sz w:val="28"/>
        </w:rPr>
      </w:pPr>
      <w:r w:rsidRPr="0083148B">
        <w:rPr>
          <w:rFonts w:ascii="仿宋" w:eastAsia="仿宋" w:hAnsi="仿宋" w:hint="eastAsia"/>
          <w:sz w:val="28"/>
        </w:rPr>
        <w:t>二、信息系统</w:t>
      </w:r>
    </w:p>
    <w:p w:rsidR="0083148B" w:rsidRPr="0083148B" w:rsidP="0083148B">
      <w:pPr>
        <w:ind w:firstLine="560" w:firstLineChars="200"/>
        <w:rPr>
          <w:rFonts w:ascii="仿宋" w:eastAsia="仿宋" w:hAnsi="仿宋" w:hint="eastAsia"/>
          <w:sz w:val="28"/>
        </w:rPr>
      </w:pPr>
      <w:r w:rsidRPr="0083148B">
        <w:rPr>
          <w:rFonts w:ascii="仿宋" w:eastAsia="仿宋" w:hAnsi="仿宋" w:hint="eastAsia"/>
          <w:sz w:val="28"/>
        </w:rPr>
        <w:t>1. 概念与定义</w:t>
      </w:r>
    </w:p>
    <w:p w:rsidR="0083148B" w:rsidRPr="0083148B" w:rsidP="0083148B">
      <w:pPr>
        <w:ind w:firstLine="560" w:firstLineChars="200"/>
        <w:rPr>
          <w:rFonts w:ascii="仿宋" w:eastAsia="仿宋" w:hAnsi="仿宋" w:hint="eastAsia"/>
          <w:sz w:val="28"/>
        </w:rPr>
      </w:pPr>
      <w:r w:rsidRPr="0083148B">
        <w:rPr>
          <w:rFonts w:ascii="仿宋" w:eastAsia="仿宋" w:hAnsi="仿宋" w:hint="eastAsia"/>
          <w:sz w:val="28"/>
        </w:rPr>
        <w:t>信息系统是由硬件、软件、数据、人员、过程等多个要素组成的，用于收集、存储、处理、分析和传递信息的系统。</w:t>
      </w:r>
    </w:p>
    <w:p w:rsidR="0083148B" w:rsidRPr="0083148B" w:rsidP="0083148B">
      <w:pPr>
        <w:ind w:firstLine="560" w:firstLineChars="200"/>
        <w:rPr>
          <w:rFonts w:ascii="仿宋" w:eastAsia="仿宋" w:hAnsi="仿宋" w:hint="eastAsia"/>
          <w:sz w:val="28"/>
        </w:rPr>
      </w:pPr>
      <w:r w:rsidRPr="0083148B">
        <w:rPr>
          <w:rFonts w:ascii="仿宋" w:eastAsia="仿宋" w:hAnsi="仿宋" w:hint="eastAsia"/>
          <w:sz w:val="28"/>
        </w:rPr>
        <w:t>2. 组成要素</w:t>
      </w:r>
    </w:p>
    <w:p w:rsidR="0083148B" w:rsidRPr="0083148B" w:rsidP="0083148B">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83148B">
        <w:rPr>
          <w:rFonts w:ascii="仿宋" w:eastAsia="仿宋" w:hAnsi="仿宋" w:hint="eastAsia"/>
          <w:sz w:val="28"/>
        </w:rPr>
        <w:t>硬件: 包括计算机、服务器、网络设备等。</w:t>
      </w:r>
    </w:p>
    <w:p w:rsidR="0083148B" w:rsidRPr="0083148B" w:rsidP="0083148B">
      <w:pPr>
        <w:ind w:firstLine="560" w:firstLineChars="200"/>
        <w:rPr>
          <w:rFonts w:ascii="仿宋" w:eastAsia="仿宋" w:hAnsi="仿宋" w:hint="eastAsia"/>
          <w:sz w:val="28"/>
        </w:rPr>
      </w:pPr>
      <w:r w:rsidRPr="0083148B">
        <w:rPr>
          <w:rFonts w:ascii="仿宋" w:eastAsia="仿宋" w:hAnsi="仿宋" w:hint="eastAsia"/>
          <w:sz w:val="28"/>
        </w:rPr>
        <w:t>软件: 包括操作系统、应用软件、数据库管理系统等。</w:t>
      </w:r>
    </w:p>
    <w:p w:rsidR="0083148B" w:rsidRPr="0083148B" w:rsidP="0083148B">
      <w:pPr>
        <w:ind w:firstLine="560" w:firstLineChars="200"/>
        <w:rPr>
          <w:rFonts w:ascii="仿宋" w:eastAsia="仿宋" w:hAnsi="仿宋" w:hint="eastAsia"/>
          <w:sz w:val="28"/>
        </w:rPr>
      </w:pPr>
      <w:r w:rsidRPr="0083148B">
        <w:rPr>
          <w:rFonts w:ascii="仿宋" w:eastAsia="仿宋" w:hAnsi="仿宋" w:hint="eastAsia"/>
          <w:sz w:val="28"/>
        </w:rPr>
        <w:t>数据: 信息系统的基础，包括结构化数据和非结构化数据。</w:t>
      </w:r>
    </w:p>
    <w:p w:rsidR="0083148B" w:rsidRPr="0083148B" w:rsidP="0083148B">
      <w:pPr>
        <w:ind w:firstLine="560" w:firstLineChars="200"/>
        <w:rPr>
          <w:rFonts w:ascii="仿宋" w:eastAsia="仿宋" w:hAnsi="仿宋" w:hint="eastAsia"/>
          <w:sz w:val="28"/>
        </w:rPr>
      </w:pPr>
      <w:r w:rsidRPr="0083148B">
        <w:rPr>
          <w:rFonts w:ascii="仿宋" w:eastAsia="仿宋" w:hAnsi="仿宋" w:hint="eastAsia"/>
          <w:sz w:val="28"/>
        </w:rPr>
        <w:t>人员: 系统管理员、用户、开发人员等。</w:t>
      </w:r>
    </w:p>
    <w:p w:rsidR="0083148B" w:rsidRPr="0083148B" w:rsidP="0083148B">
      <w:pPr>
        <w:ind w:firstLine="560" w:firstLineChars="200"/>
        <w:rPr>
          <w:rFonts w:ascii="仿宋" w:eastAsia="仿宋" w:hAnsi="仿宋" w:hint="eastAsia"/>
          <w:sz w:val="28"/>
        </w:rPr>
      </w:pPr>
      <w:r w:rsidRPr="0083148B">
        <w:rPr>
          <w:rFonts w:ascii="仿宋" w:eastAsia="仿宋" w:hAnsi="仿宋" w:hint="eastAsia"/>
          <w:sz w:val="28"/>
        </w:rPr>
        <w:t>过程: 系统运行和管理的各个流程和方法。</w:t>
      </w:r>
    </w:p>
    <w:p w:rsidR="0083148B" w:rsidRPr="0083148B" w:rsidP="0083148B">
      <w:pPr>
        <w:ind w:firstLine="560" w:firstLineChars="200"/>
        <w:rPr>
          <w:rFonts w:ascii="仿宋" w:eastAsia="仿宋" w:hAnsi="仿宋" w:hint="eastAsia"/>
          <w:sz w:val="28"/>
        </w:rPr>
      </w:pPr>
      <w:r w:rsidRPr="0083148B">
        <w:rPr>
          <w:rFonts w:ascii="仿宋" w:eastAsia="仿宋" w:hAnsi="仿宋" w:hint="eastAsia"/>
          <w:sz w:val="28"/>
        </w:rPr>
        <w:t>3. 信息系统的功能</w:t>
      </w:r>
    </w:p>
    <w:p w:rsidR="0083148B" w:rsidRPr="0083148B" w:rsidP="0083148B">
      <w:pPr>
        <w:ind w:firstLine="560" w:firstLineChars="200"/>
        <w:rPr>
          <w:rFonts w:ascii="仿宋" w:eastAsia="仿宋" w:hAnsi="仿宋" w:hint="eastAsia"/>
          <w:sz w:val="28"/>
        </w:rPr>
      </w:pPr>
      <w:r w:rsidRPr="0083148B">
        <w:rPr>
          <w:rFonts w:ascii="仿宋" w:eastAsia="仿宋" w:hAnsi="仿宋" w:hint="eastAsia"/>
          <w:sz w:val="28"/>
        </w:rPr>
        <w:t>数据采集和输入: 通过各种手段获取数据。</w:t>
      </w:r>
    </w:p>
    <w:p w:rsidR="0083148B" w:rsidRPr="0083148B" w:rsidP="0083148B">
      <w:pPr>
        <w:ind w:firstLine="560" w:firstLineChars="200"/>
        <w:rPr>
          <w:rFonts w:ascii="仿宋" w:eastAsia="仿宋" w:hAnsi="仿宋" w:hint="eastAsia"/>
          <w:sz w:val="28"/>
        </w:rPr>
      </w:pPr>
      <w:r w:rsidRPr="0083148B">
        <w:rPr>
          <w:rFonts w:ascii="仿宋" w:eastAsia="仿宋" w:hAnsi="仿宋" w:hint="eastAsia"/>
          <w:sz w:val="28"/>
        </w:rPr>
        <w:t>数据存储: 将数据存储在数据库或其他媒体中。</w:t>
      </w:r>
    </w:p>
    <w:p w:rsidR="0083148B" w:rsidRPr="0083148B" w:rsidP="0083148B">
      <w:pPr>
        <w:ind w:firstLine="560" w:firstLineChars="200"/>
        <w:rPr>
          <w:rFonts w:ascii="仿宋" w:eastAsia="仿宋" w:hAnsi="仿宋" w:hint="eastAsia"/>
          <w:sz w:val="28"/>
        </w:rPr>
      </w:pPr>
      <w:r w:rsidRPr="0083148B">
        <w:rPr>
          <w:rFonts w:ascii="仿宋" w:eastAsia="仿宋" w:hAnsi="仿宋" w:hint="eastAsia"/>
          <w:sz w:val="28"/>
        </w:rPr>
        <w:t>数据处理和分析: 对数据进行处理和分析，生成有用的信息。</w:t>
      </w:r>
    </w:p>
    <w:p w:rsidR="0083148B" w:rsidRPr="0083148B" w:rsidP="0083148B">
      <w:pPr>
        <w:ind w:firstLine="560" w:firstLineChars="200"/>
        <w:rPr>
          <w:rFonts w:ascii="仿宋" w:eastAsia="仿宋" w:hAnsi="仿宋" w:hint="eastAsia"/>
          <w:sz w:val="28"/>
        </w:rPr>
      </w:pPr>
      <w:r w:rsidRPr="0083148B">
        <w:rPr>
          <w:rFonts w:ascii="仿宋" w:eastAsia="仿宋" w:hAnsi="仿宋" w:hint="eastAsia"/>
          <w:sz w:val="28"/>
        </w:rPr>
        <w:t>信息传递: 将信息传递给需要的人员或系统。</w:t>
      </w:r>
    </w:p>
    <w:p w:rsidR="0083148B" w:rsidRPr="0083148B" w:rsidP="0083148B">
      <w:pPr>
        <w:ind w:firstLine="560" w:firstLineChars="200"/>
        <w:rPr>
          <w:rFonts w:ascii="仿宋" w:eastAsia="仿宋" w:hAnsi="仿宋" w:hint="eastAsia"/>
          <w:sz w:val="28"/>
        </w:rPr>
      </w:pPr>
      <w:r w:rsidRPr="0083148B">
        <w:rPr>
          <w:rFonts w:ascii="仿宋" w:eastAsia="仿宋" w:hAnsi="仿宋" w:hint="eastAsia"/>
          <w:sz w:val="28"/>
        </w:rPr>
        <w:t>决策支持: 提供决策所需的信息。</w:t>
      </w:r>
    </w:p>
    <w:p w:rsidR="0083148B" w:rsidRPr="0083148B" w:rsidP="0083148B">
      <w:pPr>
        <w:ind w:firstLine="560" w:firstLineChars="200"/>
        <w:rPr>
          <w:rFonts w:ascii="仿宋" w:eastAsia="仿宋" w:hAnsi="仿宋" w:hint="eastAsia"/>
          <w:sz w:val="28"/>
        </w:rPr>
      </w:pPr>
      <w:r w:rsidRPr="0083148B">
        <w:rPr>
          <w:rFonts w:ascii="仿宋" w:eastAsia="仿宋" w:hAnsi="仿宋" w:hint="eastAsia"/>
          <w:sz w:val="28"/>
        </w:rPr>
        <w:t>三、信息管理与信息系统的关系</w:t>
      </w:r>
    </w:p>
    <w:p w:rsidR="0083148B" w:rsidRPr="0083148B" w:rsidP="0083148B">
      <w:pPr>
        <w:ind w:firstLine="560" w:firstLineChars="200"/>
        <w:rPr>
          <w:rFonts w:ascii="仿宋" w:eastAsia="仿宋" w:hAnsi="仿宋" w:hint="eastAsia"/>
          <w:sz w:val="28"/>
        </w:rPr>
      </w:pPr>
      <w:r w:rsidRPr="0083148B">
        <w:rPr>
          <w:rFonts w:ascii="仿宋" w:eastAsia="仿宋" w:hAnsi="仿宋" w:hint="eastAsia"/>
          <w:sz w:val="28"/>
        </w:rPr>
        <w:t>1. 互为支持关系</w:t>
      </w:r>
    </w:p>
    <w:p w:rsidR="0083148B" w:rsidRPr="0083148B" w:rsidP="0083148B">
      <w:pPr>
        <w:ind w:firstLine="560" w:firstLineChars="200"/>
        <w:rPr>
          <w:rFonts w:ascii="仿宋" w:eastAsia="仿宋" w:hAnsi="仿宋" w:hint="eastAsia"/>
          <w:sz w:val="28"/>
        </w:rPr>
      </w:pPr>
      <w:r w:rsidRPr="0083148B">
        <w:rPr>
          <w:rFonts w:ascii="仿宋" w:eastAsia="仿宋" w:hAnsi="仿宋" w:hint="eastAsia"/>
          <w:sz w:val="28"/>
        </w:rPr>
        <w:t>信息管理支持信息系统： 信息管理为信息系统提供了规范和战略，确保信息系统能够更好地为企业服务。</w:t>
      </w:r>
    </w:p>
    <w:p w:rsidR="0083148B" w:rsidRPr="0083148B" w:rsidP="0083148B">
      <w:pPr>
        <w:ind w:firstLine="560" w:firstLineChars="200"/>
        <w:rPr>
          <w:rFonts w:ascii="仿宋" w:eastAsia="仿宋" w:hAnsi="仿宋" w:hint="eastAsia"/>
          <w:sz w:val="28"/>
        </w:rPr>
      </w:pPr>
      <w:r w:rsidRPr="0083148B">
        <w:rPr>
          <w:rFonts w:ascii="仿宋" w:eastAsia="仿宋" w:hAnsi="仿宋" w:hint="eastAsia"/>
          <w:sz w:val="28"/>
        </w:rPr>
        <w:t>信息系统支持信息管理： 信息系统通过高效的数据处理和分析功能，为信息管理提供了技术支持，使信息更易于管理和利用。</w:t>
      </w:r>
    </w:p>
    <w:p w:rsidR="0083148B" w:rsidRPr="0083148B" w:rsidP="0083148B">
      <w:pPr>
        <w:ind w:firstLine="560" w:firstLineChars="200"/>
        <w:rPr>
          <w:rFonts w:ascii="仿宋" w:eastAsia="仿宋" w:hAnsi="仿宋" w:hint="eastAsia"/>
          <w:sz w:val="28"/>
        </w:rPr>
      </w:pPr>
      <w:r w:rsidRPr="0083148B">
        <w:rPr>
          <w:rFonts w:ascii="仿宋" w:eastAsia="仿宋" w:hAnsi="仿宋" w:hint="eastAsia"/>
          <w:sz w:val="28"/>
        </w:rPr>
        <w:t>2. 协同作用</w:t>
      </w:r>
    </w:p>
    <w:p w:rsidR="0083148B" w:rsidRPr="0083148B" w:rsidP="0083148B">
      <w:pPr>
        <w:ind w:firstLine="560" w:firstLineChars="200"/>
        <w:rPr>
          <w:rFonts w:ascii="仿宋" w:eastAsia="仿宋" w:hAnsi="仿宋" w:hint="eastAsia"/>
          <w:sz w:val="28"/>
        </w:rPr>
      </w:pPr>
      <w:r w:rsidRPr="0083148B">
        <w:rPr>
          <w:rFonts w:ascii="仿宋" w:eastAsia="仿宋" w:hAnsi="仿宋" w:hint="eastAsia"/>
          <w:sz w:val="28"/>
        </w:rPr>
        <w:t>共同目标: 信息管理与信息系统的共同目标是确保信息的高效管理和利用，为企业的决策提供支持。</w:t>
      </w:r>
    </w:p>
    <w:p w:rsidR="0083148B" w:rsidRPr="0083148B" w:rsidP="0083148B">
      <w:pPr>
        <w:ind w:firstLine="560" w:firstLineChars="200"/>
        <w:rPr>
          <w:rFonts w:ascii="仿宋" w:eastAsia="仿宋" w:hAnsi="仿宋" w:hint="eastAsia"/>
          <w:sz w:val="28"/>
        </w:rPr>
      </w:pPr>
      <w:r w:rsidRPr="0083148B">
        <w:rPr>
          <w:rFonts w:ascii="仿宋" w:eastAsia="仿宋" w:hAnsi="仿宋" w:hint="eastAsia"/>
          <w:sz w:val="28"/>
        </w:rPr>
        <w:t>协同作用: 信息管理与信息系统协同工作，推动企业信息化建设，提高信息资源的价值。</w:t>
      </w:r>
    </w:p>
    <w:p w:rsidR="0083148B" w:rsidRPr="0083148B" w:rsidP="0083148B">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83148B">
        <w:rPr>
          <w:rFonts w:ascii="仿宋" w:eastAsia="仿宋" w:hAnsi="仿宋" w:hint="eastAsia"/>
          <w:sz w:val="28"/>
        </w:rPr>
        <w:t>四、信息管理与信息系统的挑战与应对措施</w:t>
      </w:r>
    </w:p>
    <w:p w:rsidR="0083148B" w:rsidRPr="0083148B" w:rsidP="0083148B">
      <w:pPr>
        <w:ind w:firstLine="560" w:firstLineChars="200"/>
        <w:rPr>
          <w:rFonts w:ascii="仿宋" w:eastAsia="仿宋" w:hAnsi="仿宋" w:hint="eastAsia"/>
          <w:sz w:val="28"/>
        </w:rPr>
      </w:pPr>
      <w:r w:rsidRPr="0083148B">
        <w:rPr>
          <w:rFonts w:ascii="仿宋" w:eastAsia="仿宋" w:hAnsi="仿宋" w:hint="eastAsia"/>
          <w:sz w:val="28"/>
        </w:rPr>
        <w:t>1. 挑战</w:t>
      </w:r>
    </w:p>
    <w:p w:rsidR="0083148B" w:rsidRPr="0083148B" w:rsidP="0083148B">
      <w:pPr>
        <w:ind w:firstLine="560" w:firstLineChars="200"/>
        <w:rPr>
          <w:rFonts w:ascii="仿宋" w:eastAsia="仿宋" w:hAnsi="仿宋" w:hint="eastAsia"/>
          <w:sz w:val="28"/>
        </w:rPr>
      </w:pPr>
      <w:r w:rsidRPr="0083148B">
        <w:rPr>
          <w:rFonts w:ascii="仿宋" w:eastAsia="仿宋" w:hAnsi="仿宋" w:hint="eastAsia"/>
          <w:sz w:val="28"/>
        </w:rPr>
        <w:t>技术更新快: 信息技术发展迅速，更新换代较快。</w:t>
      </w:r>
    </w:p>
    <w:p w:rsidR="0083148B" w:rsidRPr="0083148B" w:rsidP="0083148B">
      <w:pPr>
        <w:ind w:firstLine="560" w:firstLineChars="200"/>
        <w:rPr>
          <w:rFonts w:ascii="仿宋" w:eastAsia="仿宋" w:hAnsi="仿宋" w:hint="eastAsia"/>
          <w:sz w:val="28"/>
        </w:rPr>
      </w:pPr>
      <w:r w:rsidRPr="0083148B">
        <w:rPr>
          <w:rFonts w:ascii="仿宋" w:eastAsia="仿宋" w:hAnsi="仿宋" w:hint="eastAsia"/>
          <w:sz w:val="28"/>
        </w:rPr>
        <w:t>数据安全问题: 面临数据泄露、信息安全等风险。</w:t>
      </w:r>
    </w:p>
    <w:p w:rsidR="0083148B" w:rsidRPr="0083148B" w:rsidP="0083148B">
      <w:pPr>
        <w:ind w:firstLine="560" w:firstLineChars="200"/>
        <w:rPr>
          <w:rFonts w:ascii="仿宋" w:eastAsia="仿宋" w:hAnsi="仿宋" w:hint="eastAsia"/>
          <w:sz w:val="28"/>
        </w:rPr>
      </w:pPr>
      <w:r w:rsidRPr="0083148B">
        <w:rPr>
          <w:rFonts w:ascii="仿宋" w:eastAsia="仿宋" w:hAnsi="仿宋" w:hint="eastAsia"/>
          <w:sz w:val="28"/>
        </w:rPr>
        <w:t>信息过载: 大量信息导致信息过载，难以有效利用。</w:t>
      </w:r>
    </w:p>
    <w:p w:rsidR="0083148B" w:rsidRPr="0083148B" w:rsidP="0083148B">
      <w:pPr>
        <w:ind w:firstLine="560" w:firstLineChars="200"/>
        <w:rPr>
          <w:rFonts w:ascii="仿宋" w:eastAsia="仿宋" w:hAnsi="仿宋" w:hint="eastAsia"/>
          <w:sz w:val="28"/>
        </w:rPr>
      </w:pPr>
      <w:r w:rsidRPr="0083148B">
        <w:rPr>
          <w:rFonts w:ascii="仿宋" w:eastAsia="仿宋" w:hAnsi="仿宋" w:hint="eastAsia"/>
          <w:sz w:val="28"/>
        </w:rPr>
        <w:t>2. 应对措施</w:t>
      </w:r>
    </w:p>
    <w:p w:rsidR="0083148B" w:rsidRPr="0083148B" w:rsidP="0083148B">
      <w:pPr>
        <w:ind w:firstLine="560" w:firstLineChars="200"/>
        <w:rPr>
          <w:rFonts w:ascii="仿宋" w:eastAsia="仿宋" w:hAnsi="仿宋" w:hint="eastAsia"/>
          <w:sz w:val="28"/>
        </w:rPr>
      </w:pPr>
      <w:r w:rsidRPr="0083148B">
        <w:rPr>
          <w:rFonts w:ascii="仿宋" w:eastAsia="仿宋" w:hAnsi="仿宋" w:hint="eastAsia"/>
          <w:sz w:val="28"/>
        </w:rPr>
        <w:t>持续学习: 不断学习新的信息技术，保持信息系统的先进性。</w:t>
      </w:r>
    </w:p>
    <w:p w:rsidR="0083148B" w:rsidRPr="0083148B" w:rsidP="0083148B">
      <w:pPr>
        <w:ind w:firstLine="560" w:firstLineChars="200"/>
        <w:rPr>
          <w:rFonts w:ascii="仿宋" w:eastAsia="仿宋" w:hAnsi="仿宋" w:hint="eastAsia"/>
          <w:sz w:val="28"/>
        </w:rPr>
      </w:pPr>
      <w:r w:rsidRPr="0083148B">
        <w:rPr>
          <w:rFonts w:ascii="仿宋" w:eastAsia="仿宋" w:hAnsi="仿宋" w:hint="eastAsia"/>
          <w:sz w:val="28"/>
        </w:rPr>
        <w:t>强化安全措施: 制定完善的信息安全政策，使用先进的安全技术。</w:t>
      </w:r>
    </w:p>
    <w:p w:rsidR="0083148B" w:rsidRPr="0083148B" w:rsidP="0083148B">
      <w:pPr>
        <w:ind w:firstLine="560" w:firstLineChars="200"/>
        <w:rPr>
          <w:rFonts w:ascii="仿宋" w:eastAsia="仿宋" w:hAnsi="仿宋" w:hint="eastAsia"/>
          <w:sz w:val="28"/>
        </w:rPr>
      </w:pPr>
      <w:r w:rsidRPr="0083148B">
        <w:rPr>
          <w:rFonts w:ascii="仿宋" w:eastAsia="仿宋" w:hAnsi="仿宋" w:hint="eastAsia"/>
          <w:sz w:val="28"/>
        </w:rPr>
        <w:t>信息筛选与分类: 建立信息分类体系，优先关注关键信息，减少信息过载。</w:t>
      </w:r>
    </w:p>
    <w:p w:rsidR="0083148B" w:rsidP="0083148B">
      <w:pPr>
        <w:ind w:firstLine="560" w:firstLineChars="200"/>
        <w:rPr>
          <w:rFonts w:ascii="仿宋" w:eastAsia="仿宋" w:hAnsi="仿宋" w:hint="eastAsia"/>
          <w:sz w:val="28"/>
        </w:rPr>
      </w:pPr>
      <w:r w:rsidRPr="0083148B">
        <w:rPr>
          <w:rFonts w:ascii="仿宋" w:eastAsia="仿宋" w:hAnsi="仿宋" w:hint="eastAsia"/>
          <w:sz w:val="28"/>
        </w:rPr>
        <w:t>信息管理与信息系统的有效结合，对企业的管理和决策过程至关重要。通过科学的信息管理，合理利用信息系统，企业能够更好地应对市场挑战，实现可持续发展。</w:t>
      </w:r>
    </w:p>
    <w:p w:rsidR="0083148B" w:rsidP="0083148B">
      <w:pPr>
        <w:pStyle w:val="Heading1"/>
        <w:rPr>
          <w:rFonts w:hint="eastAsia"/>
        </w:rPr>
      </w:pPr>
      <w:bookmarkStart w:id="16" w:name="_Toc160666165"/>
      <w:r w:rsidRPr="0083148B">
        <w:rPr>
          <w:rFonts w:hint="eastAsia"/>
        </w:rPr>
        <w:t>四、超细玻璃纤维干桨项目人力资源管理方案</w:t>
      </w:r>
      <w:bookmarkEnd w:id="16"/>
    </w:p>
    <w:p w:rsidR="0083148B" w:rsidP="0083148B">
      <w:pPr>
        <w:pStyle w:val="Heading2"/>
        <w:rPr>
          <w:rFonts w:hint="eastAsia"/>
        </w:rPr>
      </w:pPr>
      <w:bookmarkStart w:id="17" w:name="_Toc160666166"/>
      <w:r w:rsidRPr="0083148B">
        <w:rPr>
          <w:rFonts w:hint="eastAsia"/>
        </w:rPr>
        <w:t>(</w:t>
      </w:r>
      <w:r w:rsidRPr="0083148B">
        <w:rPr>
          <w:rFonts w:hint="eastAsia"/>
        </w:rPr>
        <w:t>一</w:t>
      </w:r>
      <w:r w:rsidRPr="0083148B">
        <w:rPr>
          <w:rFonts w:hint="eastAsia"/>
        </w:rPr>
        <w:t>)</w:t>
      </w:r>
      <w:r w:rsidRPr="0083148B">
        <w:rPr>
          <w:rFonts w:hint="eastAsia"/>
        </w:rPr>
        <w:t>、人力资源战略规划</w:t>
      </w:r>
      <w:bookmarkEnd w:id="17"/>
    </w:p>
    <w:p w:rsidR="0083148B" w:rsidRPr="0083148B" w:rsidP="0083148B">
      <w:pPr>
        <w:ind w:firstLine="560" w:firstLineChars="200"/>
        <w:rPr>
          <w:rFonts w:ascii="仿宋" w:eastAsia="仿宋" w:hAnsi="仿宋" w:hint="eastAsia"/>
          <w:sz w:val="28"/>
        </w:rPr>
      </w:pPr>
      <w:r w:rsidRPr="0083148B">
        <w:rPr>
          <w:rFonts w:ascii="仿宋" w:eastAsia="仿宋" w:hAnsi="仿宋" w:hint="eastAsia"/>
          <w:sz w:val="28"/>
        </w:rPr>
        <w:t>在超细玻璃纤维干桨项目中，人力资源战略规划占据着极为重要的位置，需要深入考虑组织整体的发展方向和目标设定，以及通过合理配置和有效管理人力资源来实现这些目标。在超细玻璃纤维干桨项目背景下，人力资源战略规划的制定必须全面考虑行业特征、市场需求、技术趋势等多方面因素，以确保企业拥有足够数量、具备相应技</w:t>
      </w:r>
      <w:r w:rsidRPr="0083148B">
        <w:rPr>
          <w:rFonts w:ascii="仿宋" w:eastAsia="仿宋" w:hAnsi="仿宋" w:hint="eastAsia"/>
          <w:sz w:val="28"/>
        </w:rPr>
        <w:br/>
      </w:r>
      <w:r w:rsidRPr="0083148B">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https://d.book118.com/556115135132010102</w:t>
        </w:r>
      </w:hyperlink>
    </w:p>
    <w:p w:rsidR="0083148B" w:rsidRPr="0083148B" w:rsidP="0083148B">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48B" w:rsidP="00283BD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3148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48B" w:rsidP="00283BD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83148B">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48B">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48B" w:rsidP="00283BD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3148B">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48B" w:rsidP="00283BD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83148B">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48B">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48B" w:rsidP="00283BD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3148B">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48B" w:rsidP="00283BD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83148B">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48B">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48B" w:rsidP="00283BD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3148B">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48B" w:rsidP="00283BD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83148B">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48B">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48B" w:rsidP="00283BD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3148B">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48B" w:rsidP="00283BD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83148B">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48B">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48B" w:rsidP="00283BD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3148B">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48B" w:rsidP="00283BD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83148B">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48B">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48B" w:rsidP="00283BD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3148B">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48B" w:rsidP="00283BD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83148B">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48B">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48B" w:rsidP="00283BD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3148B">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48B" w:rsidP="00283BD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83148B">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48B">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48B" w:rsidP="00283BD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3148B">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48B" w:rsidP="00283BD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83148B">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48B">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48B" w:rsidP="00283BD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3148B">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48B" w:rsidP="00283BD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83148B">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48B">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48B" w:rsidP="00283BD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3148B">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48B" w:rsidP="00283BD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83148B">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48B">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48B" w:rsidP="00283BD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3148B">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48B" w:rsidP="00283BD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83148B">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48B">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48B" w:rsidP="00283BD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3148B">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48B" w:rsidP="00283BD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83148B">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48B">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48B" w:rsidP="00283BD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3148B">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48B" w:rsidP="00283BD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83148B">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48B">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48B" w:rsidP="00283BD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3148B">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48B" w:rsidP="00283BD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83148B">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48B">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48B" w:rsidP="00283BD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3148B">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48B" w:rsidP="00283BD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83148B">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48B">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48B" w:rsidP="00283BD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3148B">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48B" w:rsidP="00283BD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83148B">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48B">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48B" w:rsidP="00283BD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3148B">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48B" w:rsidP="00283BD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83148B">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48B">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48B" w:rsidP="00283BD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3148B">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48B" w:rsidP="00283BD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83148B">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48B">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48B" w:rsidP="00283BD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3148B">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48B" w:rsidP="00283BD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83148B">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48B">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48B" w:rsidP="00283BD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3148B">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48B" w:rsidP="00283BD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83148B">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48B">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48B" w:rsidP="00283BD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3148B">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48B" w:rsidP="00283BD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83148B">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48B">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48B" w:rsidP="00283BD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3148B">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48B" w:rsidP="00283BD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83148B">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48B">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48B" w:rsidP="00283BD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3148B">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48B" w:rsidP="00283BD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83148B">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48B">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48B" w:rsidP="00283BD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3148B">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48B" w:rsidP="00283BD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83148B">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48B">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48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48B" w:rsidRPr="0083148B" w:rsidP="0083148B">
    <w:pPr>
      <w:pStyle w:val="Header"/>
      <w:rPr>
        <w:rFonts w:ascii="仿宋" w:eastAsia="仿宋" w:hAnsi="仿宋"/>
      </w:rPr>
    </w:pPr>
    <w:r w:rsidRPr="0083148B">
      <w:rPr>
        <w:rFonts w:ascii="仿宋" w:eastAsia="仿宋" w:hAnsi="仿宋" w:hint="eastAsia"/>
      </w:rPr>
      <w:t>超细玻璃纤维干桨投资回报分析报告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48B">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48B">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48B" w:rsidRPr="0083148B" w:rsidP="0083148B">
    <w:pPr>
      <w:pStyle w:val="Header"/>
      <w:rPr>
        <w:rFonts w:ascii="仿宋" w:eastAsia="仿宋" w:hAnsi="仿宋"/>
      </w:rPr>
    </w:pPr>
    <w:r w:rsidRPr="0083148B">
      <w:rPr>
        <w:rFonts w:ascii="仿宋" w:eastAsia="仿宋" w:hAnsi="仿宋" w:hint="eastAsia"/>
      </w:rPr>
      <w:t>超细玻璃纤维干桨投资回报分析报告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48B">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48B">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48B" w:rsidRPr="0083148B" w:rsidP="0083148B">
    <w:pPr>
      <w:pStyle w:val="Header"/>
      <w:rPr>
        <w:rFonts w:ascii="仿宋" w:eastAsia="仿宋" w:hAnsi="仿宋"/>
      </w:rPr>
    </w:pPr>
    <w:r w:rsidRPr="0083148B">
      <w:rPr>
        <w:rFonts w:ascii="仿宋" w:eastAsia="仿宋" w:hAnsi="仿宋" w:hint="eastAsia"/>
      </w:rPr>
      <w:t>超细玻璃纤维干桨投资回报分析报告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48B">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48B">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48B" w:rsidRPr="0083148B" w:rsidP="0083148B">
    <w:pPr>
      <w:pStyle w:val="Header"/>
      <w:rPr>
        <w:rFonts w:ascii="仿宋" w:eastAsia="仿宋" w:hAnsi="仿宋"/>
      </w:rPr>
    </w:pPr>
    <w:r w:rsidRPr="0083148B">
      <w:rPr>
        <w:rFonts w:ascii="仿宋" w:eastAsia="仿宋" w:hAnsi="仿宋" w:hint="eastAsia"/>
      </w:rPr>
      <w:t>超细玻璃纤维干桨投资回报分析报告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48B">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48B">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48B" w:rsidRPr="0083148B" w:rsidP="0083148B">
    <w:pPr>
      <w:pStyle w:val="Header"/>
      <w:rPr>
        <w:rFonts w:ascii="仿宋" w:eastAsia="仿宋" w:hAnsi="仿宋"/>
      </w:rPr>
    </w:pPr>
    <w:r w:rsidRPr="0083148B">
      <w:rPr>
        <w:rFonts w:ascii="仿宋" w:eastAsia="仿宋" w:hAnsi="仿宋" w:hint="eastAsia"/>
      </w:rPr>
      <w:t>超细玻璃纤维干桨投资回报分析报告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48B">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48B">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48B" w:rsidRPr="0083148B" w:rsidP="0083148B">
    <w:pPr>
      <w:pStyle w:val="Header"/>
      <w:rPr>
        <w:rFonts w:ascii="仿宋" w:eastAsia="仿宋" w:hAnsi="仿宋"/>
      </w:rPr>
    </w:pPr>
    <w:r w:rsidRPr="0083148B">
      <w:rPr>
        <w:rFonts w:ascii="仿宋" w:eastAsia="仿宋" w:hAnsi="仿宋" w:hint="eastAsia"/>
      </w:rPr>
      <w:t>超细玻璃纤维干桨投资回报分析报告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48B">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48B">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48B" w:rsidRPr="0083148B" w:rsidP="0083148B">
    <w:pPr>
      <w:pStyle w:val="Header"/>
      <w:rPr>
        <w:rFonts w:ascii="仿宋" w:eastAsia="仿宋" w:hAnsi="仿宋"/>
      </w:rPr>
    </w:pPr>
    <w:r w:rsidRPr="0083148B">
      <w:rPr>
        <w:rFonts w:ascii="仿宋" w:eastAsia="仿宋" w:hAnsi="仿宋" w:hint="eastAsia"/>
      </w:rPr>
      <w:t>超细玻璃纤维干桨投资回报分析报告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48B">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48B">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48B" w:rsidRPr="0083148B" w:rsidP="0083148B">
    <w:pPr>
      <w:pStyle w:val="Header"/>
      <w:rPr>
        <w:rFonts w:ascii="仿宋" w:eastAsia="仿宋" w:hAnsi="仿宋"/>
      </w:rPr>
    </w:pPr>
    <w:r w:rsidRPr="0083148B">
      <w:rPr>
        <w:rFonts w:ascii="仿宋" w:eastAsia="仿宋" w:hAnsi="仿宋" w:hint="eastAsia"/>
      </w:rPr>
      <w:t>超细玻璃纤维干桨投资回报分析报告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48B">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48B">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48B" w:rsidRPr="0083148B" w:rsidP="0083148B">
    <w:pPr>
      <w:pStyle w:val="Header"/>
      <w:rPr>
        <w:rFonts w:ascii="仿宋" w:eastAsia="仿宋" w:hAnsi="仿宋"/>
      </w:rPr>
    </w:pPr>
    <w:r w:rsidRPr="0083148B">
      <w:rPr>
        <w:rFonts w:ascii="仿宋" w:eastAsia="仿宋" w:hAnsi="仿宋" w:hint="eastAsia"/>
      </w:rPr>
      <w:t>超细玻璃纤维干桨投资回报分析报告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48B">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48B">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48B" w:rsidRPr="0083148B" w:rsidP="0083148B">
    <w:pPr>
      <w:pStyle w:val="Header"/>
      <w:rPr>
        <w:rFonts w:ascii="仿宋" w:eastAsia="仿宋" w:hAnsi="仿宋"/>
      </w:rPr>
    </w:pPr>
    <w:r w:rsidRPr="0083148B">
      <w:rPr>
        <w:rFonts w:ascii="仿宋" w:eastAsia="仿宋" w:hAnsi="仿宋" w:hint="eastAsia"/>
      </w:rPr>
      <w:t>超细玻璃纤维干桨投资回报分析报告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48B">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48B">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48B" w:rsidRPr="0083148B" w:rsidP="0083148B">
    <w:pPr>
      <w:pStyle w:val="Header"/>
      <w:rPr>
        <w:rFonts w:ascii="仿宋" w:eastAsia="仿宋" w:hAnsi="仿宋"/>
      </w:rPr>
    </w:pPr>
    <w:r w:rsidRPr="0083148B">
      <w:rPr>
        <w:rFonts w:ascii="仿宋" w:eastAsia="仿宋" w:hAnsi="仿宋" w:hint="eastAsia"/>
      </w:rPr>
      <w:t>超细玻璃纤维干桨投资回报分析报告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48B">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48B">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48B" w:rsidRPr="0083148B" w:rsidP="0083148B">
    <w:pPr>
      <w:pStyle w:val="Header"/>
      <w:rPr>
        <w:rFonts w:ascii="仿宋" w:eastAsia="仿宋" w:hAnsi="仿宋"/>
      </w:rPr>
    </w:pPr>
    <w:r w:rsidRPr="0083148B">
      <w:rPr>
        <w:rFonts w:ascii="仿宋" w:eastAsia="仿宋" w:hAnsi="仿宋" w:hint="eastAsia"/>
      </w:rPr>
      <w:t>超细玻璃纤维干桨投资回报分析报告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48B">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48B">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48B" w:rsidRPr="0083148B" w:rsidP="0083148B">
    <w:pPr>
      <w:pStyle w:val="Header"/>
      <w:rPr>
        <w:rFonts w:ascii="仿宋" w:eastAsia="仿宋" w:hAnsi="仿宋"/>
      </w:rPr>
    </w:pPr>
    <w:r w:rsidRPr="0083148B">
      <w:rPr>
        <w:rFonts w:ascii="仿宋" w:eastAsia="仿宋" w:hAnsi="仿宋" w:hint="eastAsia"/>
      </w:rPr>
      <w:t>超细玻璃纤维干桨投资回报分析报告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48B">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48B">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48B" w:rsidRPr="0083148B" w:rsidP="0083148B">
    <w:pPr>
      <w:pStyle w:val="Header"/>
      <w:rPr>
        <w:rFonts w:ascii="仿宋" w:eastAsia="仿宋" w:hAnsi="仿宋"/>
      </w:rPr>
    </w:pPr>
    <w:r w:rsidRPr="0083148B">
      <w:rPr>
        <w:rFonts w:ascii="仿宋" w:eastAsia="仿宋" w:hAnsi="仿宋" w:hint="eastAsia"/>
      </w:rPr>
      <w:t>超细玻璃纤维干桨投资回报分析报告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48B">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48B">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48B" w:rsidRPr="0083148B" w:rsidP="0083148B">
    <w:pPr>
      <w:pStyle w:val="Header"/>
      <w:rPr>
        <w:rFonts w:ascii="仿宋" w:eastAsia="仿宋" w:hAnsi="仿宋"/>
      </w:rPr>
    </w:pPr>
    <w:r w:rsidRPr="0083148B">
      <w:rPr>
        <w:rFonts w:ascii="仿宋" w:eastAsia="仿宋" w:hAnsi="仿宋" w:hint="eastAsia"/>
      </w:rPr>
      <w:t>超细玻璃纤维干桨投资回报分析报告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48B">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48B">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48B" w:rsidRPr="0083148B" w:rsidP="0083148B">
    <w:pPr>
      <w:pStyle w:val="Header"/>
      <w:rPr>
        <w:rFonts w:ascii="仿宋" w:eastAsia="仿宋" w:hAnsi="仿宋"/>
      </w:rPr>
    </w:pPr>
    <w:r w:rsidRPr="0083148B">
      <w:rPr>
        <w:rFonts w:ascii="仿宋" w:eastAsia="仿宋" w:hAnsi="仿宋" w:hint="eastAsia"/>
      </w:rPr>
      <w:t>超细玻璃纤维干桨投资回报分析报告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48B">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48B">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48B" w:rsidRPr="0083148B" w:rsidP="0083148B">
    <w:pPr>
      <w:pStyle w:val="Header"/>
      <w:rPr>
        <w:rFonts w:ascii="仿宋" w:eastAsia="仿宋" w:hAnsi="仿宋"/>
      </w:rPr>
    </w:pPr>
    <w:r w:rsidRPr="0083148B">
      <w:rPr>
        <w:rFonts w:ascii="仿宋" w:eastAsia="仿宋" w:hAnsi="仿宋" w:hint="eastAsia"/>
      </w:rPr>
      <w:t>超细玻璃纤维干桨投资回报分析报告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48B">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48B">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48B" w:rsidRPr="0083148B" w:rsidP="0083148B">
    <w:pPr>
      <w:pStyle w:val="Header"/>
      <w:rPr>
        <w:rFonts w:ascii="仿宋" w:eastAsia="仿宋" w:hAnsi="仿宋"/>
      </w:rPr>
    </w:pPr>
    <w:r w:rsidRPr="0083148B">
      <w:rPr>
        <w:rFonts w:ascii="仿宋" w:eastAsia="仿宋" w:hAnsi="仿宋" w:hint="eastAsia"/>
      </w:rPr>
      <w:t>超细玻璃纤维干桨投资回报分析报告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48B">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48B">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48B" w:rsidRPr="0083148B" w:rsidP="0083148B">
    <w:pPr>
      <w:pStyle w:val="Header"/>
      <w:rPr>
        <w:rFonts w:ascii="仿宋" w:eastAsia="仿宋" w:hAnsi="仿宋"/>
      </w:rPr>
    </w:pPr>
    <w:r w:rsidRPr="0083148B">
      <w:rPr>
        <w:rFonts w:ascii="仿宋" w:eastAsia="仿宋" w:hAnsi="仿宋" w:hint="eastAsia"/>
      </w:rPr>
      <w:t>超细玻璃纤维干桨投资回报分析报告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48B">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48B">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48B" w:rsidRPr="0083148B" w:rsidP="0083148B">
    <w:pPr>
      <w:pStyle w:val="Header"/>
      <w:rPr>
        <w:rFonts w:ascii="仿宋" w:eastAsia="仿宋" w:hAnsi="仿宋"/>
      </w:rPr>
    </w:pPr>
    <w:r w:rsidRPr="0083148B">
      <w:rPr>
        <w:rFonts w:ascii="仿宋" w:eastAsia="仿宋" w:hAnsi="仿宋" w:hint="eastAsia"/>
      </w:rPr>
      <w:t>超细玻璃纤维干桨投资回报分析报告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48B">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48B">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48B" w:rsidRPr="0083148B" w:rsidP="0083148B">
    <w:pPr>
      <w:pStyle w:val="Header"/>
      <w:rPr>
        <w:rFonts w:ascii="仿宋" w:eastAsia="仿宋" w:hAnsi="仿宋"/>
      </w:rPr>
    </w:pPr>
    <w:r w:rsidRPr="0083148B">
      <w:rPr>
        <w:rFonts w:ascii="仿宋" w:eastAsia="仿宋" w:hAnsi="仿宋" w:hint="eastAsia"/>
      </w:rPr>
      <w:t>超细玻璃纤维干桨投资回报分析报告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48B">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48B">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48B" w:rsidRPr="0083148B" w:rsidP="0083148B">
    <w:pPr>
      <w:pStyle w:val="Header"/>
      <w:rPr>
        <w:rFonts w:ascii="仿宋" w:eastAsia="仿宋" w:hAnsi="仿宋"/>
      </w:rPr>
    </w:pPr>
    <w:r w:rsidRPr="0083148B">
      <w:rPr>
        <w:rFonts w:ascii="仿宋" w:eastAsia="仿宋" w:hAnsi="仿宋" w:hint="eastAsia"/>
      </w:rPr>
      <w:t>超细玻璃纤维干桨投资回报分析报告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48B">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48B">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48B" w:rsidRPr="0083148B" w:rsidP="0083148B">
    <w:pPr>
      <w:pStyle w:val="Header"/>
      <w:rPr>
        <w:rFonts w:ascii="仿宋" w:eastAsia="仿宋" w:hAnsi="仿宋"/>
      </w:rPr>
    </w:pPr>
    <w:r w:rsidRPr="0083148B">
      <w:rPr>
        <w:rFonts w:ascii="仿宋" w:eastAsia="仿宋" w:hAnsi="仿宋" w:hint="eastAsia"/>
      </w:rPr>
      <w:t>超细玻璃纤维干桨投资回报分析报告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48B">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48B">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48B" w:rsidRPr="0083148B" w:rsidP="0083148B">
    <w:pPr>
      <w:pStyle w:val="Header"/>
      <w:rPr>
        <w:rFonts w:ascii="仿宋" w:eastAsia="仿宋" w:hAnsi="仿宋"/>
      </w:rPr>
    </w:pPr>
    <w:r w:rsidRPr="0083148B">
      <w:rPr>
        <w:rFonts w:ascii="仿宋" w:eastAsia="仿宋" w:hAnsi="仿宋" w:hint="eastAsia"/>
      </w:rPr>
      <w:t>超细玻璃纤维干桨投资回报分析报告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48B">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48B">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48B" w:rsidRPr="0083148B" w:rsidP="0083148B">
    <w:pPr>
      <w:pStyle w:val="Header"/>
      <w:rPr>
        <w:rFonts w:ascii="仿宋" w:eastAsia="仿宋" w:hAnsi="仿宋"/>
      </w:rPr>
    </w:pPr>
    <w:r w:rsidRPr="0083148B">
      <w:rPr>
        <w:rFonts w:ascii="仿宋" w:eastAsia="仿宋" w:hAnsi="仿宋" w:hint="eastAsia"/>
      </w:rPr>
      <w:t>超细玻璃纤维干桨投资回报分析报告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48B">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3148B"/>
    <w:rsid w:val="00283BD8"/>
    <w:rsid w:val="0083148B"/>
    <w:rsid w:val="00883E19"/>
    <w:rsid w:val="009B05B4"/>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83148B"/>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83148B"/>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83148B"/>
    <w:rPr>
      <w:b/>
      <w:bCs/>
      <w:kern w:val="44"/>
      <w:sz w:val="44"/>
      <w:szCs w:val="44"/>
    </w:rPr>
  </w:style>
  <w:style w:type="character" w:customStyle="1" w:styleId="2Char">
    <w:name w:val="标题 2 Char"/>
    <w:basedOn w:val="DefaultParagraphFont"/>
    <w:link w:val="Heading2"/>
    <w:uiPriority w:val="9"/>
    <w:rsid w:val="0083148B"/>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83148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83148B"/>
    <w:rPr>
      <w:sz w:val="18"/>
      <w:szCs w:val="18"/>
    </w:rPr>
  </w:style>
  <w:style w:type="paragraph" w:styleId="Footer">
    <w:name w:val="footer"/>
    <w:basedOn w:val="Normal"/>
    <w:link w:val="Char0"/>
    <w:uiPriority w:val="99"/>
    <w:unhideWhenUsed/>
    <w:rsid w:val="0083148B"/>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83148B"/>
    <w:rPr>
      <w:sz w:val="18"/>
      <w:szCs w:val="18"/>
    </w:rPr>
  </w:style>
  <w:style w:type="character" w:styleId="PageNumber">
    <w:name w:val="page number"/>
    <w:basedOn w:val="DefaultParagraphFont"/>
    <w:uiPriority w:val="99"/>
    <w:semiHidden/>
    <w:unhideWhenUsed/>
    <w:rsid w:val="0083148B"/>
  </w:style>
  <w:style w:type="paragraph" w:styleId="TOC1">
    <w:name w:val="toc 1"/>
    <w:basedOn w:val="Normal"/>
    <w:next w:val="Normal"/>
    <w:autoRedefine/>
    <w:uiPriority w:val="39"/>
    <w:unhideWhenUsed/>
    <w:rsid w:val="0083148B"/>
  </w:style>
  <w:style w:type="paragraph" w:styleId="TOC2">
    <w:name w:val="toc 2"/>
    <w:basedOn w:val="Normal"/>
    <w:next w:val="Normal"/>
    <w:autoRedefine/>
    <w:uiPriority w:val="39"/>
    <w:unhideWhenUsed/>
    <w:rsid w:val="0083148B"/>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556115135132010102"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28</Pages>
  <Words>7059</Words>
  <Characters>40238</Characters>
  <Application>Microsoft Office Word</Application>
  <DocSecurity>0</DocSecurity>
  <Lines>335</Lines>
  <Paragraphs>94</Paragraphs>
  <ScaleCrop>false</ScaleCrop>
  <Company>Microsoft</Company>
  <LinksUpToDate>false</LinksUpToDate>
  <CharactersWithSpaces>47203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2024-03-06T17:08:00Z</dcterms:created>
  <dcterms:modified xsi:type="dcterms:W3CDTF">2024-03-06T17:08:00Z</dcterms:modified>
</cp:coreProperties>
</file>