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2" w:history="1">
        <w:r>
          <w:rPr>
            <w:rFonts w:ascii="仿宋" w:eastAsia="仿宋" w:hAnsi="仿宋" w:cs="仿宋" w:hint="eastAsia"/>
            <w:lang w:eastAsia="zh-CN"/>
          </w:rPr>
          <w:t>前言</w:t>
        </w:r>
        <w:r>
          <w:tab/>
        </w:r>
        <w:r>
          <w:fldChar w:fldCharType="begin"/>
        </w:r>
        <w:r>
          <w:instrText xml:space="preserve"> PAGEREF _Toc25782 \h </w:instrText>
        </w:r>
        <w:r>
          <w:fldChar w:fldCharType="separate"/>
        </w:r>
        <w:r>
          <w:t>3</w:t>
        </w:r>
        <w:r>
          <w:fldChar w:fldCharType="end"/>
        </w:r>
      </w:hyperlink>
    </w:p>
    <w:p>
      <w:pPr>
        <w:pStyle w:val="TOC1"/>
        <w:tabs>
          <w:tab w:val="right" w:leader="dot" w:pos="8306"/>
        </w:tabs>
      </w:pPr>
      <w:hyperlink w:anchor="_Toc397" w:history="1">
        <w:r>
          <w:rPr>
            <w:rFonts w:ascii="仿宋" w:eastAsia="仿宋" w:hAnsi="仿宋" w:cs="仿宋" w:hint="eastAsia"/>
            <w:lang w:eastAsia="zh-CN"/>
          </w:rPr>
          <w:t>一、项目监理与质量保证</w:t>
        </w:r>
        <w:r>
          <w:tab/>
        </w:r>
        <w:r>
          <w:fldChar w:fldCharType="begin"/>
        </w:r>
        <w:r>
          <w:instrText xml:space="preserve"> PAGEREF _Toc397 \h </w:instrText>
        </w:r>
        <w:r>
          <w:fldChar w:fldCharType="separate"/>
        </w:r>
        <w:r>
          <w:t>3</w:t>
        </w:r>
        <w:r>
          <w:fldChar w:fldCharType="end"/>
        </w:r>
      </w:hyperlink>
    </w:p>
    <w:p>
      <w:pPr>
        <w:pStyle w:val="TOC2"/>
        <w:tabs>
          <w:tab w:val="right" w:leader="dot" w:pos="8306"/>
        </w:tabs>
      </w:pPr>
      <w:hyperlink w:anchor="_Toc31873" w:history="1">
        <w:r>
          <w:rPr>
            <w:rFonts w:ascii="仿宋" w:eastAsia="仿宋" w:hAnsi="仿宋" w:cs="仿宋" w:hint="eastAsia"/>
            <w:lang w:eastAsia="zh-CN"/>
          </w:rPr>
          <w:t>(一)、监理体系构建</w:t>
        </w:r>
        <w:r>
          <w:tab/>
        </w:r>
        <w:r>
          <w:fldChar w:fldCharType="begin"/>
        </w:r>
        <w:r>
          <w:instrText xml:space="preserve"> PAGEREF _Toc31873 \h </w:instrText>
        </w:r>
        <w:r>
          <w:fldChar w:fldCharType="separate"/>
        </w:r>
        <w:r>
          <w:t>3</w:t>
        </w:r>
        <w:r>
          <w:fldChar w:fldCharType="end"/>
        </w:r>
      </w:hyperlink>
    </w:p>
    <w:p>
      <w:pPr>
        <w:pStyle w:val="TOC2"/>
        <w:tabs>
          <w:tab w:val="right" w:leader="dot" w:pos="8306"/>
        </w:tabs>
      </w:pPr>
      <w:hyperlink w:anchor="_Toc31910" w:history="1">
        <w:r>
          <w:rPr>
            <w:rFonts w:ascii="仿宋" w:eastAsia="仿宋" w:hAnsi="仿宋" w:cs="仿宋" w:hint="eastAsia"/>
            <w:lang w:eastAsia="zh-CN"/>
          </w:rPr>
          <w:t>(二)、质量保证体系实施</w:t>
        </w:r>
        <w:r>
          <w:tab/>
        </w:r>
        <w:r>
          <w:fldChar w:fldCharType="begin"/>
        </w:r>
        <w:r>
          <w:instrText xml:space="preserve"> PAGEREF _Toc31910 \h </w:instrText>
        </w:r>
        <w:r>
          <w:fldChar w:fldCharType="separate"/>
        </w:r>
        <w:r>
          <w:t>4</w:t>
        </w:r>
        <w:r>
          <w:fldChar w:fldCharType="end"/>
        </w:r>
      </w:hyperlink>
    </w:p>
    <w:p>
      <w:pPr>
        <w:pStyle w:val="TOC2"/>
        <w:tabs>
          <w:tab w:val="right" w:leader="dot" w:pos="8306"/>
        </w:tabs>
      </w:pPr>
      <w:hyperlink w:anchor="_Toc14569" w:history="1">
        <w:r>
          <w:rPr>
            <w:rFonts w:ascii="仿宋" w:eastAsia="仿宋" w:hAnsi="仿宋" w:cs="仿宋" w:hint="eastAsia"/>
            <w:lang w:eastAsia="zh-CN"/>
          </w:rPr>
          <w:t>(三)、监理与质量控制流程</w:t>
        </w:r>
        <w:r>
          <w:tab/>
        </w:r>
        <w:r>
          <w:fldChar w:fldCharType="begin"/>
        </w:r>
        <w:r>
          <w:instrText xml:space="preserve"> PAGEREF _Toc14569 \h </w:instrText>
        </w:r>
        <w:r>
          <w:fldChar w:fldCharType="separate"/>
        </w:r>
        <w:r>
          <w:t>4</w:t>
        </w:r>
        <w:r>
          <w:fldChar w:fldCharType="end"/>
        </w:r>
      </w:hyperlink>
    </w:p>
    <w:p>
      <w:pPr>
        <w:pStyle w:val="TOC1"/>
        <w:tabs>
          <w:tab w:val="right" w:leader="dot" w:pos="8306"/>
        </w:tabs>
      </w:pPr>
      <w:hyperlink w:anchor="_Toc24320" w:history="1">
        <w:r>
          <w:rPr>
            <w:rFonts w:ascii="仿宋" w:eastAsia="仿宋" w:hAnsi="仿宋" w:cs="仿宋" w:hint="eastAsia"/>
            <w:lang w:eastAsia="zh-CN"/>
          </w:rPr>
          <w:t>二、经济影响分析</w:t>
        </w:r>
        <w:r>
          <w:tab/>
        </w:r>
        <w:r>
          <w:fldChar w:fldCharType="begin"/>
        </w:r>
        <w:r>
          <w:instrText xml:space="preserve"> PAGEREF _Toc24320 \h </w:instrText>
        </w:r>
        <w:r>
          <w:fldChar w:fldCharType="separate"/>
        </w:r>
        <w:r>
          <w:t>5</w:t>
        </w:r>
        <w:r>
          <w:fldChar w:fldCharType="end"/>
        </w:r>
      </w:hyperlink>
    </w:p>
    <w:p>
      <w:pPr>
        <w:pStyle w:val="TOC2"/>
        <w:tabs>
          <w:tab w:val="right" w:leader="dot" w:pos="8306"/>
        </w:tabs>
      </w:pPr>
      <w:hyperlink w:anchor="_Toc26949" w:history="1">
        <w:r>
          <w:rPr>
            <w:rFonts w:ascii="仿宋" w:eastAsia="仿宋" w:hAnsi="仿宋" w:cs="仿宋" w:hint="eastAsia"/>
            <w:lang w:eastAsia="zh-CN"/>
          </w:rPr>
          <w:t>(一)、经济费用效益或费用效果分析</w:t>
        </w:r>
        <w:r>
          <w:tab/>
        </w:r>
        <w:r>
          <w:fldChar w:fldCharType="begin"/>
        </w:r>
        <w:r>
          <w:instrText xml:space="preserve"> PAGEREF _Toc26949 \h </w:instrText>
        </w:r>
        <w:r>
          <w:fldChar w:fldCharType="separate"/>
        </w:r>
        <w:r>
          <w:t>5</w:t>
        </w:r>
        <w:r>
          <w:fldChar w:fldCharType="end"/>
        </w:r>
      </w:hyperlink>
    </w:p>
    <w:p>
      <w:pPr>
        <w:pStyle w:val="TOC2"/>
        <w:tabs>
          <w:tab w:val="right" w:leader="dot" w:pos="8306"/>
        </w:tabs>
      </w:pPr>
      <w:hyperlink w:anchor="_Toc27973" w:history="1">
        <w:r>
          <w:rPr>
            <w:rFonts w:ascii="仿宋" w:eastAsia="仿宋" w:hAnsi="仿宋" w:cs="仿宋" w:hint="eastAsia"/>
            <w:lang w:eastAsia="zh-CN"/>
          </w:rPr>
          <w:t>(二)、行业影响分析</w:t>
        </w:r>
        <w:r>
          <w:tab/>
        </w:r>
        <w:r>
          <w:fldChar w:fldCharType="begin"/>
        </w:r>
        <w:r>
          <w:instrText xml:space="preserve"> PAGEREF _Toc27973 \h </w:instrText>
        </w:r>
        <w:r>
          <w:fldChar w:fldCharType="separate"/>
        </w:r>
        <w:r>
          <w:t>7</w:t>
        </w:r>
        <w:r>
          <w:fldChar w:fldCharType="end"/>
        </w:r>
      </w:hyperlink>
    </w:p>
    <w:p>
      <w:pPr>
        <w:pStyle w:val="TOC2"/>
        <w:tabs>
          <w:tab w:val="right" w:leader="dot" w:pos="8306"/>
        </w:tabs>
      </w:pPr>
      <w:hyperlink w:anchor="_Toc28555" w:history="1">
        <w:r>
          <w:rPr>
            <w:rFonts w:ascii="仿宋" w:eastAsia="仿宋" w:hAnsi="仿宋" w:cs="仿宋" w:hint="eastAsia"/>
            <w:lang w:eastAsia="zh-CN"/>
          </w:rPr>
          <w:t>(三)、区域经济影响分析</w:t>
        </w:r>
        <w:r>
          <w:tab/>
        </w:r>
        <w:r>
          <w:fldChar w:fldCharType="begin"/>
        </w:r>
        <w:r>
          <w:instrText xml:space="preserve"> PAGEREF _Toc28555 \h </w:instrText>
        </w:r>
        <w:r>
          <w:fldChar w:fldCharType="separate"/>
        </w:r>
        <w:r>
          <w:t>9</w:t>
        </w:r>
        <w:r>
          <w:fldChar w:fldCharType="end"/>
        </w:r>
      </w:hyperlink>
    </w:p>
    <w:p>
      <w:pPr>
        <w:pStyle w:val="TOC2"/>
        <w:tabs>
          <w:tab w:val="right" w:leader="dot" w:pos="8306"/>
        </w:tabs>
      </w:pPr>
      <w:hyperlink w:anchor="_Toc6614" w:history="1">
        <w:r>
          <w:rPr>
            <w:rFonts w:ascii="仿宋" w:eastAsia="仿宋" w:hAnsi="仿宋" w:cs="仿宋" w:hint="eastAsia"/>
            <w:lang w:eastAsia="zh-CN"/>
          </w:rPr>
          <w:t>(四)、宏观经济影响分析</w:t>
        </w:r>
        <w:r>
          <w:tab/>
        </w:r>
        <w:r>
          <w:fldChar w:fldCharType="begin"/>
        </w:r>
        <w:r>
          <w:instrText xml:space="preserve"> PAGEREF _Toc6614 \h </w:instrText>
        </w:r>
        <w:r>
          <w:fldChar w:fldCharType="separate"/>
        </w:r>
        <w:r>
          <w:t>10</w:t>
        </w:r>
        <w:r>
          <w:fldChar w:fldCharType="end"/>
        </w:r>
      </w:hyperlink>
    </w:p>
    <w:p>
      <w:pPr>
        <w:pStyle w:val="TOC1"/>
        <w:tabs>
          <w:tab w:val="right" w:leader="dot" w:pos="8306"/>
        </w:tabs>
      </w:pPr>
      <w:hyperlink w:anchor="_Toc13262" w:history="1">
        <w:r>
          <w:rPr>
            <w:rFonts w:ascii="仿宋" w:eastAsia="仿宋" w:hAnsi="仿宋" w:cs="仿宋" w:hint="eastAsia"/>
            <w:lang w:eastAsia="zh-CN"/>
          </w:rPr>
          <w:t>三、环境和生态影响分析</w:t>
        </w:r>
        <w:r>
          <w:tab/>
        </w:r>
        <w:r>
          <w:fldChar w:fldCharType="begin"/>
        </w:r>
        <w:r>
          <w:instrText xml:space="preserve"> PAGEREF _Toc13262 \h </w:instrText>
        </w:r>
        <w:r>
          <w:fldChar w:fldCharType="separate"/>
        </w:r>
        <w:r>
          <w:t>11</w:t>
        </w:r>
        <w:r>
          <w:fldChar w:fldCharType="end"/>
        </w:r>
      </w:hyperlink>
    </w:p>
    <w:p>
      <w:pPr>
        <w:pStyle w:val="TOC2"/>
        <w:tabs>
          <w:tab w:val="right" w:leader="dot" w:pos="8306"/>
        </w:tabs>
      </w:pPr>
      <w:hyperlink w:anchor="_Toc22222" w:history="1">
        <w:r>
          <w:rPr>
            <w:rFonts w:ascii="仿宋" w:eastAsia="仿宋" w:hAnsi="仿宋" w:cs="仿宋" w:hint="eastAsia"/>
            <w:lang w:eastAsia="zh-CN"/>
          </w:rPr>
          <w:t>(一)、环境和生态现状</w:t>
        </w:r>
        <w:r>
          <w:tab/>
        </w:r>
        <w:r>
          <w:fldChar w:fldCharType="begin"/>
        </w:r>
        <w:r>
          <w:instrText xml:space="preserve"> PAGEREF _Toc22222 \h </w:instrText>
        </w:r>
        <w:r>
          <w:fldChar w:fldCharType="separate"/>
        </w:r>
        <w:r>
          <w:t>11</w:t>
        </w:r>
        <w:r>
          <w:fldChar w:fldCharType="end"/>
        </w:r>
      </w:hyperlink>
    </w:p>
    <w:p>
      <w:pPr>
        <w:pStyle w:val="TOC2"/>
        <w:tabs>
          <w:tab w:val="right" w:leader="dot" w:pos="8306"/>
        </w:tabs>
      </w:pPr>
      <w:hyperlink w:anchor="_Toc10439" w:history="1">
        <w:r>
          <w:rPr>
            <w:rFonts w:ascii="仿宋" w:eastAsia="仿宋" w:hAnsi="仿宋" w:cs="仿宋" w:hint="eastAsia"/>
            <w:lang w:eastAsia="zh-CN"/>
          </w:rPr>
          <w:t>(二)、生态环境影响分析</w:t>
        </w:r>
        <w:r>
          <w:tab/>
        </w:r>
        <w:r>
          <w:fldChar w:fldCharType="begin"/>
        </w:r>
        <w:r>
          <w:instrText xml:space="preserve"> PAGEREF _Toc10439 \h </w:instrText>
        </w:r>
        <w:r>
          <w:fldChar w:fldCharType="separate"/>
        </w:r>
        <w:r>
          <w:t>13</w:t>
        </w:r>
        <w:r>
          <w:fldChar w:fldCharType="end"/>
        </w:r>
      </w:hyperlink>
    </w:p>
    <w:p>
      <w:pPr>
        <w:pStyle w:val="TOC2"/>
        <w:tabs>
          <w:tab w:val="right" w:leader="dot" w:pos="8306"/>
        </w:tabs>
      </w:pPr>
      <w:hyperlink w:anchor="_Toc6369" w:history="1">
        <w:r>
          <w:rPr>
            <w:rFonts w:ascii="仿宋" w:eastAsia="仿宋" w:hAnsi="仿宋" w:cs="仿宋" w:hint="eastAsia"/>
            <w:lang w:eastAsia="zh-CN"/>
          </w:rPr>
          <w:t>(三)、生态环境保护措施</w:t>
        </w:r>
        <w:r>
          <w:tab/>
        </w:r>
        <w:r>
          <w:fldChar w:fldCharType="begin"/>
        </w:r>
        <w:r>
          <w:instrText xml:space="preserve"> PAGEREF _Toc6369 \h </w:instrText>
        </w:r>
        <w:r>
          <w:fldChar w:fldCharType="separate"/>
        </w:r>
        <w:r>
          <w:t>14</w:t>
        </w:r>
        <w:r>
          <w:fldChar w:fldCharType="end"/>
        </w:r>
      </w:hyperlink>
    </w:p>
    <w:p>
      <w:pPr>
        <w:pStyle w:val="TOC2"/>
        <w:tabs>
          <w:tab w:val="right" w:leader="dot" w:pos="8306"/>
        </w:tabs>
      </w:pPr>
      <w:hyperlink w:anchor="_Toc4530" w:history="1">
        <w:r>
          <w:rPr>
            <w:rFonts w:ascii="仿宋" w:eastAsia="仿宋" w:hAnsi="仿宋" w:cs="仿宋" w:hint="eastAsia"/>
            <w:lang w:eastAsia="zh-CN"/>
          </w:rPr>
          <w:t>(四)、地质灾害影响分析</w:t>
        </w:r>
        <w:r>
          <w:tab/>
        </w:r>
        <w:r>
          <w:fldChar w:fldCharType="begin"/>
        </w:r>
        <w:r>
          <w:instrText xml:space="preserve"> PAGEREF _Toc4530 \h </w:instrText>
        </w:r>
        <w:r>
          <w:fldChar w:fldCharType="separate"/>
        </w:r>
        <w:r>
          <w:t>16</w:t>
        </w:r>
        <w:r>
          <w:fldChar w:fldCharType="end"/>
        </w:r>
      </w:hyperlink>
    </w:p>
    <w:p>
      <w:pPr>
        <w:pStyle w:val="TOC2"/>
        <w:tabs>
          <w:tab w:val="right" w:leader="dot" w:pos="8306"/>
        </w:tabs>
      </w:pPr>
      <w:hyperlink w:anchor="_Toc6734" w:history="1">
        <w:r>
          <w:rPr>
            <w:rFonts w:ascii="仿宋" w:eastAsia="仿宋" w:hAnsi="仿宋" w:cs="仿宋" w:hint="eastAsia"/>
            <w:lang w:eastAsia="zh-CN"/>
          </w:rPr>
          <w:t>(五)、特殊环境影响</w:t>
        </w:r>
        <w:r>
          <w:tab/>
        </w:r>
        <w:r>
          <w:fldChar w:fldCharType="begin"/>
        </w:r>
        <w:r>
          <w:instrText xml:space="preserve"> PAGEREF _Toc6734 \h </w:instrText>
        </w:r>
        <w:r>
          <w:fldChar w:fldCharType="separate"/>
        </w:r>
        <w:r>
          <w:t>17</w:t>
        </w:r>
        <w:r>
          <w:fldChar w:fldCharType="end"/>
        </w:r>
      </w:hyperlink>
    </w:p>
    <w:p>
      <w:pPr>
        <w:pStyle w:val="TOC1"/>
        <w:tabs>
          <w:tab w:val="right" w:leader="dot" w:pos="8306"/>
        </w:tabs>
      </w:pPr>
      <w:hyperlink w:anchor="_Toc31747" w:history="1">
        <w:r>
          <w:rPr>
            <w:rFonts w:ascii="仿宋" w:eastAsia="仿宋" w:hAnsi="仿宋" w:cs="仿宋" w:hint="eastAsia"/>
            <w:lang w:eastAsia="zh-CN"/>
          </w:rPr>
          <w:t>四、社会影响分析</w:t>
        </w:r>
        <w:r>
          <w:tab/>
        </w:r>
        <w:r>
          <w:fldChar w:fldCharType="begin"/>
        </w:r>
        <w:r>
          <w:instrText xml:space="preserve"> PAGEREF _Toc31747 \h </w:instrText>
        </w:r>
        <w:r>
          <w:fldChar w:fldCharType="separate"/>
        </w:r>
        <w:r>
          <w:t>18</w:t>
        </w:r>
        <w:r>
          <w:fldChar w:fldCharType="end"/>
        </w:r>
      </w:hyperlink>
    </w:p>
    <w:p>
      <w:pPr>
        <w:pStyle w:val="TOC2"/>
        <w:tabs>
          <w:tab w:val="right" w:leader="dot" w:pos="8306"/>
        </w:tabs>
      </w:pPr>
      <w:hyperlink w:anchor="_Toc9787" w:history="1">
        <w:r>
          <w:rPr>
            <w:rFonts w:ascii="仿宋" w:eastAsia="仿宋" w:hAnsi="仿宋" w:cs="仿宋" w:hint="eastAsia"/>
            <w:lang w:eastAsia="zh-CN"/>
          </w:rPr>
          <w:t>(一)、社会影响效果分析</w:t>
        </w:r>
        <w:r>
          <w:tab/>
        </w:r>
        <w:r>
          <w:fldChar w:fldCharType="begin"/>
        </w:r>
        <w:r>
          <w:instrText xml:space="preserve"> PAGEREF _Toc9787 \h </w:instrText>
        </w:r>
        <w:r>
          <w:fldChar w:fldCharType="separate"/>
        </w:r>
        <w:r>
          <w:t>18</w:t>
        </w:r>
        <w:r>
          <w:fldChar w:fldCharType="end"/>
        </w:r>
      </w:hyperlink>
    </w:p>
    <w:p>
      <w:pPr>
        <w:pStyle w:val="TOC2"/>
        <w:tabs>
          <w:tab w:val="right" w:leader="dot" w:pos="8306"/>
        </w:tabs>
      </w:pPr>
      <w:hyperlink w:anchor="_Toc13240" w:history="1">
        <w:r>
          <w:rPr>
            <w:rFonts w:ascii="仿宋" w:eastAsia="仿宋" w:hAnsi="仿宋" w:cs="仿宋" w:hint="eastAsia"/>
            <w:lang w:eastAsia="zh-CN"/>
          </w:rPr>
          <w:t>(二)、社会适应性分析</w:t>
        </w:r>
        <w:r>
          <w:tab/>
        </w:r>
        <w:r>
          <w:fldChar w:fldCharType="begin"/>
        </w:r>
        <w:r>
          <w:instrText xml:space="preserve"> PAGEREF _Toc13240 \h </w:instrText>
        </w:r>
        <w:r>
          <w:fldChar w:fldCharType="separate"/>
        </w:r>
        <w:r>
          <w:t>21</w:t>
        </w:r>
        <w:r>
          <w:fldChar w:fldCharType="end"/>
        </w:r>
      </w:hyperlink>
    </w:p>
    <w:p>
      <w:pPr>
        <w:pStyle w:val="TOC2"/>
        <w:tabs>
          <w:tab w:val="right" w:leader="dot" w:pos="8306"/>
        </w:tabs>
      </w:pPr>
      <w:hyperlink w:anchor="_Toc14400" w:history="1">
        <w:r>
          <w:rPr>
            <w:rFonts w:ascii="仿宋" w:eastAsia="仿宋" w:hAnsi="仿宋" w:cs="仿宋" w:hint="eastAsia"/>
            <w:lang w:eastAsia="zh-CN"/>
          </w:rPr>
          <w:t>(三)、社会风险及对策分析</w:t>
        </w:r>
        <w:r>
          <w:tab/>
        </w:r>
        <w:r>
          <w:fldChar w:fldCharType="begin"/>
        </w:r>
        <w:r>
          <w:instrText xml:space="preserve"> PAGEREF _Toc14400 \h </w:instrText>
        </w:r>
        <w:r>
          <w:fldChar w:fldCharType="separate"/>
        </w:r>
        <w:r>
          <w:t>22</w:t>
        </w:r>
        <w:r>
          <w:fldChar w:fldCharType="end"/>
        </w:r>
      </w:hyperlink>
    </w:p>
    <w:p>
      <w:pPr>
        <w:pStyle w:val="TOC1"/>
        <w:tabs>
          <w:tab w:val="right" w:leader="dot" w:pos="8306"/>
        </w:tabs>
      </w:pPr>
      <w:hyperlink w:anchor="_Toc28506" w:history="1">
        <w:r>
          <w:rPr>
            <w:rFonts w:ascii="仿宋" w:eastAsia="仿宋" w:hAnsi="仿宋" w:cs="仿宋" w:hint="eastAsia"/>
            <w:lang w:eastAsia="zh-CN"/>
          </w:rPr>
          <w:t>五、建设风险评估分析</w:t>
        </w:r>
        <w:r>
          <w:tab/>
        </w:r>
        <w:r>
          <w:fldChar w:fldCharType="begin"/>
        </w:r>
        <w:r>
          <w:instrText xml:space="preserve"> PAGEREF _Toc28506 \h </w:instrText>
        </w:r>
        <w:r>
          <w:fldChar w:fldCharType="separate"/>
        </w:r>
        <w:r>
          <w:t>25</w:t>
        </w:r>
        <w:r>
          <w:fldChar w:fldCharType="end"/>
        </w:r>
      </w:hyperlink>
    </w:p>
    <w:p>
      <w:pPr>
        <w:pStyle w:val="TOC2"/>
        <w:tabs>
          <w:tab w:val="right" w:leader="dot" w:pos="8306"/>
        </w:tabs>
      </w:pPr>
      <w:hyperlink w:anchor="_Toc22757" w:history="1">
        <w:r>
          <w:rPr>
            <w:rFonts w:ascii="仿宋" w:eastAsia="仿宋" w:hAnsi="仿宋" w:cs="仿宋" w:hint="eastAsia"/>
            <w:lang w:eastAsia="zh-CN"/>
          </w:rPr>
          <w:t>(一)、政策风险分析</w:t>
        </w:r>
        <w:r>
          <w:tab/>
        </w:r>
        <w:r>
          <w:fldChar w:fldCharType="begin"/>
        </w:r>
        <w:r>
          <w:instrText xml:space="preserve"> PAGEREF _Toc22757 \h </w:instrText>
        </w:r>
        <w:r>
          <w:fldChar w:fldCharType="separate"/>
        </w:r>
        <w:r>
          <w:t>25</w:t>
        </w:r>
        <w:r>
          <w:fldChar w:fldCharType="end"/>
        </w:r>
      </w:hyperlink>
    </w:p>
    <w:p>
      <w:pPr>
        <w:pStyle w:val="TOC2"/>
        <w:tabs>
          <w:tab w:val="right" w:leader="dot" w:pos="8306"/>
        </w:tabs>
      </w:pPr>
      <w:hyperlink w:anchor="_Toc6379" w:history="1">
        <w:r>
          <w:rPr>
            <w:rFonts w:ascii="仿宋" w:eastAsia="仿宋" w:hAnsi="仿宋" w:cs="仿宋" w:hint="eastAsia"/>
            <w:lang w:eastAsia="zh-CN"/>
          </w:rPr>
          <w:t>(二)、社会风险分析</w:t>
        </w:r>
        <w:r>
          <w:tab/>
        </w:r>
        <w:r>
          <w:fldChar w:fldCharType="begin"/>
        </w:r>
        <w:r>
          <w:instrText xml:space="preserve"> PAGEREF _Toc6379 \h </w:instrText>
        </w:r>
        <w:r>
          <w:fldChar w:fldCharType="separate"/>
        </w:r>
        <w:r>
          <w:t>26</w:t>
        </w:r>
        <w:r>
          <w:fldChar w:fldCharType="end"/>
        </w:r>
      </w:hyperlink>
    </w:p>
    <w:p>
      <w:pPr>
        <w:pStyle w:val="TOC2"/>
        <w:tabs>
          <w:tab w:val="right" w:leader="dot" w:pos="8306"/>
        </w:tabs>
      </w:pPr>
      <w:hyperlink w:anchor="_Toc10071" w:history="1">
        <w:r>
          <w:rPr>
            <w:rFonts w:ascii="仿宋" w:eastAsia="仿宋" w:hAnsi="仿宋" w:cs="仿宋" w:hint="eastAsia"/>
            <w:lang w:eastAsia="zh-CN"/>
          </w:rPr>
          <w:t>(三)、市场风险分析</w:t>
        </w:r>
        <w:r>
          <w:tab/>
        </w:r>
        <w:r>
          <w:fldChar w:fldCharType="begin"/>
        </w:r>
        <w:r>
          <w:instrText xml:space="preserve"> PAGEREF _Toc10071 \h </w:instrText>
        </w:r>
        <w:r>
          <w:fldChar w:fldCharType="separate"/>
        </w:r>
        <w:r>
          <w:t>28</w:t>
        </w:r>
        <w:r>
          <w:fldChar w:fldCharType="end"/>
        </w:r>
      </w:hyperlink>
    </w:p>
    <w:p>
      <w:pPr>
        <w:pStyle w:val="TOC2"/>
        <w:tabs>
          <w:tab w:val="right" w:leader="dot" w:pos="8306"/>
        </w:tabs>
      </w:pPr>
      <w:hyperlink w:anchor="_Toc845" w:history="1">
        <w:r>
          <w:rPr>
            <w:rFonts w:ascii="仿宋" w:eastAsia="仿宋" w:hAnsi="仿宋" w:cs="仿宋" w:hint="eastAsia"/>
            <w:lang w:eastAsia="zh-CN"/>
          </w:rPr>
          <w:t>(四)、资金风险分析</w:t>
        </w:r>
        <w:r>
          <w:tab/>
        </w:r>
        <w:r>
          <w:fldChar w:fldCharType="begin"/>
        </w:r>
        <w:r>
          <w:instrText xml:space="preserve"> PAGEREF _Toc845 \h </w:instrText>
        </w:r>
        <w:r>
          <w:fldChar w:fldCharType="separate"/>
        </w:r>
        <w:r>
          <w:t>29</w:t>
        </w:r>
        <w:r>
          <w:fldChar w:fldCharType="end"/>
        </w:r>
      </w:hyperlink>
    </w:p>
    <w:p>
      <w:pPr>
        <w:pStyle w:val="TOC2"/>
        <w:tabs>
          <w:tab w:val="right" w:leader="dot" w:pos="8306"/>
        </w:tabs>
      </w:pPr>
      <w:hyperlink w:anchor="_Toc16814" w:history="1">
        <w:r>
          <w:rPr>
            <w:rFonts w:ascii="仿宋" w:eastAsia="仿宋" w:hAnsi="仿宋" w:cs="仿宋" w:hint="eastAsia"/>
            <w:lang w:eastAsia="zh-CN"/>
          </w:rPr>
          <w:t>(五)、技术风险分析</w:t>
        </w:r>
        <w:r>
          <w:tab/>
        </w:r>
        <w:r>
          <w:fldChar w:fldCharType="begin"/>
        </w:r>
        <w:r>
          <w:instrText xml:space="preserve"> PAGEREF _Toc16814 \h </w:instrText>
        </w:r>
        <w:r>
          <w:fldChar w:fldCharType="separate"/>
        </w:r>
        <w:r>
          <w:t>30</w:t>
        </w:r>
        <w:r>
          <w:fldChar w:fldCharType="end"/>
        </w:r>
      </w:hyperlink>
    </w:p>
    <w:p>
      <w:pPr>
        <w:pStyle w:val="TOC2"/>
        <w:tabs>
          <w:tab w:val="right" w:leader="dot" w:pos="8306"/>
        </w:tabs>
      </w:pPr>
      <w:hyperlink w:anchor="_Toc6125" w:history="1">
        <w:r>
          <w:rPr>
            <w:rFonts w:ascii="仿宋" w:eastAsia="仿宋" w:hAnsi="仿宋" w:cs="仿宋" w:hint="eastAsia"/>
            <w:lang w:eastAsia="zh-CN"/>
          </w:rPr>
          <w:t>(六)、财务风险分析</w:t>
        </w:r>
        <w:r>
          <w:tab/>
        </w:r>
        <w:r>
          <w:fldChar w:fldCharType="begin"/>
        </w:r>
        <w:r>
          <w:instrText xml:space="preserve"> PAGEREF _Toc6125 \h </w:instrText>
        </w:r>
        <w:r>
          <w:fldChar w:fldCharType="separate"/>
        </w:r>
        <w:r>
          <w:t>31</w:t>
        </w:r>
        <w:r>
          <w:fldChar w:fldCharType="end"/>
        </w:r>
      </w:hyperlink>
    </w:p>
    <w:p>
      <w:pPr>
        <w:pStyle w:val="TOC2"/>
        <w:tabs>
          <w:tab w:val="right" w:leader="dot" w:pos="8306"/>
        </w:tabs>
      </w:pPr>
      <w:hyperlink w:anchor="_Toc2167" w:history="1">
        <w:r>
          <w:rPr>
            <w:rFonts w:ascii="仿宋" w:eastAsia="仿宋" w:hAnsi="仿宋" w:cs="仿宋" w:hint="eastAsia"/>
            <w:lang w:eastAsia="zh-CN"/>
          </w:rPr>
          <w:t>(七)、管理风险分析</w:t>
        </w:r>
        <w:r>
          <w:tab/>
        </w:r>
        <w:r>
          <w:fldChar w:fldCharType="begin"/>
        </w:r>
        <w:r>
          <w:instrText xml:space="preserve"> PAGEREF _Toc2167 \h </w:instrText>
        </w:r>
        <w:r>
          <w:fldChar w:fldCharType="separate"/>
        </w:r>
        <w:r>
          <w:t>33</w:t>
        </w:r>
        <w:r>
          <w:fldChar w:fldCharType="end"/>
        </w:r>
      </w:hyperlink>
    </w:p>
    <w:p>
      <w:pPr>
        <w:pStyle w:val="TOC2"/>
        <w:tabs>
          <w:tab w:val="right" w:leader="dot" w:pos="8306"/>
        </w:tabs>
      </w:pPr>
      <w:hyperlink w:anchor="_Toc9909" w:history="1">
        <w:r>
          <w:rPr>
            <w:rFonts w:ascii="仿宋" w:eastAsia="仿宋" w:hAnsi="仿宋" w:cs="仿宋" w:hint="eastAsia"/>
            <w:lang w:eastAsia="zh-CN"/>
          </w:rPr>
          <w:t>(八)、其它风险分析</w:t>
        </w:r>
        <w:r>
          <w:tab/>
        </w:r>
        <w:r>
          <w:fldChar w:fldCharType="begin"/>
        </w:r>
        <w:r>
          <w:instrText xml:space="preserve"> PAGEREF _Toc9909 \h </w:instrText>
        </w:r>
        <w:r>
          <w:fldChar w:fldCharType="separate"/>
        </w:r>
        <w:r>
          <w:t>34</w:t>
        </w:r>
        <w:r>
          <w:fldChar w:fldCharType="end"/>
        </w:r>
      </w:hyperlink>
    </w:p>
    <w:p>
      <w:pPr>
        <w:pStyle w:val="TOC2"/>
        <w:tabs>
          <w:tab w:val="right" w:leader="dot" w:pos="8306"/>
        </w:tabs>
      </w:pPr>
      <w:hyperlink w:anchor="_Toc24407" w:history="1">
        <w:r>
          <w:rPr>
            <w:rFonts w:ascii="仿宋" w:eastAsia="仿宋" w:hAnsi="仿宋" w:cs="仿宋" w:hint="eastAsia"/>
            <w:lang w:eastAsia="zh-CN"/>
          </w:rPr>
          <w:t>(九)、社会影响评估</w:t>
        </w:r>
        <w:r>
          <w:tab/>
        </w:r>
        <w:r>
          <w:fldChar w:fldCharType="begin"/>
        </w:r>
        <w:r>
          <w:instrText xml:space="preserve"> PAGEREF _Toc24407 \h </w:instrText>
        </w:r>
        <w:r>
          <w:fldChar w:fldCharType="separate"/>
        </w:r>
        <w:r>
          <w:t>36</w:t>
        </w:r>
        <w:r>
          <w:fldChar w:fldCharType="end"/>
        </w:r>
      </w:hyperlink>
    </w:p>
    <w:p>
      <w:pPr>
        <w:pStyle w:val="TOC1"/>
        <w:tabs>
          <w:tab w:val="right" w:leader="dot" w:pos="8306"/>
        </w:tabs>
      </w:pPr>
      <w:hyperlink w:anchor="_Toc4750" w:history="1">
        <w:r>
          <w:rPr>
            <w:rFonts w:ascii="仿宋" w:eastAsia="仿宋" w:hAnsi="仿宋" w:cs="仿宋" w:hint="eastAsia"/>
            <w:lang w:eastAsia="zh-CN"/>
          </w:rPr>
          <w:t>六、资源开发及综合利用分析</w:t>
        </w:r>
        <w:r>
          <w:tab/>
        </w:r>
        <w:r>
          <w:fldChar w:fldCharType="begin"/>
        </w:r>
        <w:r>
          <w:instrText xml:space="preserve"> PAGEREF _Toc4750 \h </w:instrText>
        </w:r>
        <w:r>
          <w:fldChar w:fldCharType="separate"/>
        </w:r>
        <w:r>
          <w:t>38</w:t>
        </w:r>
        <w:r>
          <w:fldChar w:fldCharType="end"/>
        </w:r>
      </w:hyperlink>
    </w:p>
    <w:p>
      <w:pPr>
        <w:pStyle w:val="TOC2"/>
        <w:tabs>
          <w:tab w:val="right" w:leader="dot" w:pos="8306"/>
        </w:tabs>
      </w:pPr>
      <w:hyperlink w:anchor="_Toc23556" w:history="1">
        <w:r>
          <w:rPr>
            <w:rFonts w:ascii="仿宋" w:eastAsia="仿宋" w:hAnsi="仿宋" w:cs="仿宋" w:hint="eastAsia"/>
            <w:lang w:eastAsia="zh-CN"/>
          </w:rPr>
          <w:t>(一)、资源开发方案</w:t>
        </w:r>
        <w:r>
          <w:tab/>
        </w:r>
        <w:r>
          <w:fldChar w:fldCharType="begin"/>
        </w:r>
        <w:r>
          <w:instrText xml:space="preserve"> PAGEREF _Toc23556 \h </w:instrText>
        </w:r>
        <w:r>
          <w:fldChar w:fldCharType="separate"/>
        </w:r>
        <w:r>
          <w:t>38</w:t>
        </w:r>
        <w:r>
          <w:fldChar w:fldCharType="end"/>
        </w:r>
      </w:hyperlink>
    </w:p>
    <w:p>
      <w:pPr>
        <w:pStyle w:val="TOC2"/>
        <w:tabs>
          <w:tab w:val="right" w:leader="dot" w:pos="8306"/>
        </w:tabs>
      </w:pPr>
      <w:hyperlink w:anchor="_Toc9980" w:history="1">
        <w:r>
          <w:rPr>
            <w:rFonts w:ascii="仿宋" w:eastAsia="仿宋" w:hAnsi="仿宋" w:cs="仿宋" w:hint="eastAsia"/>
            <w:lang w:eastAsia="zh-CN"/>
          </w:rPr>
          <w:t>(二)、资源利用方案</w:t>
        </w:r>
        <w:r>
          <w:tab/>
        </w:r>
        <w:r>
          <w:fldChar w:fldCharType="begin"/>
        </w:r>
        <w:r>
          <w:instrText xml:space="preserve"> PAGEREF _Toc9980 \h </w:instrText>
        </w:r>
        <w:r>
          <w:fldChar w:fldCharType="separate"/>
        </w:r>
        <w:r>
          <w:t>39</w:t>
        </w:r>
        <w:r>
          <w:fldChar w:fldCharType="end"/>
        </w:r>
      </w:hyperlink>
    </w:p>
    <w:p>
      <w:pPr>
        <w:pStyle w:val="TOC2"/>
        <w:tabs>
          <w:tab w:val="right" w:leader="dot" w:pos="8306"/>
        </w:tabs>
      </w:pPr>
      <w:hyperlink w:anchor="_Toc7668" w:history="1">
        <w:r>
          <w:rPr>
            <w:rFonts w:ascii="仿宋" w:eastAsia="仿宋" w:hAnsi="仿宋" w:cs="仿宋" w:hint="eastAsia"/>
            <w:lang w:eastAsia="zh-CN"/>
          </w:rPr>
          <w:t>(三)、资源节约措施</w:t>
        </w:r>
        <w:r>
          <w:tab/>
        </w:r>
        <w:r>
          <w:fldChar w:fldCharType="begin"/>
        </w:r>
        <w:r>
          <w:instrText xml:space="preserve"> PAGEREF _Toc7668 \h </w:instrText>
        </w:r>
        <w:r>
          <w:fldChar w:fldCharType="separate"/>
        </w:r>
        <w:r>
          <w:t>40</w:t>
        </w:r>
        <w:r>
          <w:fldChar w:fldCharType="end"/>
        </w:r>
      </w:hyperlink>
    </w:p>
    <w:p>
      <w:pPr>
        <w:pStyle w:val="TOC1"/>
        <w:tabs>
          <w:tab w:val="right" w:leader="dot" w:pos="8306"/>
        </w:tabs>
      </w:pPr>
      <w:hyperlink w:anchor="_Toc1949" w:history="1">
        <w:r>
          <w:rPr>
            <w:rFonts w:ascii="仿宋" w:eastAsia="仿宋" w:hAnsi="仿宋" w:cs="仿宋" w:hint="eastAsia"/>
            <w:lang w:eastAsia="zh-CN"/>
          </w:rPr>
          <w:t>七、项目进度计划</w:t>
        </w:r>
        <w:r>
          <w:tab/>
        </w:r>
        <w:r>
          <w:fldChar w:fldCharType="begin"/>
        </w:r>
        <w:r>
          <w:instrText xml:space="preserve"> PAGEREF _Toc1949 \h </w:instrText>
        </w:r>
        <w:r>
          <w:fldChar w:fldCharType="separate"/>
        </w:r>
        <w:r>
          <w:t>41</w:t>
        </w:r>
        <w:r>
          <w:fldChar w:fldCharType="end"/>
        </w:r>
      </w:hyperlink>
    </w:p>
    <w:p>
      <w:pPr>
        <w:pStyle w:val="TOC2"/>
        <w:tabs>
          <w:tab w:val="right" w:leader="dot" w:pos="8306"/>
        </w:tabs>
      </w:pPr>
      <w:hyperlink w:anchor="_Toc7264" w:history="1">
        <w:r>
          <w:rPr>
            <w:rFonts w:ascii="仿宋" w:eastAsia="仿宋" w:hAnsi="仿宋" w:cs="仿宋" w:hint="eastAsia"/>
            <w:lang w:eastAsia="zh-CN"/>
          </w:rPr>
          <w:t>(一)、建设周期</w:t>
        </w:r>
        <w:r>
          <w:tab/>
        </w:r>
        <w:r>
          <w:fldChar w:fldCharType="begin"/>
        </w:r>
        <w:r>
          <w:instrText xml:space="preserve"> PAGEREF _Toc7264 \h </w:instrText>
        </w:r>
        <w:r>
          <w:fldChar w:fldCharType="separate"/>
        </w:r>
        <w:r>
          <w:t>41</w:t>
        </w:r>
        <w:r>
          <w:fldChar w:fldCharType="end"/>
        </w:r>
      </w:hyperlink>
    </w:p>
    <w:p>
      <w:pPr>
        <w:pStyle w:val="TOC2"/>
        <w:tabs>
          <w:tab w:val="right" w:leader="dot" w:pos="8306"/>
        </w:tabs>
      </w:pPr>
      <w:hyperlink w:anchor="_Toc28813" w:history="1">
        <w:r>
          <w:rPr>
            <w:rFonts w:ascii="仿宋" w:eastAsia="仿宋" w:hAnsi="仿宋" w:cs="仿宋" w:hint="eastAsia"/>
            <w:lang w:eastAsia="zh-CN"/>
          </w:rPr>
          <w:t>(二)、建设进度</w:t>
        </w:r>
        <w:r>
          <w:tab/>
        </w:r>
        <w:r>
          <w:fldChar w:fldCharType="begin"/>
        </w:r>
        <w:r>
          <w:instrText xml:space="preserve"> PAGEREF _Toc28813 \h </w:instrText>
        </w:r>
        <w:r>
          <w:fldChar w:fldCharType="separate"/>
        </w:r>
        <w:r>
          <w:t>41</w:t>
        </w:r>
        <w:r>
          <w:fldChar w:fldCharType="end"/>
        </w:r>
      </w:hyperlink>
    </w:p>
    <w:p>
      <w:pPr>
        <w:pStyle w:val="TOC2"/>
        <w:tabs>
          <w:tab w:val="right" w:leader="dot" w:pos="8306"/>
        </w:tabs>
      </w:pPr>
      <w:hyperlink w:anchor="_Toc26005" w:history="1">
        <w:r>
          <w:rPr>
            <w:rFonts w:ascii="仿宋" w:eastAsia="仿宋" w:hAnsi="仿宋" w:cs="仿宋" w:hint="eastAsia"/>
            <w:lang w:eastAsia="zh-CN"/>
          </w:rPr>
          <w:t>(三)、进度安排注意事项</w:t>
        </w:r>
        <w:r>
          <w:tab/>
        </w:r>
        <w:r>
          <w:fldChar w:fldCharType="begin"/>
        </w:r>
        <w:r>
          <w:instrText xml:space="preserve"> PAGEREF _Toc26005 \h </w:instrText>
        </w:r>
        <w:r>
          <w:fldChar w:fldCharType="separate"/>
        </w:r>
        <w:r>
          <w:t>43</w:t>
        </w:r>
        <w:r>
          <w:fldChar w:fldCharType="end"/>
        </w:r>
      </w:hyperlink>
    </w:p>
    <w:p>
      <w:pPr>
        <w:pStyle w:val="TOC2"/>
        <w:tabs>
          <w:tab w:val="right" w:leader="dot" w:pos="8306"/>
        </w:tabs>
      </w:pPr>
      <w:hyperlink w:anchor="_Toc30463" w:history="1">
        <w:r>
          <w:rPr>
            <w:rFonts w:ascii="仿宋" w:eastAsia="仿宋" w:hAnsi="仿宋" w:cs="仿宋" w:hint="eastAsia"/>
            <w:lang w:eastAsia="zh-CN"/>
          </w:rPr>
          <w:t>(四)、人力资源配置</w:t>
        </w:r>
        <w:r>
          <w:tab/>
        </w:r>
        <w:r>
          <w:fldChar w:fldCharType="begin"/>
        </w:r>
        <w:r>
          <w:instrText xml:space="preserve"> PAGEREF _Toc30463 \h </w:instrText>
        </w:r>
        <w:r>
          <w:fldChar w:fldCharType="separate"/>
        </w:r>
        <w:r>
          <w:t>44</w:t>
        </w:r>
        <w:r>
          <w:fldChar w:fldCharType="end"/>
        </w:r>
      </w:hyperlink>
    </w:p>
    <w:p>
      <w:pPr>
        <w:pStyle w:val="TOC2"/>
        <w:tabs>
          <w:tab w:val="right" w:leader="dot" w:pos="8306"/>
        </w:tabs>
      </w:pPr>
      <w:hyperlink w:anchor="_Toc25007" w:history="1">
        <w:r>
          <w:rPr>
            <w:rFonts w:ascii="仿宋" w:eastAsia="仿宋" w:hAnsi="仿宋" w:cs="仿宋" w:hint="eastAsia"/>
            <w:lang w:eastAsia="zh-CN"/>
          </w:rPr>
          <w:t>(五)、员工培训</w:t>
        </w:r>
        <w:r>
          <w:tab/>
        </w:r>
        <w:r>
          <w:fldChar w:fldCharType="begin"/>
        </w:r>
        <w:r>
          <w:instrText xml:space="preserve"> PAGEREF _Toc25007 \h </w:instrText>
        </w:r>
        <w:r>
          <w:fldChar w:fldCharType="separate"/>
        </w:r>
        <w:r>
          <w:t>46</w:t>
        </w:r>
        <w:r>
          <w:fldChar w:fldCharType="end"/>
        </w:r>
      </w:hyperlink>
    </w:p>
    <w:p>
      <w:pPr>
        <w:pStyle w:val="TOC2"/>
        <w:tabs>
          <w:tab w:val="right" w:leader="dot" w:pos="8306"/>
        </w:tabs>
      </w:pPr>
      <w:hyperlink w:anchor="_Toc13193" w:history="1">
        <w:r>
          <w:rPr>
            <w:rFonts w:ascii="仿宋" w:eastAsia="仿宋" w:hAnsi="仿宋" w:cs="仿宋" w:hint="eastAsia"/>
            <w:lang w:eastAsia="zh-CN"/>
          </w:rPr>
          <w:t>(六)、项目实施保障</w:t>
        </w:r>
        <w:r>
          <w:tab/>
        </w:r>
        <w:r>
          <w:fldChar w:fldCharType="begin"/>
        </w:r>
        <w:r>
          <w:instrText xml:space="preserve"> PAGEREF _Toc13193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82" w:history="1">
        <w:r>
          <w:rPr>
            <w:rFonts w:ascii="仿宋" w:eastAsia="仿宋" w:hAnsi="仿宋" w:cs="仿宋" w:hint="eastAsia"/>
            <w:lang w:eastAsia="zh-CN"/>
          </w:rPr>
          <w:t>(七)、安全规范管理</w:t>
        </w:r>
        <w:r>
          <w:tab/>
        </w:r>
        <w:r>
          <w:fldChar w:fldCharType="begin"/>
        </w:r>
        <w:r>
          <w:instrText xml:space="preserve"> PAGEREF _Toc31782 \h </w:instrText>
        </w:r>
        <w:r>
          <w:fldChar w:fldCharType="separate"/>
        </w:r>
        <w:r>
          <w:t>48</w:t>
        </w:r>
        <w:r>
          <w:fldChar w:fldCharType="end"/>
        </w:r>
      </w:hyperlink>
    </w:p>
    <w:p>
      <w:pPr>
        <w:pStyle w:val="TOC1"/>
        <w:tabs>
          <w:tab w:val="right" w:leader="dot" w:pos="8306"/>
        </w:tabs>
      </w:pPr>
      <w:hyperlink w:anchor="_Toc19453" w:history="1">
        <w:r>
          <w:rPr>
            <w:rFonts w:ascii="仿宋" w:eastAsia="仿宋" w:hAnsi="仿宋" w:cs="仿宋" w:hint="eastAsia"/>
            <w:lang w:eastAsia="zh-CN"/>
          </w:rPr>
          <w:t>八、客户关系管理与市场拓展</w:t>
        </w:r>
        <w:r>
          <w:tab/>
        </w:r>
        <w:r>
          <w:fldChar w:fldCharType="begin"/>
        </w:r>
        <w:r>
          <w:instrText xml:space="preserve"> PAGEREF _Toc19453 \h </w:instrText>
        </w:r>
        <w:r>
          <w:fldChar w:fldCharType="separate"/>
        </w:r>
        <w:r>
          <w:t>49</w:t>
        </w:r>
        <w:r>
          <w:fldChar w:fldCharType="end"/>
        </w:r>
      </w:hyperlink>
    </w:p>
    <w:p>
      <w:pPr>
        <w:pStyle w:val="TOC2"/>
        <w:tabs>
          <w:tab w:val="right" w:leader="dot" w:pos="8306"/>
        </w:tabs>
      </w:pPr>
      <w:hyperlink w:anchor="_Toc29406" w:history="1">
        <w:r>
          <w:rPr>
            <w:rFonts w:ascii="仿宋" w:eastAsia="仿宋" w:hAnsi="仿宋" w:cs="仿宋" w:hint="eastAsia"/>
            <w:lang w:eastAsia="zh-CN"/>
          </w:rPr>
          <w:t>(一)、客户关系管理策略</w:t>
        </w:r>
        <w:r>
          <w:tab/>
        </w:r>
        <w:r>
          <w:fldChar w:fldCharType="begin"/>
        </w:r>
        <w:r>
          <w:instrText xml:space="preserve"> PAGEREF _Toc29406 \h </w:instrText>
        </w:r>
        <w:r>
          <w:fldChar w:fldCharType="separate"/>
        </w:r>
        <w:r>
          <w:t>49</w:t>
        </w:r>
        <w:r>
          <w:fldChar w:fldCharType="end"/>
        </w:r>
      </w:hyperlink>
    </w:p>
    <w:p>
      <w:pPr>
        <w:pStyle w:val="TOC2"/>
        <w:tabs>
          <w:tab w:val="right" w:leader="dot" w:pos="8306"/>
        </w:tabs>
      </w:pPr>
      <w:hyperlink w:anchor="_Toc16572" w:history="1">
        <w:r>
          <w:rPr>
            <w:rFonts w:ascii="仿宋" w:eastAsia="仿宋" w:hAnsi="仿宋" w:cs="仿宋" w:hint="eastAsia"/>
            <w:lang w:eastAsia="zh-CN"/>
          </w:rPr>
          <w:t>(二)、市场拓展方案</w:t>
        </w:r>
        <w:r>
          <w:tab/>
        </w:r>
        <w:r>
          <w:fldChar w:fldCharType="begin"/>
        </w:r>
        <w:r>
          <w:instrText xml:space="preserve"> PAGEREF _Toc16572 \h </w:instrText>
        </w:r>
        <w:r>
          <w:fldChar w:fldCharType="separate"/>
        </w:r>
        <w:r>
          <w:t>50</w:t>
        </w:r>
        <w:r>
          <w:fldChar w:fldCharType="end"/>
        </w:r>
      </w:hyperlink>
    </w:p>
    <w:p>
      <w:pPr>
        <w:pStyle w:val="TOC1"/>
        <w:tabs>
          <w:tab w:val="right" w:leader="dot" w:pos="8306"/>
        </w:tabs>
      </w:pPr>
      <w:hyperlink w:anchor="_Toc16020" w:history="1">
        <w:r>
          <w:rPr>
            <w:rFonts w:ascii="仿宋" w:eastAsia="仿宋" w:hAnsi="仿宋" w:cs="仿宋" w:hint="eastAsia"/>
            <w:lang w:eastAsia="zh-CN"/>
          </w:rPr>
          <w:t>九、环境保护与绿色发展</w:t>
        </w:r>
        <w:r>
          <w:tab/>
        </w:r>
        <w:r>
          <w:fldChar w:fldCharType="begin"/>
        </w:r>
        <w:r>
          <w:instrText xml:space="preserve"> PAGEREF _Toc16020 \h </w:instrText>
        </w:r>
        <w:r>
          <w:fldChar w:fldCharType="separate"/>
        </w:r>
        <w:r>
          <w:t>51</w:t>
        </w:r>
        <w:r>
          <w:fldChar w:fldCharType="end"/>
        </w:r>
      </w:hyperlink>
    </w:p>
    <w:p>
      <w:pPr>
        <w:pStyle w:val="TOC2"/>
        <w:tabs>
          <w:tab w:val="right" w:leader="dot" w:pos="8306"/>
        </w:tabs>
      </w:pPr>
      <w:hyperlink w:anchor="_Toc16866" w:history="1">
        <w:r>
          <w:rPr>
            <w:rFonts w:ascii="仿宋" w:eastAsia="仿宋" w:hAnsi="仿宋" w:cs="仿宋" w:hint="eastAsia"/>
            <w:lang w:eastAsia="zh-CN"/>
          </w:rPr>
          <w:t>(一)、环境保护措施</w:t>
        </w:r>
        <w:r>
          <w:tab/>
        </w:r>
        <w:r>
          <w:fldChar w:fldCharType="begin"/>
        </w:r>
        <w:r>
          <w:instrText xml:space="preserve"> PAGEREF _Toc16866 \h </w:instrText>
        </w:r>
        <w:r>
          <w:fldChar w:fldCharType="separate"/>
        </w:r>
        <w:r>
          <w:t>51</w:t>
        </w:r>
        <w:r>
          <w:fldChar w:fldCharType="end"/>
        </w:r>
      </w:hyperlink>
    </w:p>
    <w:p>
      <w:pPr>
        <w:pStyle w:val="TOC2"/>
        <w:tabs>
          <w:tab w:val="right" w:leader="dot" w:pos="8306"/>
        </w:tabs>
      </w:pPr>
      <w:hyperlink w:anchor="_Toc26595" w:history="1">
        <w:r>
          <w:rPr>
            <w:rFonts w:ascii="仿宋" w:eastAsia="仿宋" w:hAnsi="仿宋" w:cs="仿宋" w:hint="eastAsia"/>
            <w:lang w:eastAsia="zh-CN"/>
          </w:rPr>
          <w:t>(二)、绿色发展与可持续发展策略</w:t>
        </w:r>
        <w:r>
          <w:tab/>
        </w:r>
        <w:r>
          <w:fldChar w:fldCharType="begin"/>
        </w:r>
        <w:r>
          <w:instrText xml:space="preserve"> PAGEREF _Toc26595 \h </w:instrText>
        </w:r>
        <w:r>
          <w:fldChar w:fldCharType="separate"/>
        </w:r>
        <w:r>
          <w:t>53</w:t>
        </w:r>
        <w:r>
          <w:fldChar w:fldCharType="end"/>
        </w:r>
      </w:hyperlink>
    </w:p>
    <w:p>
      <w:pPr>
        <w:pStyle w:val="TOC1"/>
        <w:tabs>
          <w:tab w:val="right" w:leader="dot" w:pos="8306"/>
        </w:tabs>
      </w:pPr>
      <w:hyperlink w:anchor="_Toc13007" w:history="1">
        <w:r>
          <w:rPr>
            <w:rFonts w:ascii="仿宋" w:eastAsia="仿宋" w:hAnsi="仿宋" w:cs="仿宋" w:hint="eastAsia"/>
            <w:lang w:eastAsia="zh-CN"/>
          </w:rPr>
          <w:t>十、技术创新与产业升级</w:t>
        </w:r>
        <w:r>
          <w:tab/>
        </w:r>
        <w:r>
          <w:fldChar w:fldCharType="begin"/>
        </w:r>
        <w:r>
          <w:instrText xml:space="preserve"> PAGEREF _Toc13007 \h </w:instrText>
        </w:r>
        <w:r>
          <w:fldChar w:fldCharType="separate"/>
        </w:r>
        <w:r>
          <w:t>54</w:t>
        </w:r>
        <w:r>
          <w:fldChar w:fldCharType="end"/>
        </w:r>
      </w:hyperlink>
    </w:p>
    <w:p>
      <w:pPr>
        <w:pStyle w:val="TOC2"/>
        <w:tabs>
          <w:tab w:val="right" w:leader="dot" w:pos="8306"/>
        </w:tabs>
      </w:pPr>
      <w:hyperlink w:anchor="_Toc30002" w:history="1">
        <w:r>
          <w:rPr>
            <w:rFonts w:ascii="仿宋" w:eastAsia="仿宋" w:hAnsi="仿宋" w:cs="仿宋" w:hint="eastAsia"/>
            <w:lang w:eastAsia="zh-CN"/>
          </w:rPr>
          <w:t>(一)、技术创新方向与目标</w:t>
        </w:r>
        <w:r>
          <w:tab/>
        </w:r>
        <w:r>
          <w:fldChar w:fldCharType="begin"/>
        </w:r>
        <w:r>
          <w:instrText xml:space="preserve"> PAGEREF _Toc30002 \h </w:instrText>
        </w:r>
        <w:r>
          <w:fldChar w:fldCharType="separate"/>
        </w:r>
        <w:r>
          <w:t>54</w:t>
        </w:r>
        <w:r>
          <w:fldChar w:fldCharType="end"/>
        </w:r>
      </w:hyperlink>
    </w:p>
    <w:p>
      <w:pPr>
        <w:pStyle w:val="TOC2"/>
        <w:tabs>
          <w:tab w:val="right" w:leader="dot" w:pos="8306"/>
        </w:tabs>
      </w:pPr>
      <w:hyperlink w:anchor="_Toc30406" w:history="1">
        <w:r>
          <w:rPr>
            <w:rFonts w:ascii="仿宋" w:eastAsia="仿宋" w:hAnsi="仿宋" w:cs="仿宋" w:hint="eastAsia"/>
            <w:lang w:eastAsia="zh-CN"/>
          </w:rPr>
          <w:t>(二)、产业升级路径与措施</w:t>
        </w:r>
        <w:r>
          <w:tab/>
        </w:r>
        <w:r>
          <w:fldChar w:fldCharType="begin"/>
        </w:r>
        <w:r>
          <w:instrText xml:space="preserve"> PAGEREF _Toc30406 \h </w:instrText>
        </w:r>
        <w:r>
          <w:fldChar w:fldCharType="separate"/>
        </w:r>
        <w:r>
          <w:t>55</w:t>
        </w:r>
        <w:r>
          <w:fldChar w:fldCharType="end"/>
        </w:r>
      </w:hyperlink>
    </w:p>
    <w:p>
      <w:pPr>
        <w:pStyle w:val="TOC1"/>
        <w:tabs>
          <w:tab w:val="right" w:leader="dot" w:pos="8306"/>
        </w:tabs>
      </w:pPr>
      <w:hyperlink w:anchor="_Toc16710" w:history="1">
        <w:r>
          <w:rPr>
            <w:rFonts w:ascii="仿宋" w:eastAsia="仿宋" w:hAnsi="仿宋" w:cs="仿宋" w:hint="eastAsia"/>
            <w:lang w:eastAsia="zh-CN"/>
          </w:rPr>
          <w:t>十一、土地利用与规划方案</w:t>
        </w:r>
        <w:r>
          <w:tab/>
        </w:r>
        <w:r>
          <w:fldChar w:fldCharType="begin"/>
        </w:r>
        <w:r>
          <w:instrText xml:space="preserve"> PAGEREF _Toc16710 \h </w:instrText>
        </w:r>
        <w:r>
          <w:fldChar w:fldCharType="separate"/>
        </w:r>
        <w:r>
          <w:t>57</w:t>
        </w:r>
        <w:r>
          <w:fldChar w:fldCharType="end"/>
        </w:r>
      </w:hyperlink>
    </w:p>
    <w:p>
      <w:pPr>
        <w:pStyle w:val="TOC2"/>
        <w:tabs>
          <w:tab w:val="right" w:leader="dot" w:pos="8306"/>
        </w:tabs>
      </w:pPr>
      <w:hyperlink w:anchor="_Toc14271" w:history="1">
        <w:r>
          <w:rPr>
            <w:rFonts w:ascii="仿宋" w:eastAsia="仿宋" w:hAnsi="仿宋" w:cs="仿宋" w:hint="eastAsia"/>
            <w:lang w:eastAsia="zh-CN"/>
          </w:rPr>
          <w:t>(一)、项目用地情况分析</w:t>
        </w:r>
        <w:r>
          <w:tab/>
        </w:r>
        <w:r>
          <w:fldChar w:fldCharType="begin"/>
        </w:r>
        <w:r>
          <w:instrText xml:space="preserve"> PAGEREF _Toc14271 \h </w:instrText>
        </w:r>
        <w:r>
          <w:fldChar w:fldCharType="separate"/>
        </w:r>
        <w:r>
          <w:t>57</w:t>
        </w:r>
        <w:r>
          <w:fldChar w:fldCharType="end"/>
        </w:r>
      </w:hyperlink>
    </w:p>
    <w:p>
      <w:pPr>
        <w:pStyle w:val="TOC2"/>
        <w:tabs>
          <w:tab w:val="right" w:leader="dot" w:pos="8306"/>
        </w:tabs>
      </w:pPr>
      <w:hyperlink w:anchor="_Toc18266" w:history="1">
        <w:r>
          <w:rPr>
            <w:rFonts w:ascii="仿宋" w:eastAsia="仿宋" w:hAnsi="仿宋" w:cs="仿宋" w:hint="eastAsia"/>
            <w:lang w:eastAsia="zh-CN"/>
          </w:rPr>
          <w:t>(二)、土地利用规划方案</w:t>
        </w:r>
        <w:r>
          <w:tab/>
        </w:r>
        <w:r>
          <w:fldChar w:fldCharType="begin"/>
        </w:r>
        <w:r>
          <w:instrText xml:space="preserve"> PAGEREF _Toc18266 \h </w:instrText>
        </w:r>
        <w:r>
          <w:fldChar w:fldCharType="separate"/>
        </w:r>
        <w:r>
          <w:t>58</w:t>
        </w:r>
        <w:r>
          <w:fldChar w:fldCharType="end"/>
        </w:r>
      </w:hyperlink>
    </w:p>
    <w:p>
      <w:pPr>
        <w:pStyle w:val="TOC1"/>
        <w:tabs>
          <w:tab w:val="right" w:leader="dot" w:pos="8306"/>
        </w:tabs>
      </w:pPr>
      <w:hyperlink w:anchor="_Toc8357" w:history="1">
        <w:r>
          <w:rPr>
            <w:rFonts w:ascii="仿宋" w:eastAsia="仿宋" w:hAnsi="仿宋" w:cs="仿宋" w:hint="eastAsia"/>
            <w:lang w:eastAsia="zh-CN"/>
          </w:rPr>
          <w:t>十二、资金管理与财务规划</w:t>
        </w:r>
        <w:r>
          <w:tab/>
        </w:r>
        <w:r>
          <w:fldChar w:fldCharType="begin"/>
        </w:r>
        <w:r>
          <w:instrText xml:space="preserve"> PAGEREF _Toc8357 \h </w:instrText>
        </w:r>
        <w:r>
          <w:fldChar w:fldCharType="separate"/>
        </w:r>
        <w:r>
          <w:t>59</w:t>
        </w:r>
        <w:r>
          <w:fldChar w:fldCharType="end"/>
        </w:r>
      </w:hyperlink>
    </w:p>
    <w:p>
      <w:pPr>
        <w:pStyle w:val="TOC2"/>
        <w:tabs>
          <w:tab w:val="right" w:leader="dot" w:pos="8306"/>
        </w:tabs>
      </w:pPr>
      <w:hyperlink w:anchor="_Toc6368" w:history="1">
        <w:r>
          <w:rPr>
            <w:rFonts w:ascii="仿宋" w:eastAsia="仿宋" w:hAnsi="仿宋" w:cs="仿宋" w:hint="eastAsia"/>
            <w:lang w:eastAsia="zh-CN"/>
          </w:rPr>
          <w:t>(一)、项目资金来源与筹措</w:t>
        </w:r>
        <w:r>
          <w:tab/>
        </w:r>
        <w:r>
          <w:fldChar w:fldCharType="begin"/>
        </w:r>
        <w:r>
          <w:instrText xml:space="preserve"> PAGEREF _Toc6368 \h </w:instrText>
        </w:r>
        <w:r>
          <w:fldChar w:fldCharType="separate"/>
        </w:r>
        <w:r>
          <w:t>59</w:t>
        </w:r>
        <w:r>
          <w:fldChar w:fldCharType="end"/>
        </w:r>
      </w:hyperlink>
    </w:p>
    <w:p>
      <w:pPr>
        <w:pStyle w:val="TOC2"/>
        <w:tabs>
          <w:tab w:val="right" w:leader="dot" w:pos="8306"/>
        </w:tabs>
      </w:pPr>
      <w:hyperlink w:anchor="_Toc3726" w:history="1">
        <w:r>
          <w:rPr>
            <w:rFonts w:ascii="仿宋" w:eastAsia="仿宋" w:hAnsi="仿宋" w:cs="仿宋" w:hint="eastAsia"/>
            <w:lang w:eastAsia="zh-CN"/>
          </w:rPr>
          <w:t>(二)、资金使用与监管</w:t>
        </w:r>
        <w:r>
          <w:tab/>
        </w:r>
        <w:r>
          <w:fldChar w:fldCharType="begin"/>
        </w:r>
        <w:r>
          <w:instrText xml:space="preserve"> PAGEREF _Toc3726 \h </w:instrText>
        </w:r>
        <w:r>
          <w:fldChar w:fldCharType="separate"/>
        </w:r>
        <w:r>
          <w:t>60</w:t>
        </w:r>
        <w:r>
          <w:fldChar w:fldCharType="end"/>
        </w:r>
      </w:hyperlink>
    </w:p>
    <w:p>
      <w:pPr>
        <w:pStyle w:val="TOC2"/>
        <w:tabs>
          <w:tab w:val="right" w:leader="dot" w:pos="8306"/>
        </w:tabs>
      </w:pPr>
      <w:hyperlink w:anchor="_Toc4695" w:history="1">
        <w:r>
          <w:rPr>
            <w:rFonts w:ascii="仿宋" w:eastAsia="仿宋" w:hAnsi="仿宋" w:cs="仿宋" w:hint="eastAsia"/>
            <w:lang w:eastAsia="zh-CN"/>
          </w:rPr>
          <w:t>(三)、财务规划与预测</w:t>
        </w:r>
        <w:r>
          <w:tab/>
        </w:r>
        <w:r>
          <w:fldChar w:fldCharType="begin"/>
        </w:r>
        <w:r>
          <w:instrText xml:space="preserve"> PAGEREF _Toc4695 \h </w:instrText>
        </w:r>
        <w:r>
          <w:fldChar w:fldCharType="separate"/>
        </w:r>
        <w:r>
          <w:t>62</w:t>
        </w:r>
        <w:r>
          <w:fldChar w:fldCharType="end"/>
        </w:r>
      </w:hyperlink>
    </w:p>
    <w:p>
      <w:pPr>
        <w:pStyle w:val="TOC1"/>
        <w:tabs>
          <w:tab w:val="right" w:leader="dot" w:pos="8306"/>
        </w:tabs>
      </w:pPr>
      <w:hyperlink w:anchor="_Toc6324" w:history="1">
        <w:r>
          <w:rPr>
            <w:rFonts w:ascii="仿宋" w:eastAsia="仿宋" w:hAnsi="仿宋" w:cs="仿宋" w:hint="eastAsia"/>
            <w:lang w:eastAsia="zh-CN"/>
          </w:rPr>
          <w:t>十三、知识产权管理与保护</w:t>
        </w:r>
        <w:r>
          <w:tab/>
        </w:r>
        <w:r>
          <w:fldChar w:fldCharType="begin"/>
        </w:r>
        <w:r>
          <w:instrText xml:space="preserve"> PAGEREF _Toc6324 \h </w:instrText>
        </w:r>
        <w:r>
          <w:fldChar w:fldCharType="separate"/>
        </w:r>
        <w:r>
          <w:t>63</w:t>
        </w:r>
        <w:r>
          <w:fldChar w:fldCharType="end"/>
        </w:r>
      </w:hyperlink>
    </w:p>
    <w:p>
      <w:pPr>
        <w:pStyle w:val="TOC2"/>
        <w:tabs>
          <w:tab w:val="right" w:leader="dot" w:pos="8306"/>
        </w:tabs>
      </w:pPr>
      <w:hyperlink w:anchor="_Toc20451" w:history="1">
        <w:r>
          <w:rPr>
            <w:rFonts w:ascii="仿宋" w:eastAsia="仿宋" w:hAnsi="仿宋" w:cs="仿宋" w:hint="eastAsia"/>
            <w:lang w:eastAsia="zh-CN"/>
          </w:rPr>
          <w:t>(一)、知识产权管理体系建设</w:t>
        </w:r>
        <w:r>
          <w:tab/>
        </w:r>
        <w:r>
          <w:fldChar w:fldCharType="begin"/>
        </w:r>
        <w:r>
          <w:instrText xml:space="preserve"> PAGEREF _Toc20451 \h </w:instrText>
        </w:r>
        <w:r>
          <w:fldChar w:fldCharType="separate"/>
        </w:r>
        <w:r>
          <w:t>63</w:t>
        </w:r>
        <w:r>
          <w:fldChar w:fldCharType="end"/>
        </w:r>
      </w:hyperlink>
    </w:p>
    <w:p>
      <w:pPr>
        <w:pStyle w:val="TOC2"/>
        <w:tabs>
          <w:tab w:val="right" w:leader="dot" w:pos="8306"/>
        </w:tabs>
      </w:pPr>
      <w:hyperlink w:anchor="_Toc3384" w:history="1">
        <w:r>
          <w:rPr>
            <w:rFonts w:ascii="仿宋" w:eastAsia="仿宋" w:hAnsi="仿宋" w:cs="仿宋" w:hint="eastAsia"/>
            <w:lang w:eastAsia="zh-CN"/>
          </w:rPr>
          <w:t>(二)、知识产权保护措施</w:t>
        </w:r>
        <w:r>
          <w:tab/>
        </w:r>
        <w:r>
          <w:fldChar w:fldCharType="begin"/>
        </w:r>
        <w:r>
          <w:instrText xml:space="preserve"> PAGEREF _Toc3384 \h </w:instrText>
        </w:r>
        <w:r>
          <w:fldChar w:fldCharType="separate"/>
        </w:r>
        <w:r>
          <w:t>63</w:t>
        </w:r>
        <w:r>
          <w:fldChar w:fldCharType="end"/>
        </w:r>
      </w:hyperlink>
    </w:p>
    <w:p>
      <w:pPr>
        <w:pStyle w:val="TOC1"/>
        <w:tabs>
          <w:tab w:val="right" w:leader="dot" w:pos="8306"/>
        </w:tabs>
      </w:pPr>
      <w:hyperlink w:anchor="_Toc10114" w:history="1">
        <w:r>
          <w:rPr>
            <w:rFonts w:ascii="仿宋" w:eastAsia="仿宋" w:hAnsi="仿宋" w:cs="仿宋" w:hint="eastAsia"/>
            <w:lang w:eastAsia="zh-CN"/>
          </w:rPr>
          <w:t>十四、质量管理与控制</w:t>
        </w:r>
        <w:r>
          <w:tab/>
        </w:r>
        <w:r>
          <w:fldChar w:fldCharType="begin"/>
        </w:r>
        <w:r>
          <w:instrText xml:space="preserve"> PAGEREF _Toc10114 \h </w:instrText>
        </w:r>
        <w:r>
          <w:fldChar w:fldCharType="separate"/>
        </w:r>
        <w:r>
          <w:t>65</w:t>
        </w:r>
        <w:r>
          <w:fldChar w:fldCharType="end"/>
        </w:r>
      </w:hyperlink>
    </w:p>
    <w:p>
      <w:pPr>
        <w:pStyle w:val="TOC2"/>
        <w:tabs>
          <w:tab w:val="right" w:leader="dot" w:pos="8306"/>
        </w:tabs>
      </w:pPr>
      <w:hyperlink w:anchor="_Toc12532" w:history="1">
        <w:r>
          <w:rPr>
            <w:rFonts w:ascii="仿宋" w:eastAsia="仿宋" w:hAnsi="仿宋" w:cs="仿宋" w:hint="eastAsia"/>
            <w:lang w:eastAsia="zh-CN"/>
          </w:rPr>
          <w:t>(一)、质量管理体系建设</w:t>
        </w:r>
        <w:r>
          <w:tab/>
        </w:r>
        <w:r>
          <w:fldChar w:fldCharType="begin"/>
        </w:r>
        <w:r>
          <w:instrText xml:space="preserve"> PAGEREF _Toc12532 \h </w:instrText>
        </w:r>
        <w:r>
          <w:fldChar w:fldCharType="separate"/>
        </w:r>
        <w:r>
          <w:t>65</w:t>
        </w:r>
        <w:r>
          <w:fldChar w:fldCharType="end"/>
        </w:r>
      </w:hyperlink>
    </w:p>
    <w:p>
      <w:pPr>
        <w:pStyle w:val="TOC2"/>
        <w:tabs>
          <w:tab w:val="right" w:leader="dot" w:pos="8306"/>
        </w:tabs>
      </w:pPr>
      <w:hyperlink w:anchor="_Toc24090" w:history="1">
        <w:r>
          <w:rPr>
            <w:rFonts w:ascii="仿宋" w:eastAsia="仿宋" w:hAnsi="仿宋" w:cs="仿宋" w:hint="eastAsia"/>
            <w:lang w:eastAsia="zh-CN"/>
          </w:rPr>
          <w:t>(二)、质量控制措施</w:t>
        </w:r>
        <w:r>
          <w:tab/>
        </w:r>
        <w:r>
          <w:fldChar w:fldCharType="begin"/>
        </w:r>
        <w:r>
          <w:instrText xml:space="preserve"> PAGEREF _Toc24090 \h </w:instrText>
        </w:r>
        <w:r>
          <w:fldChar w:fldCharType="separate"/>
        </w:r>
        <w:r>
          <w:t>67</w:t>
        </w:r>
        <w:r>
          <w:fldChar w:fldCharType="end"/>
        </w:r>
      </w:hyperlink>
    </w:p>
    <w:p>
      <w:pPr>
        <w:pStyle w:val="TOC1"/>
        <w:tabs>
          <w:tab w:val="right" w:leader="dot" w:pos="8306"/>
        </w:tabs>
      </w:pPr>
      <w:hyperlink w:anchor="_Toc17128" w:history="1">
        <w:r>
          <w:rPr>
            <w:rFonts w:ascii="仿宋" w:eastAsia="仿宋" w:hAnsi="仿宋" w:cs="仿宋" w:hint="eastAsia"/>
            <w:lang w:eastAsia="zh-CN"/>
          </w:rPr>
          <w:t>十五、合作与交流机制建立</w:t>
        </w:r>
        <w:r>
          <w:tab/>
        </w:r>
        <w:r>
          <w:fldChar w:fldCharType="begin"/>
        </w:r>
        <w:r>
          <w:instrText xml:space="preserve"> PAGEREF _Toc17128 \h </w:instrText>
        </w:r>
        <w:r>
          <w:fldChar w:fldCharType="separate"/>
        </w:r>
        <w:r>
          <w:t>68</w:t>
        </w:r>
        <w:r>
          <w:fldChar w:fldCharType="end"/>
        </w:r>
      </w:hyperlink>
    </w:p>
    <w:p>
      <w:pPr>
        <w:pStyle w:val="TOC2"/>
        <w:tabs>
          <w:tab w:val="right" w:leader="dot" w:pos="8306"/>
        </w:tabs>
      </w:pPr>
      <w:hyperlink w:anchor="_Toc13740" w:history="1">
        <w:r>
          <w:rPr>
            <w:rFonts w:ascii="仿宋" w:eastAsia="仿宋" w:hAnsi="仿宋" w:cs="仿宋" w:hint="eastAsia"/>
            <w:lang w:eastAsia="zh-CN"/>
          </w:rPr>
          <w:t>(一)、合作伙伴选择与合作方式</w:t>
        </w:r>
        <w:r>
          <w:tab/>
        </w:r>
        <w:r>
          <w:fldChar w:fldCharType="begin"/>
        </w:r>
        <w:r>
          <w:instrText xml:space="preserve"> PAGEREF _Toc13740 \h </w:instrText>
        </w:r>
        <w:r>
          <w:fldChar w:fldCharType="separate"/>
        </w:r>
        <w:r>
          <w:t>68</w:t>
        </w:r>
        <w:r>
          <w:fldChar w:fldCharType="end"/>
        </w:r>
      </w:hyperlink>
    </w:p>
    <w:p>
      <w:pPr>
        <w:pStyle w:val="TOC2"/>
        <w:tabs>
          <w:tab w:val="right" w:leader="dot" w:pos="8306"/>
        </w:tabs>
      </w:pPr>
      <w:hyperlink w:anchor="_Toc2055" w:history="1">
        <w:r>
          <w:rPr>
            <w:rFonts w:ascii="仿宋" w:eastAsia="仿宋" w:hAnsi="仿宋" w:cs="仿宋" w:hint="eastAsia"/>
            <w:lang w:eastAsia="zh-CN"/>
          </w:rPr>
          <w:t>(二)、交流与合作平台搭建</w:t>
        </w:r>
        <w:r>
          <w:tab/>
        </w:r>
        <w:r>
          <w:fldChar w:fldCharType="begin"/>
        </w:r>
        <w:r>
          <w:instrText xml:space="preserve"> PAGEREF _Toc2055 \h </w:instrText>
        </w:r>
        <w:r>
          <w:fldChar w:fldCharType="separate"/>
        </w:r>
        <w:r>
          <w:t>69</w:t>
        </w:r>
        <w:r>
          <w:fldChar w:fldCharType="end"/>
        </w:r>
      </w:hyperlink>
    </w:p>
    <w:p>
      <w:pPr>
        <w:pStyle w:val="TOC1"/>
        <w:tabs>
          <w:tab w:val="right" w:leader="dot" w:pos="8306"/>
        </w:tabs>
      </w:pPr>
      <w:hyperlink w:anchor="_Toc9842" w:history="1">
        <w:r>
          <w:rPr>
            <w:rFonts w:ascii="仿宋" w:eastAsia="仿宋" w:hAnsi="仿宋" w:cs="仿宋" w:hint="eastAsia"/>
            <w:lang w:eastAsia="zh-CN"/>
          </w:rPr>
          <w:t>十六、项目施工方案</w:t>
        </w:r>
        <w:r>
          <w:tab/>
        </w:r>
        <w:r>
          <w:fldChar w:fldCharType="begin"/>
        </w:r>
        <w:r>
          <w:instrText xml:space="preserve"> PAGEREF _Toc9842 \h </w:instrText>
        </w:r>
        <w:r>
          <w:fldChar w:fldCharType="separate"/>
        </w:r>
        <w:r>
          <w:t>71</w:t>
        </w:r>
        <w:r>
          <w:fldChar w:fldCharType="end"/>
        </w:r>
      </w:hyperlink>
    </w:p>
    <w:p>
      <w:pPr>
        <w:pStyle w:val="TOC2"/>
        <w:tabs>
          <w:tab w:val="right" w:leader="dot" w:pos="8306"/>
        </w:tabs>
      </w:pPr>
      <w:hyperlink w:anchor="_Toc2668" w:history="1">
        <w:r>
          <w:rPr>
            <w:rFonts w:ascii="仿宋" w:eastAsia="仿宋" w:hAnsi="仿宋" w:cs="仿宋" w:hint="eastAsia"/>
            <w:lang w:eastAsia="zh-CN"/>
          </w:rPr>
          <w:t>(一)、施工组织设计</w:t>
        </w:r>
        <w:r>
          <w:tab/>
        </w:r>
        <w:r>
          <w:fldChar w:fldCharType="begin"/>
        </w:r>
        <w:r>
          <w:instrText xml:space="preserve"> PAGEREF _Toc2668 \h </w:instrText>
        </w:r>
        <w:r>
          <w:fldChar w:fldCharType="separate"/>
        </w:r>
        <w:r>
          <w:t>71</w:t>
        </w:r>
        <w:r>
          <w:fldChar w:fldCharType="end"/>
        </w:r>
      </w:hyperlink>
    </w:p>
    <w:p>
      <w:pPr>
        <w:pStyle w:val="TOC2"/>
        <w:tabs>
          <w:tab w:val="right" w:leader="dot" w:pos="8306"/>
        </w:tabs>
      </w:pPr>
      <w:hyperlink w:anchor="_Toc25020" w:history="1">
        <w:r>
          <w:rPr>
            <w:rFonts w:ascii="仿宋" w:eastAsia="仿宋" w:hAnsi="仿宋" w:cs="仿宋" w:hint="eastAsia"/>
            <w:lang w:eastAsia="zh-CN"/>
          </w:rPr>
          <w:t>(二)、施工工艺与技术路线</w:t>
        </w:r>
        <w:r>
          <w:tab/>
        </w:r>
        <w:r>
          <w:fldChar w:fldCharType="begin"/>
        </w:r>
        <w:r>
          <w:instrText xml:space="preserve"> PAGEREF _Toc25020 \h </w:instrText>
        </w:r>
        <w:r>
          <w:fldChar w:fldCharType="separate"/>
        </w:r>
        <w:r>
          <w:t>72</w:t>
        </w:r>
        <w:r>
          <w:fldChar w:fldCharType="end"/>
        </w:r>
      </w:hyperlink>
    </w:p>
    <w:p>
      <w:pPr>
        <w:pStyle w:val="TOC2"/>
        <w:tabs>
          <w:tab w:val="right" w:leader="dot" w:pos="8306"/>
        </w:tabs>
      </w:pPr>
      <w:hyperlink w:anchor="_Toc20291" w:history="1">
        <w:r>
          <w:rPr>
            <w:rFonts w:ascii="仿宋" w:eastAsia="仿宋" w:hAnsi="仿宋" w:cs="仿宋" w:hint="eastAsia"/>
            <w:lang w:eastAsia="zh-CN"/>
          </w:rPr>
          <w:t>(三)、关键节点施工计划</w:t>
        </w:r>
        <w:r>
          <w:tab/>
        </w:r>
        <w:r>
          <w:fldChar w:fldCharType="begin"/>
        </w:r>
        <w:r>
          <w:instrText xml:space="preserve"> PAGEREF _Toc20291 \h </w:instrText>
        </w:r>
        <w:r>
          <w:fldChar w:fldCharType="separate"/>
        </w:r>
        <w:r>
          <w:t>73</w:t>
        </w:r>
        <w:r>
          <w:fldChar w:fldCharType="end"/>
        </w:r>
      </w:hyperlink>
    </w:p>
    <w:p>
      <w:pPr>
        <w:pStyle w:val="TOC2"/>
        <w:tabs>
          <w:tab w:val="right" w:leader="dot" w:pos="8306"/>
        </w:tabs>
      </w:pPr>
      <w:hyperlink w:anchor="_Toc29882" w:history="1">
        <w:r>
          <w:rPr>
            <w:rFonts w:ascii="仿宋" w:eastAsia="仿宋" w:hAnsi="仿宋" w:cs="仿宋" w:hint="eastAsia"/>
            <w:lang w:eastAsia="zh-CN"/>
          </w:rPr>
          <w:t>(四)、施工现场管理</w:t>
        </w:r>
        <w:r>
          <w:tab/>
        </w:r>
        <w:r>
          <w:fldChar w:fldCharType="begin"/>
        </w:r>
        <w:r>
          <w:instrText xml:space="preserve"> PAGEREF _Toc29882 \h </w:instrText>
        </w:r>
        <w:r>
          <w:fldChar w:fldCharType="separate"/>
        </w:r>
        <w:r>
          <w:t>75</w:t>
        </w:r>
        <w:r>
          <w:fldChar w:fldCharType="end"/>
        </w:r>
      </w:hyperlink>
    </w:p>
    <w:p>
      <w:pPr>
        <w:pStyle w:val="TOC1"/>
        <w:tabs>
          <w:tab w:val="right" w:leader="dot" w:pos="8306"/>
        </w:tabs>
      </w:pPr>
      <w:hyperlink w:anchor="_Toc8422" w:history="1">
        <w:r>
          <w:rPr>
            <w:rFonts w:ascii="仿宋" w:eastAsia="仿宋" w:hAnsi="仿宋" w:cs="仿宋" w:hint="eastAsia"/>
            <w:lang w:eastAsia="zh-CN"/>
          </w:rPr>
          <w:t>十七、法律法规与政策遵循</w:t>
        </w:r>
        <w:r>
          <w:tab/>
        </w:r>
        <w:r>
          <w:fldChar w:fldCharType="begin"/>
        </w:r>
        <w:r>
          <w:instrText xml:space="preserve"> PAGEREF _Toc8422 \h </w:instrText>
        </w:r>
        <w:r>
          <w:fldChar w:fldCharType="separate"/>
        </w:r>
        <w:r>
          <w:t>77</w:t>
        </w:r>
        <w:r>
          <w:fldChar w:fldCharType="end"/>
        </w:r>
      </w:hyperlink>
    </w:p>
    <w:p>
      <w:pPr>
        <w:pStyle w:val="TOC2"/>
        <w:tabs>
          <w:tab w:val="right" w:leader="dot" w:pos="8306"/>
        </w:tabs>
      </w:pPr>
      <w:hyperlink w:anchor="_Toc21145" w:history="1">
        <w:r>
          <w:rPr>
            <w:rFonts w:ascii="仿宋" w:eastAsia="仿宋" w:hAnsi="仿宋" w:cs="仿宋" w:hint="eastAsia"/>
            <w:lang w:eastAsia="zh-CN"/>
          </w:rPr>
          <w:t>(一)、法律法规遵守</w:t>
        </w:r>
        <w:r>
          <w:tab/>
        </w:r>
        <w:r>
          <w:fldChar w:fldCharType="begin"/>
        </w:r>
        <w:r>
          <w:instrText xml:space="preserve"> PAGEREF _Toc21145 \h </w:instrText>
        </w:r>
        <w:r>
          <w:fldChar w:fldCharType="separate"/>
        </w:r>
        <w:r>
          <w:t>77</w:t>
        </w:r>
        <w:r>
          <w:fldChar w:fldCharType="end"/>
        </w:r>
      </w:hyperlink>
    </w:p>
    <w:p>
      <w:pPr>
        <w:pStyle w:val="TOC2"/>
        <w:tabs>
          <w:tab w:val="right" w:leader="dot" w:pos="8306"/>
        </w:tabs>
      </w:pPr>
      <w:hyperlink w:anchor="_Toc14085" w:history="1">
        <w:r>
          <w:rPr>
            <w:rFonts w:ascii="仿宋" w:eastAsia="仿宋" w:hAnsi="仿宋" w:cs="仿宋" w:hint="eastAsia"/>
            <w:lang w:eastAsia="zh-CN"/>
          </w:rPr>
          <w:t>(二)、政策导向与利用</w:t>
        </w:r>
        <w:r>
          <w:tab/>
        </w:r>
        <w:r>
          <w:fldChar w:fldCharType="begin"/>
        </w:r>
        <w:r>
          <w:instrText xml:space="preserve"> PAGEREF _Toc14085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8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9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3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9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直接收益：假设PA6项目的产品或服务年销售收入为XX万元。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97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若PA6项目成功推广新型环保产品，比如采用可回收材料的包装，可能会激发消费者对可持续产品的需求。这种需求的增长可能迫使整个行业转向更环保的产品设计和生产方法。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55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PA6项目对于所在区域的经济发展、就业机会的创造、当地企业的成长以及社区福祉的提升都有着积极而深远的影响。通过这些多方面的经济活动，项目有望成为推动区域经济增长和社会进步的重要力量。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661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A6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A6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A6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A6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3262"/>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2222"/>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https://d.book118.com/556131210045010051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50F3C"/>
    <w:rsid w:val="24150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31210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2024-02-15T05:54:00Z</dcterms:created>
  <dcterms:modified xsi:type="dcterms:W3CDTF">2024-02-15T05:55:25Z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D1FA1390EB1947D1A63213AA300D8858_11</vt:lpwstr>
  </property>
  <property fmtid="{D5CDD505-2E9C-101B-9397-08002B2CF9AE}" pid="3" name="KSOProductBuildVer">
    <vt:lpwstr>2052-12.1.0.16250</vt:lpwstr>
  </property>
</Properties>
</file>