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26" w:history="1">
        <w:r>
          <w:rPr>
            <w:rFonts w:ascii="仿宋" w:eastAsia="仿宋" w:hAnsi="仿宋" w:cs="仿宋" w:hint="eastAsia"/>
            <w:lang w:eastAsia="zh-CN"/>
          </w:rPr>
          <w:t>概论</w:t>
        </w:r>
        <w:r>
          <w:tab/>
        </w:r>
        <w:r>
          <w:fldChar w:fldCharType="begin"/>
        </w:r>
        <w:r>
          <w:instrText xml:space="preserve"> PAGEREF _Toc29126 \h </w:instrText>
        </w:r>
        <w:r>
          <w:fldChar w:fldCharType="separate"/>
        </w:r>
        <w:r>
          <w:t>3</w:t>
        </w:r>
        <w:r>
          <w:fldChar w:fldCharType="end"/>
        </w:r>
      </w:hyperlink>
    </w:p>
    <w:p>
      <w:pPr>
        <w:pStyle w:val="TOC1"/>
        <w:tabs>
          <w:tab w:val="right" w:leader="dot" w:pos="8306"/>
        </w:tabs>
      </w:pPr>
      <w:hyperlink w:anchor="_Toc3503" w:history="1">
        <w:r>
          <w:rPr>
            <w:rFonts w:ascii="仿宋" w:eastAsia="仿宋" w:hAnsi="仿宋" w:cs="仿宋" w:hint="eastAsia"/>
            <w:lang w:eastAsia="zh-CN"/>
          </w:rPr>
          <w:t>一、灯杯项目危机管理</w:t>
        </w:r>
        <w:r>
          <w:tab/>
        </w:r>
        <w:r>
          <w:fldChar w:fldCharType="begin"/>
        </w:r>
        <w:r>
          <w:instrText xml:space="preserve"> PAGEREF _Toc3503 \h </w:instrText>
        </w:r>
        <w:r>
          <w:fldChar w:fldCharType="separate"/>
        </w:r>
        <w:r>
          <w:t>3</w:t>
        </w:r>
        <w:r>
          <w:fldChar w:fldCharType="end"/>
        </w:r>
      </w:hyperlink>
    </w:p>
    <w:p>
      <w:pPr>
        <w:pStyle w:val="TOC2"/>
        <w:tabs>
          <w:tab w:val="right" w:leader="dot" w:pos="8306"/>
        </w:tabs>
      </w:pPr>
      <w:hyperlink w:anchor="_Toc29630" w:history="1">
        <w:r>
          <w:rPr>
            <w:rFonts w:ascii="仿宋" w:eastAsia="仿宋" w:hAnsi="仿宋" w:cs="仿宋" w:hint="eastAsia"/>
            <w:lang w:eastAsia="zh-CN"/>
          </w:rPr>
          <w:t>(一)、危机预警与识别</w:t>
        </w:r>
        <w:r>
          <w:tab/>
        </w:r>
        <w:r>
          <w:fldChar w:fldCharType="begin"/>
        </w:r>
        <w:r>
          <w:instrText xml:space="preserve"> PAGEREF _Toc29630 \h </w:instrText>
        </w:r>
        <w:r>
          <w:fldChar w:fldCharType="separate"/>
        </w:r>
        <w:r>
          <w:t>3</w:t>
        </w:r>
        <w:r>
          <w:fldChar w:fldCharType="end"/>
        </w:r>
      </w:hyperlink>
    </w:p>
    <w:p>
      <w:pPr>
        <w:pStyle w:val="TOC2"/>
        <w:tabs>
          <w:tab w:val="right" w:leader="dot" w:pos="8306"/>
        </w:tabs>
      </w:pPr>
      <w:hyperlink w:anchor="_Toc25442" w:history="1">
        <w:r>
          <w:rPr>
            <w:rFonts w:ascii="仿宋" w:eastAsia="仿宋" w:hAnsi="仿宋" w:cs="仿宋" w:hint="eastAsia"/>
            <w:lang w:eastAsia="zh-CN"/>
          </w:rPr>
          <w:t>(二)、危机应对与恢复</w:t>
        </w:r>
        <w:r>
          <w:tab/>
        </w:r>
        <w:r>
          <w:fldChar w:fldCharType="begin"/>
        </w:r>
        <w:r>
          <w:instrText xml:space="preserve"> PAGEREF _Toc25442 \h </w:instrText>
        </w:r>
        <w:r>
          <w:fldChar w:fldCharType="separate"/>
        </w:r>
        <w:r>
          <w:t>4</w:t>
        </w:r>
        <w:r>
          <w:fldChar w:fldCharType="end"/>
        </w:r>
      </w:hyperlink>
    </w:p>
    <w:p>
      <w:pPr>
        <w:pStyle w:val="TOC1"/>
        <w:tabs>
          <w:tab w:val="right" w:leader="dot" w:pos="8306"/>
        </w:tabs>
      </w:pPr>
      <w:hyperlink w:anchor="_Toc368" w:history="1">
        <w:r>
          <w:rPr>
            <w:rFonts w:ascii="仿宋" w:eastAsia="仿宋" w:hAnsi="仿宋" w:cs="仿宋" w:hint="eastAsia"/>
            <w:lang w:eastAsia="zh-CN"/>
          </w:rPr>
          <w:t>二、灯杯项目可持续发展</w:t>
        </w:r>
        <w:r>
          <w:tab/>
        </w:r>
        <w:r>
          <w:fldChar w:fldCharType="begin"/>
        </w:r>
        <w:r>
          <w:instrText xml:space="preserve"> PAGEREF _Toc368 \h </w:instrText>
        </w:r>
        <w:r>
          <w:fldChar w:fldCharType="separate"/>
        </w:r>
        <w:r>
          <w:t>5</w:t>
        </w:r>
        <w:r>
          <w:fldChar w:fldCharType="end"/>
        </w:r>
      </w:hyperlink>
    </w:p>
    <w:p>
      <w:pPr>
        <w:pStyle w:val="TOC2"/>
        <w:tabs>
          <w:tab w:val="right" w:leader="dot" w:pos="8306"/>
        </w:tabs>
      </w:pPr>
      <w:hyperlink w:anchor="_Toc10503" w:history="1">
        <w:r>
          <w:rPr>
            <w:rFonts w:ascii="仿宋" w:eastAsia="仿宋" w:hAnsi="仿宋" w:cs="仿宋" w:hint="eastAsia"/>
            <w:lang w:eastAsia="zh-CN"/>
          </w:rPr>
          <w:t>(一)、可持续战略与实践</w:t>
        </w:r>
        <w:r>
          <w:tab/>
        </w:r>
        <w:r>
          <w:fldChar w:fldCharType="begin"/>
        </w:r>
        <w:r>
          <w:instrText xml:space="preserve"> PAGEREF _Toc10503 \h </w:instrText>
        </w:r>
        <w:r>
          <w:fldChar w:fldCharType="separate"/>
        </w:r>
        <w:r>
          <w:t>5</w:t>
        </w:r>
        <w:r>
          <w:fldChar w:fldCharType="end"/>
        </w:r>
      </w:hyperlink>
    </w:p>
    <w:p>
      <w:pPr>
        <w:pStyle w:val="TOC2"/>
        <w:tabs>
          <w:tab w:val="right" w:leader="dot" w:pos="8306"/>
        </w:tabs>
      </w:pPr>
      <w:hyperlink w:anchor="_Toc4846" w:history="1">
        <w:r>
          <w:rPr>
            <w:rFonts w:ascii="仿宋" w:eastAsia="仿宋" w:hAnsi="仿宋" w:cs="仿宋" w:hint="eastAsia"/>
            <w:lang w:eastAsia="zh-CN"/>
          </w:rPr>
          <w:t>(二)、环保与社会责任</w:t>
        </w:r>
        <w:r>
          <w:tab/>
        </w:r>
        <w:r>
          <w:fldChar w:fldCharType="begin"/>
        </w:r>
        <w:r>
          <w:instrText xml:space="preserve"> PAGEREF _Toc4846 \h </w:instrText>
        </w:r>
        <w:r>
          <w:fldChar w:fldCharType="separate"/>
        </w:r>
        <w:r>
          <w:t>6</w:t>
        </w:r>
        <w:r>
          <w:fldChar w:fldCharType="end"/>
        </w:r>
      </w:hyperlink>
    </w:p>
    <w:p>
      <w:pPr>
        <w:pStyle w:val="TOC1"/>
        <w:tabs>
          <w:tab w:val="right" w:leader="dot" w:pos="8306"/>
        </w:tabs>
      </w:pPr>
      <w:hyperlink w:anchor="_Toc16738" w:history="1">
        <w:r>
          <w:rPr>
            <w:rFonts w:ascii="仿宋" w:eastAsia="仿宋" w:hAnsi="仿宋" w:cs="仿宋" w:hint="eastAsia"/>
            <w:lang w:eastAsia="zh-CN"/>
          </w:rPr>
          <w:t>三、灯杯项目土建工程</w:t>
        </w:r>
        <w:r>
          <w:tab/>
        </w:r>
        <w:r>
          <w:fldChar w:fldCharType="begin"/>
        </w:r>
        <w:r>
          <w:instrText xml:space="preserve"> PAGEREF _Toc16738 \h </w:instrText>
        </w:r>
        <w:r>
          <w:fldChar w:fldCharType="separate"/>
        </w:r>
        <w:r>
          <w:t>7</w:t>
        </w:r>
        <w:r>
          <w:fldChar w:fldCharType="end"/>
        </w:r>
      </w:hyperlink>
    </w:p>
    <w:p>
      <w:pPr>
        <w:pStyle w:val="TOC2"/>
        <w:tabs>
          <w:tab w:val="right" w:leader="dot" w:pos="8306"/>
        </w:tabs>
      </w:pPr>
      <w:hyperlink w:anchor="_Toc1794" w:history="1">
        <w:r>
          <w:rPr>
            <w:rFonts w:ascii="仿宋" w:eastAsia="仿宋" w:hAnsi="仿宋" w:cs="仿宋" w:hint="eastAsia"/>
            <w:lang w:eastAsia="zh-CN"/>
          </w:rPr>
          <w:t>(一)、建筑工程设计原则</w:t>
        </w:r>
        <w:r>
          <w:tab/>
        </w:r>
        <w:r>
          <w:fldChar w:fldCharType="begin"/>
        </w:r>
        <w:r>
          <w:instrText xml:space="preserve"> PAGEREF _Toc1794 \h </w:instrText>
        </w:r>
        <w:r>
          <w:fldChar w:fldCharType="separate"/>
        </w:r>
        <w:r>
          <w:t>7</w:t>
        </w:r>
        <w:r>
          <w:fldChar w:fldCharType="end"/>
        </w:r>
      </w:hyperlink>
    </w:p>
    <w:p>
      <w:pPr>
        <w:pStyle w:val="TOC2"/>
        <w:tabs>
          <w:tab w:val="right" w:leader="dot" w:pos="8306"/>
        </w:tabs>
      </w:pPr>
      <w:hyperlink w:anchor="_Toc17116" w:history="1">
        <w:r>
          <w:rPr>
            <w:rFonts w:ascii="仿宋" w:eastAsia="仿宋" w:hAnsi="仿宋" w:cs="仿宋" w:hint="eastAsia"/>
            <w:lang w:eastAsia="zh-CN"/>
          </w:rPr>
          <w:t>(二)、土建工程设计年限及安全等级</w:t>
        </w:r>
        <w:r>
          <w:tab/>
        </w:r>
        <w:r>
          <w:fldChar w:fldCharType="begin"/>
        </w:r>
        <w:r>
          <w:instrText xml:space="preserve"> PAGEREF _Toc17116 \h </w:instrText>
        </w:r>
        <w:r>
          <w:fldChar w:fldCharType="separate"/>
        </w:r>
        <w:r>
          <w:t>8</w:t>
        </w:r>
        <w:r>
          <w:fldChar w:fldCharType="end"/>
        </w:r>
      </w:hyperlink>
    </w:p>
    <w:p>
      <w:pPr>
        <w:pStyle w:val="TOC2"/>
        <w:tabs>
          <w:tab w:val="right" w:leader="dot" w:pos="8306"/>
        </w:tabs>
      </w:pPr>
      <w:hyperlink w:anchor="_Toc10765" w:history="1">
        <w:r>
          <w:rPr>
            <w:rFonts w:ascii="仿宋" w:eastAsia="仿宋" w:hAnsi="仿宋" w:cs="仿宋" w:hint="eastAsia"/>
            <w:lang w:eastAsia="zh-CN"/>
          </w:rPr>
          <w:t>(三)、建筑工程设计总体要求</w:t>
        </w:r>
        <w:r>
          <w:tab/>
        </w:r>
        <w:r>
          <w:fldChar w:fldCharType="begin"/>
        </w:r>
        <w:r>
          <w:instrText xml:space="preserve"> PAGEREF _Toc10765 \h </w:instrText>
        </w:r>
        <w:r>
          <w:fldChar w:fldCharType="separate"/>
        </w:r>
        <w:r>
          <w:t>9</w:t>
        </w:r>
        <w:r>
          <w:fldChar w:fldCharType="end"/>
        </w:r>
      </w:hyperlink>
    </w:p>
    <w:p>
      <w:pPr>
        <w:pStyle w:val="TOC2"/>
        <w:tabs>
          <w:tab w:val="right" w:leader="dot" w:pos="8306"/>
        </w:tabs>
      </w:pPr>
      <w:hyperlink w:anchor="_Toc8562" w:history="1">
        <w:r>
          <w:rPr>
            <w:rFonts w:ascii="仿宋" w:eastAsia="仿宋" w:hAnsi="仿宋" w:cs="仿宋" w:hint="eastAsia"/>
            <w:lang w:eastAsia="zh-CN"/>
          </w:rPr>
          <w:t>(四)、土建工程建设指标</w:t>
        </w:r>
        <w:r>
          <w:tab/>
        </w:r>
        <w:r>
          <w:fldChar w:fldCharType="begin"/>
        </w:r>
        <w:r>
          <w:instrText xml:space="preserve"> PAGEREF _Toc8562 \h </w:instrText>
        </w:r>
        <w:r>
          <w:fldChar w:fldCharType="separate"/>
        </w:r>
        <w:r>
          <w:t>10</w:t>
        </w:r>
        <w:r>
          <w:fldChar w:fldCharType="end"/>
        </w:r>
      </w:hyperlink>
    </w:p>
    <w:p>
      <w:pPr>
        <w:pStyle w:val="TOC1"/>
        <w:tabs>
          <w:tab w:val="right" w:leader="dot" w:pos="8306"/>
        </w:tabs>
      </w:pPr>
      <w:hyperlink w:anchor="_Toc31948" w:history="1">
        <w:r>
          <w:rPr>
            <w:rFonts w:ascii="仿宋" w:eastAsia="仿宋" w:hAnsi="仿宋" w:cs="仿宋" w:hint="eastAsia"/>
            <w:lang w:eastAsia="zh-CN"/>
          </w:rPr>
          <w:t>四、工艺说明</w:t>
        </w:r>
        <w:r>
          <w:tab/>
        </w:r>
        <w:r>
          <w:fldChar w:fldCharType="begin"/>
        </w:r>
        <w:r>
          <w:instrText xml:space="preserve"> PAGEREF _Toc31948 \h </w:instrText>
        </w:r>
        <w:r>
          <w:fldChar w:fldCharType="separate"/>
        </w:r>
        <w:r>
          <w:t>10</w:t>
        </w:r>
        <w:r>
          <w:fldChar w:fldCharType="end"/>
        </w:r>
      </w:hyperlink>
    </w:p>
    <w:p>
      <w:pPr>
        <w:pStyle w:val="TOC2"/>
        <w:tabs>
          <w:tab w:val="right" w:leader="dot" w:pos="8306"/>
        </w:tabs>
      </w:pPr>
      <w:hyperlink w:anchor="_Toc3279" w:history="1">
        <w:r>
          <w:rPr>
            <w:rFonts w:ascii="仿宋" w:eastAsia="仿宋" w:hAnsi="仿宋" w:cs="仿宋" w:hint="eastAsia"/>
            <w:lang w:eastAsia="zh-CN"/>
          </w:rPr>
          <w:t>(一)、技术管理特点</w:t>
        </w:r>
        <w:r>
          <w:tab/>
        </w:r>
        <w:r>
          <w:fldChar w:fldCharType="begin"/>
        </w:r>
        <w:r>
          <w:instrText xml:space="preserve"> PAGEREF _Toc3279 \h </w:instrText>
        </w:r>
        <w:r>
          <w:fldChar w:fldCharType="separate"/>
        </w:r>
        <w:r>
          <w:t>10</w:t>
        </w:r>
        <w:r>
          <w:fldChar w:fldCharType="end"/>
        </w:r>
      </w:hyperlink>
    </w:p>
    <w:p>
      <w:pPr>
        <w:pStyle w:val="TOC2"/>
        <w:tabs>
          <w:tab w:val="right" w:leader="dot" w:pos="8306"/>
        </w:tabs>
      </w:pPr>
      <w:hyperlink w:anchor="_Toc640" w:history="1">
        <w:r>
          <w:rPr>
            <w:rFonts w:ascii="仿宋" w:eastAsia="仿宋" w:hAnsi="仿宋" w:cs="仿宋" w:hint="eastAsia"/>
            <w:lang w:eastAsia="zh-CN"/>
          </w:rPr>
          <w:t>(二)、灯杯项目工艺技术设计方案</w:t>
        </w:r>
        <w:r>
          <w:tab/>
        </w:r>
        <w:r>
          <w:fldChar w:fldCharType="begin"/>
        </w:r>
        <w:r>
          <w:instrText xml:space="preserve"> PAGEREF _Toc640 \h </w:instrText>
        </w:r>
        <w:r>
          <w:fldChar w:fldCharType="separate"/>
        </w:r>
        <w:r>
          <w:t>11</w:t>
        </w:r>
        <w:r>
          <w:fldChar w:fldCharType="end"/>
        </w:r>
      </w:hyperlink>
    </w:p>
    <w:p>
      <w:pPr>
        <w:pStyle w:val="TOC2"/>
        <w:tabs>
          <w:tab w:val="right" w:leader="dot" w:pos="8306"/>
        </w:tabs>
      </w:pPr>
      <w:hyperlink w:anchor="_Toc19568" w:history="1">
        <w:r>
          <w:rPr>
            <w:rFonts w:ascii="仿宋" w:eastAsia="仿宋" w:hAnsi="仿宋" w:cs="仿宋" w:hint="eastAsia"/>
            <w:lang w:eastAsia="zh-CN"/>
          </w:rPr>
          <w:t>(三)、设备选型方案</w:t>
        </w:r>
        <w:r>
          <w:tab/>
        </w:r>
        <w:r>
          <w:fldChar w:fldCharType="begin"/>
        </w:r>
        <w:r>
          <w:instrText xml:space="preserve"> PAGEREF _Toc19568 \h </w:instrText>
        </w:r>
        <w:r>
          <w:fldChar w:fldCharType="separate"/>
        </w:r>
        <w:r>
          <w:t>12</w:t>
        </w:r>
        <w:r>
          <w:fldChar w:fldCharType="end"/>
        </w:r>
      </w:hyperlink>
    </w:p>
    <w:p>
      <w:pPr>
        <w:pStyle w:val="TOC1"/>
        <w:tabs>
          <w:tab w:val="right" w:leader="dot" w:pos="8306"/>
        </w:tabs>
      </w:pPr>
      <w:hyperlink w:anchor="_Toc22788" w:history="1">
        <w:r>
          <w:rPr>
            <w:rFonts w:ascii="仿宋" w:eastAsia="仿宋" w:hAnsi="仿宋" w:cs="仿宋" w:hint="eastAsia"/>
            <w:lang w:eastAsia="zh-CN"/>
          </w:rPr>
          <w:t>五、灯杯项目选址可行性分析</w:t>
        </w:r>
        <w:r>
          <w:tab/>
        </w:r>
        <w:r>
          <w:fldChar w:fldCharType="begin"/>
        </w:r>
        <w:r>
          <w:instrText xml:space="preserve"> PAGEREF _Toc22788 \h </w:instrText>
        </w:r>
        <w:r>
          <w:fldChar w:fldCharType="separate"/>
        </w:r>
        <w:r>
          <w:t>14</w:t>
        </w:r>
        <w:r>
          <w:fldChar w:fldCharType="end"/>
        </w:r>
      </w:hyperlink>
    </w:p>
    <w:p>
      <w:pPr>
        <w:pStyle w:val="TOC2"/>
        <w:tabs>
          <w:tab w:val="right" w:leader="dot" w:pos="8306"/>
        </w:tabs>
      </w:pPr>
      <w:hyperlink w:anchor="_Toc29134" w:history="1">
        <w:r>
          <w:rPr>
            <w:rFonts w:ascii="仿宋" w:eastAsia="仿宋" w:hAnsi="仿宋" w:cs="仿宋" w:hint="eastAsia"/>
            <w:lang w:eastAsia="zh-CN"/>
          </w:rPr>
          <w:t>(一)、灯杯项目选址</w:t>
        </w:r>
        <w:r>
          <w:tab/>
        </w:r>
        <w:r>
          <w:fldChar w:fldCharType="begin"/>
        </w:r>
        <w:r>
          <w:instrText xml:space="preserve"> PAGEREF _Toc29134 \h </w:instrText>
        </w:r>
        <w:r>
          <w:fldChar w:fldCharType="separate"/>
        </w:r>
        <w:r>
          <w:t>14</w:t>
        </w:r>
        <w:r>
          <w:fldChar w:fldCharType="end"/>
        </w:r>
      </w:hyperlink>
    </w:p>
    <w:p>
      <w:pPr>
        <w:pStyle w:val="TOC2"/>
        <w:tabs>
          <w:tab w:val="right" w:leader="dot" w:pos="8306"/>
        </w:tabs>
      </w:pPr>
      <w:hyperlink w:anchor="_Toc13008" w:history="1">
        <w:r>
          <w:rPr>
            <w:rFonts w:ascii="仿宋" w:eastAsia="仿宋" w:hAnsi="仿宋" w:cs="仿宋" w:hint="eastAsia"/>
            <w:lang w:eastAsia="zh-CN"/>
          </w:rPr>
          <w:t>(二)、用地控制指标</w:t>
        </w:r>
        <w:r>
          <w:tab/>
        </w:r>
        <w:r>
          <w:fldChar w:fldCharType="begin"/>
        </w:r>
        <w:r>
          <w:instrText xml:space="preserve"> PAGEREF _Toc13008 \h </w:instrText>
        </w:r>
        <w:r>
          <w:fldChar w:fldCharType="separate"/>
        </w:r>
        <w:r>
          <w:t>14</w:t>
        </w:r>
        <w:r>
          <w:fldChar w:fldCharType="end"/>
        </w:r>
      </w:hyperlink>
    </w:p>
    <w:p>
      <w:pPr>
        <w:pStyle w:val="TOC2"/>
        <w:tabs>
          <w:tab w:val="right" w:leader="dot" w:pos="8306"/>
        </w:tabs>
      </w:pPr>
      <w:hyperlink w:anchor="_Toc14552" w:history="1">
        <w:r>
          <w:rPr>
            <w:rFonts w:ascii="仿宋" w:eastAsia="仿宋" w:hAnsi="仿宋" w:cs="仿宋" w:hint="eastAsia"/>
            <w:lang w:eastAsia="zh-CN"/>
          </w:rPr>
          <w:t>(三)、节约用地措施</w:t>
        </w:r>
        <w:r>
          <w:tab/>
        </w:r>
        <w:r>
          <w:fldChar w:fldCharType="begin"/>
        </w:r>
        <w:r>
          <w:instrText xml:space="preserve"> PAGEREF _Toc14552 \h </w:instrText>
        </w:r>
        <w:r>
          <w:fldChar w:fldCharType="separate"/>
        </w:r>
        <w:r>
          <w:t>16</w:t>
        </w:r>
        <w:r>
          <w:fldChar w:fldCharType="end"/>
        </w:r>
      </w:hyperlink>
    </w:p>
    <w:p>
      <w:pPr>
        <w:pStyle w:val="TOC2"/>
        <w:tabs>
          <w:tab w:val="right" w:leader="dot" w:pos="8306"/>
        </w:tabs>
      </w:pPr>
      <w:hyperlink w:anchor="_Toc18954" w:history="1">
        <w:r>
          <w:rPr>
            <w:rFonts w:ascii="仿宋" w:eastAsia="仿宋" w:hAnsi="仿宋" w:cs="仿宋" w:hint="eastAsia"/>
            <w:lang w:eastAsia="zh-CN"/>
          </w:rPr>
          <w:t>(四)、总图布置方案</w:t>
        </w:r>
        <w:r>
          <w:tab/>
        </w:r>
        <w:r>
          <w:fldChar w:fldCharType="begin"/>
        </w:r>
        <w:r>
          <w:instrText xml:space="preserve"> PAGEREF _Toc18954 \h </w:instrText>
        </w:r>
        <w:r>
          <w:fldChar w:fldCharType="separate"/>
        </w:r>
        <w:r>
          <w:t>17</w:t>
        </w:r>
        <w:r>
          <w:fldChar w:fldCharType="end"/>
        </w:r>
      </w:hyperlink>
    </w:p>
    <w:p>
      <w:pPr>
        <w:pStyle w:val="TOC2"/>
        <w:tabs>
          <w:tab w:val="right" w:leader="dot" w:pos="8306"/>
        </w:tabs>
      </w:pPr>
      <w:hyperlink w:anchor="_Toc28998" w:history="1">
        <w:r>
          <w:rPr>
            <w:rFonts w:ascii="仿宋" w:eastAsia="仿宋" w:hAnsi="仿宋" w:cs="仿宋" w:hint="eastAsia"/>
            <w:lang w:eastAsia="zh-CN"/>
          </w:rPr>
          <w:t>(五)、选址综合评价</w:t>
        </w:r>
        <w:r>
          <w:tab/>
        </w:r>
        <w:r>
          <w:fldChar w:fldCharType="begin"/>
        </w:r>
        <w:r>
          <w:instrText xml:space="preserve"> PAGEREF _Toc28998 \h </w:instrText>
        </w:r>
        <w:r>
          <w:fldChar w:fldCharType="separate"/>
        </w:r>
        <w:r>
          <w:t>18</w:t>
        </w:r>
        <w:r>
          <w:fldChar w:fldCharType="end"/>
        </w:r>
      </w:hyperlink>
    </w:p>
    <w:p>
      <w:pPr>
        <w:pStyle w:val="TOC1"/>
        <w:tabs>
          <w:tab w:val="right" w:leader="dot" w:pos="8306"/>
        </w:tabs>
      </w:pPr>
      <w:hyperlink w:anchor="_Toc23816" w:history="1">
        <w:r>
          <w:rPr>
            <w:rFonts w:ascii="仿宋" w:eastAsia="仿宋" w:hAnsi="仿宋" w:cs="仿宋" w:hint="eastAsia"/>
            <w:lang w:eastAsia="zh-CN"/>
          </w:rPr>
          <w:t>六、灯杯项目建设背景及必要性分析</w:t>
        </w:r>
        <w:r>
          <w:tab/>
        </w:r>
        <w:r>
          <w:fldChar w:fldCharType="begin"/>
        </w:r>
        <w:r>
          <w:instrText xml:space="preserve"> PAGEREF _Toc23816 \h </w:instrText>
        </w:r>
        <w:r>
          <w:fldChar w:fldCharType="separate"/>
        </w:r>
        <w:r>
          <w:t>19</w:t>
        </w:r>
        <w:r>
          <w:fldChar w:fldCharType="end"/>
        </w:r>
      </w:hyperlink>
    </w:p>
    <w:p>
      <w:pPr>
        <w:pStyle w:val="TOC2"/>
        <w:tabs>
          <w:tab w:val="right" w:leader="dot" w:pos="8306"/>
        </w:tabs>
      </w:pPr>
      <w:hyperlink w:anchor="_Toc24466" w:history="1">
        <w:r>
          <w:rPr>
            <w:rFonts w:ascii="仿宋" w:eastAsia="仿宋" w:hAnsi="仿宋" w:cs="仿宋" w:hint="eastAsia"/>
            <w:lang w:eastAsia="zh-CN"/>
          </w:rPr>
          <w:t>(一)、灯杯项目背景分析</w:t>
        </w:r>
        <w:r>
          <w:tab/>
        </w:r>
        <w:r>
          <w:fldChar w:fldCharType="begin"/>
        </w:r>
        <w:r>
          <w:instrText xml:space="preserve"> PAGEREF _Toc24466 \h </w:instrText>
        </w:r>
        <w:r>
          <w:fldChar w:fldCharType="separate"/>
        </w:r>
        <w:r>
          <w:t>19</w:t>
        </w:r>
        <w:r>
          <w:fldChar w:fldCharType="end"/>
        </w:r>
      </w:hyperlink>
    </w:p>
    <w:p>
      <w:pPr>
        <w:pStyle w:val="TOC2"/>
        <w:tabs>
          <w:tab w:val="right" w:leader="dot" w:pos="8306"/>
        </w:tabs>
      </w:pPr>
      <w:hyperlink w:anchor="_Toc2032" w:history="1">
        <w:r>
          <w:rPr>
            <w:rFonts w:ascii="仿宋" w:eastAsia="仿宋" w:hAnsi="仿宋" w:cs="仿宋" w:hint="eastAsia"/>
            <w:lang w:eastAsia="zh-CN"/>
          </w:rPr>
          <w:t>(二)、灯杯项目建设必要性分析</w:t>
        </w:r>
        <w:r>
          <w:tab/>
        </w:r>
        <w:r>
          <w:fldChar w:fldCharType="begin"/>
        </w:r>
        <w:r>
          <w:instrText xml:space="preserve"> PAGEREF _Toc2032 \h </w:instrText>
        </w:r>
        <w:r>
          <w:fldChar w:fldCharType="separate"/>
        </w:r>
        <w:r>
          <w:t>20</w:t>
        </w:r>
        <w:r>
          <w:fldChar w:fldCharType="end"/>
        </w:r>
      </w:hyperlink>
    </w:p>
    <w:p>
      <w:pPr>
        <w:pStyle w:val="TOC1"/>
        <w:tabs>
          <w:tab w:val="right" w:leader="dot" w:pos="8306"/>
        </w:tabs>
      </w:pPr>
      <w:hyperlink w:anchor="_Toc14995" w:history="1">
        <w:r>
          <w:rPr>
            <w:rFonts w:ascii="仿宋" w:eastAsia="仿宋" w:hAnsi="仿宋" w:cs="仿宋" w:hint="eastAsia"/>
            <w:lang w:eastAsia="zh-CN"/>
          </w:rPr>
          <w:t>七、灯杯项目技术管理</w:t>
        </w:r>
        <w:r>
          <w:tab/>
        </w:r>
        <w:r>
          <w:fldChar w:fldCharType="begin"/>
        </w:r>
        <w:r>
          <w:instrText xml:space="preserve"> PAGEREF _Toc14995 \h </w:instrText>
        </w:r>
        <w:r>
          <w:fldChar w:fldCharType="separate"/>
        </w:r>
        <w:r>
          <w:t>22</w:t>
        </w:r>
        <w:r>
          <w:fldChar w:fldCharType="end"/>
        </w:r>
      </w:hyperlink>
    </w:p>
    <w:p>
      <w:pPr>
        <w:pStyle w:val="TOC2"/>
        <w:tabs>
          <w:tab w:val="right" w:leader="dot" w:pos="8306"/>
        </w:tabs>
      </w:pPr>
      <w:hyperlink w:anchor="_Toc11359" w:history="1">
        <w:r>
          <w:rPr>
            <w:rFonts w:ascii="仿宋" w:eastAsia="仿宋" w:hAnsi="仿宋" w:cs="仿宋" w:hint="eastAsia"/>
            <w:lang w:eastAsia="zh-CN"/>
          </w:rPr>
          <w:t>(一)、技术方案选用方向</w:t>
        </w:r>
        <w:r>
          <w:tab/>
        </w:r>
        <w:r>
          <w:fldChar w:fldCharType="begin"/>
        </w:r>
        <w:r>
          <w:instrText xml:space="preserve"> PAGEREF _Toc11359 \h </w:instrText>
        </w:r>
        <w:r>
          <w:fldChar w:fldCharType="separate"/>
        </w:r>
        <w:r>
          <w:t>22</w:t>
        </w:r>
        <w:r>
          <w:fldChar w:fldCharType="end"/>
        </w:r>
      </w:hyperlink>
    </w:p>
    <w:p>
      <w:pPr>
        <w:pStyle w:val="TOC2"/>
        <w:tabs>
          <w:tab w:val="right" w:leader="dot" w:pos="8306"/>
        </w:tabs>
      </w:pPr>
      <w:hyperlink w:anchor="_Toc21262" w:history="1">
        <w:r>
          <w:rPr>
            <w:rFonts w:ascii="仿宋" w:eastAsia="仿宋" w:hAnsi="仿宋" w:cs="仿宋" w:hint="eastAsia"/>
            <w:lang w:eastAsia="zh-CN"/>
          </w:rPr>
          <w:t>(二)、工艺技术方案选用原则</w:t>
        </w:r>
        <w:r>
          <w:tab/>
        </w:r>
        <w:r>
          <w:fldChar w:fldCharType="begin"/>
        </w:r>
        <w:r>
          <w:instrText xml:space="preserve"> PAGEREF _Toc21262 \h </w:instrText>
        </w:r>
        <w:r>
          <w:fldChar w:fldCharType="separate"/>
        </w:r>
        <w:r>
          <w:t>24</w:t>
        </w:r>
        <w:r>
          <w:fldChar w:fldCharType="end"/>
        </w:r>
      </w:hyperlink>
    </w:p>
    <w:p>
      <w:pPr>
        <w:pStyle w:val="TOC2"/>
        <w:tabs>
          <w:tab w:val="right" w:leader="dot" w:pos="8306"/>
        </w:tabs>
      </w:pPr>
      <w:hyperlink w:anchor="_Toc24378" w:history="1">
        <w:r>
          <w:rPr>
            <w:rFonts w:ascii="仿宋" w:eastAsia="仿宋" w:hAnsi="仿宋" w:cs="仿宋" w:hint="eastAsia"/>
            <w:lang w:eastAsia="zh-CN"/>
          </w:rPr>
          <w:t>(三)、工艺技术方案要求</w:t>
        </w:r>
        <w:r>
          <w:tab/>
        </w:r>
        <w:r>
          <w:fldChar w:fldCharType="begin"/>
        </w:r>
        <w:r>
          <w:instrText xml:space="preserve"> PAGEREF _Toc24378 \h </w:instrText>
        </w:r>
        <w:r>
          <w:fldChar w:fldCharType="separate"/>
        </w:r>
        <w:r>
          <w:t>26</w:t>
        </w:r>
        <w:r>
          <w:fldChar w:fldCharType="end"/>
        </w:r>
      </w:hyperlink>
    </w:p>
    <w:p>
      <w:pPr>
        <w:pStyle w:val="TOC1"/>
        <w:tabs>
          <w:tab w:val="right" w:leader="dot" w:pos="8306"/>
        </w:tabs>
      </w:pPr>
      <w:hyperlink w:anchor="_Toc7356" w:history="1">
        <w:r>
          <w:rPr>
            <w:rFonts w:ascii="仿宋" w:eastAsia="仿宋" w:hAnsi="仿宋" w:cs="仿宋" w:hint="eastAsia"/>
            <w:lang w:eastAsia="zh-CN"/>
          </w:rPr>
          <w:t>八、灯杯项目经营效益</w:t>
        </w:r>
        <w:r>
          <w:tab/>
        </w:r>
        <w:r>
          <w:fldChar w:fldCharType="begin"/>
        </w:r>
        <w:r>
          <w:instrText xml:space="preserve"> PAGEREF _Toc7356 \h </w:instrText>
        </w:r>
        <w:r>
          <w:fldChar w:fldCharType="separate"/>
        </w:r>
        <w:r>
          <w:t>28</w:t>
        </w:r>
        <w:r>
          <w:fldChar w:fldCharType="end"/>
        </w:r>
      </w:hyperlink>
    </w:p>
    <w:p>
      <w:pPr>
        <w:pStyle w:val="TOC2"/>
        <w:tabs>
          <w:tab w:val="right" w:leader="dot" w:pos="8306"/>
        </w:tabs>
      </w:pPr>
      <w:hyperlink w:anchor="_Toc22039" w:history="1">
        <w:r>
          <w:rPr>
            <w:rFonts w:ascii="仿宋" w:eastAsia="仿宋" w:hAnsi="仿宋" w:cs="仿宋" w:hint="eastAsia"/>
            <w:lang w:eastAsia="zh-CN"/>
          </w:rPr>
          <w:t>(一)、经济评价财务测算</w:t>
        </w:r>
        <w:r>
          <w:tab/>
        </w:r>
        <w:r>
          <w:fldChar w:fldCharType="begin"/>
        </w:r>
        <w:r>
          <w:instrText xml:space="preserve"> PAGEREF _Toc22039 \h </w:instrText>
        </w:r>
        <w:r>
          <w:fldChar w:fldCharType="separate"/>
        </w:r>
        <w:r>
          <w:t>28</w:t>
        </w:r>
        <w:r>
          <w:fldChar w:fldCharType="end"/>
        </w:r>
      </w:hyperlink>
    </w:p>
    <w:p>
      <w:pPr>
        <w:pStyle w:val="TOC2"/>
        <w:tabs>
          <w:tab w:val="right" w:leader="dot" w:pos="8306"/>
        </w:tabs>
      </w:pPr>
      <w:hyperlink w:anchor="_Toc19603" w:history="1">
        <w:r>
          <w:rPr>
            <w:rFonts w:ascii="仿宋" w:eastAsia="仿宋" w:hAnsi="仿宋" w:cs="仿宋" w:hint="eastAsia"/>
            <w:lang w:eastAsia="zh-CN"/>
          </w:rPr>
          <w:t>(二)、灯杯项目盈利能力分析</w:t>
        </w:r>
        <w:r>
          <w:tab/>
        </w:r>
        <w:r>
          <w:fldChar w:fldCharType="begin"/>
        </w:r>
        <w:r>
          <w:instrText xml:space="preserve"> PAGEREF _Toc19603 \h </w:instrText>
        </w:r>
        <w:r>
          <w:fldChar w:fldCharType="separate"/>
        </w:r>
        <w:r>
          <w:t>29</w:t>
        </w:r>
        <w:r>
          <w:fldChar w:fldCharType="end"/>
        </w:r>
      </w:hyperlink>
    </w:p>
    <w:p>
      <w:pPr>
        <w:pStyle w:val="TOC1"/>
        <w:tabs>
          <w:tab w:val="right" w:leader="dot" w:pos="8306"/>
        </w:tabs>
      </w:pPr>
      <w:hyperlink w:anchor="_Toc22754" w:history="1">
        <w:r>
          <w:rPr>
            <w:rFonts w:ascii="仿宋" w:eastAsia="仿宋" w:hAnsi="仿宋" w:cs="仿宋" w:hint="eastAsia"/>
            <w:lang w:eastAsia="zh-CN"/>
          </w:rPr>
          <w:t>九、灯杯项目环境影响分析</w:t>
        </w:r>
        <w:r>
          <w:tab/>
        </w:r>
        <w:r>
          <w:fldChar w:fldCharType="begin"/>
        </w:r>
        <w:r>
          <w:instrText xml:space="preserve"> PAGEREF _Toc22754 \h </w:instrText>
        </w:r>
        <w:r>
          <w:fldChar w:fldCharType="separate"/>
        </w:r>
        <w:r>
          <w:t>30</w:t>
        </w:r>
        <w:r>
          <w:fldChar w:fldCharType="end"/>
        </w:r>
      </w:hyperlink>
    </w:p>
    <w:p>
      <w:pPr>
        <w:pStyle w:val="TOC2"/>
        <w:tabs>
          <w:tab w:val="right" w:leader="dot" w:pos="8306"/>
        </w:tabs>
      </w:pPr>
      <w:hyperlink w:anchor="_Toc7773" w:history="1">
        <w:r>
          <w:rPr>
            <w:rFonts w:ascii="仿宋" w:eastAsia="仿宋" w:hAnsi="仿宋" w:cs="仿宋" w:hint="eastAsia"/>
            <w:lang w:eastAsia="zh-CN"/>
          </w:rPr>
          <w:t>(一)、建设区域环境质量现状</w:t>
        </w:r>
        <w:r>
          <w:tab/>
        </w:r>
        <w:r>
          <w:fldChar w:fldCharType="begin"/>
        </w:r>
        <w:r>
          <w:instrText xml:space="preserve"> PAGEREF _Toc7773 \h </w:instrText>
        </w:r>
        <w:r>
          <w:fldChar w:fldCharType="separate"/>
        </w:r>
        <w:r>
          <w:t>30</w:t>
        </w:r>
        <w:r>
          <w:fldChar w:fldCharType="end"/>
        </w:r>
      </w:hyperlink>
    </w:p>
    <w:p>
      <w:pPr>
        <w:pStyle w:val="TOC2"/>
        <w:tabs>
          <w:tab w:val="right" w:leader="dot" w:pos="8306"/>
        </w:tabs>
      </w:pPr>
      <w:hyperlink w:anchor="_Toc8613" w:history="1">
        <w:r>
          <w:rPr>
            <w:rFonts w:ascii="仿宋" w:eastAsia="仿宋" w:hAnsi="仿宋" w:cs="仿宋" w:hint="eastAsia"/>
            <w:lang w:eastAsia="zh-CN"/>
          </w:rPr>
          <w:t>(二)、建设期环境保护</w:t>
        </w:r>
        <w:r>
          <w:tab/>
        </w:r>
        <w:r>
          <w:fldChar w:fldCharType="begin"/>
        </w:r>
        <w:r>
          <w:instrText xml:space="preserve"> PAGEREF _Toc8613 \h </w:instrText>
        </w:r>
        <w:r>
          <w:fldChar w:fldCharType="separate"/>
        </w:r>
        <w:r>
          <w:t>31</w:t>
        </w:r>
        <w:r>
          <w:fldChar w:fldCharType="end"/>
        </w:r>
      </w:hyperlink>
    </w:p>
    <w:p>
      <w:pPr>
        <w:pStyle w:val="TOC2"/>
        <w:tabs>
          <w:tab w:val="right" w:leader="dot" w:pos="8306"/>
        </w:tabs>
      </w:pPr>
      <w:hyperlink w:anchor="_Toc9172" w:history="1">
        <w:r>
          <w:rPr>
            <w:rFonts w:ascii="仿宋" w:eastAsia="仿宋" w:hAnsi="仿宋" w:cs="仿宋" w:hint="eastAsia"/>
            <w:lang w:eastAsia="zh-CN"/>
          </w:rPr>
          <w:t>(三)、运营期环境保护</w:t>
        </w:r>
        <w:r>
          <w:tab/>
        </w:r>
        <w:r>
          <w:fldChar w:fldCharType="begin"/>
        </w:r>
        <w:r>
          <w:instrText xml:space="preserve"> PAGEREF _Toc9172 \h </w:instrText>
        </w:r>
        <w:r>
          <w:fldChar w:fldCharType="separate"/>
        </w:r>
        <w:r>
          <w:t>33</w:t>
        </w:r>
        <w:r>
          <w:fldChar w:fldCharType="end"/>
        </w:r>
      </w:hyperlink>
    </w:p>
    <w:p>
      <w:pPr>
        <w:pStyle w:val="TOC2"/>
        <w:tabs>
          <w:tab w:val="right" w:leader="dot" w:pos="8306"/>
        </w:tabs>
      </w:pPr>
      <w:hyperlink w:anchor="_Toc9120" w:history="1">
        <w:r>
          <w:rPr>
            <w:rFonts w:ascii="仿宋" w:eastAsia="仿宋" w:hAnsi="仿宋" w:cs="仿宋" w:hint="eastAsia"/>
            <w:lang w:eastAsia="zh-CN"/>
          </w:rPr>
          <w:t>(四)、灯杯项目建设对区域经济的影响</w:t>
        </w:r>
        <w:r>
          <w:tab/>
        </w:r>
        <w:r>
          <w:fldChar w:fldCharType="begin"/>
        </w:r>
        <w:r>
          <w:instrText xml:space="preserve"> PAGEREF _Toc9120 \h </w:instrText>
        </w:r>
        <w:r>
          <w:fldChar w:fldCharType="separate"/>
        </w:r>
        <w:r>
          <w:t>34</w:t>
        </w:r>
        <w:r>
          <w:fldChar w:fldCharType="end"/>
        </w:r>
      </w:hyperlink>
    </w:p>
    <w:p>
      <w:pPr>
        <w:pStyle w:val="TOC2"/>
        <w:tabs>
          <w:tab w:val="right" w:leader="dot" w:pos="8306"/>
        </w:tabs>
      </w:pPr>
      <w:hyperlink w:anchor="_Toc20964" w:history="1">
        <w:r>
          <w:rPr>
            <w:rFonts w:ascii="仿宋" w:eastAsia="仿宋" w:hAnsi="仿宋" w:cs="仿宋" w:hint="eastAsia"/>
            <w:lang w:eastAsia="zh-CN"/>
          </w:rPr>
          <w:t>(五)、废弃物处理</w:t>
        </w:r>
        <w:r>
          <w:tab/>
        </w:r>
        <w:r>
          <w:fldChar w:fldCharType="begin"/>
        </w:r>
        <w:r>
          <w:instrText xml:space="preserve"> PAGEREF _Toc20964 \h </w:instrText>
        </w:r>
        <w:r>
          <w:fldChar w:fldCharType="separate"/>
        </w:r>
        <w:r>
          <w:t>36</w:t>
        </w:r>
        <w:r>
          <w:fldChar w:fldCharType="end"/>
        </w:r>
      </w:hyperlink>
    </w:p>
    <w:p>
      <w:pPr>
        <w:pStyle w:val="TOC2"/>
        <w:tabs>
          <w:tab w:val="right" w:leader="dot" w:pos="8306"/>
        </w:tabs>
      </w:pPr>
      <w:hyperlink w:anchor="_Toc15378" w:history="1">
        <w:r>
          <w:rPr>
            <w:rFonts w:ascii="仿宋" w:eastAsia="仿宋" w:hAnsi="仿宋" w:cs="仿宋" w:hint="eastAsia"/>
            <w:lang w:eastAsia="zh-CN"/>
          </w:rPr>
          <w:t>(六)、特殊环境影响分析</w:t>
        </w:r>
        <w:r>
          <w:tab/>
        </w:r>
        <w:r>
          <w:fldChar w:fldCharType="begin"/>
        </w:r>
        <w:r>
          <w:instrText xml:space="preserve"> PAGEREF _Toc15378 \h </w:instrText>
        </w:r>
        <w:r>
          <w:fldChar w:fldCharType="separate"/>
        </w:r>
        <w:r>
          <w:t>37</w:t>
        </w:r>
        <w:r>
          <w:fldChar w:fldCharType="end"/>
        </w:r>
      </w:hyperlink>
    </w:p>
    <w:p>
      <w:pPr>
        <w:pStyle w:val="TOC2"/>
        <w:tabs>
          <w:tab w:val="right" w:leader="dot" w:pos="8306"/>
        </w:tabs>
      </w:pPr>
      <w:hyperlink w:anchor="_Toc25797" w:history="1">
        <w:r>
          <w:rPr>
            <w:rFonts w:ascii="仿宋" w:eastAsia="仿宋" w:hAnsi="仿宋" w:cs="仿宋" w:hint="eastAsia"/>
            <w:lang w:eastAsia="zh-CN"/>
          </w:rPr>
          <w:t>(七)、清洁生产</w:t>
        </w:r>
        <w:r>
          <w:tab/>
        </w:r>
        <w:r>
          <w:fldChar w:fldCharType="begin"/>
        </w:r>
        <w:r>
          <w:instrText xml:space="preserve"> PAGEREF _Toc25797 \h </w:instrText>
        </w:r>
        <w:r>
          <w:fldChar w:fldCharType="separate"/>
        </w:r>
        <w:r>
          <w:t>38</w:t>
        </w:r>
        <w:r>
          <w:fldChar w:fldCharType="end"/>
        </w:r>
      </w:hyperlink>
    </w:p>
    <w:p>
      <w:pPr>
        <w:pStyle w:val="TOC2"/>
        <w:tabs>
          <w:tab w:val="right" w:leader="dot" w:pos="8306"/>
        </w:tabs>
      </w:pPr>
      <w:hyperlink w:anchor="_Toc8808" w:history="1">
        <w:r>
          <w:rPr>
            <w:rFonts w:ascii="仿宋" w:eastAsia="仿宋" w:hAnsi="仿宋" w:cs="仿宋" w:hint="eastAsia"/>
            <w:lang w:eastAsia="zh-CN"/>
          </w:rPr>
          <w:t>(八)、环境保护综合评价</w:t>
        </w:r>
        <w:r>
          <w:tab/>
        </w:r>
        <w:r>
          <w:fldChar w:fldCharType="begin"/>
        </w:r>
        <w:r>
          <w:instrText xml:space="preserve"> PAGEREF _Toc8808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48" w:history="1">
        <w:r>
          <w:rPr>
            <w:rFonts w:ascii="仿宋" w:eastAsia="仿宋" w:hAnsi="仿宋" w:cs="仿宋" w:hint="eastAsia"/>
            <w:lang w:eastAsia="zh-CN"/>
          </w:rPr>
          <w:t>十、灯杯项目计划安排</w:t>
        </w:r>
        <w:r>
          <w:tab/>
        </w:r>
        <w:r>
          <w:fldChar w:fldCharType="begin"/>
        </w:r>
        <w:r>
          <w:instrText xml:space="preserve"> PAGEREF _Toc14848 \h </w:instrText>
        </w:r>
        <w:r>
          <w:fldChar w:fldCharType="separate"/>
        </w:r>
        <w:r>
          <w:t>40</w:t>
        </w:r>
        <w:r>
          <w:fldChar w:fldCharType="end"/>
        </w:r>
      </w:hyperlink>
    </w:p>
    <w:p>
      <w:pPr>
        <w:pStyle w:val="TOC2"/>
        <w:tabs>
          <w:tab w:val="right" w:leader="dot" w:pos="8306"/>
        </w:tabs>
      </w:pPr>
      <w:hyperlink w:anchor="_Toc23201" w:history="1">
        <w:r>
          <w:rPr>
            <w:rFonts w:ascii="仿宋" w:eastAsia="仿宋" w:hAnsi="仿宋" w:cs="仿宋" w:hint="eastAsia"/>
            <w:lang w:eastAsia="zh-CN"/>
          </w:rPr>
          <w:t>(一)、建设周期</w:t>
        </w:r>
        <w:r>
          <w:tab/>
        </w:r>
        <w:r>
          <w:fldChar w:fldCharType="begin"/>
        </w:r>
        <w:r>
          <w:instrText xml:space="preserve"> PAGEREF _Toc23201 \h </w:instrText>
        </w:r>
        <w:r>
          <w:fldChar w:fldCharType="separate"/>
        </w:r>
        <w:r>
          <w:t>40</w:t>
        </w:r>
        <w:r>
          <w:fldChar w:fldCharType="end"/>
        </w:r>
      </w:hyperlink>
    </w:p>
    <w:p>
      <w:pPr>
        <w:pStyle w:val="TOC2"/>
        <w:tabs>
          <w:tab w:val="right" w:leader="dot" w:pos="8306"/>
        </w:tabs>
      </w:pPr>
      <w:hyperlink w:anchor="_Toc30636" w:history="1">
        <w:r>
          <w:rPr>
            <w:rFonts w:ascii="仿宋" w:eastAsia="仿宋" w:hAnsi="仿宋" w:cs="仿宋" w:hint="eastAsia"/>
            <w:lang w:eastAsia="zh-CN"/>
          </w:rPr>
          <w:t>(二)、建设进度</w:t>
        </w:r>
        <w:r>
          <w:tab/>
        </w:r>
        <w:r>
          <w:fldChar w:fldCharType="begin"/>
        </w:r>
        <w:r>
          <w:instrText xml:space="preserve"> PAGEREF _Toc30636 \h </w:instrText>
        </w:r>
        <w:r>
          <w:fldChar w:fldCharType="separate"/>
        </w:r>
        <w:r>
          <w:t>41</w:t>
        </w:r>
        <w:r>
          <w:fldChar w:fldCharType="end"/>
        </w:r>
      </w:hyperlink>
    </w:p>
    <w:p>
      <w:pPr>
        <w:pStyle w:val="TOC2"/>
        <w:tabs>
          <w:tab w:val="right" w:leader="dot" w:pos="8306"/>
        </w:tabs>
      </w:pPr>
      <w:hyperlink w:anchor="_Toc17459" w:history="1">
        <w:r>
          <w:rPr>
            <w:rFonts w:ascii="仿宋" w:eastAsia="仿宋" w:hAnsi="仿宋" w:cs="仿宋" w:hint="eastAsia"/>
            <w:lang w:eastAsia="zh-CN"/>
          </w:rPr>
          <w:t>(三)、进度安排注意事项</w:t>
        </w:r>
        <w:r>
          <w:tab/>
        </w:r>
        <w:r>
          <w:fldChar w:fldCharType="begin"/>
        </w:r>
        <w:r>
          <w:instrText xml:space="preserve"> PAGEREF _Toc17459 \h </w:instrText>
        </w:r>
        <w:r>
          <w:fldChar w:fldCharType="separate"/>
        </w:r>
        <w:r>
          <w:t>42</w:t>
        </w:r>
        <w:r>
          <w:fldChar w:fldCharType="end"/>
        </w:r>
      </w:hyperlink>
    </w:p>
    <w:p>
      <w:pPr>
        <w:pStyle w:val="TOC2"/>
        <w:tabs>
          <w:tab w:val="right" w:leader="dot" w:pos="8306"/>
        </w:tabs>
      </w:pPr>
      <w:hyperlink w:anchor="_Toc21079" w:history="1">
        <w:r>
          <w:rPr>
            <w:rFonts w:ascii="仿宋" w:eastAsia="仿宋" w:hAnsi="仿宋" w:cs="仿宋" w:hint="eastAsia"/>
            <w:lang w:eastAsia="zh-CN"/>
          </w:rPr>
          <w:t>(四)、人力资源配置</w:t>
        </w:r>
        <w:r>
          <w:tab/>
        </w:r>
        <w:r>
          <w:fldChar w:fldCharType="begin"/>
        </w:r>
        <w:r>
          <w:instrText xml:space="preserve"> PAGEREF _Toc21079 \h </w:instrText>
        </w:r>
        <w:r>
          <w:fldChar w:fldCharType="separate"/>
        </w:r>
        <w:r>
          <w:t>43</w:t>
        </w:r>
        <w:r>
          <w:fldChar w:fldCharType="end"/>
        </w:r>
      </w:hyperlink>
    </w:p>
    <w:p>
      <w:pPr>
        <w:pStyle w:val="TOC1"/>
        <w:tabs>
          <w:tab w:val="right" w:leader="dot" w:pos="8306"/>
        </w:tabs>
      </w:pPr>
      <w:hyperlink w:anchor="_Toc28850" w:history="1">
        <w:r>
          <w:rPr>
            <w:rFonts w:ascii="仿宋" w:eastAsia="仿宋" w:hAnsi="仿宋" w:cs="仿宋" w:hint="eastAsia"/>
            <w:lang w:eastAsia="zh-CN"/>
          </w:rPr>
          <w:t>十一、灯杯项目风险管理</w:t>
        </w:r>
        <w:r>
          <w:tab/>
        </w:r>
        <w:r>
          <w:fldChar w:fldCharType="begin"/>
        </w:r>
        <w:r>
          <w:instrText xml:space="preserve"> PAGEREF _Toc28850 \h </w:instrText>
        </w:r>
        <w:r>
          <w:fldChar w:fldCharType="separate"/>
        </w:r>
        <w:r>
          <w:t>44</w:t>
        </w:r>
        <w:r>
          <w:fldChar w:fldCharType="end"/>
        </w:r>
      </w:hyperlink>
    </w:p>
    <w:p>
      <w:pPr>
        <w:pStyle w:val="TOC2"/>
        <w:tabs>
          <w:tab w:val="right" w:leader="dot" w:pos="8306"/>
        </w:tabs>
      </w:pPr>
      <w:hyperlink w:anchor="_Toc3963" w:history="1">
        <w:r>
          <w:rPr>
            <w:rFonts w:ascii="仿宋" w:eastAsia="仿宋" w:hAnsi="仿宋" w:cs="仿宋" w:hint="eastAsia"/>
            <w:lang w:eastAsia="zh-CN"/>
          </w:rPr>
          <w:t>(一)、风险识别与评估</w:t>
        </w:r>
        <w:r>
          <w:tab/>
        </w:r>
        <w:r>
          <w:fldChar w:fldCharType="begin"/>
        </w:r>
        <w:r>
          <w:instrText xml:space="preserve"> PAGEREF _Toc3963 \h </w:instrText>
        </w:r>
        <w:r>
          <w:fldChar w:fldCharType="separate"/>
        </w:r>
        <w:r>
          <w:t>44</w:t>
        </w:r>
        <w:r>
          <w:fldChar w:fldCharType="end"/>
        </w:r>
      </w:hyperlink>
    </w:p>
    <w:p>
      <w:pPr>
        <w:pStyle w:val="TOC2"/>
        <w:tabs>
          <w:tab w:val="right" w:leader="dot" w:pos="8306"/>
        </w:tabs>
      </w:pPr>
      <w:hyperlink w:anchor="_Toc2306" w:history="1">
        <w:r>
          <w:rPr>
            <w:rFonts w:ascii="仿宋" w:eastAsia="仿宋" w:hAnsi="仿宋" w:cs="仿宋" w:hint="eastAsia"/>
            <w:lang w:eastAsia="zh-CN"/>
          </w:rPr>
          <w:t>(二)、风险应对策略</w:t>
        </w:r>
        <w:r>
          <w:tab/>
        </w:r>
        <w:r>
          <w:fldChar w:fldCharType="begin"/>
        </w:r>
        <w:r>
          <w:instrText xml:space="preserve"> PAGEREF _Toc2306 \h </w:instrText>
        </w:r>
        <w:r>
          <w:fldChar w:fldCharType="separate"/>
        </w:r>
        <w:r>
          <w:t>45</w:t>
        </w:r>
        <w:r>
          <w:fldChar w:fldCharType="end"/>
        </w:r>
      </w:hyperlink>
    </w:p>
    <w:p>
      <w:pPr>
        <w:pStyle w:val="TOC2"/>
        <w:tabs>
          <w:tab w:val="right" w:leader="dot" w:pos="8306"/>
        </w:tabs>
      </w:pPr>
      <w:hyperlink w:anchor="_Toc4216" w:history="1">
        <w:r>
          <w:rPr>
            <w:rFonts w:ascii="仿宋" w:eastAsia="仿宋" w:hAnsi="仿宋" w:cs="仿宋" w:hint="eastAsia"/>
            <w:lang w:eastAsia="zh-CN"/>
          </w:rPr>
          <w:t>(三)、风险监控与控制</w:t>
        </w:r>
        <w:r>
          <w:tab/>
        </w:r>
        <w:r>
          <w:fldChar w:fldCharType="begin"/>
        </w:r>
        <w:r>
          <w:instrText xml:space="preserve"> PAGEREF _Toc4216 \h </w:instrText>
        </w:r>
        <w:r>
          <w:fldChar w:fldCharType="separate"/>
        </w:r>
        <w:r>
          <w:t>47</w:t>
        </w:r>
        <w:r>
          <w:fldChar w:fldCharType="end"/>
        </w:r>
      </w:hyperlink>
    </w:p>
    <w:p>
      <w:pPr>
        <w:pStyle w:val="TOC1"/>
        <w:tabs>
          <w:tab w:val="right" w:leader="dot" w:pos="8306"/>
        </w:tabs>
      </w:pPr>
      <w:hyperlink w:anchor="_Toc31974" w:history="1">
        <w:r>
          <w:rPr>
            <w:rFonts w:ascii="仿宋" w:eastAsia="仿宋" w:hAnsi="仿宋" w:cs="仿宋" w:hint="eastAsia"/>
            <w:lang w:eastAsia="zh-CN"/>
          </w:rPr>
          <w:t>十二、灯杯项目财务管理</w:t>
        </w:r>
        <w:r>
          <w:tab/>
        </w:r>
        <w:r>
          <w:fldChar w:fldCharType="begin"/>
        </w:r>
        <w:r>
          <w:instrText xml:space="preserve"> PAGEREF _Toc31974 \h </w:instrText>
        </w:r>
        <w:r>
          <w:fldChar w:fldCharType="separate"/>
        </w:r>
        <w:r>
          <w:t>48</w:t>
        </w:r>
        <w:r>
          <w:fldChar w:fldCharType="end"/>
        </w:r>
      </w:hyperlink>
    </w:p>
    <w:p>
      <w:pPr>
        <w:pStyle w:val="TOC2"/>
        <w:tabs>
          <w:tab w:val="right" w:leader="dot" w:pos="8306"/>
        </w:tabs>
      </w:pPr>
      <w:hyperlink w:anchor="_Toc21085" w:history="1">
        <w:r>
          <w:rPr>
            <w:rFonts w:ascii="仿宋" w:eastAsia="仿宋" w:hAnsi="仿宋" w:cs="仿宋" w:hint="eastAsia"/>
            <w:lang w:eastAsia="zh-CN"/>
          </w:rPr>
          <w:t>(一)、资金需求大</w:t>
        </w:r>
        <w:r>
          <w:tab/>
        </w:r>
        <w:r>
          <w:fldChar w:fldCharType="begin"/>
        </w:r>
        <w:r>
          <w:instrText xml:space="preserve"> PAGEREF _Toc21085 \h </w:instrText>
        </w:r>
        <w:r>
          <w:fldChar w:fldCharType="separate"/>
        </w:r>
        <w:r>
          <w:t>48</w:t>
        </w:r>
        <w:r>
          <w:fldChar w:fldCharType="end"/>
        </w:r>
      </w:hyperlink>
    </w:p>
    <w:p>
      <w:pPr>
        <w:pStyle w:val="TOC2"/>
        <w:tabs>
          <w:tab w:val="right" w:leader="dot" w:pos="8306"/>
        </w:tabs>
      </w:pPr>
      <w:hyperlink w:anchor="_Toc22560" w:history="1">
        <w:r>
          <w:rPr>
            <w:rFonts w:ascii="仿宋" w:eastAsia="仿宋" w:hAnsi="仿宋" w:cs="仿宋" w:hint="eastAsia"/>
            <w:lang w:eastAsia="zh-CN"/>
          </w:rPr>
          <w:t>(二)、研发周期长</w:t>
        </w:r>
        <w:r>
          <w:tab/>
        </w:r>
        <w:r>
          <w:fldChar w:fldCharType="begin"/>
        </w:r>
        <w:r>
          <w:instrText xml:space="preserve"> PAGEREF _Toc22560 \h </w:instrText>
        </w:r>
        <w:r>
          <w:fldChar w:fldCharType="separate"/>
        </w:r>
        <w:r>
          <w:t>49</w:t>
        </w:r>
        <w:r>
          <w:fldChar w:fldCharType="end"/>
        </w:r>
      </w:hyperlink>
    </w:p>
    <w:p>
      <w:pPr>
        <w:pStyle w:val="TOC2"/>
        <w:tabs>
          <w:tab w:val="right" w:leader="dot" w:pos="8306"/>
        </w:tabs>
      </w:pPr>
      <w:hyperlink w:anchor="_Toc28944" w:history="1">
        <w:r>
          <w:rPr>
            <w:rFonts w:ascii="仿宋" w:eastAsia="仿宋" w:hAnsi="仿宋" w:cs="仿宋" w:hint="eastAsia"/>
            <w:lang w:eastAsia="zh-CN"/>
          </w:rPr>
          <w:t>(三)、市场风险大</w:t>
        </w:r>
        <w:r>
          <w:tab/>
        </w:r>
        <w:r>
          <w:fldChar w:fldCharType="begin"/>
        </w:r>
        <w:r>
          <w:instrText xml:space="preserve"> PAGEREF _Toc28944 \h </w:instrText>
        </w:r>
        <w:r>
          <w:fldChar w:fldCharType="separate"/>
        </w:r>
        <w:r>
          <w:t>50</w:t>
        </w:r>
        <w:r>
          <w:fldChar w:fldCharType="end"/>
        </w:r>
      </w:hyperlink>
    </w:p>
    <w:p>
      <w:pPr>
        <w:pStyle w:val="TOC2"/>
        <w:tabs>
          <w:tab w:val="right" w:leader="dot" w:pos="8306"/>
        </w:tabs>
      </w:pPr>
      <w:hyperlink w:anchor="_Toc12676" w:history="1">
        <w:r>
          <w:rPr>
            <w:rFonts w:ascii="仿宋" w:eastAsia="仿宋" w:hAnsi="仿宋" w:cs="仿宋" w:hint="eastAsia"/>
            <w:lang w:eastAsia="zh-CN"/>
          </w:rPr>
          <w:t>(四)、利润率高</w:t>
        </w:r>
        <w:r>
          <w:tab/>
        </w:r>
        <w:r>
          <w:fldChar w:fldCharType="begin"/>
        </w:r>
        <w:r>
          <w:instrText xml:space="preserve"> PAGEREF _Toc12676 \h </w:instrText>
        </w:r>
        <w:r>
          <w:fldChar w:fldCharType="separate"/>
        </w:r>
        <w:r>
          <w:t>53</w:t>
        </w:r>
        <w:r>
          <w:fldChar w:fldCharType="end"/>
        </w:r>
      </w:hyperlink>
    </w:p>
    <w:p>
      <w:pPr>
        <w:pStyle w:val="TOC1"/>
        <w:tabs>
          <w:tab w:val="right" w:leader="dot" w:pos="8306"/>
        </w:tabs>
      </w:pPr>
      <w:hyperlink w:anchor="_Toc28815" w:history="1">
        <w:r>
          <w:rPr>
            <w:rFonts w:ascii="仿宋" w:eastAsia="仿宋" w:hAnsi="仿宋" w:cs="仿宋" w:hint="eastAsia"/>
            <w:lang w:eastAsia="zh-CN"/>
          </w:rPr>
          <w:t>十三、灯杯项目实施保障措施</w:t>
        </w:r>
        <w:r>
          <w:tab/>
        </w:r>
        <w:r>
          <w:fldChar w:fldCharType="begin"/>
        </w:r>
        <w:r>
          <w:instrText xml:space="preserve"> PAGEREF _Toc28815 \h </w:instrText>
        </w:r>
        <w:r>
          <w:fldChar w:fldCharType="separate"/>
        </w:r>
        <w:r>
          <w:t>55</w:t>
        </w:r>
        <w:r>
          <w:fldChar w:fldCharType="end"/>
        </w:r>
      </w:hyperlink>
    </w:p>
    <w:p>
      <w:pPr>
        <w:pStyle w:val="TOC2"/>
        <w:tabs>
          <w:tab w:val="right" w:leader="dot" w:pos="8306"/>
        </w:tabs>
      </w:pPr>
      <w:hyperlink w:anchor="_Toc2984" w:history="1">
        <w:r>
          <w:rPr>
            <w:rFonts w:ascii="仿宋" w:eastAsia="仿宋" w:hAnsi="仿宋" w:cs="仿宋" w:hint="eastAsia"/>
            <w:lang w:eastAsia="zh-CN"/>
          </w:rPr>
          <w:t>(一)、灯杯项目实施保障机制</w:t>
        </w:r>
        <w:r>
          <w:tab/>
        </w:r>
        <w:r>
          <w:fldChar w:fldCharType="begin"/>
        </w:r>
        <w:r>
          <w:instrText xml:space="preserve"> PAGEREF _Toc2984 \h </w:instrText>
        </w:r>
        <w:r>
          <w:fldChar w:fldCharType="separate"/>
        </w:r>
        <w:r>
          <w:t>55</w:t>
        </w:r>
        <w:r>
          <w:fldChar w:fldCharType="end"/>
        </w:r>
      </w:hyperlink>
    </w:p>
    <w:p>
      <w:pPr>
        <w:pStyle w:val="TOC2"/>
        <w:tabs>
          <w:tab w:val="right" w:leader="dot" w:pos="8306"/>
        </w:tabs>
      </w:pPr>
      <w:hyperlink w:anchor="_Toc25952" w:history="1">
        <w:r>
          <w:rPr>
            <w:rFonts w:ascii="仿宋" w:eastAsia="仿宋" w:hAnsi="仿宋" w:cs="仿宋" w:hint="eastAsia"/>
            <w:lang w:eastAsia="zh-CN"/>
          </w:rPr>
          <w:t>(二)、灯杯项目法律合规要求</w:t>
        </w:r>
        <w:r>
          <w:tab/>
        </w:r>
        <w:r>
          <w:fldChar w:fldCharType="begin"/>
        </w:r>
        <w:r>
          <w:instrText xml:space="preserve"> PAGEREF _Toc25952 \h </w:instrText>
        </w:r>
        <w:r>
          <w:fldChar w:fldCharType="separate"/>
        </w:r>
        <w:r>
          <w:t>58</w:t>
        </w:r>
        <w:r>
          <w:fldChar w:fldCharType="end"/>
        </w:r>
      </w:hyperlink>
    </w:p>
    <w:p>
      <w:pPr>
        <w:pStyle w:val="TOC2"/>
        <w:tabs>
          <w:tab w:val="right" w:leader="dot" w:pos="8306"/>
        </w:tabs>
      </w:pPr>
      <w:hyperlink w:anchor="_Toc31772" w:history="1">
        <w:r>
          <w:rPr>
            <w:rFonts w:ascii="仿宋" w:eastAsia="仿宋" w:hAnsi="仿宋" w:cs="仿宋" w:hint="eastAsia"/>
            <w:lang w:eastAsia="zh-CN"/>
          </w:rPr>
          <w:t>(三)、灯杯项目合同管理与法律事务</w:t>
        </w:r>
        <w:r>
          <w:tab/>
        </w:r>
        <w:r>
          <w:fldChar w:fldCharType="begin"/>
        </w:r>
        <w:r>
          <w:instrText xml:space="preserve"> PAGEREF _Toc31772 \h </w:instrText>
        </w:r>
        <w:r>
          <w:fldChar w:fldCharType="separate"/>
        </w:r>
        <w:r>
          <w:t>62</w:t>
        </w:r>
        <w:r>
          <w:fldChar w:fldCharType="end"/>
        </w:r>
      </w:hyperlink>
    </w:p>
    <w:p>
      <w:pPr>
        <w:pStyle w:val="TOC2"/>
        <w:tabs>
          <w:tab w:val="right" w:leader="dot" w:pos="8306"/>
        </w:tabs>
      </w:pPr>
      <w:hyperlink w:anchor="_Toc7537" w:history="1">
        <w:r>
          <w:rPr>
            <w:rFonts w:ascii="仿宋" w:eastAsia="仿宋" w:hAnsi="仿宋" w:cs="仿宋" w:hint="eastAsia"/>
            <w:lang w:eastAsia="zh-CN"/>
          </w:rPr>
          <w:t>(四)、灯杯项目知识产权保护策略</w:t>
        </w:r>
        <w:r>
          <w:tab/>
        </w:r>
        <w:r>
          <w:fldChar w:fldCharType="begin"/>
        </w:r>
        <w:r>
          <w:instrText xml:space="preserve"> PAGEREF _Toc7537 \h </w:instrText>
        </w:r>
        <w:r>
          <w:fldChar w:fldCharType="separate"/>
        </w:r>
        <w:r>
          <w:t>68</w:t>
        </w:r>
        <w:r>
          <w:fldChar w:fldCharType="end"/>
        </w:r>
      </w:hyperlink>
    </w:p>
    <w:p>
      <w:pPr>
        <w:pStyle w:val="TOC1"/>
        <w:tabs>
          <w:tab w:val="right" w:leader="dot" w:pos="8306"/>
        </w:tabs>
      </w:pPr>
      <w:hyperlink w:anchor="_Toc21832" w:history="1">
        <w:r>
          <w:rPr>
            <w:rFonts w:ascii="仿宋" w:eastAsia="仿宋" w:hAnsi="仿宋" w:cs="仿宋" w:hint="eastAsia"/>
            <w:lang w:eastAsia="zh-CN"/>
          </w:rPr>
          <w:t>十四、质量管理体系</w:t>
        </w:r>
        <w:r>
          <w:tab/>
        </w:r>
        <w:r>
          <w:fldChar w:fldCharType="begin"/>
        </w:r>
        <w:r>
          <w:instrText xml:space="preserve"> PAGEREF _Toc21832 \h </w:instrText>
        </w:r>
        <w:r>
          <w:fldChar w:fldCharType="separate"/>
        </w:r>
        <w:r>
          <w:t>71</w:t>
        </w:r>
        <w:r>
          <w:fldChar w:fldCharType="end"/>
        </w:r>
      </w:hyperlink>
    </w:p>
    <w:p>
      <w:pPr>
        <w:pStyle w:val="TOC2"/>
        <w:tabs>
          <w:tab w:val="right" w:leader="dot" w:pos="8306"/>
        </w:tabs>
      </w:pPr>
      <w:hyperlink w:anchor="_Toc13550" w:history="1">
        <w:r>
          <w:rPr>
            <w:rFonts w:ascii="仿宋" w:eastAsia="仿宋" w:hAnsi="仿宋" w:cs="仿宋" w:hint="eastAsia"/>
            <w:lang w:eastAsia="zh-CN"/>
          </w:rPr>
          <w:t>(一)、质量目标与方针</w:t>
        </w:r>
        <w:r>
          <w:tab/>
        </w:r>
        <w:r>
          <w:fldChar w:fldCharType="begin"/>
        </w:r>
        <w:r>
          <w:instrText xml:space="preserve"> PAGEREF _Toc13550 \h </w:instrText>
        </w:r>
        <w:r>
          <w:fldChar w:fldCharType="separate"/>
        </w:r>
        <w:r>
          <w:t>71</w:t>
        </w:r>
        <w:r>
          <w:fldChar w:fldCharType="end"/>
        </w:r>
      </w:hyperlink>
    </w:p>
    <w:p>
      <w:pPr>
        <w:pStyle w:val="TOC2"/>
        <w:tabs>
          <w:tab w:val="right" w:leader="dot" w:pos="8306"/>
        </w:tabs>
      </w:pPr>
      <w:hyperlink w:anchor="_Toc12394" w:history="1">
        <w:r>
          <w:rPr>
            <w:rFonts w:ascii="仿宋" w:eastAsia="仿宋" w:hAnsi="仿宋" w:cs="仿宋" w:hint="eastAsia"/>
            <w:lang w:eastAsia="zh-CN"/>
          </w:rPr>
          <w:t>(二)、质量管理责任</w:t>
        </w:r>
        <w:r>
          <w:tab/>
        </w:r>
        <w:r>
          <w:fldChar w:fldCharType="begin"/>
        </w:r>
        <w:r>
          <w:instrText xml:space="preserve"> PAGEREF _Toc12394 \h </w:instrText>
        </w:r>
        <w:r>
          <w:fldChar w:fldCharType="separate"/>
        </w:r>
        <w:r>
          <w:t>72</w:t>
        </w:r>
        <w:r>
          <w:fldChar w:fldCharType="end"/>
        </w:r>
      </w:hyperlink>
    </w:p>
    <w:p>
      <w:pPr>
        <w:pStyle w:val="TOC2"/>
        <w:tabs>
          <w:tab w:val="right" w:leader="dot" w:pos="8306"/>
        </w:tabs>
      </w:pPr>
      <w:hyperlink w:anchor="_Toc7901" w:history="1">
        <w:r>
          <w:rPr>
            <w:rFonts w:ascii="仿宋" w:eastAsia="仿宋" w:hAnsi="仿宋" w:cs="仿宋" w:hint="eastAsia"/>
            <w:lang w:eastAsia="zh-CN"/>
          </w:rPr>
          <w:t>(三)、质量管理体系文件</w:t>
        </w:r>
        <w:r>
          <w:tab/>
        </w:r>
        <w:r>
          <w:fldChar w:fldCharType="begin"/>
        </w:r>
        <w:r>
          <w:instrText xml:space="preserve"> PAGEREF _Toc7901 \h </w:instrText>
        </w:r>
        <w:r>
          <w:fldChar w:fldCharType="separate"/>
        </w:r>
        <w:r>
          <w:t>73</w:t>
        </w:r>
        <w:r>
          <w:fldChar w:fldCharType="end"/>
        </w:r>
      </w:hyperlink>
    </w:p>
    <w:p>
      <w:pPr>
        <w:pStyle w:val="TOC2"/>
        <w:tabs>
          <w:tab w:val="right" w:leader="dot" w:pos="8306"/>
        </w:tabs>
      </w:pPr>
      <w:hyperlink w:anchor="_Toc24644" w:history="1">
        <w:r>
          <w:rPr>
            <w:rFonts w:ascii="仿宋" w:eastAsia="仿宋" w:hAnsi="仿宋" w:cs="仿宋" w:hint="eastAsia"/>
            <w:lang w:eastAsia="zh-CN"/>
          </w:rPr>
          <w:t>(四)、质量培训与教育</w:t>
        </w:r>
        <w:r>
          <w:tab/>
        </w:r>
        <w:r>
          <w:fldChar w:fldCharType="begin"/>
        </w:r>
        <w:r>
          <w:instrText xml:space="preserve"> PAGEREF _Toc24644 \h </w:instrText>
        </w:r>
        <w:r>
          <w:fldChar w:fldCharType="separate"/>
        </w:r>
        <w:r>
          <w:t>75</w:t>
        </w:r>
        <w:r>
          <w:fldChar w:fldCharType="end"/>
        </w:r>
      </w:hyperlink>
    </w:p>
    <w:p>
      <w:pPr>
        <w:pStyle w:val="TOC2"/>
        <w:tabs>
          <w:tab w:val="right" w:leader="dot" w:pos="8306"/>
        </w:tabs>
      </w:pPr>
      <w:hyperlink w:anchor="_Toc10107" w:history="1">
        <w:r>
          <w:rPr>
            <w:rFonts w:ascii="仿宋" w:eastAsia="仿宋" w:hAnsi="仿宋" w:cs="仿宋" w:hint="eastAsia"/>
            <w:lang w:eastAsia="zh-CN"/>
          </w:rPr>
          <w:t>(五)、质量审核与评价</w:t>
        </w:r>
        <w:r>
          <w:tab/>
        </w:r>
        <w:r>
          <w:fldChar w:fldCharType="begin"/>
        </w:r>
        <w:r>
          <w:instrText xml:space="preserve"> PAGEREF _Toc10107 \h </w:instrText>
        </w:r>
        <w:r>
          <w:fldChar w:fldCharType="separate"/>
        </w:r>
        <w:r>
          <w:t>76</w:t>
        </w:r>
        <w:r>
          <w:fldChar w:fldCharType="end"/>
        </w:r>
      </w:hyperlink>
    </w:p>
    <w:p>
      <w:pPr>
        <w:pStyle w:val="TOC2"/>
        <w:tabs>
          <w:tab w:val="right" w:leader="dot" w:pos="8306"/>
        </w:tabs>
      </w:pPr>
      <w:hyperlink w:anchor="_Toc23164" w:history="1">
        <w:r>
          <w:rPr>
            <w:rFonts w:ascii="仿宋" w:eastAsia="仿宋" w:hAnsi="仿宋" w:cs="仿宋" w:hint="eastAsia"/>
            <w:lang w:eastAsia="zh-CN"/>
          </w:rPr>
          <w:t>(六)、不符合与纠正措施</w:t>
        </w:r>
        <w:r>
          <w:tab/>
        </w:r>
        <w:r>
          <w:fldChar w:fldCharType="begin"/>
        </w:r>
        <w:r>
          <w:instrText xml:space="preserve"> PAGEREF _Toc23164 \h </w:instrText>
        </w:r>
        <w:r>
          <w:fldChar w:fldCharType="separate"/>
        </w:r>
        <w:r>
          <w:t>77</w:t>
        </w:r>
        <w:r>
          <w:fldChar w:fldCharType="end"/>
        </w:r>
      </w:hyperlink>
    </w:p>
    <w:p>
      <w:pPr>
        <w:pStyle w:val="TOC1"/>
        <w:tabs>
          <w:tab w:val="right" w:leader="dot" w:pos="8306"/>
        </w:tabs>
      </w:pPr>
      <w:hyperlink w:anchor="_Toc26295" w:history="1">
        <w:r>
          <w:rPr>
            <w:rFonts w:ascii="仿宋" w:eastAsia="仿宋" w:hAnsi="仿宋" w:cs="仿宋" w:hint="eastAsia"/>
            <w:lang w:eastAsia="zh-CN"/>
          </w:rPr>
          <w:t>十五、灯杯项目工程方案分析</w:t>
        </w:r>
        <w:r>
          <w:tab/>
        </w:r>
        <w:r>
          <w:fldChar w:fldCharType="begin"/>
        </w:r>
        <w:r>
          <w:instrText xml:space="preserve"> PAGEREF _Toc26295 \h </w:instrText>
        </w:r>
        <w:r>
          <w:fldChar w:fldCharType="separate"/>
        </w:r>
        <w:r>
          <w:t>78</w:t>
        </w:r>
        <w:r>
          <w:fldChar w:fldCharType="end"/>
        </w:r>
      </w:hyperlink>
    </w:p>
    <w:p>
      <w:pPr>
        <w:pStyle w:val="TOC2"/>
        <w:tabs>
          <w:tab w:val="right" w:leader="dot" w:pos="8306"/>
        </w:tabs>
      </w:pPr>
      <w:hyperlink w:anchor="_Toc21694" w:history="1">
        <w:r>
          <w:rPr>
            <w:rFonts w:ascii="仿宋" w:eastAsia="仿宋" w:hAnsi="仿宋" w:cs="仿宋" w:hint="eastAsia"/>
            <w:lang w:eastAsia="zh-CN"/>
          </w:rPr>
          <w:t>(一)、建筑工程设计原则</w:t>
        </w:r>
        <w:r>
          <w:tab/>
        </w:r>
        <w:r>
          <w:fldChar w:fldCharType="begin"/>
        </w:r>
        <w:r>
          <w:instrText xml:space="preserve"> PAGEREF _Toc21694 \h </w:instrText>
        </w:r>
        <w:r>
          <w:fldChar w:fldCharType="separate"/>
        </w:r>
        <w:r>
          <w:t>78</w:t>
        </w:r>
        <w:r>
          <w:fldChar w:fldCharType="end"/>
        </w:r>
      </w:hyperlink>
    </w:p>
    <w:p>
      <w:pPr>
        <w:pStyle w:val="TOC2"/>
        <w:tabs>
          <w:tab w:val="right" w:leader="dot" w:pos="8306"/>
        </w:tabs>
      </w:pPr>
      <w:hyperlink w:anchor="_Toc2870" w:history="1">
        <w:r>
          <w:rPr>
            <w:rFonts w:ascii="仿宋" w:eastAsia="仿宋" w:hAnsi="仿宋" w:cs="仿宋" w:hint="eastAsia"/>
            <w:lang w:eastAsia="zh-CN"/>
          </w:rPr>
          <w:t>(二)、土建工程建设指标</w:t>
        </w:r>
        <w:r>
          <w:tab/>
        </w:r>
        <w:r>
          <w:fldChar w:fldCharType="begin"/>
        </w:r>
        <w:r>
          <w:instrText xml:space="preserve"> PAGEREF _Toc2870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03"/>
      <w:r>
        <w:rPr>
          <w:rFonts w:ascii="仿宋" w:eastAsia="仿宋" w:hAnsi="仿宋" w:cs="仿宋" w:hint="eastAsia"/>
          <w:sz w:val="28"/>
          <w:lang w:eastAsia="zh-CN"/>
        </w:rPr>
        <w:t>一、灯杯项目危机管理</w:t>
      </w:r>
      <w:bookmarkEnd w:id="2"/>
    </w:p>
    <w:p>
      <w:pPr>
        <w:pStyle w:val="Heading2"/>
        <w:rPr>
          <w:rFonts w:ascii="仿宋" w:eastAsia="仿宋" w:hAnsi="仿宋" w:cs="仿宋" w:hint="eastAsia"/>
          <w:lang w:eastAsia="zh-CN"/>
        </w:rPr>
      </w:pPr>
      <w:bookmarkStart w:id="3" w:name="_Toc2963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危机管理中，危机预警与识别是确保灯杯项目稳健运行的核心步骤。通过建立全面的监测机制，灯杯项目团队旨在及时发现和理解潜在的风险和危机因素，以便采取及时的预防和应对措施，确保灯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首先，通过深入的风险评估，灯杯项目团队全面分析了整个灯杯项目和各个阶段可能存在的威胁。这包括准确评估每个潜在风险的发生概率和可能影响的程度，为后续危机预警提供了有力支持。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灯杯项目团队着重于明确定义灯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灯杯项目进展的持续监控，团队能够及时发现潜在问题并作出迅速反应。灯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在这一阶段，团队的专业素养和反应速度将发挥至关重要的作用，以确保潜在危机能够在初期得到有效的处理，最大程度地减轻负面影响。通过危机预警与识别，灯杯项目得以更有序、可控地推进。</w:t>
      </w:r>
    </w:p>
    <w:p>
      <w:pPr>
        <w:pStyle w:val="Heading2"/>
        <w:ind w:firstLine="560" w:firstLineChars="200"/>
        <w:rPr>
          <w:rFonts w:ascii="仿宋" w:eastAsia="仿宋" w:hAnsi="仿宋" w:cs="仿宋" w:hint="eastAsia"/>
          <w:sz w:val="28"/>
          <w:lang w:eastAsia="zh-CN"/>
        </w:rPr>
      </w:pPr>
      <w:bookmarkStart w:id="4" w:name="_Toc254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在危机发生时，灯杯项目团队立即行动，成立了应急小组。该小组的任务是迅速制定并实施紧急应对措施，以最小化潜在损失。以下是采取的主要措施：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暂停灯杯项目进度：为遏制危机蔓延，灯杯项目暂时停止进行，以便全面评估当前状况。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资源重新分配：重新评估灯杯项目资源的分配，确保最大限度地减小损失。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实时沟通：与关键利益相关者建立实时沟通机制，向他们传递灯杯项目危机的实际状况，保障灯杯项目核心利益。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在紧急应对的同时，灯杯项目团队强调了团队协作和有效沟通的重要性。以下是团队协作的关键举措：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信息共享机制：建立了信息共享平台，确保团队成员能够及时获取灯杯项目危机的实时信息。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领导者沟通：灯杯项目领导者通过定期会议和即时沟通工具，指导团队应对危机，保持团队稳定运行。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随着危机得到初步控制，灯杯项目团队转向制定恢复计划，以确保灯杯项目能够从中迅速恢复。主要恢复计划包括：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修复受损的进度计划：重新评估灯杯项目进度，制定修复计划，确保灯杯项目尽快回归正常进程。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重新调整资源分配：优化资源分配，确保灯杯项目在有限资源下高效运转。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风险管理机制加强：对灯杯项目风险进行全面评估，制定更强化的风险管理策略，以预防未来可能的危机。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68"/>
      <w:r>
        <w:rPr>
          <w:rFonts w:ascii="仿宋" w:eastAsia="仿宋" w:hAnsi="仿宋" w:cs="仿宋" w:hint="eastAsia"/>
          <w:sz w:val="28"/>
          <w:lang w:eastAsia="zh-CN"/>
        </w:rPr>
        <w:t>二、灯杯项目可持续发展</w:t>
      </w:r>
      <w:bookmarkEnd w:id="5"/>
    </w:p>
    <w:p>
      <w:pPr>
        <w:pStyle w:val="Heading2"/>
        <w:rPr>
          <w:rFonts w:ascii="仿宋" w:eastAsia="仿宋" w:hAnsi="仿宋" w:cs="仿宋" w:hint="eastAsia"/>
          <w:lang w:eastAsia="zh-CN"/>
        </w:rPr>
      </w:pPr>
      <w:bookmarkStart w:id="6" w:name="_Toc1050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中，灯杯项目团队着眼于未来，明确了可持续发展的战略方向。制定的具体可持续发展目标包括降低资源使用、采用环保技术、最大化社会效益等。这一步骤不仅有助于灯杯项目在环保和社会责任方面达到最高标准，也为未来提供了明确的指引，确保灯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可持续实践的融入灯杯项目管理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灯杯项目管理周期。从灯杯项目规划开始，灯杯项目团队就考虑了环境和社会的因素。在执行阶段，灯杯项目团队积极推动绿色技术的应用，优化资源利用。此外，关注员工的社会责任，通过培训和沟通活动提高员工对可持续发展的认知，使他们能够在日常工作中践行可持续实践。这些举措不仅为灯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84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扎根于灯杯项目的可持续发展理念，我们深信环保与社会责任是灯杯项目成功的关键支柱。在灯杯项目的每一步，我们都致力于通过创新和实践，履行对环境和社会的坚定责任。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团队通过引入先进的环保技术、建立高效的废物处理系统以及推动能源节约措施，积极履行环保责任。定期的环保监测和评估确保灯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不仅致力于自身可持续发展，还注重对社会的回馈。通过支持社区灯杯项目、参与慈善事业、提供培训机会等方式，灯杯项目积极履行社会责任。与当地社区建立积极互动，关注员工的工作与生活平衡，以及员工的身心健康，是灯杯项目在社会责任层面的关键举措。这样的实践不仅增强了灯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738"/>
      <w:r>
        <w:rPr>
          <w:rFonts w:ascii="仿宋" w:eastAsia="仿宋" w:hAnsi="仿宋" w:cs="仿宋" w:hint="eastAsia"/>
          <w:sz w:val="28"/>
          <w:lang w:eastAsia="zh-CN"/>
        </w:rPr>
        <w:t>三、灯杯项目土建工程</w:t>
      </w:r>
      <w:bookmarkEnd w:id="8"/>
    </w:p>
    <w:p>
      <w:pPr>
        <w:pStyle w:val="Heading2"/>
        <w:rPr>
          <w:rFonts w:ascii="仿宋" w:eastAsia="仿宋" w:hAnsi="仿宋" w:cs="仿宋" w:hint="eastAsia"/>
          <w:lang w:eastAsia="zh-CN"/>
        </w:rPr>
      </w:pPr>
      <w:bookmarkStart w:id="9" w:name="_Toc179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在灯杯项目的建筑工程设计中，我们将秉承一系列重要的设计原则，以确保灯杯项目建筑在功能、美观、可持续性等方面达到最佳效果。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首要原则是确保建筑的功能性得到最大化的发挥。我们将充分理解灯杯项目的实际需求，合理布局各个功能区域，保证建筑在满足业务需求的同时，提供高效的工作环境。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在建筑设计中，我们将综合考虑建设和运营成本。通过精细的经济效益分析，确保设计方案在高效利用资源的同时，对灯杯项目的长期盈利能力有积极的贡献。</w:t>
      </w:r>
    </w:p>
    <w:p>
      <w:pPr>
        <w:pStyle w:val="Heading2"/>
        <w:ind w:firstLine="560" w:firstLineChars="200"/>
        <w:rPr>
          <w:rFonts w:ascii="仿宋" w:eastAsia="仿宋" w:hAnsi="仿宋" w:cs="仿宋" w:hint="eastAsia"/>
          <w:sz w:val="28"/>
          <w:lang w:eastAsia="zh-CN"/>
        </w:rPr>
      </w:pPr>
      <w:bookmarkStart w:id="10" w:name="_Toc1711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的土建工程设计中，我们将精准设定设计年限，结合灯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76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灯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灯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56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本期工程灯杯项目预计总建筑面积XXX平方米，其中：计容建筑面积XXX平方米，计划建筑工程投资XX万元，占灯杯项目总投资的XX%。</w:t>
      </w:r>
    </w:p>
    <w:p>
      <w:pPr>
        <w:pStyle w:val="Heading1"/>
        <w:ind w:firstLine="560" w:firstLineChars="200"/>
        <w:rPr>
          <w:rFonts w:ascii="仿宋" w:eastAsia="仿宋" w:hAnsi="仿宋" w:cs="仿宋" w:hint="eastAsia"/>
          <w:sz w:val="28"/>
          <w:lang w:eastAsia="zh-CN"/>
        </w:rPr>
      </w:pPr>
      <w:bookmarkStart w:id="13" w:name="_Toc31948"/>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27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技术管理特点体现在其创新导向。通过引入最先进的技术趋势和解决方案，灯杯项目致力于提升科技含量、提高质量和效率水平。这意味着我们将采用最新的工具和方法，确保灯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灯杯项目技术管理的显著特征。通过整合不同领域的技术资源，我们实现了跨学科的协同工作。这有助于优化技术架构，提高整体效能。此外，整合性策略还促进了不同技术团队之间的紧密沟通和高效合作，确保灯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灯杯项目所采用的技术。通过不断优化技术方案，灯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灯杯项目团队将在灯杯项目初期识别可能的技术风险，并采取相应的预防和应对措施。通过建立健全的风险评估机制，灯杯项目能够在实施过程中及时发现并解决潜在的技术问题，保障灯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通过这些独特的技术管理特点，我们确信在灯杯项目中，技术将成为灯杯项目成功的有力支持。这一深度剖析揭示了技术管理在灯杯项目实施中的关键作用，为灯杯项目的技术基础奠定了坚实的基础。</w:t>
      </w:r>
    </w:p>
    <w:p>
      <w:pPr>
        <w:pStyle w:val="Heading2"/>
        <w:ind w:firstLine="560" w:firstLineChars="200"/>
        <w:rPr>
          <w:rFonts w:ascii="仿宋" w:eastAsia="仿宋" w:hAnsi="仿宋" w:cs="仿宋" w:hint="eastAsia"/>
          <w:sz w:val="28"/>
          <w:lang w:eastAsia="zh-CN"/>
        </w:rPr>
      </w:pPr>
      <w:bookmarkStart w:id="15" w:name="_Toc640"/>
      <w:r>
        <w:rPr>
          <w:rFonts w:ascii="仿宋" w:eastAsia="仿宋" w:hAnsi="仿宋" w:cs="仿宋" w:hint="eastAsia"/>
          <w:sz w:val="28"/>
          <w:lang w:eastAsia="zh-CN"/>
        </w:rPr>
        <w:t>(二)、灯杯项目工艺技术设计方案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灯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灯杯项目将严格按照相关行业规范要求进行组织。通过有效控制产品质量，灯杯项目将致力于为顾客提供优质的灯杯项目产品和良好的服务。这体现了灯杯项目对于生产活动合规性和质量标准的高度重视，为灯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灯杯项目注重生态效益和清洁生产原则。灯杯项目建设将紧密结合地方特色经济发展，与社会经济发展规划和区域环境保护规划方案相协调一致。通过与当地区域自然生态系统的结合，灯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灯杯项目产品具有多样化的客户需求和个性化的特点。因此，灯杯项目产品规格品种多样，且单批生产数量较小。为满足这一特点，灯杯项目承办单位将建设先进的柔性制造生产线。通过广泛应用柔性制造技术，灯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总体而言，灯杯项目采用的技术具有较高的技术含量和自动化水平，处于国内先进水平。这一技术选用不仅体现了对生产效率、质量和环境友好性的高标准要求，同时为灯杯项目的可持续发展奠定了坚实的基础。</w:t>
      </w:r>
    </w:p>
    <w:p>
      <w:pPr>
        <w:pStyle w:val="Heading2"/>
        <w:ind w:firstLine="560" w:firstLineChars="200"/>
        <w:rPr>
          <w:rFonts w:ascii="仿宋" w:eastAsia="仿宋" w:hAnsi="仿宋" w:cs="仿宋" w:hint="eastAsia"/>
          <w:sz w:val="28"/>
          <w:lang w:eastAsia="zh-CN"/>
        </w:rPr>
      </w:pPr>
      <w:bookmarkStart w:id="16" w:name="_Toc1956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为确保灯杯项目的高效生产和技术实施，我们制定了一套精心设计的设备选型方案，以满足灯杯项目生产、质量和环保的要求。该方案的主要特点如下：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灯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针对灯杯项目产品的多样性和小批量生产的特点，我们将建设柔性制造生产线。通过在设备选型中考虑柔性制造技术，可以灵活应对不同产品规格和生产需求，实现生产线的高度灵活性和适应性。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2788"/>
      <w:r>
        <w:rPr>
          <w:rFonts w:ascii="仿宋" w:eastAsia="仿宋" w:hAnsi="仿宋" w:cs="仿宋" w:hint="eastAsia"/>
          <w:sz w:val="28"/>
          <w:lang w:eastAsia="zh-CN"/>
        </w:rPr>
        <w:t>五、灯杯项目选址可行性分析</w:t>
      </w:r>
      <w:bookmarkEnd w:id="17"/>
    </w:p>
    <w:p>
      <w:pPr>
        <w:pStyle w:val="Heading2"/>
        <w:rPr>
          <w:rFonts w:ascii="仿宋" w:eastAsia="仿宋" w:hAnsi="仿宋" w:cs="仿宋" w:hint="eastAsia"/>
          <w:lang w:eastAsia="zh-CN"/>
        </w:rPr>
      </w:pPr>
      <w:bookmarkStart w:id="18" w:name="_Toc29134"/>
      <w:r>
        <w:rPr>
          <w:rFonts w:ascii="仿宋" w:eastAsia="仿宋" w:hAnsi="仿宋" w:cs="仿宋" w:hint="eastAsia"/>
          <w:lang w:eastAsia="zh-CN"/>
        </w:rPr>
        <w:t>(一)、灯杯项目选址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该灯杯项目选址位于XX省XX市XX区XXX街道</w:t>
      </w:r>
    </w:p>
    <w:p>
      <w:pPr>
        <w:pStyle w:val="Heading2"/>
        <w:ind w:firstLine="560" w:firstLineChars="200"/>
        <w:rPr>
          <w:rFonts w:ascii="仿宋" w:eastAsia="仿宋" w:hAnsi="仿宋" w:cs="仿宋" w:hint="eastAsia"/>
          <w:sz w:val="28"/>
          <w:lang w:eastAsia="zh-CN"/>
        </w:rPr>
      </w:pPr>
      <w:bookmarkStart w:id="19" w:name="_Toc1300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灯杯项目的征地面积将根据灯杯项目的实际规模和需求进行精确规划。具体面积XXX平方米，旨在确保灯杯项目不仅能够满足当前的发展需求，还能够预留空间以适应未来的扩展。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净用地面积是在征地面积基础上去除不可利用面积后的实际可开发用地。具体面积XXX平方米，考虑到环保、交通、安全等多方面因素，以确保灯杯项目在整体利用效率上达到最优。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灯杯项目计划建设的建筑总规模具体面积XXX平方米。这一规模的确定综合考虑了灯杯项目的性质、规模，以及城市规划的相关要求，确保建筑布局与周边环境协调一致。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绿地率是灯杯项目用地中被规划为绿地的比例。具体面积XXX平方米，旨在通过合理规划绿地，改善灯杯项目周边环境，提升居民生活质量，并符合城市整体绿化规划。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容积率是用地上可以建设的建筑总体积与用地面积之比。具体面积XXX，通过合理的容积率规划，确保灯杯项目建筑规模与周边环境和谐共生。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确保灯杯项目选址与当地城市规划相一致，具体面积XXX平方米。通过与城市规划部门深入沟通，确保灯杯项目不仅符合城市的整体发展方向，还能够融入城市的发展布局，为城市的长远发展贡献力量。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充分了解并确保灯杯项目选址符合当地产业政策，具体面积XXX平方米。这包括灯杯项目对当地经济的促进作用，以及对相关产业的带动效应，确保灯杯项目与地方政府的产业政策保持一致，促进共赢合作。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用地总体要求必须符合环保和可持续发展的原则，具体面积XXX平方米。通过采用绿色建筑设计、节能减排等措施，确保灯杯项目在建设和运营过程中对环境的影响最小化，达到可持续发展的要求。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确保灯杯项目选址具备必要的公共设施配套，具体面积XXX平方米。这包括交通便利性、教育、医疗等基础设施，以提高居民生活品质，使得灯杯项目选址更具吸引力。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考虑用地总体要求对当地社会稳定性的影响，具体面积XXX平方米。通过深入了解当地社区反馈，确保灯杯项目的选址和建设过程对当地社会和谐稳定产生积极作用。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灯杯项目选址不仅符合法规和规划，还在实际操作中具有可行性。这一全面规划将为灯杯项目的成功实施提供坚实的基础，确保灯杯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455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灯杯项目的设备规划和空间设计中，我们将采取灵活设备布局的措施。设备布局将根据实际需求进行灵活设计，避免不必要的浪费。通过合理规划设备摆放位置，我们将提高设备的利用率，减少设备间距，以确保灯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https://d.book118.com/556153100104010033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46A61"/>
    <w:rsid w:val="36746A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15310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2024-01-09T21:46:00Z</dcterms:created>
  <dcterms:modified xsi:type="dcterms:W3CDTF">2024-01-09T21:46:26Z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F04DE8FDC9E0467EAC6B7891744EEB1E_11</vt:lpwstr>
  </property>
  <property fmtid="{D5CDD505-2E9C-101B-9397-08002B2CF9AE}" pid="3" name="KSOProductBuildVer">
    <vt:lpwstr>2052-12.1.0.16120</vt:lpwstr>
  </property>
</Properties>
</file>