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能源大数据项目计划设计方案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46" w:history="1">
        <w:r>
          <w:rPr>
            <w:rFonts w:ascii="仿宋" w:eastAsia="仿宋" w:hAnsi="仿宋" w:cs="仿宋" w:hint="eastAsia"/>
            <w:lang w:eastAsia="zh-CN"/>
          </w:rPr>
          <w:t>概论</w:t>
        </w:r>
        <w:r>
          <w:tab/>
        </w:r>
        <w:r>
          <w:fldChar w:fldCharType="begin"/>
        </w:r>
        <w:r>
          <w:instrText xml:space="preserve"> PAGEREF _Toc14946 \h </w:instrText>
        </w:r>
        <w:r>
          <w:fldChar w:fldCharType="separate"/>
        </w:r>
        <w:r>
          <w:t>3</w:t>
        </w:r>
        <w:r>
          <w:fldChar w:fldCharType="end"/>
        </w:r>
      </w:hyperlink>
    </w:p>
    <w:p>
      <w:pPr>
        <w:pStyle w:val="TOC1"/>
        <w:tabs>
          <w:tab w:val="right" w:leader="dot" w:pos="8306"/>
        </w:tabs>
      </w:pPr>
      <w:hyperlink w:anchor="_Toc20950" w:history="1">
        <w:r>
          <w:rPr>
            <w:rFonts w:ascii="仿宋" w:eastAsia="仿宋" w:hAnsi="仿宋" w:cs="仿宋" w:hint="eastAsia"/>
            <w:lang w:eastAsia="zh-CN"/>
          </w:rPr>
          <w:t>一、能源大数据项目土建工程</w:t>
        </w:r>
        <w:r>
          <w:tab/>
        </w:r>
        <w:r>
          <w:fldChar w:fldCharType="begin"/>
        </w:r>
        <w:r>
          <w:instrText xml:space="preserve"> PAGEREF _Toc20950 \h </w:instrText>
        </w:r>
        <w:r>
          <w:fldChar w:fldCharType="separate"/>
        </w:r>
        <w:r>
          <w:t>3</w:t>
        </w:r>
        <w:r>
          <w:fldChar w:fldCharType="end"/>
        </w:r>
      </w:hyperlink>
    </w:p>
    <w:p>
      <w:pPr>
        <w:pStyle w:val="TOC2"/>
        <w:tabs>
          <w:tab w:val="right" w:leader="dot" w:pos="8306"/>
        </w:tabs>
      </w:pPr>
      <w:hyperlink w:anchor="_Toc26418" w:history="1">
        <w:r>
          <w:rPr>
            <w:rFonts w:ascii="仿宋" w:eastAsia="仿宋" w:hAnsi="仿宋" w:cs="仿宋" w:hint="eastAsia"/>
            <w:lang w:eastAsia="zh-CN"/>
          </w:rPr>
          <w:t>(一)、建筑工程设计原则</w:t>
        </w:r>
        <w:r>
          <w:tab/>
        </w:r>
        <w:r>
          <w:fldChar w:fldCharType="begin"/>
        </w:r>
        <w:r>
          <w:instrText xml:space="preserve"> PAGEREF _Toc26418 \h </w:instrText>
        </w:r>
        <w:r>
          <w:fldChar w:fldCharType="separate"/>
        </w:r>
        <w:r>
          <w:t>3</w:t>
        </w:r>
        <w:r>
          <w:fldChar w:fldCharType="end"/>
        </w:r>
      </w:hyperlink>
    </w:p>
    <w:p>
      <w:pPr>
        <w:pStyle w:val="TOC2"/>
        <w:tabs>
          <w:tab w:val="right" w:leader="dot" w:pos="8306"/>
        </w:tabs>
      </w:pPr>
      <w:hyperlink w:anchor="_Toc31658" w:history="1">
        <w:r>
          <w:rPr>
            <w:rFonts w:ascii="仿宋" w:eastAsia="仿宋" w:hAnsi="仿宋" w:cs="仿宋" w:hint="eastAsia"/>
            <w:lang w:eastAsia="zh-CN"/>
          </w:rPr>
          <w:t>(二)、土建工程设计年限及安全等级</w:t>
        </w:r>
        <w:r>
          <w:tab/>
        </w:r>
        <w:r>
          <w:fldChar w:fldCharType="begin"/>
        </w:r>
        <w:r>
          <w:instrText xml:space="preserve"> PAGEREF _Toc31658 \h </w:instrText>
        </w:r>
        <w:r>
          <w:fldChar w:fldCharType="separate"/>
        </w:r>
        <w:r>
          <w:t>4</w:t>
        </w:r>
        <w:r>
          <w:fldChar w:fldCharType="end"/>
        </w:r>
      </w:hyperlink>
    </w:p>
    <w:p>
      <w:pPr>
        <w:pStyle w:val="TOC2"/>
        <w:tabs>
          <w:tab w:val="right" w:leader="dot" w:pos="8306"/>
        </w:tabs>
      </w:pPr>
      <w:hyperlink w:anchor="_Toc18825" w:history="1">
        <w:r>
          <w:rPr>
            <w:rFonts w:ascii="仿宋" w:eastAsia="仿宋" w:hAnsi="仿宋" w:cs="仿宋" w:hint="eastAsia"/>
            <w:lang w:eastAsia="zh-CN"/>
          </w:rPr>
          <w:t>(三)、建筑工程设计总体要求</w:t>
        </w:r>
        <w:r>
          <w:tab/>
        </w:r>
        <w:r>
          <w:fldChar w:fldCharType="begin"/>
        </w:r>
        <w:r>
          <w:instrText xml:space="preserve"> PAGEREF _Toc18825 \h </w:instrText>
        </w:r>
        <w:r>
          <w:fldChar w:fldCharType="separate"/>
        </w:r>
        <w:r>
          <w:t>5</w:t>
        </w:r>
        <w:r>
          <w:fldChar w:fldCharType="end"/>
        </w:r>
      </w:hyperlink>
    </w:p>
    <w:p>
      <w:pPr>
        <w:pStyle w:val="TOC2"/>
        <w:tabs>
          <w:tab w:val="right" w:leader="dot" w:pos="8306"/>
        </w:tabs>
      </w:pPr>
      <w:hyperlink w:anchor="_Toc25414" w:history="1">
        <w:r>
          <w:rPr>
            <w:rFonts w:ascii="仿宋" w:eastAsia="仿宋" w:hAnsi="仿宋" w:cs="仿宋" w:hint="eastAsia"/>
            <w:lang w:eastAsia="zh-CN"/>
          </w:rPr>
          <w:t>(四)、土建工程建设指标</w:t>
        </w:r>
        <w:r>
          <w:tab/>
        </w:r>
        <w:r>
          <w:fldChar w:fldCharType="begin"/>
        </w:r>
        <w:r>
          <w:instrText xml:space="preserve"> PAGEREF _Toc25414 \h </w:instrText>
        </w:r>
        <w:r>
          <w:fldChar w:fldCharType="separate"/>
        </w:r>
        <w:r>
          <w:t>6</w:t>
        </w:r>
        <w:r>
          <w:fldChar w:fldCharType="end"/>
        </w:r>
      </w:hyperlink>
    </w:p>
    <w:p>
      <w:pPr>
        <w:pStyle w:val="TOC1"/>
        <w:tabs>
          <w:tab w:val="right" w:leader="dot" w:pos="8306"/>
        </w:tabs>
      </w:pPr>
      <w:hyperlink w:anchor="_Toc23668" w:history="1">
        <w:r>
          <w:rPr>
            <w:rFonts w:ascii="仿宋" w:eastAsia="仿宋" w:hAnsi="仿宋" w:cs="仿宋" w:hint="eastAsia"/>
            <w:lang w:eastAsia="zh-CN"/>
          </w:rPr>
          <w:t>二、能源大数据项目危机管理</w:t>
        </w:r>
        <w:r>
          <w:tab/>
        </w:r>
        <w:r>
          <w:fldChar w:fldCharType="begin"/>
        </w:r>
        <w:r>
          <w:instrText xml:space="preserve"> PAGEREF _Toc23668 \h </w:instrText>
        </w:r>
        <w:r>
          <w:fldChar w:fldCharType="separate"/>
        </w:r>
        <w:r>
          <w:t>6</w:t>
        </w:r>
        <w:r>
          <w:fldChar w:fldCharType="end"/>
        </w:r>
      </w:hyperlink>
    </w:p>
    <w:p>
      <w:pPr>
        <w:pStyle w:val="TOC2"/>
        <w:tabs>
          <w:tab w:val="right" w:leader="dot" w:pos="8306"/>
        </w:tabs>
      </w:pPr>
      <w:hyperlink w:anchor="_Toc27757" w:history="1">
        <w:r>
          <w:rPr>
            <w:rFonts w:ascii="仿宋" w:eastAsia="仿宋" w:hAnsi="仿宋" w:cs="仿宋" w:hint="eastAsia"/>
            <w:lang w:eastAsia="zh-CN"/>
          </w:rPr>
          <w:t>(一)、危机预警与识别</w:t>
        </w:r>
        <w:r>
          <w:tab/>
        </w:r>
        <w:r>
          <w:fldChar w:fldCharType="begin"/>
        </w:r>
        <w:r>
          <w:instrText xml:space="preserve"> PAGEREF _Toc27757 \h </w:instrText>
        </w:r>
        <w:r>
          <w:fldChar w:fldCharType="separate"/>
        </w:r>
        <w:r>
          <w:t>6</w:t>
        </w:r>
        <w:r>
          <w:fldChar w:fldCharType="end"/>
        </w:r>
      </w:hyperlink>
    </w:p>
    <w:p>
      <w:pPr>
        <w:pStyle w:val="TOC2"/>
        <w:tabs>
          <w:tab w:val="right" w:leader="dot" w:pos="8306"/>
        </w:tabs>
      </w:pPr>
      <w:hyperlink w:anchor="_Toc7652" w:history="1">
        <w:r>
          <w:rPr>
            <w:rFonts w:ascii="仿宋" w:eastAsia="仿宋" w:hAnsi="仿宋" w:cs="仿宋" w:hint="eastAsia"/>
            <w:lang w:eastAsia="zh-CN"/>
          </w:rPr>
          <w:t>(二)、危机应对与恢复</w:t>
        </w:r>
        <w:r>
          <w:tab/>
        </w:r>
        <w:r>
          <w:fldChar w:fldCharType="begin"/>
        </w:r>
        <w:r>
          <w:instrText xml:space="preserve"> PAGEREF _Toc7652 \h </w:instrText>
        </w:r>
        <w:r>
          <w:fldChar w:fldCharType="separate"/>
        </w:r>
        <w:r>
          <w:t>7</w:t>
        </w:r>
        <w:r>
          <w:fldChar w:fldCharType="end"/>
        </w:r>
      </w:hyperlink>
    </w:p>
    <w:p>
      <w:pPr>
        <w:pStyle w:val="TOC1"/>
        <w:tabs>
          <w:tab w:val="right" w:leader="dot" w:pos="8306"/>
        </w:tabs>
      </w:pPr>
      <w:hyperlink w:anchor="_Toc10630" w:history="1">
        <w:r>
          <w:rPr>
            <w:rFonts w:ascii="仿宋" w:eastAsia="仿宋" w:hAnsi="仿宋" w:cs="仿宋" w:hint="eastAsia"/>
            <w:lang w:eastAsia="zh-CN"/>
          </w:rPr>
          <w:t>三、工艺说明</w:t>
        </w:r>
        <w:r>
          <w:tab/>
        </w:r>
        <w:r>
          <w:fldChar w:fldCharType="begin"/>
        </w:r>
        <w:r>
          <w:instrText xml:space="preserve"> PAGEREF _Toc10630 \h </w:instrText>
        </w:r>
        <w:r>
          <w:fldChar w:fldCharType="separate"/>
        </w:r>
        <w:r>
          <w:t>9</w:t>
        </w:r>
        <w:r>
          <w:fldChar w:fldCharType="end"/>
        </w:r>
      </w:hyperlink>
    </w:p>
    <w:p>
      <w:pPr>
        <w:pStyle w:val="TOC2"/>
        <w:tabs>
          <w:tab w:val="right" w:leader="dot" w:pos="8306"/>
        </w:tabs>
      </w:pPr>
      <w:hyperlink w:anchor="_Toc6654" w:history="1">
        <w:r>
          <w:rPr>
            <w:rFonts w:ascii="仿宋" w:eastAsia="仿宋" w:hAnsi="仿宋" w:cs="仿宋" w:hint="eastAsia"/>
            <w:lang w:eastAsia="zh-CN"/>
          </w:rPr>
          <w:t>(一)、技术管理特点</w:t>
        </w:r>
        <w:r>
          <w:tab/>
        </w:r>
        <w:r>
          <w:fldChar w:fldCharType="begin"/>
        </w:r>
        <w:r>
          <w:instrText xml:space="preserve"> PAGEREF _Toc6654 \h </w:instrText>
        </w:r>
        <w:r>
          <w:fldChar w:fldCharType="separate"/>
        </w:r>
        <w:r>
          <w:t>9</w:t>
        </w:r>
        <w:r>
          <w:fldChar w:fldCharType="end"/>
        </w:r>
      </w:hyperlink>
    </w:p>
    <w:p>
      <w:pPr>
        <w:pStyle w:val="TOC2"/>
        <w:tabs>
          <w:tab w:val="right" w:leader="dot" w:pos="8306"/>
        </w:tabs>
      </w:pPr>
      <w:hyperlink w:anchor="_Toc29742" w:history="1">
        <w:r>
          <w:rPr>
            <w:rFonts w:ascii="仿宋" w:eastAsia="仿宋" w:hAnsi="仿宋" w:cs="仿宋" w:hint="eastAsia"/>
            <w:lang w:eastAsia="zh-CN"/>
          </w:rPr>
          <w:t>(二)、能源大数据项目工艺技术设计方案</w:t>
        </w:r>
        <w:r>
          <w:tab/>
        </w:r>
        <w:r>
          <w:fldChar w:fldCharType="begin"/>
        </w:r>
        <w:r>
          <w:instrText xml:space="preserve"> PAGEREF _Toc29742 \h </w:instrText>
        </w:r>
        <w:r>
          <w:fldChar w:fldCharType="separate"/>
        </w:r>
        <w:r>
          <w:t>10</w:t>
        </w:r>
        <w:r>
          <w:fldChar w:fldCharType="end"/>
        </w:r>
      </w:hyperlink>
    </w:p>
    <w:p>
      <w:pPr>
        <w:pStyle w:val="TOC2"/>
        <w:tabs>
          <w:tab w:val="right" w:leader="dot" w:pos="8306"/>
        </w:tabs>
      </w:pPr>
      <w:hyperlink w:anchor="_Toc29129" w:history="1">
        <w:r>
          <w:rPr>
            <w:rFonts w:ascii="仿宋" w:eastAsia="仿宋" w:hAnsi="仿宋" w:cs="仿宋" w:hint="eastAsia"/>
            <w:lang w:eastAsia="zh-CN"/>
          </w:rPr>
          <w:t>(三)、设备选型方案</w:t>
        </w:r>
        <w:r>
          <w:tab/>
        </w:r>
        <w:r>
          <w:fldChar w:fldCharType="begin"/>
        </w:r>
        <w:r>
          <w:instrText xml:space="preserve"> PAGEREF _Toc29129 \h </w:instrText>
        </w:r>
        <w:r>
          <w:fldChar w:fldCharType="separate"/>
        </w:r>
        <w:r>
          <w:t>11</w:t>
        </w:r>
        <w:r>
          <w:fldChar w:fldCharType="end"/>
        </w:r>
      </w:hyperlink>
    </w:p>
    <w:p>
      <w:pPr>
        <w:pStyle w:val="TOC1"/>
        <w:tabs>
          <w:tab w:val="right" w:leader="dot" w:pos="8306"/>
        </w:tabs>
      </w:pPr>
      <w:hyperlink w:anchor="_Toc26535" w:history="1">
        <w:r>
          <w:rPr>
            <w:rFonts w:ascii="仿宋" w:eastAsia="仿宋" w:hAnsi="仿宋" w:cs="仿宋" w:hint="eastAsia"/>
            <w:lang w:eastAsia="zh-CN"/>
          </w:rPr>
          <w:t>四、能源大数据项目绩效评估</w:t>
        </w:r>
        <w:r>
          <w:tab/>
        </w:r>
        <w:r>
          <w:fldChar w:fldCharType="begin"/>
        </w:r>
        <w:r>
          <w:instrText xml:space="preserve"> PAGEREF _Toc26535 \h </w:instrText>
        </w:r>
        <w:r>
          <w:fldChar w:fldCharType="separate"/>
        </w:r>
        <w:r>
          <w:t>12</w:t>
        </w:r>
        <w:r>
          <w:fldChar w:fldCharType="end"/>
        </w:r>
      </w:hyperlink>
    </w:p>
    <w:p>
      <w:pPr>
        <w:pStyle w:val="TOC2"/>
        <w:tabs>
          <w:tab w:val="right" w:leader="dot" w:pos="8306"/>
        </w:tabs>
      </w:pPr>
      <w:hyperlink w:anchor="_Toc16495" w:history="1">
        <w:r>
          <w:rPr>
            <w:rFonts w:ascii="仿宋" w:eastAsia="仿宋" w:hAnsi="仿宋" w:cs="仿宋" w:hint="eastAsia"/>
            <w:lang w:eastAsia="zh-CN"/>
          </w:rPr>
          <w:t>(一)、绩效评估指标</w:t>
        </w:r>
        <w:r>
          <w:tab/>
        </w:r>
        <w:r>
          <w:fldChar w:fldCharType="begin"/>
        </w:r>
        <w:r>
          <w:instrText xml:space="preserve"> PAGEREF _Toc16495 \h </w:instrText>
        </w:r>
        <w:r>
          <w:fldChar w:fldCharType="separate"/>
        </w:r>
        <w:r>
          <w:t>12</w:t>
        </w:r>
        <w:r>
          <w:fldChar w:fldCharType="end"/>
        </w:r>
      </w:hyperlink>
    </w:p>
    <w:p>
      <w:pPr>
        <w:pStyle w:val="TOC2"/>
        <w:tabs>
          <w:tab w:val="right" w:leader="dot" w:pos="8306"/>
        </w:tabs>
      </w:pPr>
      <w:hyperlink w:anchor="_Toc13213" w:history="1">
        <w:r>
          <w:rPr>
            <w:rFonts w:ascii="仿宋" w:eastAsia="仿宋" w:hAnsi="仿宋" w:cs="仿宋" w:hint="eastAsia"/>
            <w:lang w:eastAsia="zh-CN"/>
          </w:rPr>
          <w:t>(二)、绩效评估方法</w:t>
        </w:r>
        <w:r>
          <w:tab/>
        </w:r>
        <w:r>
          <w:fldChar w:fldCharType="begin"/>
        </w:r>
        <w:r>
          <w:instrText xml:space="preserve"> PAGEREF _Toc13213 \h </w:instrText>
        </w:r>
        <w:r>
          <w:fldChar w:fldCharType="separate"/>
        </w:r>
        <w:r>
          <w:t>13</w:t>
        </w:r>
        <w:r>
          <w:fldChar w:fldCharType="end"/>
        </w:r>
      </w:hyperlink>
    </w:p>
    <w:p>
      <w:pPr>
        <w:pStyle w:val="TOC2"/>
        <w:tabs>
          <w:tab w:val="right" w:leader="dot" w:pos="8306"/>
        </w:tabs>
      </w:pPr>
      <w:hyperlink w:anchor="_Toc7025" w:history="1">
        <w:r>
          <w:rPr>
            <w:rFonts w:ascii="仿宋" w:eastAsia="仿宋" w:hAnsi="仿宋" w:cs="仿宋" w:hint="eastAsia"/>
            <w:lang w:eastAsia="zh-CN"/>
          </w:rPr>
          <w:t>(三)、绩效评估周期</w:t>
        </w:r>
        <w:r>
          <w:tab/>
        </w:r>
        <w:r>
          <w:fldChar w:fldCharType="begin"/>
        </w:r>
        <w:r>
          <w:instrText xml:space="preserve"> PAGEREF _Toc7025 \h </w:instrText>
        </w:r>
        <w:r>
          <w:fldChar w:fldCharType="separate"/>
        </w:r>
        <w:r>
          <w:t>14</w:t>
        </w:r>
        <w:r>
          <w:fldChar w:fldCharType="end"/>
        </w:r>
      </w:hyperlink>
    </w:p>
    <w:p>
      <w:pPr>
        <w:pStyle w:val="TOC1"/>
        <w:tabs>
          <w:tab w:val="right" w:leader="dot" w:pos="8306"/>
        </w:tabs>
      </w:pPr>
      <w:hyperlink w:anchor="_Toc12809" w:history="1">
        <w:r>
          <w:rPr>
            <w:rFonts w:ascii="仿宋" w:eastAsia="仿宋" w:hAnsi="仿宋" w:cs="仿宋" w:hint="eastAsia"/>
            <w:lang w:eastAsia="zh-CN"/>
          </w:rPr>
          <w:t>五、能源大数据项目选址可行性分析</w:t>
        </w:r>
        <w:r>
          <w:tab/>
        </w:r>
        <w:r>
          <w:fldChar w:fldCharType="begin"/>
        </w:r>
        <w:r>
          <w:instrText xml:space="preserve"> PAGEREF _Toc12809 \h </w:instrText>
        </w:r>
        <w:r>
          <w:fldChar w:fldCharType="separate"/>
        </w:r>
        <w:r>
          <w:t>16</w:t>
        </w:r>
        <w:r>
          <w:fldChar w:fldCharType="end"/>
        </w:r>
      </w:hyperlink>
    </w:p>
    <w:p>
      <w:pPr>
        <w:pStyle w:val="TOC2"/>
        <w:tabs>
          <w:tab w:val="right" w:leader="dot" w:pos="8306"/>
        </w:tabs>
      </w:pPr>
      <w:hyperlink w:anchor="_Toc3446" w:history="1">
        <w:r>
          <w:rPr>
            <w:rFonts w:ascii="仿宋" w:eastAsia="仿宋" w:hAnsi="仿宋" w:cs="仿宋" w:hint="eastAsia"/>
            <w:lang w:eastAsia="zh-CN"/>
          </w:rPr>
          <w:t>(一)、能源大数据项目选址</w:t>
        </w:r>
        <w:r>
          <w:tab/>
        </w:r>
        <w:r>
          <w:fldChar w:fldCharType="begin"/>
        </w:r>
        <w:r>
          <w:instrText xml:space="preserve"> PAGEREF _Toc3446 \h </w:instrText>
        </w:r>
        <w:r>
          <w:fldChar w:fldCharType="separate"/>
        </w:r>
        <w:r>
          <w:t>16</w:t>
        </w:r>
        <w:r>
          <w:fldChar w:fldCharType="end"/>
        </w:r>
      </w:hyperlink>
    </w:p>
    <w:p>
      <w:pPr>
        <w:pStyle w:val="TOC2"/>
        <w:tabs>
          <w:tab w:val="right" w:leader="dot" w:pos="8306"/>
        </w:tabs>
      </w:pPr>
      <w:hyperlink w:anchor="_Toc16704" w:history="1">
        <w:r>
          <w:rPr>
            <w:rFonts w:ascii="仿宋" w:eastAsia="仿宋" w:hAnsi="仿宋" w:cs="仿宋" w:hint="eastAsia"/>
            <w:lang w:eastAsia="zh-CN"/>
          </w:rPr>
          <w:t>(二)、用地控制指标</w:t>
        </w:r>
        <w:r>
          <w:tab/>
        </w:r>
        <w:r>
          <w:fldChar w:fldCharType="begin"/>
        </w:r>
        <w:r>
          <w:instrText xml:space="preserve"> PAGEREF _Toc16704 \h </w:instrText>
        </w:r>
        <w:r>
          <w:fldChar w:fldCharType="separate"/>
        </w:r>
        <w:r>
          <w:t>16</w:t>
        </w:r>
        <w:r>
          <w:fldChar w:fldCharType="end"/>
        </w:r>
      </w:hyperlink>
    </w:p>
    <w:p>
      <w:pPr>
        <w:pStyle w:val="TOC2"/>
        <w:tabs>
          <w:tab w:val="right" w:leader="dot" w:pos="8306"/>
        </w:tabs>
      </w:pPr>
      <w:hyperlink w:anchor="_Toc10401" w:history="1">
        <w:r>
          <w:rPr>
            <w:rFonts w:ascii="仿宋" w:eastAsia="仿宋" w:hAnsi="仿宋" w:cs="仿宋" w:hint="eastAsia"/>
            <w:lang w:eastAsia="zh-CN"/>
          </w:rPr>
          <w:t>(三)、节约用地措施</w:t>
        </w:r>
        <w:r>
          <w:tab/>
        </w:r>
        <w:r>
          <w:fldChar w:fldCharType="begin"/>
        </w:r>
        <w:r>
          <w:instrText xml:space="preserve"> PAGEREF _Toc10401 \h </w:instrText>
        </w:r>
        <w:r>
          <w:fldChar w:fldCharType="separate"/>
        </w:r>
        <w:r>
          <w:t>18</w:t>
        </w:r>
        <w:r>
          <w:fldChar w:fldCharType="end"/>
        </w:r>
      </w:hyperlink>
    </w:p>
    <w:p>
      <w:pPr>
        <w:pStyle w:val="TOC2"/>
        <w:tabs>
          <w:tab w:val="right" w:leader="dot" w:pos="8306"/>
        </w:tabs>
      </w:pPr>
      <w:hyperlink w:anchor="_Toc11121" w:history="1">
        <w:r>
          <w:rPr>
            <w:rFonts w:ascii="仿宋" w:eastAsia="仿宋" w:hAnsi="仿宋" w:cs="仿宋" w:hint="eastAsia"/>
            <w:lang w:eastAsia="zh-CN"/>
          </w:rPr>
          <w:t>(四)、总图布置方案</w:t>
        </w:r>
        <w:r>
          <w:tab/>
        </w:r>
        <w:r>
          <w:fldChar w:fldCharType="begin"/>
        </w:r>
        <w:r>
          <w:instrText xml:space="preserve"> PAGEREF _Toc11121 \h </w:instrText>
        </w:r>
        <w:r>
          <w:fldChar w:fldCharType="separate"/>
        </w:r>
        <w:r>
          <w:t>19</w:t>
        </w:r>
        <w:r>
          <w:fldChar w:fldCharType="end"/>
        </w:r>
      </w:hyperlink>
    </w:p>
    <w:p>
      <w:pPr>
        <w:pStyle w:val="TOC2"/>
        <w:tabs>
          <w:tab w:val="right" w:leader="dot" w:pos="8306"/>
        </w:tabs>
      </w:pPr>
      <w:hyperlink w:anchor="_Toc29845" w:history="1">
        <w:r>
          <w:rPr>
            <w:rFonts w:ascii="仿宋" w:eastAsia="仿宋" w:hAnsi="仿宋" w:cs="仿宋" w:hint="eastAsia"/>
            <w:lang w:eastAsia="zh-CN"/>
          </w:rPr>
          <w:t>(五)、选址综合评价</w:t>
        </w:r>
        <w:r>
          <w:tab/>
        </w:r>
        <w:r>
          <w:fldChar w:fldCharType="begin"/>
        </w:r>
        <w:r>
          <w:instrText xml:space="preserve"> PAGEREF _Toc29845 \h </w:instrText>
        </w:r>
        <w:r>
          <w:fldChar w:fldCharType="separate"/>
        </w:r>
        <w:r>
          <w:t>20</w:t>
        </w:r>
        <w:r>
          <w:fldChar w:fldCharType="end"/>
        </w:r>
      </w:hyperlink>
    </w:p>
    <w:p>
      <w:pPr>
        <w:pStyle w:val="TOC1"/>
        <w:tabs>
          <w:tab w:val="right" w:leader="dot" w:pos="8306"/>
        </w:tabs>
      </w:pPr>
      <w:hyperlink w:anchor="_Toc28448" w:history="1">
        <w:r>
          <w:rPr>
            <w:rFonts w:ascii="仿宋" w:eastAsia="仿宋" w:hAnsi="仿宋" w:cs="仿宋" w:hint="eastAsia"/>
            <w:lang w:eastAsia="zh-CN"/>
          </w:rPr>
          <w:t>六、能源大数据项目建设背景及必要性分析</w:t>
        </w:r>
        <w:r>
          <w:tab/>
        </w:r>
        <w:r>
          <w:fldChar w:fldCharType="begin"/>
        </w:r>
        <w:r>
          <w:instrText xml:space="preserve"> PAGEREF _Toc28448 \h </w:instrText>
        </w:r>
        <w:r>
          <w:fldChar w:fldCharType="separate"/>
        </w:r>
        <w:r>
          <w:t>21</w:t>
        </w:r>
        <w:r>
          <w:fldChar w:fldCharType="end"/>
        </w:r>
      </w:hyperlink>
    </w:p>
    <w:p>
      <w:pPr>
        <w:pStyle w:val="TOC2"/>
        <w:tabs>
          <w:tab w:val="right" w:leader="dot" w:pos="8306"/>
        </w:tabs>
      </w:pPr>
      <w:hyperlink w:anchor="_Toc23946" w:history="1">
        <w:r>
          <w:rPr>
            <w:rFonts w:ascii="仿宋" w:eastAsia="仿宋" w:hAnsi="仿宋" w:cs="仿宋" w:hint="eastAsia"/>
            <w:lang w:eastAsia="zh-CN"/>
          </w:rPr>
          <w:t>(一)、能源大数据项目背景分析</w:t>
        </w:r>
        <w:r>
          <w:tab/>
        </w:r>
        <w:r>
          <w:fldChar w:fldCharType="begin"/>
        </w:r>
        <w:r>
          <w:instrText xml:space="preserve"> PAGEREF _Toc23946 \h </w:instrText>
        </w:r>
        <w:r>
          <w:fldChar w:fldCharType="separate"/>
        </w:r>
        <w:r>
          <w:t>21</w:t>
        </w:r>
        <w:r>
          <w:fldChar w:fldCharType="end"/>
        </w:r>
      </w:hyperlink>
    </w:p>
    <w:p>
      <w:pPr>
        <w:pStyle w:val="TOC2"/>
        <w:tabs>
          <w:tab w:val="right" w:leader="dot" w:pos="8306"/>
        </w:tabs>
      </w:pPr>
      <w:hyperlink w:anchor="_Toc6235" w:history="1">
        <w:r>
          <w:rPr>
            <w:rFonts w:ascii="仿宋" w:eastAsia="仿宋" w:hAnsi="仿宋" w:cs="仿宋" w:hint="eastAsia"/>
            <w:lang w:eastAsia="zh-CN"/>
          </w:rPr>
          <w:t>(二)、能源大数据项目建设必要性分析</w:t>
        </w:r>
        <w:r>
          <w:tab/>
        </w:r>
        <w:r>
          <w:fldChar w:fldCharType="begin"/>
        </w:r>
        <w:r>
          <w:instrText xml:space="preserve"> PAGEREF _Toc6235 \h </w:instrText>
        </w:r>
        <w:r>
          <w:fldChar w:fldCharType="separate"/>
        </w:r>
        <w:r>
          <w:t>23</w:t>
        </w:r>
        <w:r>
          <w:fldChar w:fldCharType="end"/>
        </w:r>
      </w:hyperlink>
    </w:p>
    <w:p>
      <w:pPr>
        <w:pStyle w:val="TOC1"/>
        <w:tabs>
          <w:tab w:val="right" w:leader="dot" w:pos="8306"/>
        </w:tabs>
      </w:pPr>
      <w:hyperlink w:anchor="_Toc13605" w:history="1">
        <w:r>
          <w:rPr>
            <w:rFonts w:ascii="仿宋" w:eastAsia="仿宋" w:hAnsi="仿宋" w:cs="仿宋" w:hint="eastAsia"/>
            <w:lang w:eastAsia="zh-CN"/>
          </w:rPr>
          <w:t>七、能源大数据项目投资规划</w:t>
        </w:r>
        <w:r>
          <w:tab/>
        </w:r>
        <w:r>
          <w:fldChar w:fldCharType="begin"/>
        </w:r>
        <w:r>
          <w:instrText xml:space="preserve"> PAGEREF _Toc13605 \h </w:instrText>
        </w:r>
        <w:r>
          <w:fldChar w:fldCharType="separate"/>
        </w:r>
        <w:r>
          <w:t>24</w:t>
        </w:r>
        <w:r>
          <w:fldChar w:fldCharType="end"/>
        </w:r>
      </w:hyperlink>
    </w:p>
    <w:p>
      <w:pPr>
        <w:pStyle w:val="TOC2"/>
        <w:tabs>
          <w:tab w:val="right" w:leader="dot" w:pos="8306"/>
        </w:tabs>
      </w:pPr>
      <w:hyperlink w:anchor="_Toc6338" w:history="1">
        <w:r>
          <w:rPr>
            <w:rFonts w:ascii="仿宋" w:eastAsia="仿宋" w:hAnsi="仿宋" w:cs="仿宋" w:hint="eastAsia"/>
            <w:lang w:eastAsia="zh-CN"/>
          </w:rPr>
          <w:t>(一)、能源大数据项目总投资估算</w:t>
        </w:r>
        <w:r>
          <w:tab/>
        </w:r>
        <w:r>
          <w:fldChar w:fldCharType="begin"/>
        </w:r>
        <w:r>
          <w:instrText xml:space="preserve"> PAGEREF _Toc6338 \h </w:instrText>
        </w:r>
        <w:r>
          <w:fldChar w:fldCharType="separate"/>
        </w:r>
        <w:r>
          <w:t>24</w:t>
        </w:r>
        <w:r>
          <w:fldChar w:fldCharType="end"/>
        </w:r>
      </w:hyperlink>
    </w:p>
    <w:p>
      <w:pPr>
        <w:pStyle w:val="TOC2"/>
        <w:tabs>
          <w:tab w:val="right" w:leader="dot" w:pos="8306"/>
        </w:tabs>
      </w:pPr>
      <w:hyperlink w:anchor="_Toc6895" w:history="1">
        <w:r>
          <w:rPr>
            <w:rFonts w:ascii="仿宋" w:eastAsia="仿宋" w:hAnsi="仿宋" w:cs="仿宋" w:hint="eastAsia"/>
            <w:lang w:eastAsia="zh-CN"/>
          </w:rPr>
          <w:t>(二)、资金筹措</w:t>
        </w:r>
        <w:r>
          <w:tab/>
        </w:r>
        <w:r>
          <w:fldChar w:fldCharType="begin"/>
        </w:r>
        <w:r>
          <w:instrText xml:space="preserve"> PAGEREF _Toc6895 \h </w:instrText>
        </w:r>
        <w:r>
          <w:fldChar w:fldCharType="separate"/>
        </w:r>
        <w:r>
          <w:t>25</w:t>
        </w:r>
        <w:r>
          <w:fldChar w:fldCharType="end"/>
        </w:r>
      </w:hyperlink>
    </w:p>
    <w:p>
      <w:pPr>
        <w:pStyle w:val="TOC1"/>
        <w:tabs>
          <w:tab w:val="right" w:leader="dot" w:pos="8306"/>
        </w:tabs>
      </w:pPr>
      <w:hyperlink w:anchor="_Toc15506" w:history="1">
        <w:r>
          <w:rPr>
            <w:rFonts w:ascii="仿宋" w:eastAsia="仿宋" w:hAnsi="仿宋" w:cs="仿宋" w:hint="eastAsia"/>
            <w:lang w:eastAsia="zh-CN"/>
          </w:rPr>
          <w:t>八、能源大数据项目创新与研发</w:t>
        </w:r>
        <w:r>
          <w:tab/>
        </w:r>
        <w:r>
          <w:fldChar w:fldCharType="begin"/>
        </w:r>
        <w:r>
          <w:instrText xml:space="preserve"> PAGEREF _Toc15506 \h </w:instrText>
        </w:r>
        <w:r>
          <w:fldChar w:fldCharType="separate"/>
        </w:r>
        <w:r>
          <w:t>26</w:t>
        </w:r>
        <w:r>
          <w:fldChar w:fldCharType="end"/>
        </w:r>
      </w:hyperlink>
    </w:p>
    <w:p>
      <w:pPr>
        <w:pStyle w:val="TOC2"/>
        <w:tabs>
          <w:tab w:val="right" w:leader="dot" w:pos="8306"/>
        </w:tabs>
      </w:pPr>
      <w:hyperlink w:anchor="_Toc4507" w:history="1">
        <w:r>
          <w:rPr>
            <w:rFonts w:ascii="仿宋" w:eastAsia="仿宋" w:hAnsi="仿宋" w:cs="仿宋" w:hint="eastAsia"/>
            <w:lang w:eastAsia="zh-CN"/>
          </w:rPr>
          <w:t>(一)、创新策略与方向</w:t>
        </w:r>
        <w:r>
          <w:tab/>
        </w:r>
        <w:r>
          <w:fldChar w:fldCharType="begin"/>
        </w:r>
        <w:r>
          <w:instrText xml:space="preserve"> PAGEREF _Toc4507 \h </w:instrText>
        </w:r>
        <w:r>
          <w:fldChar w:fldCharType="separate"/>
        </w:r>
        <w:r>
          <w:t>26</w:t>
        </w:r>
        <w:r>
          <w:fldChar w:fldCharType="end"/>
        </w:r>
      </w:hyperlink>
    </w:p>
    <w:p>
      <w:pPr>
        <w:pStyle w:val="TOC2"/>
        <w:tabs>
          <w:tab w:val="right" w:leader="dot" w:pos="8306"/>
        </w:tabs>
      </w:pPr>
      <w:hyperlink w:anchor="_Toc3416" w:history="1">
        <w:r>
          <w:rPr>
            <w:rFonts w:ascii="仿宋" w:eastAsia="仿宋" w:hAnsi="仿宋" w:cs="仿宋" w:hint="eastAsia"/>
            <w:lang w:eastAsia="zh-CN"/>
          </w:rPr>
          <w:t>(二)、研发规划与投入</w:t>
        </w:r>
        <w:r>
          <w:tab/>
        </w:r>
        <w:r>
          <w:fldChar w:fldCharType="begin"/>
        </w:r>
        <w:r>
          <w:instrText xml:space="preserve"> PAGEREF _Toc3416 \h </w:instrText>
        </w:r>
        <w:r>
          <w:fldChar w:fldCharType="separate"/>
        </w:r>
        <w:r>
          <w:t>27</w:t>
        </w:r>
        <w:r>
          <w:fldChar w:fldCharType="end"/>
        </w:r>
      </w:hyperlink>
    </w:p>
    <w:p>
      <w:pPr>
        <w:pStyle w:val="TOC1"/>
        <w:tabs>
          <w:tab w:val="right" w:leader="dot" w:pos="8306"/>
        </w:tabs>
      </w:pPr>
      <w:hyperlink w:anchor="_Toc28549" w:history="1">
        <w:r>
          <w:rPr>
            <w:rFonts w:ascii="仿宋" w:eastAsia="仿宋" w:hAnsi="仿宋" w:cs="仿宋" w:hint="eastAsia"/>
            <w:lang w:eastAsia="zh-CN"/>
          </w:rPr>
          <w:t>九、能源大数据项目人力资源培养与发展</w:t>
        </w:r>
        <w:r>
          <w:tab/>
        </w:r>
        <w:r>
          <w:fldChar w:fldCharType="begin"/>
        </w:r>
        <w:r>
          <w:instrText xml:space="preserve"> PAGEREF _Toc28549 \h </w:instrText>
        </w:r>
        <w:r>
          <w:fldChar w:fldCharType="separate"/>
        </w:r>
        <w:r>
          <w:t>29</w:t>
        </w:r>
        <w:r>
          <w:fldChar w:fldCharType="end"/>
        </w:r>
      </w:hyperlink>
    </w:p>
    <w:p>
      <w:pPr>
        <w:pStyle w:val="TOC2"/>
        <w:tabs>
          <w:tab w:val="right" w:leader="dot" w:pos="8306"/>
        </w:tabs>
      </w:pPr>
      <w:hyperlink w:anchor="_Toc14077" w:history="1">
        <w:r>
          <w:rPr>
            <w:rFonts w:ascii="仿宋" w:eastAsia="仿宋" w:hAnsi="仿宋" w:cs="仿宋" w:hint="eastAsia"/>
            <w:lang w:eastAsia="zh-CN"/>
          </w:rPr>
          <w:t>(一)、人才需求与规划</w:t>
        </w:r>
        <w:r>
          <w:tab/>
        </w:r>
        <w:r>
          <w:fldChar w:fldCharType="begin"/>
        </w:r>
        <w:r>
          <w:instrText xml:space="preserve"> PAGEREF _Toc14077 \h </w:instrText>
        </w:r>
        <w:r>
          <w:fldChar w:fldCharType="separate"/>
        </w:r>
        <w:r>
          <w:t>29</w:t>
        </w:r>
        <w:r>
          <w:fldChar w:fldCharType="end"/>
        </w:r>
      </w:hyperlink>
    </w:p>
    <w:p>
      <w:pPr>
        <w:pStyle w:val="TOC2"/>
        <w:tabs>
          <w:tab w:val="right" w:leader="dot" w:pos="8306"/>
        </w:tabs>
      </w:pPr>
      <w:hyperlink w:anchor="_Toc3081" w:history="1">
        <w:r>
          <w:rPr>
            <w:rFonts w:ascii="仿宋" w:eastAsia="仿宋" w:hAnsi="仿宋" w:cs="仿宋" w:hint="eastAsia"/>
            <w:lang w:eastAsia="zh-CN"/>
          </w:rPr>
          <w:t>(二)、培训与发展计划</w:t>
        </w:r>
        <w:r>
          <w:tab/>
        </w:r>
        <w:r>
          <w:fldChar w:fldCharType="begin"/>
        </w:r>
        <w:r>
          <w:instrText xml:space="preserve"> PAGEREF _Toc3081 \h </w:instrText>
        </w:r>
        <w:r>
          <w:fldChar w:fldCharType="separate"/>
        </w:r>
        <w:r>
          <w:t>29</w:t>
        </w:r>
        <w:r>
          <w:fldChar w:fldCharType="end"/>
        </w:r>
      </w:hyperlink>
    </w:p>
    <w:p>
      <w:pPr>
        <w:pStyle w:val="TOC1"/>
        <w:tabs>
          <w:tab w:val="right" w:leader="dot" w:pos="8306"/>
        </w:tabs>
      </w:pPr>
      <w:hyperlink w:anchor="_Toc27193" w:history="1">
        <w:r>
          <w:rPr>
            <w:rFonts w:ascii="仿宋" w:eastAsia="仿宋" w:hAnsi="仿宋" w:cs="仿宋" w:hint="eastAsia"/>
            <w:lang w:eastAsia="zh-CN"/>
          </w:rPr>
          <w:t>十、能源大数据项目经营效益</w:t>
        </w:r>
        <w:r>
          <w:tab/>
        </w:r>
        <w:r>
          <w:fldChar w:fldCharType="begin"/>
        </w:r>
        <w:r>
          <w:instrText xml:space="preserve"> PAGEREF _Toc27193 \h </w:instrText>
        </w:r>
        <w:r>
          <w:fldChar w:fldCharType="separate"/>
        </w:r>
        <w:r>
          <w:t>30</w:t>
        </w:r>
        <w:r>
          <w:fldChar w:fldCharType="end"/>
        </w:r>
      </w:hyperlink>
    </w:p>
    <w:p>
      <w:pPr>
        <w:pStyle w:val="TOC2"/>
        <w:tabs>
          <w:tab w:val="right" w:leader="dot" w:pos="8306"/>
        </w:tabs>
      </w:pPr>
      <w:hyperlink w:anchor="_Toc22687" w:history="1">
        <w:r>
          <w:rPr>
            <w:rFonts w:ascii="仿宋" w:eastAsia="仿宋" w:hAnsi="仿宋" w:cs="仿宋" w:hint="eastAsia"/>
            <w:lang w:eastAsia="zh-CN"/>
          </w:rPr>
          <w:t>(一)、经济评价财务测算</w:t>
        </w:r>
        <w:r>
          <w:tab/>
        </w:r>
        <w:r>
          <w:fldChar w:fldCharType="begin"/>
        </w:r>
        <w:r>
          <w:instrText xml:space="preserve"> PAGEREF _Toc22687 \h </w:instrText>
        </w:r>
        <w:r>
          <w:fldChar w:fldCharType="separate"/>
        </w:r>
        <w:r>
          <w:t>30</w:t>
        </w:r>
        <w:r>
          <w:fldChar w:fldCharType="end"/>
        </w:r>
      </w:hyperlink>
    </w:p>
    <w:p>
      <w:pPr>
        <w:pStyle w:val="TOC2"/>
        <w:tabs>
          <w:tab w:val="right" w:leader="dot" w:pos="8306"/>
        </w:tabs>
      </w:pPr>
      <w:hyperlink w:anchor="_Toc20412" w:history="1">
        <w:r>
          <w:rPr>
            <w:rFonts w:ascii="仿宋" w:eastAsia="仿宋" w:hAnsi="仿宋" w:cs="仿宋" w:hint="eastAsia"/>
            <w:lang w:eastAsia="zh-CN"/>
          </w:rPr>
          <w:t>(二)、能源大数据项目盈利能力分析</w:t>
        </w:r>
        <w:r>
          <w:tab/>
        </w:r>
        <w:r>
          <w:fldChar w:fldCharType="begin"/>
        </w:r>
        <w:r>
          <w:instrText xml:space="preserve"> PAGEREF _Toc20412 \h </w:instrText>
        </w:r>
        <w:r>
          <w:fldChar w:fldCharType="separate"/>
        </w:r>
        <w:r>
          <w:t>31</w:t>
        </w:r>
        <w:r>
          <w:fldChar w:fldCharType="end"/>
        </w:r>
      </w:hyperlink>
    </w:p>
    <w:p>
      <w:pPr>
        <w:pStyle w:val="TOC1"/>
        <w:tabs>
          <w:tab w:val="right" w:leader="dot" w:pos="8306"/>
        </w:tabs>
      </w:pPr>
      <w:hyperlink w:anchor="_Toc19432" w:history="1">
        <w:r>
          <w:rPr>
            <w:rFonts w:ascii="仿宋" w:eastAsia="仿宋" w:hAnsi="仿宋" w:cs="仿宋" w:hint="eastAsia"/>
            <w:lang w:eastAsia="zh-CN"/>
          </w:rPr>
          <w:t>十一、能源大数据项目社会影响</w:t>
        </w:r>
        <w:r>
          <w:tab/>
        </w:r>
        <w:r>
          <w:fldChar w:fldCharType="begin"/>
        </w:r>
        <w:r>
          <w:instrText xml:space="preserve"> PAGEREF _Toc19432 \h </w:instrText>
        </w:r>
        <w:r>
          <w:fldChar w:fldCharType="separate"/>
        </w:r>
        <w:r>
          <w:t>32</w:t>
        </w:r>
        <w:r>
          <w:fldChar w:fldCharType="end"/>
        </w:r>
      </w:hyperlink>
    </w:p>
    <w:p>
      <w:pPr>
        <w:pStyle w:val="TOC2"/>
        <w:tabs>
          <w:tab w:val="right" w:leader="dot" w:pos="8306"/>
        </w:tabs>
      </w:pPr>
      <w:hyperlink w:anchor="_Toc31119" w:history="1">
        <w:r>
          <w:rPr>
            <w:rFonts w:ascii="仿宋" w:eastAsia="仿宋" w:hAnsi="仿宋" w:cs="仿宋" w:hint="eastAsia"/>
            <w:lang w:eastAsia="zh-CN"/>
          </w:rPr>
          <w:t>(一)、社会责任与义务</w:t>
        </w:r>
        <w:r>
          <w:tab/>
        </w:r>
        <w:r>
          <w:fldChar w:fldCharType="begin"/>
        </w:r>
        <w:r>
          <w:instrText xml:space="preserve"> PAGEREF _Toc31119 \h </w:instrText>
        </w:r>
        <w:r>
          <w:fldChar w:fldCharType="separate"/>
        </w:r>
        <w:r>
          <w:t>32</w:t>
        </w:r>
        <w:r>
          <w:fldChar w:fldCharType="end"/>
        </w:r>
      </w:hyperlink>
    </w:p>
    <w:p>
      <w:pPr>
        <w:pStyle w:val="TOC2"/>
        <w:tabs>
          <w:tab w:val="right" w:leader="dot" w:pos="8306"/>
        </w:tabs>
      </w:pPr>
      <w:hyperlink w:anchor="_Toc30218" w:history="1">
        <w:r>
          <w:rPr>
            <w:rFonts w:ascii="仿宋" w:eastAsia="仿宋" w:hAnsi="仿宋" w:cs="仿宋" w:hint="eastAsia"/>
            <w:lang w:eastAsia="zh-CN"/>
          </w:rPr>
          <w:t>(二)、社会参与与沟通</w:t>
        </w:r>
        <w:r>
          <w:tab/>
        </w:r>
        <w:r>
          <w:fldChar w:fldCharType="begin"/>
        </w:r>
        <w:r>
          <w:instrText xml:space="preserve"> PAGEREF _Toc30218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64" w:history="1">
        <w:r>
          <w:rPr>
            <w:rFonts w:ascii="仿宋" w:eastAsia="仿宋" w:hAnsi="仿宋" w:cs="仿宋" w:hint="eastAsia"/>
            <w:lang w:eastAsia="zh-CN"/>
          </w:rPr>
          <w:t>十二、能源大数据项目环境影响分析</w:t>
        </w:r>
        <w:r>
          <w:tab/>
        </w:r>
        <w:r>
          <w:fldChar w:fldCharType="begin"/>
        </w:r>
        <w:r>
          <w:instrText xml:space="preserve"> PAGEREF _Toc27764 \h </w:instrText>
        </w:r>
        <w:r>
          <w:fldChar w:fldCharType="separate"/>
        </w:r>
        <w:r>
          <w:t>34</w:t>
        </w:r>
        <w:r>
          <w:fldChar w:fldCharType="end"/>
        </w:r>
      </w:hyperlink>
    </w:p>
    <w:p>
      <w:pPr>
        <w:pStyle w:val="TOC2"/>
        <w:tabs>
          <w:tab w:val="right" w:leader="dot" w:pos="8306"/>
        </w:tabs>
      </w:pPr>
      <w:hyperlink w:anchor="_Toc4372" w:history="1">
        <w:r>
          <w:rPr>
            <w:rFonts w:ascii="仿宋" w:eastAsia="仿宋" w:hAnsi="仿宋" w:cs="仿宋" w:hint="eastAsia"/>
            <w:lang w:eastAsia="zh-CN"/>
          </w:rPr>
          <w:t>(一)、建设区域环境质量现状</w:t>
        </w:r>
        <w:r>
          <w:tab/>
        </w:r>
        <w:r>
          <w:fldChar w:fldCharType="begin"/>
        </w:r>
        <w:r>
          <w:instrText xml:space="preserve"> PAGEREF _Toc4372 \h </w:instrText>
        </w:r>
        <w:r>
          <w:fldChar w:fldCharType="separate"/>
        </w:r>
        <w:r>
          <w:t>34</w:t>
        </w:r>
        <w:r>
          <w:fldChar w:fldCharType="end"/>
        </w:r>
      </w:hyperlink>
    </w:p>
    <w:p>
      <w:pPr>
        <w:pStyle w:val="TOC2"/>
        <w:tabs>
          <w:tab w:val="right" w:leader="dot" w:pos="8306"/>
        </w:tabs>
      </w:pPr>
      <w:hyperlink w:anchor="_Toc26959" w:history="1">
        <w:r>
          <w:rPr>
            <w:rFonts w:ascii="仿宋" w:eastAsia="仿宋" w:hAnsi="仿宋" w:cs="仿宋" w:hint="eastAsia"/>
            <w:lang w:eastAsia="zh-CN"/>
          </w:rPr>
          <w:t>(二)、建设期环境保护</w:t>
        </w:r>
        <w:r>
          <w:tab/>
        </w:r>
        <w:r>
          <w:fldChar w:fldCharType="begin"/>
        </w:r>
        <w:r>
          <w:instrText xml:space="preserve"> PAGEREF _Toc26959 \h </w:instrText>
        </w:r>
        <w:r>
          <w:fldChar w:fldCharType="separate"/>
        </w:r>
        <w:r>
          <w:t>35</w:t>
        </w:r>
        <w:r>
          <w:fldChar w:fldCharType="end"/>
        </w:r>
      </w:hyperlink>
    </w:p>
    <w:p>
      <w:pPr>
        <w:pStyle w:val="TOC2"/>
        <w:tabs>
          <w:tab w:val="right" w:leader="dot" w:pos="8306"/>
        </w:tabs>
      </w:pPr>
      <w:hyperlink w:anchor="_Toc13622" w:history="1">
        <w:r>
          <w:rPr>
            <w:rFonts w:ascii="仿宋" w:eastAsia="仿宋" w:hAnsi="仿宋" w:cs="仿宋" w:hint="eastAsia"/>
            <w:lang w:eastAsia="zh-CN"/>
          </w:rPr>
          <w:t>(三)、运营期环境保护</w:t>
        </w:r>
        <w:r>
          <w:tab/>
        </w:r>
        <w:r>
          <w:fldChar w:fldCharType="begin"/>
        </w:r>
        <w:r>
          <w:instrText xml:space="preserve"> PAGEREF _Toc13622 \h </w:instrText>
        </w:r>
        <w:r>
          <w:fldChar w:fldCharType="separate"/>
        </w:r>
        <w:r>
          <w:t>37</w:t>
        </w:r>
        <w:r>
          <w:fldChar w:fldCharType="end"/>
        </w:r>
      </w:hyperlink>
    </w:p>
    <w:p>
      <w:pPr>
        <w:pStyle w:val="TOC2"/>
        <w:tabs>
          <w:tab w:val="right" w:leader="dot" w:pos="8306"/>
        </w:tabs>
      </w:pPr>
      <w:hyperlink w:anchor="_Toc7910" w:history="1">
        <w:r>
          <w:rPr>
            <w:rFonts w:ascii="仿宋" w:eastAsia="仿宋" w:hAnsi="仿宋" w:cs="仿宋" w:hint="eastAsia"/>
            <w:lang w:eastAsia="zh-CN"/>
          </w:rPr>
          <w:t>(四)、能源大数据项目建设对区域经济的影响</w:t>
        </w:r>
        <w:r>
          <w:tab/>
        </w:r>
        <w:r>
          <w:fldChar w:fldCharType="begin"/>
        </w:r>
        <w:r>
          <w:instrText xml:space="preserve"> PAGEREF _Toc7910 \h </w:instrText>
        </w:r>
        <w:r>
          <w:fldChar w:fldCharType="separate"/>
        </w:r>
        <w:r>
          <w:t>38</w:t>
        </w:r>
        <w:r>
          <w:fldChar w:fldCharType="end"/>
        </w:r>
      </w:hyperlink>
    </w:p>
    <w:p>
      <w:pPr>
        <w:pStyle w:val="TOC2"/>
        <w:tabs>
          <w:tab w:val="right" w:leader="dot" w:pos="8306"/>
        </w:tabs>
      </w:pPr>
      <w:hyperlink w:anchor="_Toc22552" w:history="1">
        <w:r>
          <w:rPr>
            <w:rFonts w:ascii="仿宋" w:eastAsia="仿宋" w:hAnsi="仿宋" w:cs="仿宋" w:hint="eastAsia"/>
            <w:lang w:eastAsia="zh-CN"/>
          </w:rPr>
          <w:t>(五)、废弃物处理</w:t>
        </w:r>
        <w:r>
          <w:tab/>
        </w:r>
        <w:r>
          <w:fldChar w:fldCharType="begin"/>
        </w:r>
        <w:r>
          <w:instrText xml:space="preserve"> PAGEREF _Toc22552 \h </w:instrText>
        </w:r>
        <w:r>
          <w:fldChar w:fldCharType="separate"/>
        </w:r>
        <w:r>
          <w:t>40</w:t>
        </w:r>
        <w:r>
          <w:fldChar w:fldCharType="end"/>
        </w:r>
      </w:hyperlink>
    </w:p>
    <w:p>
      <w:pPr>
        <w:pStyle w:val="TOC2"/>
        <w:tabs>
          <w:tab w:val="right" w:leader="dot" w:pos="8306"/>
        </w:tabs>
      </w:pPr>
      <w:hyperlink w:anchor="_Toc28271" w:history="1">
        <w:r>
          <w:rPr>
            <w:rFonts w:ascii="仿宋" w:eastAsia="仿宋" w:hAnsi="仿宋" w:cs="仿宋" w:hint="eastAsia"/>
            <w:lang w:eastAsia="zh-CN"/>
          </w:rPr>
          <w:t>(六)、特殊环境影响分析</w:t>
        </w:r>
        <w:r>
          <w:tab/>
        </w:r>
        <w:r>
          <w:fldChar w:fldCharType="begin"/>
        </w:r>
        <w:r>
          <w:instrText xml:space="preserve"> PAGEREF _Toc28271 \h </w:instrText>
        </w:r>
        <w:r>
          <w:fldChar w:fldCharType="separate"/>
        </w:r>
        <w:r>
          <w:t>41</w:t>
        </w:r>
        <w:r>
          <w:fldChar w:fldCharType="end"/>
        </w:r>
      </w:hyperlink>
    </w:p>
    <w:p>
      <w:pPr>
        <w:pStyle w:val="TOC2"/>
        <w:tabs>
          <w:tab w:val="right" w:leader="dot" w:pos="8306"/>
        </w:tabs>
      </w:pPr>
      <w:hyperlink w:anchor="_Toc14231" w:history="1">
        <w:r>
          <w:rPr>
            <w:rFonts w:ascii="仿宋" w:eastAsia="仿宋" w:hAnsi="仿宋" w:cs="仿宋" w:hint="eastAsia"/>
            <w:lang w:eastAsia="zh-CN"/>
          </w:rPr>
          <w:t>(七)、清洁生产</w:t>
        </w:r>
        <w:r>
          <w:tab/>
        </w:r>
        <w:r>
          <w:fldChar w:fldCharType="begin"/>
        </w:r>
        <w:r>
          <w:instrText xml:space="preserve"> PAGEREF _Toc14231 \h </w:instrText>
        </w:r>
        <w:r>
          <w:fldChar w:fldCharType="separate"/>
        </w:r>
        <w:r>
          <w:t>42</w:t>
        </w:r>
        <w:r>
          <w:fldChar w:fldCharType="end"/>
        </w:r>
      </w:hyperlink>
    </w:p>
    <w:p>
      <w:pPr>
        <w:pStyle w:val="TOC2"/>
        <w:tabs>
          <w:tab w:val="right" w:leader="dot" w:pos="8306"/>
        </w:tabs>
      </w:pPr>
      <w:hyperlink w:anchor="_Toc455" w:history="1">
        <w:r>
          <w:rPr>
            <w:rFonts w:ascii="仿宋" w:eastAsia="仿宋" w:hAnsi="仿宋" w:cs="仿宋" w:hint="eastAsia"/>
            <w:lang w:eastAsia="zh-CN"/>
          </w:rPr>
          <w:t>(八)、环境保护综合评价</w:t>
        </w:r>
        <w:r>
          <w:tab/>
        </w:r>
        <w:r>
          <w:fldChar w:fldCharType="begin"/>
        </w:r>
        <w:r>
          <w:instrText xml:space="preserve"> PAGEREF _Toc455 \h </w:instrText>
        </w:r>
        <w:r>
          <w:fldChar w:fldCharType="separate"/>
        </w:r>
        <w:r>
          <w:t>43</w:t>
        </w:r>
        <w:r>
          <w:fldChar w:fldCharType="end"/>
        </w:r>
      </w:hyperlink>
    </w:p>
    <w:p>
      <w:pPr>
        <w:pStyle w:val="TOC1"/>
        <w:tabs>
          <w:tab w:val="right" w:leader="dot" w:pos="8306"/>
        </w:tabs>
      </w:pPr>
      <w:hyperlink w:anchor="_Toc5036" w:history="1">
        <w:r>
          <w:rPr>
            <w:rFonts w:ascii="仿宋" w:eastAsia="仿宋" w:hAnsi="仿宋" w:cs="仿宋" w:hint="eastAsia"/>
            <w:lang w:eastAsia="zh-CN"/>
          </w:rPr>
          <w:t>十三、能源大数据项目实施保障措施</w:t>
        </w:r>
        <w:r>
          <w:tab/>
        </w:r>
        <w:r>
          <w:fldChar w:fldCharType="begin"/>
        </w:r>
        <w:r>
          <w:instrText xml:space="preserve"> PAGEREF _Toc5036 \h </w:instrText>
        </w:r>
        <w:r>
          <w:fldChar w:fldCharType="separate"/>
        </w:r>
        <w:r>
          <w:t>44</w:t>
        </w:r>
        <w:r>
          <w:fldChar w:fldCharType="end"/>
        </w:r>
      </w:hyperlink>
    </w:p>
    <w:p>
      <w:pPr>
        <w:pStyle w:val="TOC2"/>
        <w:tabs>
          <w:tab w:val="right" w:leader="dot" w:pos="8306"/>
        </w:tabs>
      </w:pPr>
      <w:hyperlink w:anchor="_Toc10323" w:history="1">
        <w:r>
          <w:rPr>
            <w:rFonts w:ascii="仿宋" w:eastAsia="仿宋" w:hAnsi="仿宋" w:cs="仿宋" w:hint="eastAsia"/>
            <w:lang w:eastAsia="zh-CN"/>
          </w:rPr>
          <w:t>(一)、能源大数据项目实施保障机制</w:t>
        </w:r>
        <w:r>
          <w:tab/>
        </w:r>
        <w:r>
          <w:fldChar w:fldCharType="begin"/>
        </w:r>
        <w:r>
          <w:instrText xml:space="preserve"> PAGEREF _Toc10323 \h </w:instrText>
        </w:r>
        <w:r>
          <w:fldChar w:fldCharType="separate"/>
        </w:r>
        <w:r>
          <w:t>44</w:t>
        </w:r>
        <w:r>
          <w:fldChar w:fldCharType="end"/>
        </w:r>
      </w:hyperlink>
    </w:p>
    <w:p>
      <w:pPr>
        <w:pStyle w:val="TOC2"/>
        <w:tabs>
          <w:tab w:val="right" w:leader="dot" w:pos="8306"/>
        </w:tabs>
      </w:pPr>
      <w:hyperlink w:anchor="_Toc30795" w:history="1">
        <w:r>
          <w:rPr>
            <w:rFonts w:ascii="仿宋" w:eastAsia="仿宋" w:hAnsi="仿宋" w:cs="仿宋" w:hint="eastAsia"/>
            <w:lang w:eastAsia="zh-CN"/>
          </w:rPr>
          <w:t>(二)、能源大数据项目法律合规要求</w:t>
        </w:r>
        <w:r>
          <w:tab/>
        </w:r>
        <w:r>
          <w:fldChar w:fldCharType="begin"/>
        </w:r>
        <w:r>
          <w:instrText xml:space="preserve"> PAGEREF _Toc30795 \h </w:instrText>
        </w:r>
        <w:r>
          <w:fldChar w:fldCharType="separate"/>
        </w:r>
        <w:r>
          <w:t>48</w:t>
        </w:r>
        <w:r>
          <w:fldChar w:fldCharType="end"/>
        </w:r>
      </w:hyperlink>
    </w:p>
    <w:p>
      <w:pPr>
        <w:pStyle w:val="TOC2"/>
        <w:tabs>
          <w:tab w:val="right" w:leader="dot" w:pos="8306"/>
        </w:tabs>
      </w:pPr>
      <w:hyperlink w:anchor="_Toc22475" w:history="1">
        <w:r>
          <w:rPr>
            <w:rFonts w:ascii="仿宋" w:eastAsia="仿宋" w:hAnsi="仿宋" w:cs="仿宋" w:hint="eastAsia"/>
            <w:lang w:eastAsia="zh-CN"/>
          </w:rPr>
          <w:t>(三)、能源大数据项目合同管理与法律事务</w:t>
        </w:r>
        <w:r>
          <w:tab/>
        </w:r>
        <w:r>
          <w:fldChar w:fldCharType="begin"/>
        </w:r>
        <w:r>
          <w:instrText xml:space="preserve"> PAGEREF _Toc22475 \h </w:instrText>
        </w:r>
        <w:r>
          <w:fldChar w:fldCharType="separate"/>
        </w:r>
        <w:r>
          <w:t>52</w:t>
        </w:r>
        <w:r>
          <w:fldChar w:fldCharType="end"/>
        </w:r>
      </w:hyperlink>
    </w:p>
    <w:p>
      <w:pPr>
        <w:pStyle w:val="TOC2"/>
        <w:tabs>
          <w:tab w:val="right" w:leader="dot" w:pos="8306"/>
        </w:tabs>
      </w:pPr>
      <w:hyperlink w:anchor="_Toc8060" w:history="1">
        <w:r>
          <w:rPr>
            <w:rFonts w:ascii="仿宋" w:eastAsia="仿宋" w:hAnsi="仿宋" w:cs="仿宋" w:hint="eastAsia"/>
            <w:lang w:eastAsia="zh-CN"/>
          </w:rPr>
          <w:t>(四)、能源大数据项目知识产权保护策略</w:t>
        </w:r>
        <w:r>
          <w:tab/>
        </w:r>
        <w:r>
          <w:fldChar w:fldCharType="begin"/>
        </w:r>
        <w:r>
          <w:instrText xml:space="preserve"> PAGEREF _Toc8060 \h </w:instrText>
        </w:r>
        <w:r>
          <w:fldChar w:fldCharType="separate"/>
        </w:r>
        <w:r>
          <w:t>58</w:t>
        </w:r>
        <w:r>
          <w:fldChar w:fldCharType="end"/>
        </w:r>
      </w:hyperlink>
    </w:p>
    <w:p>
      <w:pPr>
        <w:pStyle w:val="TOC1"/>
        <w:tabs>
          <w:tab w:val="right" w:leader="dot" w:pos="8306"/>
        </w:tabs>
      </w:pPr>
      <w:hyperlink w:anchor="_Toc22664" w:history="1">
        <w:r>
          <w:rPr>
            <w:rFonts w:ascii="仿宋" w:eastAsia="仿宋" w:hAnsi="仿宋" w:cs="仿宋" w:hint="eastAsia"/>
            <w:lang w:eastAsia="zh-CN"/>
          </w:rPr>
          <w:t>十四、风险识别与分类</w:t>
        </w:r>
        <w:r>
          <w:tab/>
        </w:r>
        <w:r>
          <w:fldChar w:fldCharType="begin"/>
        </w:r>
        <w:r>
          <w:instrText xml:space="preserve"> PAGEREF _Toc22664 \h </w:instrText>
        </w:r>
        <w:r>
          <w:fldChar w:fldCharType="separate"/>
        </w:r>
        <w:r>
          <w:t>61</w:t>
        </w:r>
        <w:r>
          <w:fldChar w:fldCharType="end"/>
        </w:r>
      </w:hyperlink>
    </w:p>
    <w:p>
      <w:pPr>
        <w:pStyle w:val="TOC2"/>
        <w:tabs>
          <w:tab w:val="right" w:leader="dot" w:pos="8306"/>
        </w:tabs>
      </w:pPr>
      <w:hyperlink w:anchor="_Toc29949" w:history="1">
        <w:r>
          <w:rPr>
            <w:rFonts w:ascii="仿宋" w:eastAsia="仿宋" w:hAnsi="仿宋" w:cs="仿宋" w:hint="eastAsia"/>
            <w:lang w:eastAsia="zh-CN"/>
          </w:rPr>
          <w:t>(一)、风险识别</w:t>
        </w:r>
        <w:r>
          <w:tab/>
        </w:r>
        <w:r>
          <w:fldChar w:fldCharType="begin"/>
        </w:r>
        <w:r>
          <w:instrText xml:space="preserve"> PAGEREF _Toc29949 \h </w:instrText>
        </w:r>
        <w:r>
          <w:fldChar w:fldCharType="separate"/>
        </w:r>
        <w:r>
          <w:t>61</w:t>
        </w:r>
        <w:r>
          <w:fldChar w:fldCharType="end"/>
        </w:r>
      </w:hyperlink>
    </w:p>
    <w:p>
      <w:pPr>
        <w:pStyle w:val="TOC2"/>
        <w:tabs>
          <w:tab w:val="right" w:leader="dot" w:pos="8306"/>
        </w:tabs>
      </w:pPr>
      <w:hyperlink w:anchor="_Toc8452" w:history="1">
        <w:r>
          <w:rPr>
            <w:rFonts w:ascii="仿宋" w:eastAsia="仿宋" w:hAnsi="仿宋" w:cs="仿宋" w:hint="eastAsia"/>
            <w:lang w:eastAsia="zh-CN"/>
          </w:rPr>
          <w:t>(二)、风险分类</w:t>
        </w:r>
        <w:r>
          <w:tab/>
        </w:r>
        <w:r>
          <w:fldChar w:fldCharType="begin"/>
        </w:r>
        <w:r>
          <w:instrText xml:space="preserve"> PAGEREF _Toc8452 \h </w:instrText>
        </w:r>
        <w:r>
          <w:fldChar w:fldCharType="separate"/>
        </w:r>
        <w:r>
          <w:t>62</w:t>
        </w:r>
        <w:r>
          <w:fldChar w:fldCharType="end"/>
        </w:r>
      </w:hyperlink>
    </w:p>
    <w:p>
      <w:pPr>
        <w:pStyle w:val="TOC1"/>
        <w:tabs>
          <w:tab w:val="right" w:leader="dot" w:pos="8306"/>
        </w:tabs>
      </w:pPr>
      <w:hyperlink w:anchor="_Toc20523" w:history="1">
        <w:r>
          <w:rPr>
            <w:rFonts w:ascii="仿宋" w:eastAsia="仿宋" w:hAnsi="仿宋" w:cs="仿宋" w:hint="eastAsia"/>
            <w:lang w:eastAsia="zh-CN"/>
          </w:rPr>
          <w:t>十五、能源大数据项目变更管理</w:t>
        </w:r>
        <w:r>
          <w:tab/>
        </w:r>
        <w:r>
          <w:fldChar w:fldCharType="begin"/>
        </w:r>
        <w:r>
          <w:instrText xml:space="preserve"> PAGEREF _Toc20523 \h </w:instrText>
        </w:r>
        <w:r>
          <w:fldChar w:fldCharType="separate"/>
        </w:r>
        <w:r>
          <w:t>64</w:t>
        </w:r>
        <w:r>
          <w:fldChar w:fldCharType="end"/>
        </w:r>
      </w:hyperlink>
    </w:p>
    <w:p>
      <w:pPr>
        <w:pStyle w:val="TOC2"/>
        <w:tabs>
          <w:tab w:val="right" w:leader="dot" w:pos="8306"/>
        </w:tabs>
      </w:pPr>
      <w:hyperlink w:anchor="_Toc17076" w:history="1">
        <w:r>
          <w:rPr>
            <w:rFonts w:ascii="仿宋" w:eastAsia="仿宋" w:hAnsi="仿宋" w:cs="仿宋" w:hint="eastAsia"/>
            <w:lang w:eastAsia="zh-CN"/>
          </w:rPr>
          <w:t>(一)、变更申请与评估</w:t>
        </w:r>
        <w:r>
          <w:tab/>
        </w:r>
        <w:r>
          <w:fldChar w:fldCharType="begin"/>
        </w:r>
        <w:r>
          <w:instrText xml:space="preserve"> PAGEREF _Toc17076 \h </w:instrText>
        </w:r>
        <w:r>
          <w:fldChar w:fldCharType="separate"/>
        </w:r>
        <w:r>
          <w:t>64</w:t>
        </w:r>
        <w:r>
          <w:fldChar w:fldCharType="end"/>
        </w:r>
      </w:hyperlink>
    </w:p>
    <w:p>
      <w:pPr>
        <w:pStyle w:val="TOC2"/>
        <w:tabs>
          <w:tab w:val="right" w:leader="dot" w:pos="8306"/>
        </w:tabs>
      </w:pPr>
      <w:hyperlink w:anchor="_Toc24073" w:history="1">
        <w:r>
          <w:rPr>
            <w:rFonts w:ascii="仿宋" w:eastAsia="仿宋" w:hAnsi="仿宋" w:cs="仿宋" w:hint="eastAsia"/>
            <w:lang w:eastAsia="zh-CN"/>
          </w:rPr>
          <w:t>(二)、变更实施与控制</w:t>
        </w:r>
        <w:r>
          <w:tab/>
        </w:r>
        <w:r>
          <w:fldChar w:fldCharType="begin"/>
        </w:r>
        <w:r>
          <w:instrText xml:space="preserve"> PAGEREF _Toc24073 \h </w:instrText>
        </w:r>
        <w:r>
          <w:fldChar w:fldCharType="separate"/>
        </w:r>
        <w:r>
          <w:t>65</w:t>
        </w:r>
        <w:r>
          <w:fldChar w:fldCharType="end"/>
        </w:r>
      </w:hyperlink>
    </w:p>
    <w:p>
      <w:pPr>
        <w:pStyle w:val="TOC1"/>
        <w:tabs>
          <w:tab w:val="right" w:leader="dot" w:pos="8306"/>
        </w:tabs>
      </w:pPr>
      <w:hyperlink w:anchor="_Toc6762" w:history="1">
        <w:r>
          <w:rPr>
            <w:rFonts w:ascii="仿宋" w:eastAsia="仿宋" w:hAnsi="仿宋" w:cs="仿宋" w:hint="eastAsia"/>
            <w:lang w:eastAsia="zh-CN"/>
          </w:rPr>
          <w:t>十六、能源大数据项目工程方案分析</w:t>
        </w:r>
        <w:r>
          <w:tab/>
        </w:r>
        <w:r>
          <w:fldChar w:fldCharType="begin"/>
        </w:r>
        <w:r>
          <w:instrText xml:space="preserve"> PAGEREF _Toc6762 \h </w:instrText>
        </w:r>
        <w:r>
          <w:fldChar w:fldCharType="separate"/>
        </w:r>
        <w:r>
          <w:t>65</w:t>
        </w:r>
        <w:r>
          <w:fldChar w:fldCharType="end"/>
        </w:r>
      </w:hyperlink>
    </w:p>
    <w:p>
      <w:pPr>
        <w:pStyle w:val="TOC2"/>
        <w:tabs>
          <w:tab w:val="right" w:leader="dot" w:pos="8306"/>
        </w:tabs>
      </w:pPr>
      <w:hyperlink w:anchor="_Toc17560" w:history="1">
        <w:r>
          <w:rPr>
            <w:rFonts w:ascii="仿宋" w:eastAsia="仿宋" w:hAnsi="仿宋" w:cs="仿宋" w:hint="eastAsia"/>
            <w:lang w:eastAsia="zh-CN"/>
          </w:rPr>
          <w:t>(一)、建筑工程设计原则</w:t>
        </w:r>
        <w:r>
          <w:tab/>
        </w:r>
        <w:r>
          <w:fldChar w:fldCharType="begin"/>
        </w:r>
        <w:r>
          <w:instrText xml:space="preserve"> PAGEREF _Toc17560 \h </w:instrText>
        </w:r>
        <w:r>
          <w:fldChar w:fldCharType="separate"/>
        </w:r>
        <w:r>
          <w:t>65</w:t>
        </w:r>
        <w:r>
          <w:fldChar w:fldCharType="end"/>
        </w:r>
      </w:hyperlink>
    </w:p>
    <w:p>
      <w:pPr>
        <w:pStyle w:val="TOC2"/>
        <w:tabs>
          <w:tab w:val="right" w:leader="dot" w:pos="8306"/>
        </w:tabs>
      </w:pPr>
      <w:hyperlink w:anchor="_Toc18637" w:history="1">
        <w:r>
          <w:rPr>
            <w:rFonts w:ascii="仿宋" w:eastAsia="仿宋" w:hAnsi="仿宋" w:cs="仿宋" w:hint="eastAsia"/>
            <w:lang w:eastAsia="zh-CN"/>
          </w:rPr>
          <w:t>(二)、土建工程建设指标</w:t>
        </w:r>
        <w:r>
          <w:tab/>
        </w:r>
        <w:r>
          <w:fldChar w:fldCharType="begin"/>
        </w:r>
        <w:r>
          <w:instrText xml:space="preserve"> PAGEREF _Toc18637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50"/>
      <w:r>
        <w:rPr>
          <w:rFonts w:ascii="仿宋" w:eastAsia="仿宋" w:hAnsi="仿宋" w:cs="仿宋" w:hint="eastAsia"/>
          <w:sz w:val="28"/>
          <w:lang w:eastAsia="zh-CN"/>
        </w:rPr>
        <w:t>一、能源大数据项目土建工程</w:t>
      </w:r>
      <w:bookmarkEnd w:id="2"/>
    </w:p>
    <w:p>
      <w:pPr>
        <w:pStyle w:val="Heading2"/>
        <w:rPr>
          <w:rFonts w:ascii="仿宋" w:eastAsia="仿宋" w:hAnsi="仿宋" w:cs="仿宋" w:hint="eastAsia"/>
          <w:lang w:eastAsia="zh-CN"/>
        </w:rPr>
      </w:pPr>
      <w:bookmarkStart w:id="3" w:name="_Toc264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在能源大数据项目的建筑工程设计中，我们将秉承一系列重要的设计原则，以确保能源大数据项目建筑在功能、美观、可持续性等方面达到最佳效果。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首要原则是确保建筑的功能性得到最大化的发挥。我们将充分理解能源大数据项目的实际需求，合理布局各个功能区域，保证建筑在满足业务需求的同时，提供高效的工作环境。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在建筑设计中，我们将综合考虑建设和运营成本。通过精细的经济效益分析，确保设计方案在高效利用资源的同时，对能源大数据项目的长期盈利能力有积极的贡献。</w:t>
      </w:r>
    </w:p>
    <w:p>
      <w:pPr>
        <w:pStyle w:val="Heading2"/>
        <w:ind w:firstLine="560" w:firstLineChars="200"/>
        <w:rPr>
          <w:rFonts w:ascii="仿宋" w:eastAsia="仿宋" w:hAnsi="仿宋" w:cs="仿宋" w:hint="eastAsia"/>
          <w:sz w:val="28"/>
          <w:lang w:eastAsia="zh-CN"/>
        </w:rPr>
      </w:pPr>
      <w:bookmarkStart w:id="4" w:name="_Toc316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能源大数据项目的土建工程设计中，我们将精准设定设计年限，结合能源大数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能源大数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8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能源大数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能源大数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能源大数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4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本期工程能源大数据项目预计总建筑面积XXX平方米，其中：计容建筑面积XXX平方米，计划建筑工程投资XX万元，占能源大数据项目总投资的XX%。</w:t>
      </w:r>
    </w:p>
    <w:p>
      <w:pPr>
        <w:pStyle w:val="Heading1"/>
        <w:ind w:firstLine="560" w:firstLineChars="200"/>
        <w:rPr>
          <w:rFonts w:ascii="仿宋" w:eastAsia="仿宋" w:hAnsi="仿宋" w:cs="仿宋" w:hint="eastAsia"/>
          <w:sz w:val="28"/>
          <w:lang w:eastAsia="zh-CN"/>
        </w:rPr>
      </w:pPr>
      <w:bookmarkStart w:id="7" w:name="_Toc23668"/>
      <w:r>
        <w:rPr>
          <w:rFonts w:ascii="仿宋" w:eastAsia="仿宋" w:hAnsi="仿宋" w:cs="仿宋" w:hint="eastAsia"/>
          <w:sz w:val="28"/>
          <w:lang w:eastAsia="zh-CN"/>
        </w:rPr>
        <w:t>二、能源大数据项目危机管理</w:t>
      </w:r>
      <w:bookmarkEnd w:id="7"/>
    </w:p>
    <w:p>
      <w:pPr>
        <w:pStyle w:val="Heading2"/>
        <w:rPr>
          <w:rFonts w:ascii="仿宋" w:eastAsia="仿宋" w:hAnsi="仿宋" w:cs="仿宋" w:hint="eastAsia"/>
          <w:lang w:eastAsia="zh-CN"/>
        </w:rPr>
      </w:pPr>
      <w:bookmarkStart w:id="8" w:name="_Toc2775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能源大数据项目危机管理中，危机预警与识别是确保能源大数据项目稳健运行的核心步骤。通过建立全面的监测机制，能源大数据项目团队旨在及时发现和理解潜在的风险和危机因素，以便采取及时的预防和应对措施，确保能源大数据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首先，通过深入的风险评估，能源大数据项目团队全面分析了整个能源大数据项目和各个阶段可能存在的威胁。这包括准确评估每个潜在风险的发生概率和可能影响的程度，为后续危机预警提供了有力支持。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能源大数据项目团队着重于明确定义能源大数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能源大数据项目进展的持续监控，团队能够及时发现潜在问题并作出迅速反应。能源大数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在这一阶段，团队的专业素养和反应速度将发挥至关重要的作用，以确保潜在危机能够在初期得到有效的处理，最大程度地减轻负面影响。通过危机预警与识别，能源大数据项目得以更有序、可控地推进。</w:t>
      </w:r>
    </w:p>
    <w:p>
      <w:pPr>
        <w:pStyle w:val="Heading2"/>
        <w:ind w:firstLine="560" w:firstLineChars="200"/>
        <w:rPr>
          <w:rFonts w:ascii="仿宋" w:eastAsia="仿宋" w:hAnsi="仿宋" w:cs="仿宋" w:hint="eastAsia"/>
          <w:sz w:val="28"/>
          <w:lang w:eastAsia="zh-CN"/>
        </w:rPr>
      </w:pPr>
      <w:bookmarkStart w:id="9" w:name="_Toc765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在危机发生时，能源大数据项目团队立即行动，成立了应急小组。该小组的任务是迅速制定并实施紧急应对措施，以最小化潜在损失。以下是采取的主要措施：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暂停能源大数据项目进度：为遏制危机蔓延，能源大数据项目暂时停止进行，以便全面评估当前状况。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资源重新分配：重新评估能源大数据项目资源的分配，确保最大限度地减小损失。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实时沟通：与关键利益相关者建立实时沟通机制，向他们传递能源大数据项目危机的实际状况，保障能源大数据项目核心利益。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在紧急应对的同时，能源大数据项目团队强调了团队协作和有效沟通的重要性。以下是团队协作的关键举措：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信息共享机制：建立了信息共享平台，确保团队成员能够及时获取能源大数据项目危机的实时信息。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领导者沟通：能源大数据项目领导者通过定期会议和即时沟通工具，指导团队应对危机，保持团队稳定运行。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随着危机得到初步控制，能源大数据项目团队转向制定恢复计划，以确保能源大数据项目能够从中迅速恢复。主要恢复计划包括：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修复受损的进度计划：重新评估能源大数据项目进度，制定修复计划，确保能源大数据项目尽快回归正常进程。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重新调整资源分配：优化资源分配，确保能源大数据项目在有限资源下高效运转。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风险管理机制加强：对能源大数据项目风险进行全面评估，制定更强化的风险管理策略，以预防未来可能的危机。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63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665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的技术管理特点体现在其创新导向。通过引入最先进的技术趋势和解决方案，能源大数据项目致力于提升科技含量、提高质量和效率水平。这意味着我们将采用最新的工具和方法，确保能源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能源大数据项目技术管理的显著特征。通过整合不同领域的技术资源，我们实现了跨学科的协同工作。这有助于优化技术架构，提高整体效能。此外，整合性策略还促进了不同技术团队之间的紧密沟通和高效合作，确保能源大数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能源大数据项目所采用的技术。通过不断优化技术方案，能源大数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能源大数据项目团队将在能源大数据项目初期识别可能的技术风险，并采取相应的预防和应对措施。通过建立健全的风险评估机制，能源大数据项目能够在实施过程中及时发现并解决潜在的技术问题，保障能源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能源大数据项目中，技术将成为能源大数据项目成功的有力支持。这一深度剖析揭示了技术管理在能源大数据项目实施中的关键作用，为能源大数据项目的技术基础奠定了坚实的基础。</w:t>
      </w:r>
    </w:p>
    <w:p>
      <w:pPr>
        <w:pStyle w:val="Heading2"/>
        <w:ind w:firstLine="560" w:firstLineChars="200"/>
        <w:rPr>
          <w:rFonts w:ascii="仿宋" w:eastAsia="仿宋" w:hAnsi="仿宋" w:cs="仿宋" w:hint="eastAsia"/>
          <w:sz w:val="28"/>
          <w:lang w:eastAsia="zh-CN"/>
        </w:rPr>
      </w:pPr>
      <w:bookmarkStart w:id="12" w:name="_Toc29742"/>
      <w:r>
        <w:rPr>
          <w:rFonts w:ascii="仿宋" w:eastAsia="仿宋" w:hAnsi="仿宋" w:cs="仿宋" w:hint="eastAsia"/>
          <w:sz w:val="28"/>
          <w:lang w:eastAsia="zh-CN"/>
        </w:rPr>
        <w:t>(二)、能源大数据项目工艺技术设计方案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能源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能源大数据项目将严格按照相关行业规范要求进行组织。通过有效控制产品质量，能源大数据项目将致力于为顾客提供优质的能源大数据项目产品和良好的服务。这体现了能源大数据项目对于生产活动合规性和质量标准的高度重视，为能源大数据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能源大数据项目注重生态效益和清洁生产原则。能源大数据项目建设将紧密结合地方特色经济发展，与社会经济发展规划和区域环境保护规划方案相协调一致。通过与当地区域自然生态系统的结合，能源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能源大数据项目产品具有多样化的客户需求和个性化的特点。因此，能源大数据项目产品规格品种多样，且单批生产数量较小。为满足这一特点，能源大数据项目承办单位将建设先进的柔性制造生产线。通过广泛应用柔性制造技术，能源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能源大数据项目采用的技术具有较高的技术含量和自动化水平，处于国内先进水平。这一技术选用不仅体现了对生产效率、质量和环境友好性的高标准要求，同时为能源大数据项目的可持续发展奠定了坚实的基础。</w:t>
      </w:r>
    </w:p>
    <w:p>
      <w:pPr>
        <w:pStyle w:val="Heading2"/>
        <w:ind w:firstLine="560" w:firstLineChars="200"/>
        <w:rPr>
          <w:rFonts w:ascii="仿宋" w:eastAsia="仿宋" w:hAnsi="仿宋" w:cs="仿宋" w:hint="eastAsia"/>
          <w:sz w:val="28"/>
          <w:lang w:eastAsia="zh-CN"/>
        </w:rPr>
      </w:pPr>
      <w:bookmarkStart w:id="13" w:name="_Toc2912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为确保能源大数据项目的高效生产和技术实施，我们制定了一套精心设计的设备选型方案，以满足能源大数据项目生产、质量和环保的要求。该方案的主要特点如下：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能源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针对能源大数据项目产品的多样性和小批量生产的特点，我们将建设柔性制造生产线。通过在设备选型中考虑柔性制造技术，可以灵活应对不同产品规格和生产需求，实现生产线的高度灵活性和适应性。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6535"/>
      <w:r>
        <w:rPr>
          <w:rFonts w:ascii="仿宋" w:eastAsia="仿宋" w:hAnsi="仿宋" w:cs="仿宋" w:hint="eastAsia"/>
          <w:sz w:val="28"/>
          <w:lang w:eastAsia="zh-CN"/>
        </w:rPr>
        <w:t>四、能源大数据项目绩效评估</w:t>
      </w:r>
      <w:bookmarkEnd w:id="14"/>
    </w:p>
    <w:p>
      <w:pPr>
        <w:pStyle w:val="Heading2"/>
        <w:rPr>
          <w:rFonts w:ascii="仿宋" w:eastAsia="仿宋" w:hAnsi="仿宋" w:cs="仿宋" w:hint="eastAsia"/>
          <w:lang w:eastAsia="zh-CN"/>
        </w:rPr>
      </w:pPr>
      <w:bookmarkStart w:id="15" w:name="_Toc1649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能源大数据项目中，我们设计了一套全面的绩效评估指标，以确保能源大数据项目的可控和成功交付。这些指标跨足能源大数据项目目标、成本、进度和质量等多个维度，为我们提供了全面洞察能源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目标达成率是我们关注的首要指标。我们设定了明确的目标，并通过定期监测和评估，迅速发现并应对潜在的目标偏差。这为能源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成本绩效是另一个核心关注点。通过实际成本与预算成本的对比分析，我们深入了解成本差异的原因，及时调整资源分配，保持能源大数据项目在经济效益方面的合理水平。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进度作为关键的绩效指标之一，得到了精心的关注。我们制定了详细的能源大数据项目进度计划，并设立了进度符合度指标，确保实际进度与计划进度保持一致。这使我们能够快速发现和解决潜在的进度问题，保持能源大数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能源大数据项目绩效的不可或缺的一环。我们引入了一系列的质量标准和客户满意度指标，以确保能源大数据项目交付的成果在质量上达到或超越预期水平。通过持续监测这些指标，我们努力提升能源大数据项目整体质量水平，为能源大数据项目的成功交付提供有力保障。通过这些科学且全面的绩效评估，我们能够更好地引导能源大数据项目的持续改进，确保能源大数据项目目标的顺利达成。</w:t>
      </w:r>
    </w:p>
    <w:p>
      <w:pPr>
        <w:pStyle w:val="Heading2"/>
        <w:ind w:firstLine="560" w:firstLineChars="200"/>
        <w:rPr>
          <w:rFonts w:ascii="仿宋" w:eastAsia="仿宋" w:hAnsi="仿宋" w:cs="仿宋" w:hint="eastAsia"/>
          <w:sz w:val="28"/>
          <w:lang w:eastAsia="zh-CN"/>
        </w:rPr>
      </w:pPr>
      <w:bookmarkStart w:id="16" w:name="_Toc1321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绩效评估是能源大数据项目中的关键环节，为确保能源大数据项目达到预期目标，我们采用了多层次、多维度的绩效评估方法。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能源大数据项目的战略目标对齐，确保每个决策和行动都与能源大数据项目整体目标保持一致。团队会定期召开战略对齐会议，审视当前工作与能源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能源大数据项目进度、质量、成本和风险等方面。这些指标通过数据收集和分析，为能源大数据项目管理团队提供了客观的评估依据。例如，我们通过能源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绩效评估不仅仅停留在能源大数据项目内部，还考虑了能源大数据项目对外部环境的影响。我们定期进行干系人满意度调查，以了解各利益相关方对能源大数据项目的期望和满意度，并及时做出调整。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这种多层次、多角度的绩效评估方法，使得我们能够全面了解能源大数据项目的运行状态，及时做出调整，确保能源大数据项目在不断变化的环境中保持稳健前行。</w:t>
      </w:r>
    </w:p>
    <w:p>
      <w:pPr>
        <w:pStyle w:val="Heading2"/>
        <w:ind w:firstLine="560" w:firstLineChars="200"/>
        <w:rPr>
          <w:rFonts w:ascii="仿宋" w:eastAsia="仿宋" w:hAnsi="仿宋" w:cs="仿宋" w:hint="eastAsia"/>
          <w:sz w:val="28"/>
          <w:lang w:eastAsia="zh-CN"/>
        </w:rPr>
      </w:pPr>
      <w:bookmarkStart w:id="17" w:name="_Toc702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为了确保能源大数据项目的有效管理和不断优化，我们采用了精心设计的绩效评估周期。这个周期旨在实现灵活、实时和全面的评估，以适应能源大数据项目执行中的各种挑战。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能源大数据项目的不同需求，分为短期、中期和长期。短期评估关注每个迭代或工作周期，以及时发现和解决当前任务中的问题。中期评估涵盖几个迭代，深入了解整体能源大数据项目的趋势和性能。长期评估则着眼于整个能源大数据项目阶段，确保能源大数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能源大数据项目管理工具和协作平台，团队成员能够随时更新和分享能源大数据项目数据。这种实时性的反馈机制使我们能够及时察觉潜在问题，快速调整，保持能源大数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能源大数据项目的决策制定密不可分。每个周期的能源大数据项目回顾会议成为集体总结经验、识别问题深层次原因并找到创新解决方案的平台。这种定期的反思与调整机制使能源大数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809"/>
      <w:r>
        <w:rPr>
          <w:rFonts w:ascii="仿宋" w:eastAsia="仿宋" w:hAnsi="仿宋" w:cs="仿宋" w:hint="eastAsia"/>
          <w:sz w:val="28"/>
          <w:lang w:eastAsia="zh-CN"/>
        </w:rPr>
        <w:t>五、能源大数据项目选址可行性分析</w:t>
      </w:r>
      <w:bookmarkEnd w:id="18"/>
    </w:p>
    <w:p>
      <w:pPr>
        <w:pStyle w:val="Heading2"/>
        <w:rPr>
          <w:rFonts w:ascii="仿宋" w:eastAsia="仿宋" w:hAnsi="仿宋" w:cs="仿宋" w:hint="eastAsia"/>
          <w:lang w:eastAsia="zh-CN"/>
        </w:rPr>
      </w:pPr>
      <w:bookmarkStart w:id="19" w:name="_Toc3446"/>
      <w:r>
        <w:rPr>
          <w:rFonts w:ascii="仿宋" w:eastAsia="仿宋" w:hAnsi="仿宋" w:cs="仿宋" w:hint="eastAsia"/>
          <w:lang w:eastAsia="zh-CN"/>
        </w:rPr>
        <w:t>(一)、能源大数据项目选址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该能源大数据项目选址位于XX省XX市XX区XXX街道</w:t>
      </w:r>
    </w:p>
    <w:p>
      <w:pPr>
        <w:pStyle w:val="Heading2"/>
        <w:ind w:firstLine="560" w:firstLineChars="200"/>
        <w:rPr>
          <w:rFonts w:ascii="仿宋" w:eastAsia="仿宋" w:hAnsi="仿宋" w:cs="仿宋" w:hint="eastAsia"/>
          <w:sz w:val="28"/>
          <w:lang w:eastAsia="zh-CN"/>
        </w:rPr>
      </w:pPr>
      <w:bookmarkStart w:id="20" w:name="_Toc1670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能源大数据项目的征地面积将根据能源大数据项目的实际规模和需求进行精确规划。具体面积XXX平方米，旨在确保能源大数据项目不仅能够满足当前的发展需求，还能够预留空间以适应未来的扩展。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净用地面积是在征地面积基础上去除不可利用面积后的实际可开发用地。具体面积XXX平方米，考虑到环保、交通、安全等多方面因素，以确保能源大数据项目在整体利用效率上达到最优。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能源大数据项目计划建设的建筑总规模具体面积XXX平方米。这一规模的确定综合考虑了能源大数据项目的性质、规模，以及城市规划的相关要求，确保建筑布局与周边环境协调一致。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绿地率是能源大数据项目用地中被规划为绿地的比例。具体面积XXX平方米，旨在通过合理规划绿地，改善能源大数据项目周边环境，提升居民生活质量，并符合城市整体绿化规划。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https://d.book118.com/556233115153010030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C23F4B"/>
    <w:rsid w:val="3AC23F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3311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2023-12-31T05:12:00Z</dcterms:created>
  <dcterms:modified xsi:type="dcterms:W3CDTF">2023-12-31T05:13:08Z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C709D07658E34D8C943AE5AD8AA12315_11</vt:lpwstr>
  </property>
  <property fmtid="{D5CDD505-2E9C-101B-9397-08002B2CF9AE}" pid="3" name="KSOProductBuildVer">
    <vt:lpwstr>2052-12.1.0.16120</vt:lpwstr>
  </property>
</Properties>
</file>