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汽车ABS传感器项目可行性建设方案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5" w:history="1">
        <w:r>
          <w:rPr>
            <w:rFonts w:ascii="仿宋" w:eastAsia="仿宋" w:hAnsi="仿宋" w:cs="仿宋" w:hint="eastAsia"/>
            <w:lang w:eastAsia="zh-CN"/>
          </w:rPr>
          <w:t>前言</w:t>
        </w:r>
        <w:r>
          <w:tab/>
        </w:r>
        <w:r>
          <w:fldChar w:fldCharType="begin"/>
        </w:r>
        <w:r>
          <w:instrText xml:space="preserve"> PAGEREF _Toc485 \h </w:instrText>
        </w:r>
        <w:r>
          <w:fldChar w:fldCharType="separate"/>
        </w:r>
        <w:r>
          <w:t>3</w:t>
        </w:r>
        <w:r>
          <w:fldChar w:fldCharType="end"/>
        </w:r>
      </w:hyperlink>
    </w:p>
    <w:p>
      <w:pPr>
        <w:pStyle w:val="TOC1"/>
        <w:tabs>
          <w:tab w:val="right" w:leader="dot" w:pos="8306"/>
        </w:tabs>
      </w:pPr>
      <w:hyperlink w:anchor="_Toc8434" w:history="1">
        <w:r>
          <w:rPr>
            <w:rFonts w:ascii="仿宋" w:eastAsia="仿宋" w:hAnsi="仿宋" w:cs="仿宋" w:hint="eastAsia"/>
            <w:lang w:eastAsia="zh-CN"/>
          </w:rPr>
          <w:t>一、财务管理与成本控制</w:t>
        </w:r>
        <w:r>
          <w:tab/>
        </w:r>
        <w:r>
          <w:fldChar w:fldCharType="begin"/>
        </w:r>
        <w:r>
          <w:instrText xml:space="preserve"> PAGEREF _Toc8434 \h </w:instrText>
        </w:r>
        <w:r>
          <w:fldChar w:fldCharType="separate"/>
        </w:r>
        <w:r>
          <w:t>3</w:t>
        </w:r>
        <w:r>
          <w:fldChar w:fldCharType="end"/>
        </w:r>
      </w:hyperlink>
    </w:p>
    <w:p>
      <w:pPr>
        <w:pStyle w:val="TOC2"/>
        <w:tabs>
          <w:tab w:val="right" w:leader="dot" w:pos="8306"/>
        </w:tabs>
      </w:pPr>
      <w:hyperlink w:anchor="_Toc20445" w:history="1">
        <w:r>
          <w:rPr>
            <w:rFonts w:ascii="仿宋" w:eastAsia="仿宋" w:hAnsi="仿宋" w:cs="仿宋" w:hint="eastAsia"/>
            <w:lang w:eastAsia="zh-CN"/>
          </w:rPr>
          <w:t>(一)、财务管理体系建设</w:t>
        </w:r>
        <w:r>
          <w:tab/>
        </w:r>
        <w:r>
          <w:fldChar w:fldCharType="begin"/>
        </w:r>
        <w:r>
          <w:instrText xml:space="preserve"> PAGEREF _Toc20445 \h </w:instrText>
        </w:r>
        <w:r>
          <w:fldChar w:fldCharType="separate"/>
        </w:r>
        <w:r>
          <w:t>3</w:t>
        </w:r>
        <w:r>
          <w:fldChar w:fldCharType="end"/>
        </w:r>
      </w:hyperlink>
    </w:p>
    <w:p>
      <w:pPr>
        <w:pStyle w:val="TOC2"/>
        <w:tabs>
          <w:tab w:val="right" w:leader="dot" w:pos="8306"/>
        </w:tabs>
      </w:pPr>
      <w:hyperlink w:anchor="_Toc10965" w:history="1">
        <w:r>
          <w:rPr>
            <w:rFonts w:ascii="仿宋" w:eastAsia="仿宋" w:hAnsi="仿宋" w:cs="仿宋" w:hint="eastAsia"/>
            <w:lang w:eastAsia="zh-CN"/>
          </w:rPr>
          <w:t>(二)、成本控制措施</w:t>
        </w:r>
        <w:r>
          <w:tab/>
        </w:r>
        <w:r>
          <w:fldChar w:fldCharType="begin"/>
        </w:r>
        <w:r>
          <w:instrText xml:space="preserve"> PAGEREF _Toc10965 \h </w:instrText>
        </w:r>
        <w:r>
          <w:fldChar w:fldCharType="separate"/>
        </w:r>
        <w:r>
          <w:t>4</w:t>
        </w:r>
        <w:r>
          <w:fldChar w:fldCharType="end"/>
        </w:r>
      </w:hyperlink>
    </w:p>
    <w:p>
      <w:pPr>
        <w:pStyle w:val="TOC1"/>
        <w:tabs>
          <w:tab w:val="right" w:leader="dot" w:pos="8306"/>
        </w:tabs>
      </w:pPr>
      <w:hyperlink w:anchor="_Toc32498" w:history="1">
        <w:r>
          <w:rPr>
            <w:rFonts w:ascii="仿宋" w:eastAsia="仿宋" w:hAnsi="仿宋" w:cs="仿宋" w:hint="eastAsia"/>
            <w:lang w:eastAsia="zh-CN"/>
          </w:rPr>
          <w:t>二、经济影响分析</w:t>
        </w:r>
        <w:r>
          <w:tab/>
        </w:r>
        <w:r>
          <w:fldChar w:fldCharType="begin"/>
        </w:r>
        <w:r>
          <w:instrText xml:space="preserve"> PAGEREF _Toc32498 \h </w:instrText>
        </w:r>
        <w:r>
          <w:fldChar w:fldCharType="separate"/>
        </w:r>
        <w:r>
          <w:t>5</w:t>
        </w:r>
        <w:r>
          <w:fldChar w:fldCharType="end"/>
        </w:r>
      </w:hyperlink>
    </w:p>
    <w:p>
      <w:pPr>
        <w:pStyle w:val="TOC2"/>
        <w:tabs>
          <w:tab w:val="right" w:leader="dot" w:pos="8306"/>
        </w:tabs>
      </w:pPr>
      <w:hyperlink w:anchor="_Toc16128" w:history="1">
        <w:r>
          <w:rPr>
            <w:rFonts w:ascii="仿宋" w:eastAsia="仿宋" w:hAnsi="仿宋" w:cs="仿宋" w:hint="eastAsia"/>
            <w:lang w:eastAsia="zh-CN"/>
          </w:rPr>
          <w:t>(一)、经济费用效益或费用效果分析</w:t>
        </w:r>
        <w:r>
          <w:tab/>
        </w:r>
        <w:r>
          <w:fldChar w:fldCharType="begin"/>
        </w:r>
        <w:r>
          <w:instrText xml:space="preserve"> PAGEREF _Toc16128 \h </w:instrText>
        </w:r>
        <w:r>
          <w:fldChar w:fldCharType="separate"/>
        </w:r>
        <w:r>
          <w:t>5</w:t>
        </w:r>
        <w:r>
          <w:fldChar w:fldCharType="end"/>
        </w:r>
      </w:hyperlink>
    </w:p>
    <w:p>
      <w:pPr>
        <w:pStyle w:val="TOC2"/>
        <w:tabs>
          <w:tab w:val="right" w:leader="dot" w:pos="8306"/>
        </w:tabs>
      </w:pPr>
      <w:hyperlink w:anchor="_Toc18267" w:history="1">
        <w:r>
          <w:rPr>
            <w:rFonts w:ascii="仿宋" w:eastAsia="仿宋" w:hAnsi="仿宋" w:cs="仿宋" w:hint="eastAsia"/>
            <w:lang w:eastAsia="zh-CN"/>
          </w:rPr>
          <w:t>(二)、行业影响分析</w:t>
        </w:r>
        <w:r>
          <w:tab/>
        </w:r>
        <w:r>
          <w:fldChar w:fldCharType="begin"/>
        </w:r>
        <w:r>
          <w:instrText xml:space="preserve"> PAGEREF _Toc18267 \h </w:instrText>
        </w:r>
        <w:r>
          <w:fldChar w:fldCharType="separate"/>
        </w:r>
        <w:r>
          <w:t>8</w:t>
        </w:r>
        <w:r>
          <w:fldChar w:fldCharType="end"/>
        </w:r>
      </w:hyperlink>
    </w:p>
    <w:p>
      <w:pPr>
        <w:pStyle w:val="TOC2"/>
        <w:tabs>
          <w:tab w:val="right" w:leader="dot" w:pos="8306"/>
        </w:tabs>
      </w:pPr>
      <w:hyperlink w:anchor="_Toc7083" w:history="1">
        <w:r>
          <w:rPr>
            <w:rFonts w:ascii="仿宋" w:eastAsia="仿宋" w:hAnsi="仿宋" w:cs="仿宋" w:hint="eastAsia"/>
            <w:lang w:eastAsia="zh-CN"/>
          </w:rPr>
          <w:t>(三)、区域经济影响分析</w:t>
        </w:r>
        <w:r>
          <w:tab/>
        </w:r>
        <w:r>
          <w:fldChar w:fldCharType="begin"/>
        </w:r>
        <w:r>
          <w:instrText xml:space="preserve"> PAGEREF _Toc7083 \h </w:instrText>
        </w:r>
        <w:r>
          <w:fldChar w:fldCharType="separate"/>
        </w:r>
        <w:r>
          <w:t>9</w:t>
        </w:r>
        <w:r>
          <w:fldChar w:fldCharType="end"/>
        </w:r>
      </w:hyperlink>
    </w:p>
    <w:p>
      <w:pPr>
        <w:pStyle w:val="TOC2"/>
        <w:tabs>
          <w:tab w:val="right" w:leader="dot" w:pos="8306"/>
        </w:tabs>
      </w:pPr>
      <w:hyperlink w:anchor="_Toc16839" w:history="1">
        <w:r>
          <w:rPr>
            <w:rFonts w:ascii="仿宋" w:eastAsia="仿宋" w:hAnsi="仿宋" w:cs="仿宋" w:hint="eastAsia"/>
            <w:lang w:eastAsia="zh-CN"/>
          </w:rPr>
          <w:t>(四)、宏观经济影响分析</w:t>
        </w:r>
        <w:r>
          <w:tab/>
        </w:r>
        <w:r>
          <w:fldChar w:fldCharType="begin"/>
        </w:r>
        <w:r>
          <w:instrText xml:space="preserve"> PAGEREF _Toc16839 \h </w:instrText>
        </w:r>
        <w:r>
          <w:fldChar w:fldCharType="separate"/>
        </w:r>
        <w:r>
          <w:t>10</w:t>
        </w:r>
        <w:r>
          <w:fldChar w:fldCharType="end"/>
        </w:r>
      </w:hyperlink>
    </w:p>
    <w:p>
      <w:pPr>
        <w:pStyle w:val="TOC1"/>
        <w:tabs>
          <w:tab w:val="right" w:leader="dot" w:pos="8306"/>
        </w:tabs>
      </w:pPr>
      <w:hyperlink w:anchor="_Toc25788" w:history="1">
        <w:r>
          <w:rPr>
            <w:rFonts w:ascii="仿宋" w:eastAsia="仿宋" w:hAnsi="仿宋" w:cs="仿宋" w:hint="eastAsia"/>
            <w:lang w:eastAsia="zh-CN"/>
          </w:rPr>
          <w:t>三、建设风险评估分析</w:t>
        </w:r>
        <w:r>
          <w:tab/>
        </w:r>
        <w:r>
          <w:fldChar w:fldCharType="begin"/>
        </w:r>
        <w:r>
          <w:instrText xml:space="preserve"> PAGEREF _Toc25788 \h </w:instrText>
        </w:r>
        <w:r>
          <w:fldChar w:fldCharType="separate"/>
        </w:r>
        <w:r>
          <w:t>12</w:t>
        </w:r>
        <w:r>
          <w:fldChar w:fldCharType="end"/>
        </w:r>
      </w:hyperlink>
    </w:p>
    <w:p>
      <w:pPr>
        <w:pStyle w:val="TOC2"/>
        <w:tabs>
          <w:tab w:val="right" w:leader="dot" w:pos="8306"/>
        </w:tabs>
      </w:pPr>
      <w:hyperlink w:anchor="_Toc176" w:history="1">
        <w:r>
          <w:rPr>
            <w:rFonts w:ascii="仿宋" w:eastAsia="仿宋" w:hAnsi="仿宋" w:cs="仿宋" w:hint="eastAsia"/>
            <w:lang w:eastAsia="zh-CN"/>
          </w:rPr>
          <w:t>(一)、政策风险分析</w:t>
        </w:r>
        <w:r>
          <w:tab/>
        </w:r>
        <w:r>
          <w:fldChar w:fldCharType="begin"/>
        </w:r>
        <w:r>
          <w:instrText xml:space="preserve"> PAGEREF _Toc176 \h </w:instrText>
        </w:r>
        <w:r>
          <w:fldChar w:fldCharType="separate"/>
        </w:r>
        <w:r>
          <w:t>12</w:t>
        </w:r>
        <w:r>
          <w:fldChar w:fldCharType="end"/>
        </w:r>
      </w:hyperlink>
    </w:p>
    <w:p>
      <w:pPr>
        <w:pStyle w:val="TOC2"/>
        <w:tabs>
          <w:tab w:val="right" w:leader="dot" w:pos="8306"/>
        </w:tabs>
      </w:pPr>
      <w:hyperlink w:anchor="_Toc4169" w:history="1">
        <w:r>
          <w:rPr>
            <w:rFonts w:ascii="仿宋" w:eastAsia="仿宋" w:hAnsi="仿宋" w:cs="仿宋" w:hint="eastAsia"/>
            <w:lang w:eastAsia="zh-CN"/>
          </w:rPr>
          <w:t>(二)、社会风险分析</w:t>
        </w:r>
        <w:r>
          <w:tab/>
        </w:r>
        <w:r>
          <w:fldChar w:fldCharType="begin"/>
        </w:r>
        <w:r>
          <w:instrText xml:space="preserve"> PAGEREF _Toc4169 \h </w:instrText>
        </w:r>
        <w:r>
          <w:fldChar w:fldCharType="separate"/>
        </w:r>
        <w:r>
          <w:t>13</w:t>
        </w:r>
        <w:r>
          <w:fldChar w:fldCharType="end"/>
        </w:r>
      </w:hyperlink>
    </w:p>
    <w:p>
      <w:pPr>
        <w:pStyle w:val="TOC2"/>
        <w:tabs>
          <w:tab w:val="right" w:leader="dot" w:pos="8306"/>
        </w:tabs>
      </w:pPr>
      <w:hyperlink w:anchor="_Toc8527" w:history="1">
        <w:r>
          <w:rPr>
            <w:rFonts w:ascii="仿宋" w:eastAsia="仿宋" w:hAnsi="仿宋" w:cs="仿宋" w:hint="eastAsia"/>
            <w:lang w:eastAsia="zh-CN"/>
          </w:rPr>
          <w:t>(三)、市场风险分析</w:t>
        </w:r>
        <w:r>
          <w:tab/>
        </w:r>
        <w:r>
          <w:fldChar w:fldCharType="begin"/>
        </w:r>
        <w:r>
          <w:instrText xml:space="preserve"> PAGEREF _Toc8527 \h </w:instrText>
        </w:r>
        <w:r>
          <w:fldChar w:fldCharType="separate"/>
        </w:r>
        <w:r>
          <w:t>15</w:t>
        </w:r>
        <w:r>
          <w:fldChar w:fldCharType="end"/>
        </w:r>
      </w:hyperlink>
    </w:p>
    <w:p>
      <w:pPr>
        <w:pStyle w:val="TOC2"/>
        <w:tabs>
          <w:tab w:val="right" w:leader="dot" w:pos="8306"/>
        </w:tabs>
      </w:pPr>
      <w:hyperlink w:anchor="_Toc12344" w:history="1">
        <w:r>
          <w:rPr>
            <w:rFonts w:ascii="仿宋" w:eastAsia="仿宋" w:hAnsi="仿宋" w:cs="仿宋" w:hint="eastAsia"/>
            <w:lang w:eastAsia="zh-CN"/>
          </w:rPr>
          <w:t>(四)、资金风险分析</w:t>
        </w:r>
        <w:r>
          <w:tab/>
        </w:r>
        <w:r>
          <w:fldChar w:fldCharType="begin"/>
        </w:r>
        <w:r>
          <w:instrText xml:space="preserve"> PAGEREF _Toc12344 \h </w:instrText>
        </w:r>
        <w:r>
          <w:fldChar w:fldCharType="separate"/>
        </w:r>
        <w:r>
          <w:t>15</w:t>
        </w:r>
        <w:r>
          <w:fldChar w:fldCharType="end"/>
        </w:r>
      </w:hyperlink>
    </w:p>
    <w:p>
      <w:pPr>
        <w:pStyle w:val="TOC2"/>
        <w:tabs>
          <w:tab w:val="right" w:leader="dot" w:pos="8306"/>
        </w:tabs>
      </w:pPr>
      <w:hyperlink w:anchor="_Toc31036" w:history="1">
        <w:r>
          <w:rPr>
            <w:rFonts w:ascii="仿宋" w:eastAsia="仿宋" w:hAnsi="仿宋" w:cs="仿宋" w:hint="eastAsia"/>
            <w:lang w:eastAsia="zh-CN"/>
          </w:rPr>
          <w:t>(五)、技术风险分析</w:t>
        </w:r>
        <w:r>
          <w:tab/>
        </w:r>
        <w:r>
          <w:fldChar w:fldCharType="begin"/>
        </w:r>
        <w:r>
          <w:instrText xml:space="preserve"> PAGEREF _Toc31036 \h </w:instrText>
        </w:r>
        <w:r>
          <w:fldChar w:fldCharType="separate"/>
        </w:r>
        <w:r>
          <w:t>17</w:t>
        </w:r>
        <w:r>
          <w:fldChar w:fldCharType="end"/>
        </w:r>
      </w:hyperlink>
    </w:p>
    <w:p>
      <w:pPr>
        <w:pStyle w:val="TOC2"/>
        <w:tabs>
          <w:tab w:val="right" w:leader="dot" w:pos="8306"/>
        </w:tabs>
      </w:pPr>
      <w:hyperlink w:anchor="_Toc18918" w:history="1">
        <w:r>
          <w:rPr>
            <w:rFonts w:ascii="仿宋" w:eastAsia="仿宋" w:hAnsi="仿宋" w:cs="仿宋" w:hint="eastAsia"/>
            <w:lang w:eastAsia="zh-CN"/>
          </w:rPr>
          <w:t>(六)、财务风险分析</w:t>
        </w:r>
        <w:r>
          <w:tab/>
        </w:r>
        <w:r>
          <w:fldChar w:fldCharType="begin"/>
        </w:r>
        <w:r>
          <w:instrText xml:space="preserve"> PAGEREF _Toc18918 \h </w:instrText>
        </w:r>
        <w:r>
          <w:fldChar w:fldCharType="separate"/>
        </w:r>
        <w:r>
          <w:t>18</w:t>
        </w:r>
        <w:r>
          <w:fldChar w:fldCharType="end"/>
        </w:r>
      </w:hyperlink>
    </w:p>
    <w:p>
      <w:pPr>
        <w:pStyle w:val="TOC2"/>
        <w:tabs>
          <w:tab w:val="right" w:leader="dot" w:pos="8306"/>
        </w:tabs>
      </w:pPr>
      <w:hyperlink w:anchor="_Toc28154" w:history="1">
        <w:r>
          <w:rPr>
            <w:rFonts w:ascii="仿宋" w:eastAsia="仿宋" w:hAnsi="仿宋" w:cs="仿宋" w:hint="eastAsia"/>
            <w:lang w:eastAsia="zh-CN"/>
          </w:rPr>
          <w:t>(七)、管理风险分析</w:t>
        </w:r>
        <w:r>
          <w:tab/>
        </w:r>
        <w:r>
          <w:fldChar w:fldCharType="begin"/>
        </w:r>
        <w:r>
          <w:instrText xml:space="preserve"> PAGEREF _Toc28154 \h </w:instrText>
        </w:r>
        <w:r>
          <w:fldChar w:fldCharType="separate"/>
        </w:r>
        <w:r>
          <w:t>20</w:t>
        </w:r>
        <w:r>
          <w:fldChar w:fldCharType="end"/>
        </w:r>
      </w:hyperlink>
    </w:p>
    <w:p>
      <w:pPr>
        <w:pStyle w:val="TOC2"/>
        <w:tabs>
          <w:tab w:val="right" w:leader="dot" w:pos="8306"/>
        </w:tabs>
      </w:pPr>
      <w:hyperlink w:anchor="_Toc13304" w:history="1">
        <w:r>
          <w:rPr>
            <w:rFonts w:ascii="仿宋" w:eastAsia="仿宋" w:hAnsi="仿宋" w:cs="仿宋" w:hint="eastAsia"/>
            <w:lang w:eastAsia="zh-CN"/>
          </w:rPr>
          <w:t>(八)、其它风险分析</w:t>
        </w:r>
        <w:r>
          <w:tab/>
        </w:r>
        <w:r>
          <w:fldChar w:fldCharType="begin"/>
        </w:r>
        <w:r>
          <w:instrText xml:space="preserve"> PAGEREF _Toc13304 \h </w:instrText>
        </w:r>
        <w:r>
          <w:fldChar w:fldCharType="separate"/>
        </w:r>
        <w:r>
          <w:t>21</w:t>
        </w:r>
        <w:r>
          <w:fldChar w:fldCharType="end"/>
        </w:r>
      </w:hyperlink>
    </w:p>
    <w:p>
      <w:pPr>
        <w:pStyle w:val="TOC2"/>
        <w:tabs>
          <w:tab w:val="right" w:leader="dot" w:pos="8306"/>
        </w:tabs>
      </w:pPr>
      <w:hyperlink w:anchor="_Toc11778" w:history="1">
        <w:r>
          <w:rPr>
            <w:rFonts w:ascii="仿宋" w:eastAsia="仿宋" w:hAnsi="仿宋" w:cs="仿宋" w:hint="eastAsia"/>
            <w:lang w:eastAsia="zh-CN"/>
          </w:rPr>
          <w:t>(九)、社会影响评估</w:t>
        </w:r>
        <w:r>
          <w:tab/>
        </w:r>
        <w:r>
          <w:fldChar w:fldCharType="begin"/>
        </w:r>
        <w:r>
          <w:instrText xml:space="preserve"> PAGEREF _Toc11778 \h </w:instrText>
        </w:r>
        <w:r>
          <w:fldChar w:fldCharType="separate"/>
        </w:r>
        <w:r>
          <w:t>22</w:t>
        </w:r>
        <w:r>
          <w:fldChar w:fldCharType="end"/>
        </w:r>
      </w:hyperlink>
    </w:p>
    <w:p>
      <w:pPr>
        <w:pStyle w:val="TOC1"/>
        <w:tabs>
          <w:tab w:val="right" w:leader="dot" w:pos="8306"/>
        </w:tabs>
      </w:pPr>
      <w:hyperlink w:anchor="_Toc29636" w:history="1">
        <w:r>
          <w:rPr>
            <w:rFonts w:ascii="仿宋" w:eastAsia="仿宋" w:hAnsi="仿宋" w:cs="仿宋" w:hint="eastAsia"/>
            <w:lang w:eastAsia="zh-CN"/>
          </w:rPr>
          <w:t>四、背景、必要性分析</w:t>
        </w:r>
        <w:r>
          <w:tab/>
        </w:r>
        <w:r>
          <w:fldChar w:fldCharType="begin"/>
        </w:r>
        <w:r>
          <w:instrText xml:space="preserve"> PAGEREF _Toc29636 \h </w:instrText>
        </w:r>
        <w:r>
          <w:fldChar w:fldCharType="separate"/>
        </w:r>
        <w:r>
          <w:t>24</w:t>
        </w:r>
        <w:r>
          <w:fldChar w:fldCharType="end"/>
        </w:r>
      </w:hyperlink>
    </w:p>
    <w:p>
      <w:pPr>
        <w:pStyle w:val="TOC2"/>
        <w:tabs>
          <w:tab w:val="right" w:leader="dot" w:pos="8306"/>
        </w:tabs>
      </w:pPr>
      <w:hyperlink w:anchor="_Toc32525" w:history="1">
        <w:r>
          <w:rPr>
            <w:rFonts w:ascii="仿宋" w:eastAsia="仿宋" w:hAnsi="仿宋" w:cs="仿宋" w:hint="eastAsia"/>
            <w:lang w:eastAsia="zh-CN"/>
          </w:rPr>
          <w:t>(一)、项目建设背景</w:t>
        </w:r>
        <w:r>
          <w:tab/>
        </w:r>
        <w:r>
          <w:fldChar w:fldCharType="begin"/>
        </w:r>
        <w:r>
          <w:instrText xml:space="preserve"> PAGEREF _Toc32525 \h </w:instrText>
        </w:r>
        <w:r>
          <w:fldChar w:fldCharType="separate"/>
        </w:r>
        <w:r>
          <w:t>24</w:t>
        </w:r>
        <w:r>
          <w:fldChar w:fldCharType="end"/>
        </w:r>
      </w:hyperlink>
    </w:p>
    <w:p>
      <w:pPr>
        <w:pStyle w:val="TOC2"/>
        <w:tabs>
          <w:tab w:val="right" w:leader="dot" w:pos="8306"/>
        </w:tabs>
      </w:pPr>
      <w:hyperlink w:anchor="_Toc7926" w:history="1">
        <w:r>
          <w:rPr>
            <w:rFonts w:ascii="仿宋" w:eastAsia="仿宋" w:hAnsi="仿宋" w:cs="仿宋" w:hint="eastAsia"/>
            <w:lang w:eastAsia="zh-CN"/>
          </w:rPr>
          <w:t>(二)、必要性分析</w:t>
        </w:r>
        <w:r>
          <w:tab/>
        </w:r>
        <w:r>
          <w:fldChar w:fldCharType="begin"/>
        </w:r>
        <w:r>
          <w:instrText xml:space="preserve"> PAGEREF _Toc7926 \h </w:instrText>
        </w:r>
        <w:r>
          <w:fldChar w:fldCharType="separate"/>
        </w:r>
        <w:r>
          <w:t>25</w:t>
        </w:r>
        <w:r>
          <w:fldChar w:fldCharType="end"/>
        </w:r>
      </w:hyperlink>
    </w:p>
    <w:p>
      <w:pPr>
        <w:pStyle w:val="TOC2"/>
        <w:tabs>
          <w:tab w:val="right" w:leader="dot" w:pos="8306"/>
        </w:tabs>
      </w:pPr>
      <w:hyperlink w:anchor="_Toc13217" w:history="1">
        <w:r>
          <w:rPr>
            <w:rFonts w:ascii="仿宋" w:eastAsia="仿宋" w:hAnsi="仿宋" w:cs="仿宋" w:hint="eastAsia"/>
            <w:lang w:eastAsia="zh-CN"/>
          </w:rPr>
          <w:t>(三)、项目建设有利条件</w:t>
        </w:r>
        <w:r>
          <w:tab/>
        </w:r>
        <w:r>
          <w:fldChar w:fldCharType="begin"/>
        </w:r>
        <w:r>
          <w:instrText xml:space="preserve"> PAGEREF _Toc13217 \h </w:instrText>
        </w:r>
        <w:r>
          <w:fldChar w:fldCharType="separate"/>
        </w:r>
        <w:r>
          <w:t>27</w:t>
        </w:r>
        <w:r>
          <w:fldChar w:fldCharType="end"/>
        </w:r>
      </w:hyperlink>
    </w:p>
    <w:p>
      <w:pPr>
        <w:pStyle w:val="TOC1"/>
        <w:tabs>
          <w:tab w:val="right" w:leader="dot" w:pos="8306"/>
        </w:tabs>
      </w:pPr>
      <w:hyperlink w:anchor="_Toc11096" w:history="1">
        <w:r>
          <w:rPr>
            <w:rFonts w:ascii="仿宋" w:eastAsia="仿宋" w:hAnsi="仿宋" w:cs="仿宋" w:hint="eastAsia"/>
            <w:lang w:eastAsia="zh-CN"/>
          </w:rPr>
          <w:t>五、汽车ABS传感器项目概论</w:t>
        </w:r>
        <w:r>
          <w:tab/>
        </w:r>
        <w:r>
          <w:fldChar w:fldCharType="begin"/>
        </w:r>
        <w:r>
          <w:instrText xml:space="preserve"> PAGEREF _Toc11096 \h </w:instrText>
        </w:r>
        <w:r>
          <w:fldChar w:fldCharType="separate"/>
        </w:r>
        <w:r>
          <w:t>28</w:t>
        </w:r>
        <w:r>
          <w:fldChar w:fldCharType="end"/>
        </w:r>
      </w:hyperlink>
    </w:p>
    <w:p>
      <w:pPr>
        <w:pStyle w:val="TOC2"/>
        <w:tabs>
          <w:tab w:val="right" w:leader="dot" w:pos="8306"/>
        </w:tabs>
      </w:pPr>
      <w:hyperlink w:anchor="_Toc10812" w:history="1">
        <w:r>
          <w:rPr>
            <w:rFonts w:ascii="仿宋" w:eastAsia="仿宋" w:hAnsi="仿宋" w:cs="仿宋" w:hint="eastAsia"/>
            <w:lang w:eastAsia="zh-CN"/>
          </w:rPr>
          <w:t>(一)、项目申报单位概况</w:t>
        </w:r>
        <w:r>
          <w:tab/>
        </w:r>
        <w:r>
          <w:fldChar w:fldCharType="begin"/>
        </w:r>
        <w:r>
          <w:instrText xml:space="preserve"> PAGEREF _Toc10812 \h </w:instrText>
        </w:r>
        <w:r>
          <w:fldChar w:fldCharType="separate"/>
        </w:r>
        <w:r>
          <w:t>28</w:t>
        </w:r>
        <w:r>
          <w:fldChar w:fldCharType="end"/>
        </w:r>
      </w:hyperlink>
    </w:p>
    <w:p>
      <w:pPr>
        <w:pStyle w:val="TOC2"/>
        <w:tabs>
          <w:tab w:val="right" w:leader="dot" w:pos="8306"/>
        </w:tabs>
      </w:pPr>
      <w:hyperlink w:anchor="_Toc9705" w:history="1">
        <w:r>
          <w:rPr>
            <w:rFonts w:ascii="仿宋" w:eastAsia="仿宋" w:hAnsi="仿宋" w:cs="仿宋" w:hint="eastAsia"/>
            <w:lang w:eastAsia="zh-CN"/>
          </w:rPr>
          <w:t>(二)、项目概况</w:t>
        </w:r>
        <w:r>
          <w:tab/>
        </w:r>
        <w:r>
          <w:fldChar w:fldCharType="begin"/>
        </w:r>
        <w:r>
          <w:instrText xml:space="preserve"> PAGEREF _Toc9705 \h </w:instrText>
        </w:r>
        <w:r>
          <w:fldChar w:fldCharType="separate"/>
        </w:r>
        <w:r>
          <w:t>30</w:t>
        </w:r>
        <w:r>
          <w:fldChar w:fldCharType="end"/>
        </w:r>
      </w:hyperlink>
    </w:p>
    <w:p>
      <w:pPr>
        <w:pStyle w:val="TOC1"/>
        <w:tabs>
          <w:tab w:val="right" w:leader="dot" w:pos="8306"/>
        </w:tabs>
      </w:pPr>
      <w:hyperlink w:anchor="_Toc2695" w:history="1">
        <w:r>
          <w:rPr>
            <w:rFonts w:ascii="仿宋" w:eastAsia="仿宋" w:hAnsi="仿宋" w:cs="仿宋" w:hint="eastAsia"/>
            <w:lang w:eastAsia="zh-CN"/>
          </w:rPr>
          <w:t>六、社会影响分析</w:t>
        </w:r>
        <w:r>
          <w:tab/>
        </w:r>
        <w:r>
          <w:fldChar w:fldCharType="begin"/>
        </w:r>
        <w:r>
          <w:instrText xml:space="preserve"> PAGEREF _Toc2695 \h </w:instrText>
        </w:r>
        <w:r>
          <w:fldChar w:fldCharType="separate"/>
        </w:r>
        <w:r>
          <w:t>33</w:t>
        </w:r>
        <w:r>
          <w:fldChar w:fldCharType="end"/>
        </w:r>
      </w:hyperlink>
    </w:p>
    <w:p>
      <w:pPr>
        <w:pStyle w:val="TOC2"/>
        <w:tabs>
          <w:tab w:val="right" w:leader="dot" w:pos="8306"/>
        </w:tabs>
      </w:pPr>
      <w:hyperlink w:anchor="_Toc21419" w:history="1">
        <w:r>
          <w:rPr>
            <w:rFonts w:ascii="仿宋" w:eastAsia="仿宋" w:hAnsi="仿宋" w:cs="仿宋" w:hint="eastAsia"/>
            <w:lang w:eastAsia="zh-CN"/>
          </w:rPr>
          <w:t>(一)、社会影响效果分析</w:t>
        </w:r>
        <w:r>
          <w:tab/>
        </w:r>
        <w:r>
          <w:fldChar w:fldCharType="begin"/>
        </w:r>
        <w:r>
          <w:instrText xml:space="preserve"> PAGEREF _Toc21419 \h </w:instrText>
        </w:r>
        <w:r>
          <w:fldChar w:fldCharType="separate"/>
        </w:r>
        <w:r>
          <w:t>33</w:t>
        </w:r>
        <w:r>
          <w:fldChar w:fldCharType="end"/>
        </w:r>
      </w:hyperlink>
    </w:p>
    <w:p>
      <w:pPr>
        <w:pStyle w:val="TOC2"/>
        <w:tabs>
          <w:tab w:val="right" w:leader="dot" w:pos="8306"/>
        </w:tabs>
      </w:pPr>
      <w:hyperlink w:anchor="_Toc22906" w:history="1">
        <w:r>
          <w:rPr>
            <w:rFonts w:ascii="仿宋" w:eastAsia="仿宋" w:hAnsi="仿宋" w:cs="仿宋" w:hint="eastAsia"/>
            <w:lang w:eastAsia="zh-CN"/>
          </w:rPr>
          <w:t>(二)、社会适应性分析</w:t>
        </w:r>
        <w:r>
          <w:tab/>
        </w:r>
        <w:r>
          <w:fldChar w:fldCharType="begin"/>
        </w:r>
        <w:r>
          <w:instrText xml:space="preserve"> PAGEREF _Toc22906 \h </w:instrText>
        </w:r>
        <w:r>
          <w:fldChar w:fldCharType="separate"/>
        </w:r>
        <w:r>
          <w:t>35</w:t>
        </w:r>
        <w:r>
          <w:fldChar w:fldCharType="end"/>
        </w:r>
      </w:hyperlink>
    </w:p>
    <w:p>
      <w:pPr>
        <w:pStyle w:val="TOC2"/>
        <w:tabs>
          <w:tab w:val="right" w:leader="dot" w:pos="8306"/>
        </w:tabs>
      </w:pPr>
      <w:hyperlink w:anchor="_Toc4551" w:history="1">
        <w:r>
          <w:rPr>
            <w:rFonts w:ascii="仿宋" w:eastAsia="仿宋" w:hAnsi="仿宋" w:cs="仿宋" w:hint="eastAsia"/>
            <w:lang w:eastAsia="zh-CN"/>
          </w:rPr>
          <w:t>(三)、社会风险及对策分析</w:t>
        </w:r>
        <w:r>
          <w:tab/>
        </w:r>
        <w:r>
          <w:fldChar w:fldCharType="begin"/>
        </w:r>
        <w:r>
          <w:instrText xml:space="preserve"> PAGEREF _Toc4551 \h </w:instrText>
        </w:r>
        <w:r>
          <w:fldChar w:fldCharType="separate"/>
        </w:r>
        <w:r>
          <w:t>37</w:t>
        </w:r>
        <w:r>
          <w:fldChar w:fldCharType="end"/>
        </w:r>
      </w:hyperlink>
    </w:p>
    <w:p>
      <w:pPr>
        <w:pStyle w:val="TOC1"/>
        <w:tabs>
          <w:tab w:val="right" w:leader="dot" w:pos="8306"/>
        </w:tabs>
      </w:pPr>
      <w:hyperlink w:anchor="_Toc865" w:history="1">
        <w:r>
          <w:rPr>
            <w:rFonts w:ascii="仿宋" w:eastAsia="仿宋" w:hAnsi="仿宋" w:cs="仿宋" w:hint="eastAsia"/>
            <w:lang w:eastAsia="zh-CN"/>
          </w:rPr>
          <w:t>七、经济效益与社会效益优化</w:t>
        </w:r>
        <w:r>
          <w:tab/>
        </w:r>
        <w:r>
          <w:fldChar w:fldCharType="begin"/>
        </w:r>
        <w:r>
          <w:instrText xml:space="preserve"> PAGEREF _Toc865 \h </w:instrText>
        </w:r>
        <w:r>
          <w:fldChar w:fldCharType="separate"/>
        </w:r>
        <w:r>
          <w:t>40</w:t>
        </w:r>
        <w:r>
          <w:fldChar w:fldCharType="end"/>
        </w:r>
      </w:hyperlink>
    </w:p>
    <w:p>
      <w:pPr>
        <w:pStyle w:val="TOC2"/>
        <w:tabs>
          <w:tab w:val="right" w:leader="dot" w:pos="8306"/>
        </w:tabs>
      </w:pPr>
      <w:hyperlink w:anchor="_Toc14336" w:history="1">
        <w:r>
          <w:rPr>
            <w:rFonts w:ascii="仿宋" w:eastAsia="仿宋" w:hAnsi="仿宋" w:cs="仿宋" w:hint="eastAsia"/>
            <w:lang w:eastAsia="zh-CN"/>
          </w:rPr>
          <w:t>(一)、经济效益提升策略</w:t>
        </w:r>
        <w:r>
          <w:tab/>
        </w:r>
        <w:r>
          <w:fldChar w:fldCharType="begin"/>
        </w:r>
        <w:r>
          <w:instrText xml:space="preserve"> PAGEREF _Toc14336 \h </w:instrText>
        </w:r>
        <w:r>
          <w:fldChar w:fldCharType="separate"/>
        </w:r>
        <w:r>
          <w:t>40</w:t>
        </w:r>
        <w:r>
          <w:fldChar w:fldCharType="end"/>
        </w:r>
      </w:hyperlink>
    </w:p>
    <w:p>
      <w:pPr>
        <w:pStyle w:val="TOC2"/>
        <w:tabs>
          <w:tab w:val="right" w:leader="dot" w:pos="8306"/>
        </w:tabs>
      </w:pPr>
      <w:hyperlink w:anchor="_Toc13072" w:history="1">
        <w:r>
          <w:rPr>
            <w:rFonts w:ascii="仿宋" w:eastAsia="仿宋" w:hAnsi="仿宋" w:cs="仿宋" w:hint="eastAsia"/>
            <w:lang w:eastAsia="zh-CN"/>
          </w:rPr>
          <w:t>(二)、社会效益增强方案</w:t>
        </w:r>
        <w:r>
          <w:tab/>
        </w:r>
        <w:r>
          <w:fldChar w:fldCharType="begin"/>
        </w:r>
        <w:r>
          <w:instrText xml:space="preserve"> PAGEREF _Toc13072 \h </w:instrText>
        </w:r>
        <w:r>
          <w:fldChar w:fldCharType="separate"/>
        </w:r>
        <w:r>
          <w:t>41</w:t>
        </w:r>
        <w:r>
          <w:fldChar w:fldCharType="end"/>
        </w:r>
      </w:hyperlink>
    </w:p>
    <w:p>
      <w:pPr>
        <w:pStyle w:val="TOC1"/>
        <w:tabs>
          <w:tab w:val="right" w:leader="dot" w:pos="8306"/>
        </w:tabs>
      </w:pPr>
      <w:hyperlink w:anchor="_Toc6025" w:history="1">
        <w:r>
          <w:rPr>
            <w:rFonts w:ascii="仿宋" w:eastAsia="仿宋" w:hAnsi="仿宋" w:cs="仿宋" w:hint="eastAsia"/>
            <w:lang w:eastAsia="zh-CN"/>
          </w:rPr>
          <w:t>八、项目变更管理</w:t>
        </w:r>
        <w:r>
          <w:tab/>
        </w:r>
        <w:r>
          <w:fldChar w:fldCharType="begin"/>
        </w:r>
        <w:r>
          <w:instrText xml:space="preserve"> PAGEREF _Toc6025 \h </w:instrText>
        </w:r>
        <w:r>
          <w:fldChar w:fldCharType="separate"/>
        </w:r>
        <w:r>
          <w:t>42</w:t>
        </w:r>
        <w:r>
          <w:fldChar w:fldCharType="end"/>
        </w:r>
      </w:hyperlink>
    </w:p>
    <w:p>
      <w:pPr>
        <w:pStyle w:val="TOC2"/>
        <w:tabs>
          <w:tab w:val="right" w:leader="dot" w:pos="8306"/>
        </w:tabs>
      </w:pPr>
      <w:hyperlink w:anchor="_Toc18389" w:history="1">
        <w:r>
          <w:rPr>
            <w:rFonts w:ascii="仿宋" w:eastAsia="仿宋" w:hAnsi="仿宋" w:cs="仿宋" w:hint="eastAsia"/>
            <w:lang w:eastAsia="zh-CN"/>
          </w:rPr>
          <w:t>(一)、变更控制流程</w:t>
        </w:r>
        <w:r>
          <w:tab/>
        </w:r>
        <w:r>
          <w:fldChar w:fldCharType="begin"/>
        </w:r>
        <w:r>
          <w:instrText xml:space="preserve"> PAGEREF _Toc18389 \h </w:instrText>
        </w:r>
        <w:r>
          <w:fldChar w:fldCharType="separate"/>
        </w:r>
        <w:r>
          <w:t>42</w:t>
        </w:r>
        <w:r>
          <w:fldChar w:fldCharType="end"/>
        </w:r>
      </w:hyperlink>
    </w:p>
    <w:p>
      <w:pPr>
        <w:pStyle w:val="TOC2"/>
        <w:tabs>
          <w:tab w:val="right" w:leader="dot" w:pos="8306"/>
        </w:tabs>
      </w:pPr>
      <w:hyperlink w:anchor="_Toc16823" w:history="1">
        <w:r>
          <w:rPr>
            <w:rFonts w:ascii="仿宋" w:eastAsia="仿宋" w:hAnsi="仿宋" w:cs="仿宋" w:hint="eastAsia"/>
            <w:lang w:eastAsia="zh-CN"/>
          </w:rPr>
          <w:t>(二)、影响评估与处理</w:t>
        </w:r>
        <w:r>
          <w:tab/>
        </w:r>
        <w:r>
          <w:fldChar w:fldCharType="begin"/>
        </w:r>
        <w:r>
          <w:instrText xml:space="preserve"> PAGEREF _Toc16823 \h </w:instrText>
        </w:r>
        <w:r>
          <w:fldChar w:fldCharType="separate"/>
        </w:r>
        <w:r>
          <w:t>43</w:t>
        </w:r>
        <w:r>
          <w:fldChar w:fldCharType="end"/>
        </w:r>
      </w:hyperlink>
    </w:p>
    <w:p>
      <w:pPr>
        <w:pStyle w:val="TOC2"/>
        <w:tabs>
          <w:tab w:val="right" w:leader="dot" w:pos="8306"/>
        </w:tabs>
      </w:pPr>
      <w:hyperlink w:anchor="_Toc2028" w:history="1">
        <w:r>
          <w:rPr>
            <w:rFonts w:ascii="仿宋" w:eastAsia="仿宋" w:hAnsi="仿宋" w:cs="仿宋" w:hint="eastAsia"/>
            <w:lang w:eastAsia="zh-CN"/>
          </w:rPr>
          <w:t>(三)、变更记录与追踪</w:t>
        </w:r>
        <w:r>
          <w:tab/>
        </w:r>
        <w:r>
          <w:fldChar w:fldCharType="begin"/>
        </w:r>
        <w:r>
          <w:instrText xml:space="preserve"> PAGEREF _Toc2028 \h </w:instrText>
        </w:r>
        <w:r>
          <w:fldChar w:fldCharType="separate"/>
        </w:r>
        <w:r>
          <w:t>44</w:t>
        </w:r>
        <w:r>
          <w:fldChar w:fldCharType="end"/>
        </w:r>
      </w:hyperlink>
    </w:p>
    <w:p>
      <w:pPr>
        <w:pStyle w:val="TOC2"/>
        <w:tabs>
          <w:tab w:val="right" w:leader="dot" w:pos="8306"/>
        </w:tabs>
      </w:pPr>
      <w:hyperlink w:anchor="_Toc23854" w:history="1">
        <w:r>
          <w:rPr>
            <w:rFonts w:ascii="仿宋" w:eastAsia="仿宋" w:hAnsi="仿宋" w:cs="仿宋" w:hint="eastAsia"/>
            <w:lang w:eastAsia="zh-CN"/>
          </w:rPr>
          <w:t>(四)、变更管理策略</w:t>
        </w:r>
        <w:r>
          <w:tab/>
        </w:r>
        <w:r>
          <w:fldChar w:fldCharType="begin"/>
        </w:r>
        <w:r>
          <w:instrText xml:space="preserve"> PAGEREF _Toc23854 \h </w:instrText>
        </w:r>
        <w:r>
          <w:fldChar w:fldCharType="separate"/>
        </w:r>
        <w:r>
          <w:t>46</w:t>
        </w:r>
        <w:r>
          <w:fldChar w:fldCharType="end"/>
        </w:r>
      </w:hyperlink>
    </w:p>
    <w:p>
      <w:pPr>
        <w:pStyle w:val="TOC1"/>
        <w:tabs>
          <w:tab w:val="right" w:leader="dot" w:pos="8306"/>
        </w:tabs>
      </w:pPr>
      <w:hyperlink w:anchor="_Toc23412" w:history="1">
        <w:r>
          <w:rPr>
            <w:rFonts w:ascii="仿宋" w:eastAsia="仿宋" w:hAnsi="仿宋" w:cs="仿宋" w:hint="eastAsia"/>
            <w:lang w:eastAsia="zh-CN"/>
          </w:rPr>
          <w:t>九、环境保护与治理方案</w:t>
        </w:r>
        <w:r>
          <w:tab/>
        </w:r>
        <w:r>
          <w:fldChar w:fldCharType="begin"/>
        </w:r>
        <w:r>
          <w:instrText xml:space="preserve"> PAGEREF _Toc23412 \h </w:instrText>
        </w:r>
        <w:r>
          <w:fldChar w:fldCharType="separate"/>
        </w:r>
        <w:r>
          <w:t>48</w:t>
        </w:r>
        <w:r>
          <w:fldChar w:fldCharType="end"/>
        </w:r>
      </w:hyperlink>
    </w:p>
    <w:p>
      <w:pPr>
        <w:pStyle w:val="TOC2"/>
        <w:tabs>
          <w:tab w:val="right" w:leader="dot" w:pos="8306"/>
        </w:tabs>
      </w:pPr>
      <w:hyperlink w:anchor="_Toc17777" w:history="1">
        <w:r>
          <w:rPr>
            <w:rFonts w:ascii="仿宋" w:eastAsia="仿宋" w:hAnsi="仿宋" w:cs="仿宋" w:hint="eastAsia"/>
            <w:lang w:eastAsia="zh-CN"/>
          </w:rPr>
          <w:t>(一)、项目环境影响评估</w:t>
        </w:r>
        <w:r>
          <w:tab/>
        </w:r>
        <w:r>
          <w:fldChar w:fldCharType="begin"/>
        </w:r>
        <w:r>
          <w:instrText xml:space="preserve"> PAGEREF _Toc17777 \h </w:instrText>
        </w:r>
        <w:r>
          <w:fldChar w:fldCharType="separate"/>
        </w:r>
        <w:r>
          <w:t>48</w:t>
        </w:r>
        <w:r>
          <w:fldChar w:fldCharType="end"/>
        </w:r>
      </w:hyperlink>
    </w:p>
    <w:p>
      <w:pPr>
        <w:pStyle w:val="TOC2"/>
        <w:tabs>
          <w:tab w:val="right" w:leader="dot" w:pos="8306"/>
        </w:tabs>
      </w:pPr>
      <w:hyperlink w:anchor="_Toc31804" w:history="1">
        <w:r>
          <w:rPr>
            <w:rFonts w:ascii="仿宋" w:eastAsia="仿宋" w:hAnsi="仿宋" w:cs="仿宋" w:hint="eastAsia"/>
            <w:lang w:eastAsia="zh-CN"/>
          </w:rPr>
          <w:t>(二)、环境保护措施与治理方案</w:t>
        </w:r>
        <w:r>
          <w:tab/>
        </w:r>
        <w:r>
          <w:fldChar w:fldCharType="begin"/>
        </w:r>
        <w:r>
          <w:instrText xml:space="preserve"> PAGEREF _Toc31804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82" w:history="1">
        <w:r>
          <w:rPr>
            <w:rFonts w:ascii="仿宋" w:eastAsia="仿宋" w:hAnsi="仿宋" w:cs="仿宋" w:hint="eastAsia"/>
            <w:lang w:eastAsia="zh-CN"/>
          </w:rPr>
          <w:t>十、土地利用与规划方案</w:t>
        </w:r>
        <w:r>
          <w:tab/>
        </w:r>
        <w:r>
          <w:fldChar w:fldCharType="begin"/>
        </w:r>
        <w:r>
          <w:instrText xml:space="preserve"> PAGEREF _Toc20482 \h </w:instrText>
        </w:r>
        <w:r>
          <w:fldChar w:fldCharType="separate"/>
        </w:r>
        <w:r>
          <w:t>49</w:t>
        </w:r>
        <w:r>
          <w:fldChar w:fldCharType="end"/>
        </w:r>
      </w:hyperlink>
    </w:p>
    <w:p>
      <w:pPr>
        <w:pStyle w:val="TOC2"/>
        <w:tabs>
          <w:tab w:val="right" w:leader="dot" w:pos="8306"/>
        </w:tabs>
      </w:pPr>
      <w:hyperlink w:anchor="_Toc10474" w:history="1">
        <w:r>
          <w:rPr>
            <w:rFonts w:ascii="仿宋" w:eastAsia="仿宋" w:hAnsi="仿宋" w:cs="仿宋" w:hint="eastAsia"/>
            <w:lang w:eastAsia="zh-CN"/>
          </w:rPr>
          <w:t>(一)、项目用地情况分析</w:t>
        </w:r>
        <w:r>
          <w:tab/>
        </w:r>
        <w:r>
          <w:fldChar w:fldCharType="begin"/>
        </w:r>
        <w:r>
          <w:instrText xml:space="preserve"> PAGEREF _Toc10474 \h </w:instrText>
        </w:r>
        <w:r>
          <w:fldChar w:fldCharType="separate"/>
        </w:r>
        <w:r>
          <w:t>49</w:t>
        </w:r>
        <w:r>
          <w:fldChar w:fldCharType="end"/>
        </w:r>
      </w:hyperlink>
    </w:p>
    <w:p>
      <w:pPr>
        <w:pStyle w:val="TOC2"/>
        <w:tabs>
          <w:tab w:val="right" w:leader="dot" w:pos="8306"/>
        </w:tabs>
      </w:pPr>
      <w:hyperlink w:anchor="_Toc11125" w:history="1">
        <w:r>
          <w:rPr>
            <w:rFonts w:ascii="仿宋" w:eastAsia="仿宋" w:hAnsi="仿宋" w:cs="仿宋" w:hint="eastAsia"/>
            <w:lang w:eastAsia="zh-CN"/>
          </w:rPr>
          <w:t>(二)、土地利用规划方案</w:t>
        </w:r>
        <w:r>
          <w:tab/>
        </w:r>
        <w:r>
          <w:fldChar w:fldCharType="begin"/>
        </w:r>
        <w:r>
          <w:instrText xml:space="preserve"> PAGEREF _Toc11125 \h </w:instrText>
        </w:r>
        <w:r>
          <w:fldChar w:fldCharType="separate"/>
        </w:r>
        <w:r>
          <w:t>50</w:t>
        </w:r>
        <w:r>
          <w:fldChar w:fldCharType="end"/>
        </w:r>
      </w:hyperlink>
    </w:p>
    <w:p>
      <w:pPr>
        <w:pStyle w:val="TOC1"/>
        <w:tabs>
          <w:tab w:val="right" w:leader="dot" w:pos="8306"/>
        </w:tabs>
      </w:pPr>
      <w:hyperlink w:anchor="_Toc7740" w:history="1">
        <w:r>
          <w:rPr>
            <w:rFonts w:ascii="仿宋" w:eastAsia="仿宋" w:hAnsi="仿宋" w:cs="仿宋" w:hint="eastAsia"/>
            <w:lang w:eastAsia="zh-CN"/>
          </w:rPr>
          <w:t>十一、项目实施与管理方案</w:t>
        </w:r>
        <w:r>
          <w:tab/>
        </w:r>
        <w:r>
          <w:fldChar w:fldCharType="begin"/>
        </w:r>
        <w:r>
          <w:instrText xml:space="preserve"> PAGEREF _Toc7740 \h </w:instrText>
        </w:r>
        <w:r>
          <w:fldChar w:fldCharType="separate"/>
        </w:r>
        <w:r>
          <w:t>51</w:t>
        </w:r>
        <w:r>
          <w:fldChar w:fldCharType="end"/>
        </w:r>
      </w:hyperlink>
    </w:p>
    <w:p>
      <w:pPr>
        <w:pStyle w:val="TOC2"/>
        <w:tabs>
          <w:tab w:val="right" w:leader="dot" w:pos="8306"/>
        </w:tabs>
      </w:pPr>
      <w:hyperlink w:anchor="_Toc12320" w:history="1">
        <w:r>
          <w:rPr>
            <w:rFonts w:ascii="仿宋" w:eastAsia="仿宋" w:hAnsi="仿宋" w:cs="仿宋" w:hint="eastAsia"/>
            <w:lang w:eastAsia="zh-CN"/>
          </w:rPr>
          <w:t>(一)、项目实施计划</w:t>
        </w:r>
        <w:r>
          <w:tab/>
        </w:r>
        <w:r>
          <w:fldChar w:fldCharType="begin"/>
        </w:r>
        <w:r>
          <w:instrText xml:space="preserve"> PAGEREF _Toc12320 \h </w:instrText>
        </w:r>
        <w:r>
          <w:fldChar w:fldCharType="separate"/>
        </w:r>
        <w:r>
          <w:t>51</w:t>
        </w:r>
        <w:r>
          <w:fldChar w:fldCharType="end"/>
        </w:r>
      </w:hyperlink>
    </w:p>
    <w:p>
      <w:pPr>
        <w:pStyle w:val="TOC2"/>
        <w:tabs>
          <w:tab w:val="right" w:leader="dot" w:pos="8306"/>
        </w:tabs>
      </w:pPr>
      <w:hyperlink w:anchor="_Toc28536" w:history="1">
        <w:r>
          <w:rPr>
            <w:rFonts w:ascii="仿宋" w:eastAsia="仿宋" w:hAnsi="仿宋" w:cs="仿宋" w:hint="eastAsia"/>
            <w:lang w:eastAsia="zh-CN"/>
          </w:rPr>
          <w:t>(二)、项目组织机构与职责</w:t>
        </w:r>
        <w:r>
          <w:tab/>
        </w:r>
        <w:r>
          <w:fldChar w:fldCharType="begin"/>
        </w:r>
        <w:r>
          <w:instrText xml:space="preserve"> PAGEREF _Toc28536 \h </w:instrText>
        </w:r>
        <w:r>
          <w:fldChar w:fldCharType="separate"/>
        </w:r>
        <w:r>
          <w:t>52</w:t>
        </w:r>
        <w:r>
          <w:fldChar w:fldCharType="end"/>
        </w:r>
      </w:hyperlink>
    </w:p>
    <w:p>
      <w:pPr>
        <w:pStyle w:val="TOC2"/>
        <w:tabs>
          <w:tab w:val="right" w:leader="dot" w:pos="8306"/>
        </w:tabs>
      </w:pPr>
      <w:hyperlink w:anchor="_Toc30547" w:history="1">
        <w:r>
          <w:rPr>
            <w:rFonts w:ascii="仿宋" w:eastAsia="仿宋" w:hAnsi="仿宋" w:cs="仿宋" w:hint="eastAsia"/>
            <w:lang w:eastAsia="zh-CN"/>
          </w:rPr>
          <w:t>(三)、项目管理与监控体系</w:t>
        </w:r>
        <w:r>
          <w:tab/>
        </w:r>
        <w:r>
          <w:fldChar w:fldCharType="begin"/>
        </w:r>
        <w:r>
          <w:instrText xml:space="preserve"> PAGEREF _Toc30547 \h </w:instrText>
        </w:r>
        <w:r>
          <w:fldChar w:fldCharType="separate"/>
        </w:r>
        <w:r>
          <w:t>55</w:t>
        </w:r>
        <w:r>
          <w:fldChar w:fldCharType="end"/>
        </w:r>
      </w:hyperlink>
    </w:p>
    <w:p>
      <w:pPr>
        <w:pStyle w:val="TOC1"/>
        <w:tabs>
          <w:tab w:val="right" w:leader="dot" w:pos="8306"/>
        </w:tabs>
      </w:pPr>
      <w:hyperlink w:anchor="_Toc24396" w:history="1">
        <w:r>
          <w:rPr>
            <w:rFonts w:ascii="仿宋" w:eastAsia="仿宋" w:hAnsi="仿宋" w:cs="仿宋" w:hint="eastAsia"/>
            <w:lang w:eastAsia="zh-CN"/>
          </w:rPr>
          <w:t>十二、技术创新与产业升级</w:t>
        </w:r>
        <w:r>
          <w:tab/>
        </w:r>
        <w:r>
          <w:fldChar w:fldCharType="begin"/>
        </w:r>
        <w:r>
          <w:instrText xml:space="preserve"> PAGEREF _Toc24396 \h </w:instrText>
        </w:r>
        <w:r>
          <w:fldChar w:fldCharType="separate"/>
        </w:r>
        <w:r>
          <w:t>57</w:t>
        </w:r>
        <w:r>
          <w:fldChar w:fldCharType="end"/>
        </w:r>
      </w:hyperlink>
    </w:p>
    <w:p>
      <w:pPr>
        <w:pStyle w:val="TOC2"/>
        <w:tabs>
          <w:tab w:val="right" w:leader="dot" w:pos="8306"/>
        </w:tabs>
      </w:pPr>
      <w:hyperlink w:anchor="_Toc30006" w:history="1">
        <w:r>
          <w:rPr>
            <w:rFonts w:ascii="仿宋" w:eastAsia="仿宋" w:hAnsi="仿宋" w:cs="仿宋" w:hint="eastAsia"/>
            <w:lang w:eastAsia="zh-CN"/>
          </w:rPr>
          <w:t>(一)、技术创新方向与目标</w:t>
        </w:r>
        <w:r>
          <w:tab/>
        </w:r>
        <w:r>
          <w:fldChar w:fldCharType="begin"/>
        </w:r>
        <w:r>
          <w:instrText xml:space="preserve"> PAGEREF _Toc30006 \h </w:instrText>
        </w:r>
        <w:r>
          <w:fldChar w:fldCharType="separate"/>
        </w:r>
        <w:r>
          <w:t>57</w:t>
        </w:r>
        <w:r>
          <w:fldChar w:fldCharType="end"/>
        </w:r>
      </w:hyperlink>
    </w:p>
    <w:p>
      <w:pPr>
        <w:pStyle w:val="TOC2"/>
        <w:tabs>
          <w:tab w:val="right" w:leader="dot" w:pos="8306"/>
        </w:tabs>
      </w:pPr>
      <w:hyperlink w:anchor="_Toc9381" w:history="1">
        <w:r>
          <w:rPr>
            <w:rFonts w:ascii="仿宋" w:eastAsia="仿宋" w:hAnsi="仿宋" w:cs="仿宋" w:hint="eastAsia"/>
            <w:lang w:eastAsia="zh-CN"/>
          </w:rPr>
          <w:t>(二)、产业升级路径与措施</w:t>
        </w:r>
        <w:r>
          <w:tab/>
        </w:r>
        <w:r>
          <w:fldChar w:fldCharType="begin"/>
        </w:r>
        <w:r>
          <w:instrText xml:space="preserve"> PAGEREF _Toc9381 \h </w:instrText>
        </w:r>
        <w:r>
          <w:fldChar w:fldCharType="separate"/>
        </w:r>
        <w:r>
          <w:t>58</w:t>
        </w:r>
        <w:r>
          <w:fldChar w:fldCharType="end"/>
        </w:r>
      </w:hyperlink>
    </w:p>
    <w:p>
      <w:pPr>
        <w:pStyle w:val="TOC1"/>
        <w:tabs>
          <w:tab w:val="right" w:leader="dot" w:pos="8306"/>
        </w:tabs>
      </w:pPr>
      <w:hyperlink w:anchor="_Toc29383" w:history="1">
        <w:r>
          <w:rPr>
            <w:rFonts w:ascii="仿宋" w:eastAsia="仿宋" w:hAnsi="仿宋" w:cs="仿宋" w:hint="eastAsia"/>
            <w:lang w:eastAsia="zh-CN"/>
          </w:rPr>
          <w:t>十三、法律法规与政策遵循</w:t>
        </w:r>
        <w:r>
          <w:tab/>
        </w:r>
        <w:r>
          <w:fldChar w:fldCharType="begin"/>
        </w:r>
        <w:r>
          <w:instrText xml:space="preserve"> PAGEREF _Toc29383 \h </w:instrText>
        </w:r>
        <w:r>
          <w:fldChar w:fldCharType="separate"/>
        </w:r>
        <w:r>
          <w:t>59</w:t>
        </w:r>
        <w:r>
          <w:fldChar w:fldCharType="end"/>
        </w:r>
      </w:hyperlink>
    </w:p>
    <w:p>
      <w:pPr>
        <w:pStyle w:val="TOC2"/>
        <w:tabs>
          <w:tab w:val="right" w:leader="dot" w:pos="8306"/>
        </w:tabs>
      </w:pPr>
      <w:hyperlink w:anchor="_Toc9030" w:history="1">
        <w:r>
          <w:rPr>
            <w:rFonts w:ascii="仿宋" w:eastAsia="仿宋" w:hAnsi="仿宋" w:cs="仿宋" w:hint="eastAsia"/>
            <w:lang w:eastAsia="zh-CN"/>
          </w:rPr>
          <w:t>(一)、法律法规遵守</w:t>
        </w:r>
        <w:r>
          <w:tab/>
        </w:r>
        <w:r>
          <w:fldChar w:fldCharType="begin"/>
        </w:r>
        <w:r>
          <w:instrText xml:space="preserve"> PAGEREF _Toc9030 \h </w:instrText>
        </w:r>
        <w:r>
          <w:fldChar w:fldCharType="separate"/>
        </w:r>
        <w:r>
          <w:t>59</w:t>
        </w:r>
        <w:r>
          <w:fldChar w:fldCharType="end"/>
        </w:r>
      </w:hyperlink>
    </w:p>
    <w:p>
      <w:pPr>
        <w:pStyle w:val="TOC2"/>
        <w:tabs>
          <w:tab w:val="right" w:leader="dot" w:pos="8306"/>
        </w:tabs>
      </w:pPr>
      <w:hyperlink w:anchor="_Toc28808" w:history="1">
        <w:r>
          <w:rPr>
            <w:rFonts w:ascii="仿宋" w:eastAsia="仿宋" w:hAnsi="仿宋" w:cs="仿宋" w:hint="eastAsia"/>
            <w:lang w:eastAsia="zh-CN"/>
          </w:rPr>
          <w:t>(二)、政策导向与利用</w:t>
        </w:r>
        <w:r>
          <w:tab/>
        </w:r>
        <w:r>
          <w:fldChar w:fldCharType="begin"/>
        </w:r>
        <w:r>
          <w:instrText xml:space="preserve"> PAGEREF _Toc28808 \h </w:instrText>
        </w:r>
        <w:r>
          <w:fldChar w:fldCharType="separate"/>
        </w:r>
        <w:r>
          <w:t>60</w:t>
        </w:r>
        <w:r>
          <w:fldChar w:fldCharType="end"/>
        </w:r>
      </w:hyperlink>
    </w:p>
    <w:p>
      <w:pPr>
        <w:pStyle w:val="TOC1"/>
        <w:tabs>
          <w:tab w:val="right" w:leader="dot" w:pos="8306"/>
        </w:tabs>
      </w:pPr>
      <w:hyperlink w:anchor="_Toc7728" w:history="1">
        <w:r>
          <w:rPr>
            <w:rFonts w:ascii="仿宋" w:eastAsia="仿宋" w:hAnsi="仿宋" w:cs="仿宋" w:hint="eastAsia"/>
            <w:lang w:eastAsia="zh-CN"/>
          </w:rPr>
          <w:t>十四、知识产权管理与保护</w:t>
        </w:r>
        <w:r>
          <w:tab/>
        </w:r>
        <w:r>
          <w:fldChar w:fldCharType="begin"/>
        </w:r>
        <w:r>
          <w:instrText xml:space="preserve"> PAGEREF _Toc7728 \h </w:instrText>
        </w:r>
        <w:r>
          <w:fldChar w:fldCharType="separate"/>
        </w:r>
        <w:r>
          <w:t>61</w:t>
        </w:r>
        <w:r>
          <w:fldChar w:fldCharType="end"/>
        </w:r>
      </w:hyperlink>
    </w:p>
    <w:p>
      <w:pPr>
        <w:pStyle w:val="TOC2"/>
        <w:tabs>
          <w:tab w:val="right" w:leader="dot" w:pos="8306"/>
        </w:tabs>
      </w:pPr>
      <w:hyperlink w:anchor="_Toc32735" w:history="1">
        <w:r>
          <w:rPr>
            <w:rFonts w:ascii="仿宋" w:eastAsia="仿宋" w:hAnsi="仿宋" w:cs="仿宋" w:hint="eastAsia"/>
            <w:lang w:eastAsia="zh-CN"/>
          </w:rPr>
          <w:t>(一)、知识产权管理体系建设</w:t>
        </w:r>
        <w:r>
          <w:tab/>
        </w:r>
        <w:r>
          <w:fldChar w:fldCharType="begin"/>
        </w:r>
        <w:r>
          <w:instrText xml:space="preserve"> PAGEREF _Toc32735 \h </w:instrText>
        </w:r>
        <w:r>
          <w:fldChar w:fldCharType="separate"/>
        </w:r>
        <w:r>
          <w:t>61</w:t>
        </w:r>
        <w:r>
          <w:fldChar w:fldCharType="end"/>
        </w:r>
      </w:hyperlink>
    </w:p>
    <w:p>
      <w:pPr>
        <w:pStyle w:val="TOC2"/>
        <w:tabs>
          <w:tab w:val="right" w:leader="dot" w:pos="8306"/>
        </w:tabs>
      </w:pPr>
      <w:hyperlink w:anchor="_Toc23054" w:history="1">
        <w:r>
          <w:rPr>
            <w:rFonts w:ascii="仿宋" w:eastAsia="仿宋" w:hAnsi="仿宋" w:cs="仿宋" w:hint="eastAsia"/>
            <w:lang w:eastAsia="zh-CN"/>
          </w:rPr>
          <w:t>(二)、知识产权保护措施</w:t>
        </w:r>
        <w:r>
          <w:tab/>
        </w:r>
        <w:r>
          <w:fldChar w:fldCharType="begin"/>
        </w:r>
        <w:r>
          <w:instrText xml:space="preserve"> PAGEREF _Toc23054 \h </w:instrText>
        </w:r>
        <w:r>
          <w:fldChar w:fldCharType="separate"/>
        </w:r>
        <w:r>
          <w:t>62</w:t>
        </w:r>
        <w:r>
          <w:fldChar w:fldCharType="end"/>
        </w:r>
      </w:hyperlink>
    </w:p>
    <w:p>
      <w:pPr>
        <w:pStyle w:val="TOC1"/>
        <w:tabs>
          <w:tab w:val="right" w:leader="dot" w:pos="8306"/>
        </w:tabs>
      </w:pPr>
      <w:hyperlink w:anchor="_Toc20536" w:history="1">
        <w:r>
          <w:rPr>
            <w:rFonts w:ascii="仿宋" w:eastAsia="仿宋" w:hAnsi="仿宋" w:cs="仿宋" w:hint="eastAsia"/>
            <w:lang w:eastAsia="zh-CN"/>
          </w:rPr>
          <w:t>十五、创新驱动与持续发展</w:t>
        </w:r>
        <w:r>
          <w:tab/>
        </w:r>
        <w:r>
          <w:fldChar w:fldCharType="begin"/>
        </w:r>
        <w:r>
          <w:instrText xml:space="preserve"> PAGEREF _Toc20536 \h </w:instrText>
        </w:r>
        <w:r>
          <w:fldChar w:fldCharType="separate"/>
        </w:r>
        <w:r>
          <w:t>64</w:t>
        </w:r>
        <w:r>
          <w:fldChar w:fldCharType="end"/>
        </w:r>
      </w:hyperlink>
    </w:p>
    <w:p>
      <w:pPr>
        <w:pStyle w:val="TOC2"/>
        <w:tabs>
          <w:tab w:val="right" w:leader="dot" w:pos="8306"/>
        </w:tabs>
      </w:pPr>
      <w:hyperlink w:anchor="_Toc6216" w:history="1">
        <w:r>
          <w:rPr>
            <w:rFonts w:ascii="仿宋" w:eastAsia="仿宋" w:hAnsi="仿宋" w:cs="仿宋" w:hint="eastAsia"/>
            <w:lang w:eastAsia="zh-CN"/>
          </w:rPr>
          <w:t>(一)、创新驱动战略实施</w:t>
        </w:r>
        <w:r>
          <w:tab/>
        </w:r>
        <w:r>
          <w:fldChar w:fldCharType="begin"/>
        </w:r>
        <w:r>
          <w:instrText xml:space="preserve"> PAGEREF _Toc6216 \h </w:instrText>
        </w:r>
        <w:r>
          <w:fldChar w:fldCharType="separate"/>
        </w:r>
        <w:r>
          <w:t>64</w:t>
        </w:r>
        <w:r>
          <w:fldChar w:fldCharType="end"/>
        </w:r>
      </w:hyperlink>
    </w:p>
    <w:p>
      <w:pPr>
        <w:pStyle w:val="TOC2"/>
        <w:tabs>
          <w:tab w:val="right" w:leader="dot" w:pos="8306"/>
        </w:tabs>
      </w:pPr>
      <w:hyperlink w:anchor="_Toc22112" w:history="1">
        <w:r>
          <w:rPr>
            <w:rFonts w:ascii="仿宋" w:eastAsia="仿宋" w:hAnsi="仿宋" w:cs="仿宋" w:hint="eastAsia"/>
            <w:lang w:eastAsia="zh-CN"/>
          </w:rPr>
          <w:t>(二)、持续发展路径探索</w:t>
        </w:r>
        <w:r>
          <w:tab/>
        </w:r>
        <w:r>
          <w:fldChar w:fldCharType="begin"/>
        </w:r>
        <w:r>
          <w:instrText xml:space="preserve"> PAGEREF _Toc22112 \h </w:instrText>
        </w:r>
        <w:r>
          <w:fldChar w:fldCharType="separate"/>
        </w:r>
        <w:r>
          <w:t>65</w:t>
        </w:r>
        <w:r>
          <w:fldChar w:fldCharType="end"/>
        </w:r>
      </w:hyperlink>
    </w:p>
    <w:p>
      <w:pPr>
        <w:pStyle w:val="TOC1"/>
        <w:tabs>
          <w:tab w:val="right" w:leader="dot" w:pos="8306"/>
        </w:tabs>
      </w:pPr>
      <w:hyperlink w:anchor="_Toc22379" w:history="1">
        <w:r>
          <w:rPr>
            <w:rFonts w:ascii="仿宋" w:eastAsia="仿宋" w:hAnsi="仿宋" w:cs="仿宋" w:hint="eastAsia"/>
            <w:lang w:eastAsia="zh-CN"/>
          </w:rPr>
          <w:t>十六、产业协同与集群发展</w:t>
        </w:r>
        <w:r>
          <w:tab/>
        </w:r>
        <w:r>
          <w:fldChar w:fldCharType="begin"/>
        </w:r>
        <w:r>
          <w:instrText xml:space="preserve"> PAGEREF _Toc22379 \h </w:instrText>
        </w:r>
        <w:r>
          <w:fldChar w:fldCharType="separate"/>
        </w:r>
        <w:r>
          <w:t>69</w:t>
        </w:r>
        <w:r>
          <w:fldChar w:fldCharType="end"/>
        </w:r>
      </w:hyperlink>
    </w:p>
    <w:p>
      <w:pPr>
        <w:pStyle w:val="TOC2"/>
        <w:tabs>
          <w:tab w:val="right" w:leader="dot" w:pos="8306"/>
        </w:tabs>
      </w:pPr>
      <w:hyperlink w:anchor="_Toc26564" w:history="1">
        <w:r>
          <w:rPr>
            <w:rFonts w:ascii="仿宋" w:eastAsia="仿宋" w:hAnsi="仿宋" w:cs="仿宋" w:hint="eastAsia"/>
            <w:lang w:eastAsia="zh-CN"/>
          </w:rPr>
          <w:t>(一)、产业协同机制建设</w:t>
        </w:r>
        <w:r>
          <w:tab/>
        </w:r>
        <w:r>
          <w:fldChar w:fldCharType="begin"/>
        </w:r>
        <w:r>
          <w:instrText xml:space="preserve"> PAGEREF _Toc26564 \h </w:instrText>
        </w:r>
        <w:r>
          <w:fldChar w:fldCharType="separate"/>
        </w:r>
        <w:r>
          <w:t>69</w:t>
        </w:r>
        <w:r>
          <w:fldChar w:fldCharType="end"/>
        </w:r>
      </w:hyperlink>
    </w:p>
    <w:p>
      <w:pPr>
        <w:pStyle w:val="TOC2"/>
        <w:tabs>
          <w:tab w:val="right" w:leader="dot" w:pos="8306"/>
        </w:tabs>
      </w:pPr>
      <w:hyperlink w:anchor="_Toc27647" w:history="1">
        <w:r>
          <w:rPr>
            <w:rFonts w:ascii="仿宋" w:eastAsia="仿宋" w:hAnsi="仿宋" w:cs="仿宋" w:hint="eastAsia"/>
            <w:lang w:eastAsia="zh-CN"/>
          </w:rPr>
          <w:t>(二)、产业集群培育与发展</w:t>
        </w:r>
        <w:r>
          <w:tab/>
        </w:r>
        <w:r>
          <w:fldChar w:fldCharType="begin"/>
        </w:r>
        <w:r>
          <w:instrText xml:space="preserve"> PAGEREF _Toc27647 \h </w:instrText>
        </w:r>
        <w:r>
          <w:fldChar w:fldCharType="separate"/>
        </w:r>
        <w:r>
          <w:t>70</w:t>
        </w:r>
        <w:r>
          <w:fldChar w:fldCharType="end"/>
        </w:r>
      </w:hyperlink>
    </w:p>
    <w:p>
      <w:pPr>
        <w:pStyle w:val="TOC1"/>
        <w:tabs>
          <w:tab w:val="right" w:leader="dot" w:pos="8306"/>
        </w:tabs>
      </w:pPr>
      <w:hyperlink w:anchor="_Toc12391" w:history="1">
        <w:r>
          <w:rPr>
            <w:rFonts w:ascii="仿宋" w:eastAsia="仿宋" w:hAnsi="仿宋" w:cs="仿宋" w:hint="eastAsia"/>
            <w:lang w:eastAsia="zh-CN"/>
          </w:rPr>
          <w:t>十七、成果转化与推广应用</w:t>
        </w:r>
        <w:r>
          <w:tab/>
        </w:r>
        <w:r>
          <w:fldChar w:fldCharType="begin"/>
        </w:r>
        <w:r>
          <w:instrText xml:space="preserve"> PAGEREF _Toc12391 \h </w:instrText>
        </w:r>
        <w:r>
          <w:fldChar w:fldCharType="separate"/>
        </w:r>
        <w:r>
          <w:t>71</w:t>
        </w:r>
        <w:r>
          <w:fldChar w:fldCharType="end"/>
        </w:r>
      </w:hyperlink>
    </w:p>
    <w:p>
      <w:pPr>
        <w:pStyle w:val="TOC2"/>
        <w:tabs>
          <w:tab w:val="right" w:leader="dot" w:pos="8306"/>
        </w:tabs>
      </w:pPr>
      <w:hyperlink w:anchor="_Toc23829" w:history="1">
        <w:r>
          <w:rPr>
            <w:rFonts w:ascii="仿宋" w:eastAsia="仿宋" w:hAnsi="仿宋" w:cs="仿宋" w:hint="eastAsia"/>
            <w:lang w:eastAsia="zh-CN"/>
          </w:rPr>
          <w:t>(一)、成果转化策略制定</w:t>
        </w:r>
        <w:r>
          <w:tab/>
        </w:r>
        <w:r>
          <w:fldChar w:fldCharType="begin"/>
        </w:r>
        <w:r>
          <w:instrText xml:space="preserve"> PAGEREF _Toc23829 \h </w:instrText>
        </w:r>
        <w:r>
          <w:fldChar w:fldCharType="separate"/>
        </w:r>
        <w:r>
          <w:t>71</w:t>
        </w:r>
        <w:r>
          <w:fldChar w:fldCharType="end"/>
        </w:r>
      </w:hyperlink>
    </w:p>
    <w:p>
      <w:pPr>
        <w:pStyle w:val="TOC2"/>
        <w:tabs>
          <w:tab w:val="right" w:leader="dot" w:pos="8306"/>
        </w:tabs>
      </w:pPr>
      <w:hyperlink w:anchor="_Toc25040" w:history="1">
        <w:r>
          <w:rPr>
            <w:rFonts w:ascii="仿宋" w:eastAsia="仿宋" w:hAnsi="仿宋" w:cs="仿宋" w:hint="eastAsia"/>
            <w:lang w:eastAsia="zh-CN"/>
          </w:rPr>
          <w:t>(二)、成果推广应用方案</w:t>
        </w:r>
        <w:r>
          <w:tab/>
        </w:r>
        <w:r>
          <w:fldChar w:fldCharType="begin"/>
        </w:r>
        <w:r>
          <w:instrText xml:space="preserve"> PAGEREF _Toc25040 \h </w:instrText>
        </w:r>
        <w:r>
          <w:fldChar w:fldCharType="separate"/>
        </w:r>
        <w:r>
          <w:t>73</w:t>
        </w:r>
        <w:r>
          <w:fldChar w:fldCharType="end"/>
        </w:r>
      </w:hyperlink>
    </w:p>
    <w:p>
      <w:pPr>
        <w:pStyle w:val="TOC1"/>
        <w:tabs>
          <w:tab w:val="right" w:leader="dot" w:pos="8306"/>
        </w:tabs>
      </w:pPr>
      <w:hyperlink w:anchor="_Toc2557" w:history="1">
        <w:r>
          <w:rPr>
            <w:rFonts w:ascii="仿宋" w:eastAsia="仿宋" w:hAnsi="仿宋" w:cs="仿宋" w:hint="eastAsia"/>
            <w:lang w:eastAsia="zh-CN"/>
          </w:rPr>
          <w:t>十八、质量管理与控制</w:t>
        </w:r>
        <w:r>
          <w:tab/>
        </w:r>
        <w:r>
          <w:fldChar w:fldCharType="begin"/>
        </w:r>
        <w:r>
          <w:instrText xml:space="preserve"> PAGEREF _Toc2557 \h </w:instrText>
        </w:r>
        <w:r>
          <w:fldChar w:fldCharType="separate"/>
        </w:r>
        <w:r>
          <w:t>74</w:t>
        </w:r>
        <w:r>
          <w:fldChar w:fldCharType="end"/>
        </w:r>
      </w:hyperlink>
    </w:p>
    <w:p>
      <w:pPr>
        <w:pStyle w:val="TOC2"/>
        <w:tabs>
          <w:tab w:val="right" w:leader="dot" w:pos="8306"/>
        </w:tabs>
      </w:pPr>
      <w:hyperlink w:anchor="_Toc10828" w:history="1">
        <w:r>
          <w:rPr>
            <w:rFonts w:ascii="仿宋" w:eastAsia="仿宋" w:hAnsi="仿宋" w:cs="仿宋" w:hint="eastAsia"/>
            <w:lang w:eastAsia="zh-CN"/>
          </w:rPr>
          <w:t>(一)、质量管理体系建设</w:t>
        </w:r>
        <w:r>
          <w:tab/>
        </w:r>
        <w:r>
          <w:fldChar w:fldCharType="begin"/>
        </w:r>
        <w:r>
          <w:instrText xml:space="preserve"> PAGEREF _Toc10828 \h </w:instrText>
        </w:r>
        <w:r>
          <w:fldChar w:fldCharType="separate"/>
        </w:r>
        <w:r>
          <w:t>74</w:t>
        </w:r>
        <w:r>
          <w:fldChar w:fldCharType="end"/>
        </w:r>
      </w:hyperlink>
    </w:p>
    <w:p>
      <w:pPr>
        <w:pStyle w:val="TOC2"/>
        <w:tabs>
          <w:tab w:val="right" w:leader="dot" w:pos="8306"/>
        </w:tabs>
      </w:pPr>
      <w:hyperlink w:anchor="_Toc2831" w:history="1">
        <w:r>
          <w:rPr>
            <w:rFonts w:ascii="仿宋" w:eastAsia="仿宋" w:hAnsi="仿宋" w:cs="仿宋" w:hint="eastAsia"/>
            <w:lang w:eastAsia="zh-CN"/>
          </w:rPr>
          <w:t>(二)、质量控制措施</w:t>
        </w:r>
        <w:r>
          <w:tab/>
        </w:r>
        <w:r>
          <w:fldChar w:fldCharType="begin"/>
        </w:r>
        <w:r>
          <w:instrText xml:space="preserve"> PAGEREF _Toc2831 \h </w:instrText>
        </w:r>
        <w:r>
          <w:fldChar w:fldCharType="separate"/>
        </w:r>
        <w:r>
          <w:t>76</w:t>
        </w:r>
        <w:r>
          <w:fldChar w:fldCharType="end"/>
        </w:r>
      </w:hyperlink>
    </w:p>
    <w:p>
      <w:pPr>
        <w:pStyle w:val="TOC1"/>
        <w:tabs>
          <w:tab w:val="right" w:leader="dot" w:pos="8306"/>
        </w:tabs>
      </w:pPr>
      <w:hyperlink w:anchor="_Toc16166" w:history="1">
        <w:r>
          <w:rPr>
            <w:rFonts w:ascii="仿宋" w:eastAsia="仿宋" w:hAnsi="仿宋" w:cs="仿宋" w:hint="eastAsia"/>
            <w:lang w:eastAsia="zh-CN"/>
          </w:rPr>
          <w:t>十九、项目施工方案</w:t>
        </w:r>
        <w:r>
          <w:tab/>
        </w:r>
        <w:r>
          <w:fldChar w:fldCharType="begin"/>
        </w:r>
        <w:r>
          <w:instrText xml:space="preserve"> PAGEREF _Toc16166 \h </w:instrText>
        </w:r>
        <w:r>
          <w:fldChar w:fldCharType="separate"/>
        </w:r>
        <w:r>
          <w:t>77</w:t>
        </w:r>
        <w:r>
          <w:fldChar w:fldCharType="end"/>
        </w:r>
      </w:hyperlink>
    </w:p>
    <w:p>
      <w:pPr>
        <w:pStyle w:val="TOC2"/>
        <w:tabs>
          <w:tab w:val="right" w:leader="dot" w:pos="8306"/>
        </w:tabs>
      </w:pPr>
      <w:hyperlink w:anchor="_Toc3441" w:history="1">
        <w:r>
          <w:rPr>
            <w:rFonts w:ascii="仿宋" w:eastAsia="仿宋" w:hAnsi="仿宋" w:cs="仿宋" w:hint="eastAsia"/>
            <w:lang w:eastAsia="zh-CN"/>
          </w:rPr>
          <w:t>(一)、施工组织设计</w:t>
        </w:r>
        <w:r>
          <w:tab/>
        </w:r>
        <w:r>
          <w:fldChar w:fldCharType="begin"/>
        </w:r>
        <w:r>
          <w:instrText xml:space="preserve"> PAGEREF _Toc3441 \h </w:instrText>
        </w:r>
        <w:r>
          <w:fldChar w:fldCharType="separate"/>
        </w:r>
        <w:r>
          <w:t>77</w:t>
        </w:r>
        <w:r>
          <w:fldChar w:fldCharType="end"/>
        </w:r>
      </w:hyperlink>
    </w:p>
    <w:p>
      <w:pPr>
        <w:pStyle w:val="TOC2"/>
        <w:tabs>
          <w:tab w:val="right" w:leader="dot" w:pos="8306"/>
        </w:tabs>
      </w:pPr>
      <w:hyperlink w:anchor="_Toc22987" w:history="1">
        <w:r>
          <w:rPr>
            <w:rFonts w:ascii="仿宋" w:eastAsia="仿宋" w:hAnsi="仿宋" w:cs="仿宋" w:hint="eastAsia"/>
            <w:lang w:eastAsia="zh-CN"/>
          </w:rPr>
          <w:t>(二)、施工工艺与技术路线</w:t>
        </w:r>
        <w:r>
          <w:tab/>
        </w:r>
        <w:r>
          <w:fldChar w:fldCharType="begin"/>
        </w:r>
        <w:r>
          <w:instrText xml:space="preserve"> PAGEREF _Toc22987 \h </w:instrText>
        </w:r>
        <w:r>
          <w:fldChar w:fldCharType="separate"/>
        </w:r>
        <w:r>
          <w:t>78</w:t>
        </w:r>
        <w:r>
          <w:fldChar w:fldCharType="end"/>
        </w:r>
      </w:hyperlink>
    </w:p>
    <w:p>
      <w:pPr>
        <w:pStyle w:val="TOC2"/>
        <w:tabs>
          <w:tab w:val="right" w:leader="dot" w:pos="8306"/>
        </w:tabs>
      </w:pPr>
      <w:hyperlink w:anchor="_Toc10806" w:history="1">
        <w:r>
          <w:rPr>
            <w:rFonts w:ascii="仿宋" w:eastAsia="仿宋" w:hAnsi="仿宋" w:cs="仿宋" w:hint="eastAsia"/>
            <w:lang w:eastAsia="zh-CN"/>
          </w:rPr>
          <w:t>(三)、关键节点施工计划</w:t>
        </w:r>
        <w:r>
          <w:tab/>
        </w:r>
        <w:r>
          <w:fldChar w:fldCharType="begin"/>
        </w:r>
        <w:r>
          <w:instrText xml:space="preserve"> PAGEREF _Toc10806 \h </w:instrText>
        </w:r>
        <w:r>
          <w:fldChar w:fldCharType="separate"/>
        </w:r>
        <w:r>
          <w:t>80</w:t>
        </w:r>
        <w:r>
          <w:fldChar w:fldCharType="end"/>
        </w:r>
      </w:hyperlink>
    </w:p>
    <w:p>
      <w:pPr>
        <w:pStyle w:val="TOC2"/>
        <w:tabs>
          <w:tab w:val="right" w:leader="dot" w:pos="8306"/>
        </w:tabs>
      </w:pPr>
      <w:hyperlink w:anchor="_Toc18171" w:history="1">
        <w:r>
          <w:rPr>
            <w:rFonts w:ascii="仿宋" w:eastAsia="仿宋" w:hAnsi="仿宋" w:cs="仿宋" w:hint="eastAsia"/>
            <w:lang w:eastAsia="zh-CN"/>
          </w:rPr>
          <w:t>(四)、施工现场管理</w:t>
        </w:r>
        <w:r>
          <w:tab/>
        </w:r>
        <w:r>
          <w:fldChar w:fldCharType="begin"/>
        </w:r>
        <w:r>
          <w:instrText xml:space="preserve"> PAGEREF _Toc18171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43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044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汽车ABS传感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096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2498"/>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6128"/>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直接收益：假设汽车ABS传感器项目的产品或服务年销售收入为XX万元。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8267"/>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汽车ABS传感器项目通过引入先进的人工智能技术优化生产流程，例如自动化的物流系统和智能数据分析，可能大幅提高产品的质量和生产效率。这可能迫使竞争对手也必须投资于类似技术，以保持市场竞争力。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ABS传感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若汽车ABS传感器项目成功推广新型环保产品，比如采用可回收材料的包装，可能会激发消费者对可持续产品的需求。这种需求的增长可能迫使整个行业转向更环保的产品设计和生产方法。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汽车ABS传感器项目在减少环境影响方面的努力，如实施零废物生产和减少二氧化碳排放，可能会促使行业设立更高的环保标准。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汽车ABS传感器项目对新原料和技术的需求可能促使供应商调整生产策略，比如采用更环保的生产方法或开发新型原材料。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7083"/>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ABS传感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ABS传感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ABS传感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16839"/>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ABS传感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ABS传感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汽车ABS传感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汽车ABS传感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https://d.book118.com/557014111065006042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9D62FE"/>
    <w:rsid w:val="309D62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7014111065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2024-02-01T19:13:00Z</dcterms:created>
  <dcterms:modified xsi:type="dcterms:W3CDTF">2024-02-01T19:13:38Z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E79B2A64EF3845C09C32BDA3829C0BC6_11</vt:lpwstr>
  </property>
  <property fmtid="{D5CDD505-2E9C-101B-9397-08002B2CF9AE}" pid="3" name="KSOProductBuildVer">
    <vt:lpwstr>2052-12.1.0.16250</vt:lpwstr>
  </property>
</Properties>
</file>