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精神健康项目规划设计纲要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60" w:history="1">
        <w:r>
          <w:rPr>
            <w:rFonts w:ascii="仿宋" w:eastAsia="仿宋" w:hAnsi="仿宋" w:cs="仿宋" w:hint="eastAsia"/>
            <w:lang w:eastAsia="zh-CN"/>
          </w:rPr>
          <w:t>概论</w:t>
        </w:r>
        <w:r>
          <w:tab/>
        </w:r>
        <w:r>
          <w:fldChar w:fldCharType="begin"/>
        </w:r>
        <w:r>
          <w:instrText xml:space="preserve"> PAGEREF _Toc29960 \h </w:instrText>
        </w:r>
        <w:r>
          <w:fldChar w:fldCharType="separate"/>
        </w:r>
        <w:r>
          <w:t>3</w:t>
        </w:r>
        <w:r>
          <w:fldChar w:fldCharType="end"/>
        </w:r>
      </w:hyperlink>
    </w:p>
    <w:p>
      <w:pPr>
        <w:pStyle w:val="TOC1"/>
        <w:tabs>
          <w:tab w:val="right" w:leader="dot" w:pos="8306"/>
        </w:tabs>
      </w:pPr>
      <w:hyperlink w:anchor="_Toc19978" w:history="1">
        <w:r>
          <w:rPr>
            <w:rFonts w:ascii="仿宋" w:eastAsia="仿宋" w:hAnsi="仿宋" w:cs="仿宋" w:hint="eastAsia"/>
            <w:lang w:eastAsia="zh-CN"/>
          </w:rPr>
          <w:t>一、市场分析、调研</w:t>
        </w:r>
        <w:r>
          <w:tab/>
        </w:r>
        <w:r>
          <w:fldChar w:fldCharType="begin"/>
        </w:r>
        <w:r>
          <w:instrText xml:space="preserve"> PAGEREF _Toc19978 \h </w:instrText>
        </w:r>
        <w:r>
          <w:fldChar w:fldCharType="separate"/>
        </w:r>
        <w:r>
          <w:t>3</w:t>
        </w:r>
        <w:r>
          <w:fldChar w:fldCharType="end"/>
        </w:r>
      </w:hyperlink>
    </w:p>
    <w:p>
      <w:pPr>
        <w:pStyle w:val="TOC2"/>
        <w:tabs>
          <w:tab w:val="right" w:leader="dot" w:pos="8306"/>
        </w:tabs>
      </w:pPr>
      <w:hyperlink w:anchor="_Toc4242" w:history="1">
        <w:r>
          <w:rPr>
            <w:rFonts w:ascii="仿宋" w:eastAsia="仿宋" w:hAnsi="仿宋" w:cs="仿宋" w:hint="eastAsia"/>
            <w:lang w:eastAsia="zh-CN"/>
          </w:rPr>
          <w:t>(一)、精神健康行业分析</w:t>
        </w:r>
        <w:r>
          <w:tab/>
        </w:r>
        <w:r>
          <w:fldChar w:fldCharType="begin"/>
        </w:r>
        <w:r>
          <w:instrText xml:space="preserve"> PAGEREF _Toc4242 \h </w:instrText>
        </w:r>
        <w:r>
          <w:fldChar w:fldCharType="separate"/>
        </w:r>
        <w:r>
          <w:t>3</w:t>
        </w:r>
        <w:r>
          <w:fldChar w:fldCharType="end"/>
        </w:r>
      </w:hyperlink>
    </w:p>
    <w:p>
      <w:pPr>
        <w:pStyle w:val="TOC2"/>
        <w:tabs>
          <w:tab w:val="right" w:leader="dot" w:pos="8306"/>
        </w:tabs>
      </w:pPr>
      <w:hyperlink w:anchor="_Toc32318" w:history="1">
        <w:r>
          <w:rPr>
            <w:rFonts w:ascii="仿宋" w:eastAsia="仿宋" w:hAnsi="仿宋" w:cs="仿宋" w:hint="eastAsia"/>
            <w:lang w:eastAsia="zh-CN"/>
          </w:rPr>
          <w:t>(二)、精神健康市场分析预测</w:t>
        </w:r>
        <w:r>
          <w:tab/>
        </w:r>
        <w:r>
          <w:fldChar w:fldCharType="begin"/>
        </w:r>
        <w:r>
          <w:instrText xml:space="preserve"> PAGEREF _Toc32318 \h </w:instrText>
        </w:r>
        <w:r>
          <w:fldChar w:fldCharType="separate"/>
        </w:r>
        <w:r>
          <w:t>4</w:t>
        </w:r>
        <w:r>
          <w:fldChar w:fldCharType="end"/>
        </w:r>
      </w:hyperlink>
    </w:p>
    <w:p>
      <w:pPr>
        <w:pStyle w:val="TOC1"/>
        <w:tabs>
          <w:tab w:val="right" w:leader="dot" w:pos="8306"/>
        </w:tabs>
      </w:pPr>
      <w:hyperlink w:anchor="_Toc31647" w:history="1">
        <w:r>
          <w:rPr>
            <w:rFonts w:ascii="仿宋" w:eastAsia="仿宋" w:hAnsi="仿宋" w:cs="仿宋" w:hint="eastAsia"/>
            <w:lang w:eastAsia="zh-CN"/>
          </w:rPr>
          <w:t>二、精神健康项目建设背景及必要性分析</w:t>
        </w:r>
        <w:r>
          <w:tab/>
        </w:r>
        <w:r>
          <w:fldChar w:fldCharType="begin"/>
        </w:r>
        <w:r>
          <w:instrText xml:space="preserve"> PAGEREF _Toc31647 \h </w:instrText>
        </w:r>
        <w:r>
          <w:fldChar w:fldCharType="separate"/>
        </w:r>
        <w:r>
          <w:t>5</w:t>
        </w:r>
        <w:r>
          <w:fldChar w:fldCharType="end"/>
        </w:r>
      </w:hyperlink>
    </w:p>
    <w:p>
      <w:pPr>
        <w:pStyle w:val="TOC2"/>
        <w:tabs>
          <w:tab w:val="right" w:leader="dot" w:pos="8306"/>
        </w:tabs>
      </w:pPr>
      <w:hyperlink w:anchor="_Toc15805" w:history="1">
        <w:r>
          <w:rPr>
            <w:rFonts w:ascii="仿宋" w:eastAsia="仿宋" w:hAnsi="仿宋" w:cs="仿宋" w:hint="eastAsia"/>
            <w:lang w:eastAsia="zh-CN"/>
          </w:rPr>
          <w:t>(一)、精神健康项目背景分析</w:t>
        </w:r>
        <w:r>
          <w:tab/>
        </w:r>
        <w:r>
          <w:fldChar w:fldCharType="begin"/>
        </w:r>
        <w:r>
          <w:instrText xml:space="preserve"> PAGEREF _Toc15805 \h </w:instrText>
        </w:r>
        <w:r>
          <w:fldChar w:fldCharType="separate"/>
        </w:r>
        <w:r>
          <w:t>5</w:t>
        </w:r>
        <w:r>
          <w:fldChar w:fldCharType="end"/>
        </w:r>
      </w:hyperlink>
    </w:p>
    <w:p>
      <w:pPr>
        <w:pStyle w:val="TOC2"/>
        <w:tabs>
          <w:tab w:val="right" w:leader="dot" w:pos="8306"/>
        </w:tabs>
      </w:pPr>
      <w:hyperlink w:anchor="_Toc24653" w:history="1">
        <w:r>
          <w:rPr>
            <w:rFonts w:ascii="仿宋" w:eastAsia="仿宋" w:hAnsi="仿宋" w:cs="仿宋" w:hint="eastAsia"/>
            <w:lang w:eastAsia="zh-CN"/>
          </w:rPr>
          <w:t>(二)、精神健康项目建设必要性分析</w:t>
        </w:r>
        <w:r>
          <w:tab/>
        </w:r>
        <w:r>
          <w:fldChar w:fldCharType="begin"/>
        </w:r>
        <w:r>
          <w:instrText xml:space="preserve"> PAGEREF _Toc24653 \h </w:instrText>
        </w:r>
        <w:r>
          <w:fldChar w:fldCharType="separate"/>
        </w:r>
        <w:r>
          <w:t>6</w:t>
        </w:r>
        <w:r>
          <w:fldChar w:fldCharType="end"/>
        </w:r>
      </w:hyperlink>
    </w:p>
    <w:p>
      <w:pPr>
        <w:pStyle w:val="TOC1"/>
        <w:tabs>
          <w:tab w:val="right" w:leader="dot" w:pos="8306"/>
        </w:tabs>
      </w:pPr>
      <w:hyperlink w:anchor="_Toc14033" w:history="1">
        <w:r>
          <w:rPr>
            <w:rFonts w:ascii="仿宋" w:eastAsia="仿宋" w:hAnsi="仿宋" w:cs="仿宋" w:hint="eastAsia"/>
            <w:lang w:eastAsia="zh-CN"/>
          </w:rPr>
          <w:t>三、精神健康项目选址可行性分析</w:t>
        </w:r>
        <w:r>
          <w:tab/>
        </w:r>
        <w:r>
          <w:fldChar w:fldCharType="begin"/>
        </w:r>
        <w:r>
          <w:instrText xml:space="preserve"> PAGEREF _Toc14033 \h </w:instrText>
        </w:r>
        <w:r>
          <w:fldChar w:fldCharType="separate"/>
        </w:r>
        <w:r>
          <w:t>8</w:t>
        </w:r>
        <w:r>
          <w:fldChar w:fldCharType="end"/>
        </w:r>
      </w:hyperlink>
    </w:p>
    <w:p>
      <w:pPr>
        <w:pStyle w:val="TOC2"/>
        <w:tabs>
          <w:tab w:val="right" w:leader="dot" w:pos="8306"/>
        </w:tabs>
      </w:pPr>
      <w:hyperlink w:anchor="_Toc19931" w:history="1">
        <w:r>
          <w:rPr>
            <w:rFonts w:ascii="仿宋" w:eastAsia="仿宋" w:hAnsi="仿宋" w:cs="仿宋" w:hint="eastAsia"/>
            <w:lang w:eastAsia="zh-CN"/>
          </w:rPr>
          <w:t>(一)、精神健康项目选址</w:t>
        </w:r>
        <w:r>
          <w:tab/>
        </w:r>
        <w:r>
          <w:fldChar w:fldCharType="begin"/>
        </w:r>
        <w:r>
          <w:instrText xml:space="preserve"> PAGEREF _Toc19931 \h </w:instrText>
        </w:r>
        <w:r>
          <w:fldChar w:fldCharType="separate"/>
        </w:r>
        <w:r>
          <w:t>8</w:t>
        </w:r>
        <w:r>
          <w:fldChar w:fldCharType="end"/>
        </w:r>
      </w:hyperlink>
    </w:p>
    <w:p>
      <w:pPr>
        <w:pStyle w:val="TOC2"/>
        <w:tabs>
          <w:tab w:val="right" w:leader="dot" w:pos="8306"/>
        </w:tabs>
      </w:pPr>
      <w:hyperlink w:anchor="_Toc31083" w:history="1">
        <w:r>
          <w:rPr>
            <w:rFonts w:ascii="仿宋" w:eastAsia="仿宋" w:hAnsi="仿宋" w:cs="仿宋" w:hint="eastAsia"/>
            <w:lang w:eastAsia="zh-CN"/>
          </w:rPr>
          <w:t>(二)、用地控制指标</w:t>
        </w:r>
        <w:r>
          <w:tab/>
        </w:r>
        <w:r>
          <w:fldChar w:fldCharType="begin"/>
        </w:r>
        <w:r>
          <w:instrText xml:space="preserve"> PAGEREF _Toc31083 \h </w:instrText>
        </w:r>
        <w:r>
          <w:fldChar w:fldCharType="separate"/>
        </w:r>
        <w:r>
          <w:t>8</w:t>
        </w:r>
        <w:r>
          <w:fldChar w:fldCharType="end"/>
        </w:r>
      </w:hyperlink>
    </w:p>
    <w:p>
      <w:pPr>
        <w:pStyle w:val="TOC2"/>
        <w:tabs>
          <w:tab w:val="right" w:leader="dot" w:pos="8306"/>
        </w:tabs>
      </w:pPr>
      <w:hyperlink w:anchor="_Toc9052" w:history="1">
        <w:r>
          <w:rPr>
            <w:rFonts w:ascii="仿宋" w:eastAsia="仿宋" w:hAnsi="仿宋" w:cs="仿宋" w:hint="eastAsia"/>
            <w:lang w:eastAsia="zh-CN"/>
          </w:rPr>
          <w:t>(三)、节约用地措施</w:t>
        </w:r>
        <w:r>
          <w:tab/>
        </w:r>
        <w:r>
          <w:fldChar w:fldCharType="begin"/>
        </w:r>
        <w:r>
          <w:instrText xml:space="preserve"> PAGEREF _Toc9052 \h </w:instrText>
        </w:r>
        <w:r>
          <w:fldChar w:fldCharType="separate"/>
        </w:r>
        <w:r>
          <w:t>10</w:t>
        </w:r>
        <w:r>
          <w:fldChar w:fldCharType="end"/>
        </w:r>
      </w:hyperlink>
    </w:p>
    <w:p>
      <w:pPr>
        <w:pStyle w:val="TOC2"/>
        <w:tabs>
          <w:tab w:val="right" w:leader="dot" w:pos="8306"/>
        </w:tabs>
      </w:pPr>
      <w:hyperlink w:anchor="_Toc25497" w:history="1">
        <w:r>
          <w:rPr>
            <w:rFonts w:ascii="仿宋" w:eastAsia="仿宋" w:hAnsi="仿宋" w:cs="仿宋" w:hint="eastAsia"/>
            <w:lang w:eastAsia="zh-CN"/>
          </w:rPr>
          <w:t>(四)、总图布置方案</w:t>
        </w:r>
        <w:r>
          <w:tab/>
        </w:r>
        <w:r>
          <w:fldChar w:fldCharType="begin"/>
        </w:r>
        <w:r>
          <w:instrText xml:space="preserve"> PAGEREF _Toc25497 \h </w:instrText>
        </w:r>
        <w:r>
          <w:fldChar w:fldCharType="separate"/>
        </w:r>
        <w:r>
          <w:t>11</w:t>
        </w:r>
        <w:r>
          <w:fldChar w:fldCharType="end"/>
        </w:r>
      </w:hyperlink>
    </w:p>
    <w:p>
      <w:pPr>
        <w:pStyle w:val="TOC2"/>
        <w:tabs>
          <w:tab w:val="right" w:leader="dot" w:pos="8306"/>
        </w:tabs>
      </w:pPr>
      <w:hyperlink w:anchor="_Toc23780" w:history="1">
        <w:r>
          <w:rPr>
            <w:rFonts w:ascii="仿宋" w:eastAsia="仿宋" w:hAnsi="仿宋" w:cs="仿宋" w:hint="eastAsia"/>
            <w:lang w:eastAsia="zh-CN"/>
          </w:rPr>
          <w:t>(五)、选址综合评价</w:t>
        </w:r>
        <w:r>
          <w:tab/>
        </w:r>
        <w:r>
          <w:fldChar w:fldCharType="begin"/>
        </w:r>
        <w:r>
          <w:instrText xml:space="preserve"> PAGEREF _Toc23780 \h </w:instrText>
        </w:r>
        <w:r>
          <w:fldChar w:fldCharType="separate"/>
        </w:r>
        <w:r>
          <w:t>12</w:t>
        </w:r>
        <w:r>
          <w:fldChar w:fldCharType="end"/>
        </w:r>
      </w:hyperlink>
    </w:p>
    <w:p>
      <w:pPr>
        <w:pStyle w:val="TOC1"/>
        <w:tabs>
          <w:tab w:val="right" w:leader="dot" w:pos="8306"/>
        </w:tabs>
      </w:pPr>
      <w:hyperlink w:anchor="_Toc9837" w:history="1">
        <w:r>
          <w:rPr>
            <w:rFonts w:ascii="仿宋" w:eastAsia="仿宋" w:hAnsi="仿宋" w:cs="仿宋" w:hint="eastAsia"/>
            <w:lang w:eastAsia="zh-CN"/>
          </w:rPr>
          <w:t>四、精神健康项目概论</w:t>
        </w:r>
        <w:r>
          <w:tab/>
        </w:r>
        <w:r>
          <w:fldChar w:fldCharType="begin"/>
        </w:r>
        <w:r>
          <w:instrText xml:space="preserve"> PAGEREF _Toc9837 \h </w:instrText>
        </w:r>
        <w:r>
          <w:fldChar w:fldCharType="separate"/>
        </w:r>
        <w:r>
          <w:t>13</w:t>
        </w:r>
        <w:r>
          <w:fldChar w:fldCharType="end"/>
        </w:r>
      </w:hyperlink>
    </w:p>
    <w:p>
      <w:pPr>
        <w:pStyle w:val="TOC2"/>
        <w:tabs>
          <w:tab w:val="right" w:leader="dot" w:pos="8306"/>
        </w:tabs>
      </w:pPr>
      <w:hyperlink w:anchor="_Toc16198" w:history="1">
        <w:r>
          <w:rPr>
            <w:rFonts w:ascii="仿宋" w:eastAsia="仿宋" w:hAnsi="仿宋" w:cs="仿宋" w:hint="eastAsia"/>
            <w:lang w:eastAsia="zh-CN"/>
          </w:rPr>
          <w:t>(一)、精神健康项目概况</w:t>
        </w:r>
        <w:r>
          <w:tab/>
        </w:r>
        <w:r>
          <w:fldChar w:fldCharType="begin"/>
        </w:r>
        <w:r>
          <w:instrText xml:space="preserve"> PAGEREF _Toc16198 \h </w:instrText>
        </w:r>
        <w:r>
          <w:fldChar w:fldCharType="separate"/>
        </w:r>
        <w:r>
          <w:t>13</w:t>
        </w:r>
        <w:r>
          <w:fldChar w:fldCharType="end"/>
        </w:r>
      </w:hyperlink>
    </w:p>
    <w:p>
      <w:pPr>
        <w:pStyle w:val="TOC2"/>
        <w:tabs>
          <w:tab w:val="right" w:leader="dot" w:pos="8306"/>
        </w:tabs>
      </w:pPr>
      <w:hyperlink w:anchor="_Toc4944" w:history="1">
        <w:r>
          <w:rPr>
            <w:rFonts w:ascii="仿宋" w:eastAsia="仿宋" w:hAnsi="仿宋" w:cs="仿宋" w:hint="eastAsia"/>
            <w:lang w:eastAsia="zh-CN"/>
          </w:rPr>
          <w:t>(二)、精神健康项目目标</w:t>
        </w:r>
        <w:r>
          <w:tab/>
        </w:r>
        <w:r>
          <w:fldChar w:fldCharType="begin"/>
        </w:r>
        <w:r>
          <w:instrText xml:space="preserve"> PAGEREF _Toc4944 \h </w:instrText>
        </w:r>
        <w:r>
          <w:fldChar w:fldCharType="separate"/>
        </w:r>
        <w:r>
          <w:t>15</w:t>
        </w:r>
        <w:r>
          <w:fldChar w:fldCharType="end"/>
        </w:r>
      </w:hyperlink>
    </w:p>
    <w:p>
      <w:pPr>
        <w:pStyle w:val="TOC2"/>
        <w:tabs>
          <w:tab w:val="right" w:leader="dot" w:pos="8306"/>
        </w:tabs>
      </w:pPr>
      <w:hyperlink w:anchor="_Toc32414" w:history="1">
        <w:r>
          <w:rPr>
            <w:rFonts w:ascii="仿宋" w:eastAsia="仿宋" w:hAnsi="仿宋" w:cs="仿宋" w:hint="eastAsia"/>
            <w:lang w:eastAsia="zh-CN"/>
          </w:rPr>
          <w:t>(三)、精神健康项目提出的理由</w:t>
        </w:r>
        <w:r>
          <w:tab/>
        </w:r>
        <w:r>
          <w:fldChar w:fldCharType="begin"/>
        </w:r>
        <w:r>
          <w:instrText xml:space="preserve"> PAGEREF _Toc32414 \h </w:instrText>
        </w:r>
        <w:r>
          <w:fldChar w:fldCharType="separate"/>
        </w:r>
        <w:r>
          <w:t>16</w:t>
        </w:r>
        <w:r>
          <w:fldChar w:fldCharType="end"/>
        </w:r>
      </w:hyperlink>
    </w:p>
    <w:p>
      <w:pPr>
        <w:pStyle w:val="TOC2"/>
        <w:tabs>
          <w:tab w:val="right" w:leader="dot" w:pos="8306"/>
        </w:tabs>
      </w:pPr>
      <w:hyperlink w:anchor="_Toc31972" w:history="1">
        <w:r>
          <w:rPr>
            <w:rFonts w:ascii="仿宋" w:eastAsia="仿宋" w:hAnsi="仿宋" w:cs="仿宋" w:hint="eastAsia"/>
            <w:lang w:eastAsia="zh-CN"/>
          </w:rPr>
          <w:t>(四)、精神健康项目意义</w:t>
        </w:r>
        <w:r>
          <w:tab/>
        </w:r>
        <w:r>
          <w:fldChar w:fldCharType="begin"/>
        </w:r>
        <w:r>
          <w:instrText xml:space="preserve"> PAGEREF _Toc31972 \h </w:instrText>
        </w:r>
        <w:r>
          <w:fldChar w:fldCharType="separate"/>
        </w:r>
        <w:r>
          <w:t>18</w:t>
        </w:r>
        <w:r>
          <w:fldChar w:fldCharType="end"/>
        </w:r>
      </w:hyperlink>
    </w:p>
    <w:p>
      <w:pPr>
        <w:pStyle w:val="TOC2"/>
        <w:tabs>
          <w:tab w:val="right" w:leader="dot" w:pos="8306"/>
        </w:tabs>
      </w:pPr>
      <w:hyperlink w:anchor="_Toc7730" w:history="1">
        <w:r>
          <w:rPr>
            <w:rFonts w:ascii="仿宋" w:eastAsia="仿宋" w:hAnsi="仿宋" w:cs="仿宋" w:hint="eastAsia"/>
            <w:lang w:eastAsia="zh-CN"/>
          </w:rPr>
          <w:t>(五)、精神健康项目背景</w:t>
        </w:r>
        <w:r>
          <w:tab/>
        </w:r>
        <w:r>
          <w:fldChar w:fldCharType="begin"/>
        </w:r>
        <w:r>
          <w:instrText xml:space="preserve"> PAGEREF _Toc7730 \h </w:instrText>
        </w:r>
        <w:r>
          <w:fldChar w:fldCharType="separate"/>
        </w:r>
        <w:r>
          <w:t>18</w:t>
        </w:r>
        <w:r>
          <w:fldChar w:fldCharType="end"/>
        </w:r>
      </w:hyperlink>
    </w:p>
    <w:p>
      <w:pPr>
        <w:pStyle w:val="TOC1"/>
        <w:tabs>
          <w:tab w:val="right" w:leader="dot" w:pos="8306"/>
        </w:tabs>
      </w:pPr>
      <w:hyperlink w:anchor="_Toc4052" w:history="1">
        <w:r>
          <w:rPr>
            <w:rFonts w:ascii="仿宋" w:eastAsia="仿宋" w:hAnsi="仿宋" w:cs="仿宋" w:hint="eastAsia"/>
            <w:lang w:eastAsia="zh-CN"/>
          </w:rPr>
          <w:t>五、精神健康项目土建工程</w:t>
        </w:r>
        <w:r>
          <w:tab/>
        </w:r>
        <w:r>
          <w:fldChar w:fldCharType="begin"/>
        </w:r>
        <w:r>
          <w:instrText xml:space="preserve"> PAGEREF _Toc4052 \h </w:instrText>
        </w:r>
        <w:r>
          <w:fldChar w:fldCharType="separate"/>
        </w:r>
        <w:r>
          <w:t>19</w:t>
        </w:r>
        <w:r>
          <w:fldChar w:fldCharType="end"/>
        </w:r>
      </w:hyperlink>
    </w:p>
    <w:p>
      <w:pPr>
        <w:pStyle w:val="TOC2"/>
        <w:tabs>
          <w:tab w:val="right" w:leader="dot" w:pos="8306"/>
        </w:tabs>
      </w:pPr>
      <w:hyperlink w:anchor="_Toc31868" w:history="1">
        <w:r>
          <w:rPr>
            <w:rFonts w:ascii="仿宋" w:eastAsia="仿宋" w:hAnsi="仿宋" w:cs="仿宋" w:hint="eastAsia"/>
            <w:lang w:eastAsia="zh-CN"/>
          </w:rPr>
          <w:t>(一)、建筑工程设计原则</w:t>
        </w:r>
        <w:r>
          <w:tab/>
        </w:r>
        <w:r>
          <w:fldChar w:fldCharType="begin"/>
        </w:r>
        <w:r>
          <w:instrText xml:space="preserve"> PAGEREF _Toc31868 \h </w:instrText>
        </w:r>
        <w:r>
          <w:fldChar w:fldCharType="separate"/>
        </w:r>
        <w:r>
          <w:t>19</w:t>
        </w:r>
        <w:r>
          <w:fldChar w:fldCharType="end"/>
        </w:r>
      </w:hyperlink>
    </w:p>
    <w:p>
      <w:pPr>
        <w:pStyle w:val="TOC2"/>
        <w:tabs>
          <w:tab w:val="right" w:leader="dot" w:pos="8306"/>
        </w:tabs>
      </w:pPr>
      <w:hyperlink w:anchor="_Toc27461" w:history="1">
        <w:r>
          <w:rPr>
            <w:rFonts w:ascii="仿宋" w:eastAsia="仿宋" w:hAnsi="仿宋" w:cs="仿宋" w:hint="eastAsia"/>
            <w:lang w:eastAsia="zh-CN"/>
          </w:rPr>
          <w:t>(二)、土建工程设计年限及安全等级</w:t>
        </w:r>
        <w:r>
          <w:tab/>
        </w:r>
        <w:r>
          <w:fldChar w:fldCharType="begin"/>
        </w:r>
        <w:r>
          <w:instrText xml:space="preserve"> PAGEREF _Toc27461 \h </w:instrText>
        </w:r>
        <w:r>
          <w:fldChar w:fldCharType="separate"/>
        </w:r>
        <w:r>
          <w:t>21</w:t>
        </w:r>
        <w:r>
          <w:fldChar w:fldCharType="end"/>
        </w:r>
      </w:hyperlink>
    </w:p>
    <w:p>
      <w:pPr>
        <w:pStyle w:val="TOC2"/>
        <w:tabs>
          <w:tab w:val="right" w:leader="dot" w:pos="8306"/>
        </w:tabs>
      </w:pPr>
      <w:hyperlink w:anchor="_Toc21591" w:history="1">
        <w:r>
          <w:rPr>
            <w:rFonts w:ascii="仿宋" w:eastAsia="仿宋" w:hAnsi="仿宋" w:cs="仿宋" w:hint="eastAsia"/>
            <w:lang w:eastAsia="zh-CN"/>
          </w:rPr>
          <w:t>(三)、建筑工程设计总体要求</w:t>
        </w:r>
        <w:r>
          <w:tab/>
        </w:r>
        <w:r>
          <w:fldChar w:fldCharType="begin"/>
        </w:r>
        <w:r>
          <w:instrText xml:space="preserve"> PAGEREF _Toc21591 \h </w:instrText>
        </w:r>
        <w:r>
          <w:fldChar w:fldCharType="separate"/>
        </w:r>
        <w:r>
          <w:t>22</w:t>
        </w:r>
        <w:r>
          <w:fldChar w:fldCharType="end"/>
        </w:r>
      </w:hyperlink>
    </w:p>
    <w:p>
      <w:pPr>
        <w:pStyle w:val="TOC2"/>
        <w:tabs>
          <w:tab w:val="right" w:leader="dot" w:pos="8306"/>
        </w:tabs>
      </w:pPr>
      <w:hyperlink w:anchor="_Toc15822" w:history="1">
        <w:r>
          <w:rPr>
            <w:rFonts w:ascii="仿宋" w:eastAsia="仿宋" w:hAnsi="仿宋" w:cs="仿宋" w:hint="eastAsia"/>
            <w:lang w:eastAsia="zh-CN"/>
          </w:rPr>
          <w:t>(四)、土建工程建设指标</w:t>
        </w:r>
        <w:r>
          <w:tab/>
        </w:r>
        <w:r>
          <w:fldChar w:fldCharType="begin"/>
        </w:r>
        <w:r>
          <w:instrText xml:space="preserve"> PAGEREF _Toc15822 \h </w:instrText>
        </w:r>
        <w:r>
          <w:fldChar w:fldCharType="separate"/>
        </w:r>
        <w:r>
          <w:t>22</w:t>
        </w:r>
        <w:r>
          <w:fldChar w:fldCharType="end"/>
        </w:r>
      </w:hyperlink>
    </w:p>
    <w:p>
      <w:pPr>
        <w:pStyle w:val="TOC1"/>
        <w:tabs>
          <w:tab w:val="right" w:leader="dot" w:pos="8306"/>
        </w:tabs>
      </w:pPr>
      <w:hyperlink w:anchor="_Toc1177" w:history="1">
        <w:r>
          <w:rPr>
            <w:rFonts w:ascii="仿宋" w:eastAsia="仿宋" w:hAnsi="仿宋" w:cs="仿宋" w:hint="eastAsia"/>
            <w:lang w:eastAsia="zh-CN"/>
          </w:rPr>
          <w:t>六、精神健康项目危机管理</w:t>
        </w:r>
        <w:r>
          <w:tab/>
        </w:r>
        <w:r>
          <w:fldChar w:fldCharType="begin"/>
        </w:r>
        <w:r>
          <w:instrText xml:space="preserve"> PAGEREF _Toc1177 \h </w:instrText>
        </w:r>
        <w:r>
          <w:fldChar w:fldCharType="separate"/>
        </w:r>
        <w:r>
          <w:t>23</w:t>
        </w:r>
        <w:r>
          <w:fldChar w:fldCharType="end"/>
        </w:r>
      </w:hyperlink>
    </w:p>
    <w:p>
      <w:pPr>
        <w:pStyle w:val="TOC2"/>
        <w:tabs>
          <w:tab w:val="right" w:leader="dot" w:pos="8306"/>
        </w:tabs>
      </w:pPr>
      <w:hyperlink w:anchor="_Toc4886" w:history="1">
        <w:r>
          <w:rPr>
            <w:rFonts w:ascii="仿宋" w:eastAsia="仿宋" w:hAnsi="仿宋" w:cs="仿宋" w:hint="eastAsia"/>
            <w:lang w:eastAsia="zh-CN"/>
          </w:rPr>
          <w:t>(一)、危机预警与识别</w:t>
        </w:r>
        <w:r>
          <w:tab/>
        </w:r>
        <w:r>
          <w:fldChar w:fldCharType="begin"/>
        </w:r>
        <w:r>
          <w:instrText xml:space="preserve"> PAGEREF _Toc4886 \h </w:instrText>
        </w:r>
        <w:r>
          <w:fldChar w:fldCharType="separate"/>
        </w:r>
        <w:r>
          <w:t>23</w:t>
        </w:r>
        <w:r>
          <w:fldChar w:fldCharType="end"/>
        </w:r>
      </w:hyperlink>
    </w:p>
    <w:p>
      <w:pPr>
        <w:pStyle w:val="TOC2"/>
        <w:tabs>
          <w:tab w:val="right" w:leader="dot" w:pos="8306"/>
        </w:tabs>
      </w:pPr>
      <w:hyperlink w:anchor="_Toc14771" w:history="1">
        <w:r>
          <w:rPr>
            <w:rFonts w:ascii="仿宋" w:eastAsia="仿宋" w:hAnsi="仿宋" w:cs="仿宋" w:hint="eastAsia"/>
            <w:lang w:eastAsia="zh-CN"/>
          </w:rPr>
          <w:t>(二)、危机应对与恢复</w:t>
        </w:r>
        <w:r>
          <w:tab/>
        </w:r>
        <w:r>
          <w:fldChar w:fldCharType="begin"/>
        </w:r>
        <w:r>
          <w:instrText xml:space="preserve"> PAGEREF _Toc14771 \h </w:instrText>
        </w:r>
        <w:r>
          <w:fldChar w:fldCharType="separate"/>
        </w:r>
        <w:r>
          <w:t>24</w:t>
        </w:r>
        <w:r>
          <w:fldChar w:fldCharType="end"/>
        </w:r>
      </w:hyperlink>
    </w:p>
    <w:p>
      <w:pPr>
        <w:pStyle w:val="TOC1"/>
        <w:tabs>
          <w:tab w:val="right" w:leader="dot" w:pos="8306"/>
        </w:tabs>
      </w:pPr>
      <w:hyperlink w:anchor="_Toc8081" w:history="1">
        <w:r>
          <w:rPr>
            <w:rFonts w:ascii="仿宋" w:eastAsia="仿宋" w:hAnsi="仿宋" w:cs="仿宋" w:hint="eastAsia"/>
            <w:lang w:eastAsia="zh-CN"/>
          </w:rPr>
          <w:t>七、精神健康项目人力资源管理</w:t>
        </w:r>
        <w:r>
          <w:tab/>
        </w:r>
        <w:r>
          <w:fldChar w:fldCharType="begin"/>
        </w:r>
        <w:r>
          <w:instrText xml:space="preserve"> PAGEREF _Toc8081 \h </w:instrText>
        </w:r>
        <w:r>
          <w:fldChar w:fldCharType="separate"/>
        </w:r>
        <w:r>
          <w:t>25</w:t>
        </w:r>
        <w:r>
          <w:fldChar w:fldCharType="end"/>
        </w:r>
      </w:hyperlink>
    </w:p>
    <w:p>
      <w:pPr>
        <w:pStyle w:val="TOC2"/>
        <w:tabs>
          <w:tab w:val="right" w:leader="dot" w:pos="8306"/>
        </w:tabs>
      </w:pPr>
      <w:hyperlink w:anchor="_Toc12549" w:history="1">
        <w:r>
          <w:rPr>
            <w:rFonts w:ascii="仿宋" w:eastAsia="仿宋" w:hAnsi="仿宋" w:cs="仿宋" w:hint="eastAsia"/>
            <w:lang w:eastAsia="zh-CN"/>
          </w:rPr>
          <w:t>(一)、建立健全的预算管理制度</w:t>
        </w:r>
        <w:r>
          <w:tab/>
        </w:r>
        <w:r>
          <w:fldChar w:fldCharType="begin"/>
        </w:r>
        <w:r>
          <w:instrText xml:space="preserve"> PAGEREF _Toc12549 \h </w:instrText>
        </w:r>
        <w:r>
          <w:fldChar w:fldCharType="separate"/>
        </w:r>
        <w:r>
          <w:t>25</w:t>
        </w:r>
        <w:r>
          <w:fldChar w:fldCharType="end"/>
        </w:r>
      </w:hyperlink>
    </w:p>
    <w:p>
      <w:pPr>
        <w:pStyle w:val="TOC2"/>
        <w:tabs>
          <w:tab w:val="right" w:leader="dot" w:pos="8306"/>
        </w:tabs>
      </w:pPr>
      <w:hyperlink w:anchor="_Toc754" w:history="1">
        <w:r>
          <w:rPr>
            <w:rFonts w:ascii="仿宋" w:eastAsia="仿宋" w:hAnsi="仿宋" w:cs="仿宋" w:hint="eastAsia"/>
            <w:lang w:eastAsia="zh-CN"/>
          </w:rPr>
          <w:t>(二)、加强资金流动监控</w:t>
        </w:r>
        <w:r>
          <w:tab/>
        </w:r>
        <w:r>
          <w:fldChar w:fldCharType="begin"/>
        </w:r>
        <w:r>
          <w:instrText xml:space="preserve"> PAGEREF _Toc754 \h </w:instrText>
        </w:r>
        <w:r>
          <w:fldChar w:fldCharType="separate"/>
        </w:r>
        <w:r>
          <w:t>27</w:t>
        </w:r>
        <w:r>
          <w:fldChar w:fldCharType="end"/>
        </w:r>
      </w:hyperlink>
    </w:p>
    <w:p>
      <w:pPr>
        <w:pStyle w:val="TOC2"/>
        <w:tabs>
          <w:tab w:val="right" w:leader="dot" w:pos="8306"/>
        </w:tabs>
      </w:pPr>
      <w:hyperlink w:anchor="_Toc19456" w:history="1">
        <w:r>
          <w:rPr>
            <w:rFonts w:ascii="仿宋" w:eastAsia="仿宋" w:hAnsi="仿宋" w:cs="仿宋" w:hint="eastAsia"/>
            <w:lang w:eastAsia="zh-CN"/>
          </w:rPr>
          <w:t>(三)、制定完善的风险控制机制</w:t>
        </w:r>
        <w:r>
          <w:tab/>
        </w:r>
        <w:r>
          <w:fldChar w:fldCharType="begin"/>
        </w:r>
        <w:r>
          <w:instrText xml:space="preserve"> PAGEREF _Toc19456 \h </w:instrText>
        </w:r>
        <w:r>
          <w:fldChar w:fldCharType="separate"/>
        </w:r>
        <w:r>
          <w:t>28</w:t>
        </w:r>
        <w:r>
          <w:fldChar w:fldCharType="end"/>
        </w:r>
      </w:hyperlink>
    </w:p>
    <w:p>
      <w:pPr>
        <w:pStyle w:val="TOC2"/>
        <w:tabs>
          <w:tab w:val="right" w:leader="dot" w:pos="8306"/>
        </w:tabs>
      </w:pPr>
      <w:hyperlink w:anchor="_Toc32581" w:history="1">
        <w:r>
          <w:rPr>
            <w:rFonts w:ascii="仿宋" w:eastAsia="仿宋" w:hAnsi="仿宋" w:cs="仿宋" w:hint="eastAsia"/>
            <w:lang w:eastAsia="zh-CN"/>
          </w:rPr>
          <w:t>(四)、优化成本管理</w:t>
        </w:r>
        <w:r>
          <w:tab/>
        </w:r>
        <w:r>
          <w:fldChar w:fldCharType="begin"/>
        </w:r>
        <w:r>
          <w:instrText xml:space="preserve"> PAGEREF _Toc32581 \h </w:instrText>
        </w:r>
        <w:r>
          <w:fldChar w:fldCharType="separate"/>
        </w:r>
        <w:r>
          <w:t>29</w:t>
        </w:r>
        <w:r>
          <w:fldChar w:fldCharType="end"/>
        </w:r>
      </w:hyperlink>
    </w:p>
    <w:p>
      <w:pPr>
        <w:pStyle w:val="TOC1"/>
        <w:tabs>
          <w:tab w:val="right" w:leader="dot" w:pos="8306"/>
        </w:tabs>
      </w:pPr>
      <w:hyperlink w:anchor="_Toc6492" w:history="1">
        <w:r>
          <w:rPr>
            <w:rFonts w:ascii="仿宋" w:eastAsia="仿宋" w:hAnsi="仿宋" w:cs="仿宋" w:hint="eastAsia"/>
            <w:lang w:eastAsia="zh-CN"/>
          </w:rPr>
          <w:t>八、精神健康项目风险管理</w:t>
        </w:r>
        <w:r>
          <w:tab/>
        </w:r>
        <w:r>
          <w:fldChar w:fldCharType="begin"/>
        </w:r>
        <w:r>
          <w:instrText xml:space="preserve"> PAGEREF _Toc6492 \h </w:instrText>
        </w:r>
        <w:r>
          <w:fldChar w:fldCharType="separate"/>
        </w:r>
        <w:r>
          <w:t>30</w:t>
        </w:r>
        <w:r>
          <w:fldChar w:fldCharType="end"/>
        </w:r>
      </w:hyperlink>
    </w:p>
    <w:p>
      <w:pPr>
        <w:pStyle w:val="TOC2"/>
        <w:tabs>
          <w:tab w:val="right" w:leader="dot" w:pos="8306"/>
        </w:tabs>
      </w:pPr>
      <w:hyperlink w:anchor="_Toc20947" w:history="1">
        <w:r>
          <w:rPr>
            <w:rFonts w:ascii="仿宋" w:eastAsia="仿宋" w:hAnsi="仿宋" w:cs="仿宋" w:hint="eastAsia"/>
            <w:lang w:eastAsia="zh-CN"/>
          </w:rPr>
          <w:t>(一)、风险识别与评估</w:t>
        </w:r>
        <w:r>
          <w:tab/>
        </w:r>
        <w:r>
          <w:fldChar w:fldCharType="begin"/>
        </w:r>
        <w:r>
          <w:instrText xml:space="preserve"> PAGEREF _Toc20947 \h </w:instrText>
        </w:r>
        <w:r>
          <w:fldChar w:fldCharType="separate"/>
        </w:r>
        <w:r>
          <w:t>30</w:t>
        </w:r>
        <w:r>
          <w:fldChar w:fldCharType="end"/>
        </w:r>
      </w:hyperlink>
    </w:p>
    <w:p>
      <w:pPr>
        <w:pStyle w:val="TOC2"/>
        <w:tabs>
          <w:tab w:val="right" w:leader="dot" w:pos="8306"/>
        </w:tabs>
      </w:pPr>
      <w:hyperlink w:anchor="_Toc27876" w:history="1">
        <w:r>
          <w:rPr>
            <w:rFonts w:ascii="仿宋" w:eastAsia="仿宋" w:hAnsi="仿宋" w:cs="仿宋" w:hint="eastAsia"/>
            <w:lang w:eastAsia="zh-CN"/>
          </w:rPr>
          <w:t>(二)、风险应对策略</w:t>
        </w:r>
        <w:r>
          <w:tab/>
        </w:r>
        <w:r>
          <w:fldChar w:fldCharType="begin"/>
        </w:r>
        <w:r>
          <w:instrText xml:space="preserve"> PAGEREF _Toc27876 \h </w:instrText>
        </w:r>
        <w:r>
          <w:fldChar w:fldCharType="separate"/>
        </w:r>
        <w:r>
          <w:t>32</w:t>
        </w:r>
        <w:r>
          <w:fldChar w:fldCharType="end"/>
        </w:r>
      </w:hyperlink>
    </w:p>
    <w:p>
      <w:pPr>
        <w:pStyle w:val="TOC2"/>
        <w:tabs>
          <w:tab w:val="right" w:leader="dot" w:pos="8306"/>
        </w:tabs>
      </w:pPr>
      <w:hyperlink w:anchor="_Toc1092" w:history="1">
        <w:r>
          <w:rPr>
            <w:rFonts w:ascii="仿宋" w:eastAsia="仿宋" w:hAnsi="仿宋" w:cs="仿宋" w:hint="eastAsia"/>
            <w:lang w:eastAsia="zh-CN"/>
          </w:rPr>
          <w:t>(三)、风险监控与控制</w:t>
        </w:r>
        <w:r>
          <w:tab/>
        </w:r>
        <w:r>
          <w:fldChar w:fldCharType="begin"/>
        </w:r>
        <w:r>
          <w:instrText xml:space="preserve"> PAGEREF _Toc1092 \h </w:instrText>
        </w:r>
        <w:r>
          <w:fldChar w:fldCharType="separate"/>
        </w:r>
        <w:r>
          <w:t>33</w:t>
        </w:r>
        <w:r>
          <w:fldChar w:fldCharType="end"/>
        </w:r>
      </w:hyperlink>
    </w:p>
    <w:p>
      <w:pPr>
        <w:pStyle w:val="TOC1"/>
        <w:tabs>
          <w:tab w:val="right" w:leader="dot" w:pos="8306"/>
        </w:tabs>
      </w:pPr>
      <w:hyperlink w:anchor="_Toc8862" w:history="1">
        <w:r>
          <w:rPr>
            <w:rFonts w:ascii="仿宋" w:eastAsia="仿宋" w:hAnsi="仿宋" w:cs="仿宋" w:hint="eastAsia"/>
            <w:lang w:eastAsia="zh-CN"/>
          </w:rPr>
          <w:t>九、精神健康项目创新与研发</w:t>
        </w:r>
        <w:r>
          <w:tab/>
        </w:r>
        <w:r>
          <w:fldChar w:fldCharType="begin"/>
        </w:r>
        <w:r>
          <w:instrText xml:space="preserve"> PAGEREF _Toc8862 \h </w:instrText>
        </w:r>
        <w:r>
          <w:fldChar w:fldCharType="separate"/>
        </w:r>
        <w:r>
          <w:t>34</w:t>
        </w:r>
        <w:r>
          <w:fldChar w:fldCharType="end"/>
        </w:r>
      </w:hyperlink>
    </w:p>
    <w:p>
      <w:pPr>
        <w:pStyle w:val="TOC2"/>
        <w:tabs>
          <w:tab w:val="right" w:leader="dot" w:pos="8306"/>
        </w:tabs>
      </w:pPr>
      <w:hyperlink w:anchor="_Toc32657" w:history="1">
        <w:r>
          <w:rPr>
            <w:rFonts w:ascii="仿宋" w:eastAsia="仿宋" w:hAnsi="仿宋" w:cs="仿宋" w:hint="eastAsia"/>
            <w:lang w:eastAsia="zh-CN"/>
          </w:rPr>
          <w:t>(一)、创新策略与方向</w:t>
        </w:r>
        <w:r>
          <w:tab/>
        </w:r>
        <w:r>
          <w:fldChar w:fldCharType="begin"/>
        </w:r>
        <w:r>
          <w:instrText xml:space="preserve"> PAGEREF _Toc32657 \h </w:instrText>
        </w:r>
        <w:r>
          <w:fldChar w:fldCharType="separate"/>
        </w:r>
        <w:r>
          <w:t>34</w:t>
        </w:r>
        <w:r>
          <w:fldChar w:fldCharType="end"/>
        </w:r>
      </w:hyperlink>
    </w:p>
    <w:p>
      <w:pPr>
        <w:pStyle w:val="TOC2"/>
        <w:tabs>
          <w:tab w:val="right" w:leader="dot" w:pos="8306"/>
        </w:tabs>
      </w:pPr>
      <w:hyperlink w:anchor="_Toc20584" w:history="1">
        <w:r>
          <w:rPr>
            <w:rFonts w:ascii="仿宋" w:eastAsia="仿宋" w:hAnsi="仿宋" w:cs="仿宋" w:hint="eastAsia"/>
            <w:lang w:eastAsia="zh-CN"/>
          </w:rPr>
          <w:t>(二)、研发规划与投入</w:t>
        </w:r>
        <w:r>
          <w:tab/>
        </w:r>
        <w:r>
          <w:fldChar w:fldCharType="begin"/>
        </w:r>
        <w:r>
          <w:instrText xml:space="preserve"> PAGEREF _Toc20584 \h </w:instrText>
        </w:r>
        <w:r>
          <w:fldChar w:fldCharType="separate"/>
        </w:r>
        <w:r>
          <w:t>36</w:t>
        </w:r>
        <w:r>
          <w:fldChar w:fldCharType="end"/>
        </w:r>
      </w:hyperlink>
    </w:p>
    <w:p>
      <w:pPr>
        <w:pStyle w:val="TOC1"/>
        <w:tabs>
          <w:tab w:val="right" w:leader="dot" w:pos="8306"/>
        </w:tabs>
      </w:pPr>
      <w:hyperlink w:anchor="_Toc14276" w:history="1">
        <w:r>
          <w:rPr>
            <w:rFonts w:ascii="仿宋" w:eastAsia="仿宋" w:hAnsi="仿宋" w:cs="仿宋" w:hint="eastAsia"/>
            <w:lang w:eastAsia="zh-CN"/>
          </w:rPr>
          <w:t>十、精神健康项目人力资源培养与发展</w:t>
        </w:r>
        <w:r>
          <w:tab/>
        </w:r>
        <w:r>
          <w:fldChar w:fldCharType="begin"/>
        </w:r>
        <w:r>
          <w:instrText xml:space="preserve"> PAGEREF _Toc14276 \h </w:instrText>
        </w:r>
        <w:r>
          <w:fldChar w:fldCharType="separate"/>
        </w:r>
        <w:r>
          <w:t>37</w:t>
        </w:r>
        <w:r>
          <w:fldChar w:fldCharType="end"/>
        </w:r>
      </w:hyperlink>
    </w:p>
    <w:p>
      <w:pPr>
        <w:pStyle w:val="TOC2"/>
        <w:tabs>
          <w:tab w:val="right" w:leader="dot" w:pos="8306"/>
        </w:tabs>
      </w:pPr>
      <w:hyperlink w:anchor="_Toc314" w:history="1">
        <w:r>
          <w:rPr>
            <w:rFonts w:ascii="仿宋" w:eastAsia="仿宋" w:hAnsi="仿宋" w:cs="仿宋" w:hint="eastAsia"/>
            <w:lang w:eastAsia="zh-CN"/>
          </w:rPr>
          <w:t>(一)、人才需求与规划</w:t>
        </w:r>
        <w:r>
          <w:tab/>
        </w:r>
        <w:r>
          <w:fldChar w:fldCharType="begin"/>
        </w:r>
        <w:r>
          <w:instrText xml:space="preserve"> PAGEREF _Toc314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37" w:history="1">
        <w:r>
          <w:rPr>
            <w:rFonts w:ascii="仿宋" w:eastAsia="仿宋" w:hAnsi="仿宋" w:cs="仿宋" w:hint="eastAsia"/>
            <w:lang w:eastAsia="zh-CN"/>
          </w:rPr>
          <w:t>(二)、培训与发展计划</w:t>
        </w:r>
        <w:r>
          <w:tab/>
        </w:r>
        <w:r>
          <w:fldChar w:fldCharType="begin"/>
        </w:r>
        <w:r>
          <w:instrText xml:space="preserve"> PAGEREF _Toc16037 \h </w:instrText>
        </w:r>
        <w:r>
          <w:fldChar w:fldCharType="separate"/>
        </w:r>
        <w:r>
          <w:t>38</w:t>
        </w:r>
        <w:r>
          <w:fldChar w:fldCharType="end"/>
        </w:r>
      </w:hyperlink>
    </w:p>
    <w:p>
      <w:pPr>
        <w:pStyle w:val="TOC1"/>
        <w:tabs>
          <w:tab w:val="right" w:leader="dot" w:pos="8306"/>
        </w:tabs>
      </w:pPr>
      <w:hyperlink w:anchor="_Toc12203" w:history="1">
        <w:r>
          <w:rPr>
            <w:rFonts w:ascii="仿宋" w:eastAsia="仿宋" w:hAnsi="仿宋" w:cs="仿宋" w:hint="eastAsia"/>
            <w:lang w:eastAsia="zh-CN"/>
          </w:rPr>
          <w:t>十一、精神健康项目投资规划</w:t>
        </w:r>
        <w:r>
          <w:tab/>
        </w:r>
        <w:r>
          <w:fldChar w:fldCharType="begin"/>
        </w:r>
        <w:r>
          <w:instrText xml:space="preserve"> PAGEREF _Toc12203 \h </w:instrText>
        </w:r>
        <w:r>
          <w:fldChar w:fldCharType="separate"/>
        </w:r>
        <w:r>
          <w:t>38</w:t>
        </w:r>
        <w:r>
          <w:fldChar w:fldCharType="end"/>
        </w:r>
      </w:hyperlink>
    </w:p>
    <w:p>
      <w:pPr>
        <w:pStyle w:val="TOC2"/>
        <w:tabs>
          <w:tab w:val="right" w:leader="dot" w:pos="8306"/>
        </w:tabs>
      </w:pPr>
      <w:hyperlink w:anchor="_Toc15543" w:history="1">
        <w:r>
          <w:rPr>
            <w:rFonts w:ascii="仿宋" w:eastAsia="仿宋" w:hAnsi="仿宋" w:cs="仿宋" w:hint="eastAsia"/>
            <w:lang w:eastAsia="zh-CN"/>
          </w:rPr>
          <w:t>(一)、精神健康项目总投资估算</w:t>
        </w:r>
        <w:r>
          <w:tab/>
        </w:r>
        <w:r>
          <w:fldChar w:fldCharType="begin"/>
        </w:r>
        <w:r>
          <w:instrText xml:space="preserve"> PAGEREF _Toc15543 \h </w:instrText>
        </w:r>
        <w:r>
          <w:fldChar w:fldCharType="separate"/>
        </w:r>
        <w:r>
          <w:t>38</w:t>
        </w:r>
        <w:r>
          <w:fldChar w:fldCharType="end"/>
        </w:r>
      </w:hyperlink>
    </w:p>
    <w:p>
      <w:pPr>
        <w:pStyle w:val="TOC2"/>
        <w:tabs>
          <w:tab w:val="right" w:leader="dot" w:pos="8306"/>
        </w:tabs>
      </w:pPr>
      <w:hyperlink w:anchor="_Toc8556" w:history="1">
        <w:r>
          <w:rPr>
            <w:rFonts w:ascii="仿宋" w:eastAsia="仿宋" w:hAnsi="仿宋" w:cs="仿宋" w:hint="eastAsia"/>
            <w:lang w:eastAsia="zh-CN"/>
          </w:rPr>
          <w:t>(二)、资金筹措</w:t>
        </w:r>
        <w:r>
          <w:tab/>
        </w:r>
        <w:r>
          <w:fldChar w:fldCharType="begin"/>
        </w:r>
        <w:r>
          <w:instrText xml:space="preserve"> PAGEREF _Toc8556 \h </w:instrText>
        </w:r>
        <w:r>
          <w:fldChar w:fldCharType="separate"/>
        </w:r>
        <w:r>
          <w:t>40</w:t>
        </w:r>
        <w:r>
          <w:fldChar w:fldCharType="end"/>
        </w:r>
      </w:hyperlink>
    </w:p>
    <w:p>
      <w:pPr>
        <w:pStyle w:val="TOC1"/>
        <w:tabs>
          <w:tab w:val="right" w:leader="dot" w:pos="8306"/>
        </w:tabs>
      </w:pPr>
      <w:hyperlink w:anchor="_Toc2867" w:history="1">
        <w:r>
          <w:rPr>
            <w:rFonts w:ascii="仿宋" w:eastAsia="仿宋" w:hAnsi="仿宋" w:cs="仿宋" w:hint="eastAsia"/>
            <w:lang w:eastAsia="zh-CN"/>
          </w:rPr>
          <w:t>十二、精神健康项目计划安排</w:t>
        </w:r>
        <w:r>
          <w:tab/>
        </w:r>
        <w:r>
          <w:fldChar w:fldCharType="begin"/>
        </w:r>
        <w:r>
          <w:instrText xml:space="preserve"> PAGEREF _Toc2867 \h </w:instrText>
        </w:r>
        <w:r>
          <w:fldChar w:fldCharType="separate"/>
        </w:r>
        <w:r>
          <w:t>40</w:t>
        </w:r>
        <w:r>
          <w:fldChar w:fldCharType="end"/>
        </w:r>
      </w:hyperlink>
    </w:p>
    <w:p>
      <w:pPr>
        <w:pStyle w:val="TOC2"/>
        <w:tabs>
          <w:tab w:val="right" w:leader="dot" w:pos="8306"/>
        </w:tabs>
      </w:pPr>
      <w:hyperlink w:anchor="_Toc5080" w:history="1">
        <w:r>
          <w:rPr>
            <w:rFonts w:ascii="仿宋" w:eastAsia="仿宋" w:hAnsi="仿宋" w:cs="仿宋" w:hint="eastAsia"/>
            <w:lang w:eastAsia="zh-CN"/>
          </w:rPr>
          <w:t>(一)、建设周期</w:t>
        </w:r>
        <w:r>
          <w:tab/>
        </w:r>
        <w:r>
          <w:fldChar w:fldCharType="begin"/>
        </w:r>
        <w:r>
          <w:instrText xml:space="preserve"> PAGEREF _Toc5080 \h </w:instrText>
        </w:r>
        <w:r>
          <w:fldChar w:fldCharType="separate"/>
        </w:r>
        <w:r>
          <w:t>40</w:t>
        </w:r>
        <w:r>
          <w:fldChar w:fldCharType="end"/>
        </w:r>
      </w:hyperlink>
    </w:p>
    <w:p>
      <w:pPr>
        <w:pStyle w:val="TOC2"/>
        <w:tabs>
          <w:tab w:val="right" w:leader="dot" w:pos="8306"/>
        </w:tabs>
      </w:pPr>
      <w:hyperlink w:anchor="_Toc16111" w:history="1">
        <w:r>
          <w:rPr>
            <w:rFonts w:ascii="仿宋" w:eastAsia="仿宋" w:hAnsi="仿宋" w:cs="仿宋" w:hint="eastAsia"/>
            <w:lang w:eastAsia="zh-CN"/>
          </w:rPr>
          <w:t>(二)、建设进度</w:t>
        </w:r>
        <w:r>
          <w:tab/>
        </w:r>
        <w:r>
          <w:fldChar w:fldCharType="begin"/>
        </w:r>
        <w:r>
          <w:instrText xml:space="preserve"> PAGEREF _Toc16111 \h </w:instrText>
        </w:r>
        <w:r>
          <w:fldChar w:fldCharType="separate"/>
        </w:r>
        <w:r>
          <w:t>41</w:t>
        </w:r>
        <w:r>
          <w:fldChar w:fldCharType="end"/>
        </w:r>
      </w:hyperlink>
    </w:p>
    <w:p>
      <w:pPr>
        <w:pStyle w:val="TOC2"/>
        <w:tabs>
          <w:tab w:val="right" w:leader="dot" w:pos="8306"/>
        </w:tabs>
      </w:pPr>
      <w:hyperlink w:anchor="_Toc27081" w:history="1">
        <w:r>
          <w:rPr>
            <w:rFonts w:ascii="仿宋" w:eastAsia="仿宋" w:hAnsi="仿宋" w:cs="仿宋" w:hint="eastAsia"/>
            <w:lang w:eastAsia="zh-CN"/>
          </w:rPr>
          <w:t>(三)、进度安排注意事项</w:t>
        </w:r>
        <w:r>
          <w:tab/>
        </w:r>
        <w:r>
          <w:fldChar w:fldCharType="begin"/>
        </w:r>
        <w:r>
          <w:instrText xml:space="preserve"> PAGEREF _Toc27081 \h </w:instrText>
        </w:r>
        <w:r>
          <w:fldChar w:fldCharType="separate"/>
        </w:r>
        <w:r>
          <w:t>42</w:t>
        </w:r>
        <w:r>
          <w:fldChar w:fldCharType="end"/>
        </w:r>
      </w:hyperlink>
    </w:p>
    <w:p>
      <w:pPr>
        <w:pStyle w:val="TOC2"/>
        <w:tabs>
          <w:tab w:val="right" w:leader="dot" w:pos="8306"/>
        </w:tabs>
      </w:pPr>
      <w:hyperlink w:anchor="_Toc13128" w:history="1">
        <w:r>
          <w:rPr>
            <w:rFonts w:ascii="仿宋" w:eastAsia="仿宋" w:hAnsi="仿宋" w:cs="仿宋" w:hint="eastAsia"/>
            <w:lang w:eastAsia="zh-CN"/>
          </w:rPr>
          <w:t>(四)、人力资源配置</w:t>
        </w:r>
        <w:r>
          <w:tab/>
        </w:r>
        <w:r>
          <w:fldChar w:fldCharType="begin"/>
        </w:r>
        <w:r>
          <w:instrText xml:space="preserve"> PAGEREF _Toc13128 \h </w:instrText>
        </w:r>
        <w:r>
          <w:fldChar w:fldCharType="separate"/>
        </w:r>
        <w:r>
          <w:t>44</w:t>
        </w:r>
        <w:r>
          <w:fldChar w:fldCharType="end"/>
        </w:r>
      </w:hyperlink>
    </w:p>
    <w:p>
      <w:pPr>
        <w:pStyle w:val="TOC1"/>
        <w:tabs>
          <w:tab w:val="right" w:leader="dot" w:pos="8306"/>
        </w:tabs>
      </w:pPr>
      <w:hyperlink w:anchor="_Toc19797" w:history="1">
        <w:r>
          <w:rPr>
            <w:rFonts w:ascii="仿宋" w:eastAsia="仿宋" w:hAnsi="仿宋" w:cs="仿宋" w:hint="eastAsia"/>
            <w:lang w:eastAsia="zh-CN"/>
          </w:rPr>
          <w:t>十三、精神健康项目实施保障措施</w:t>
        </w:r>
        <w:r>
          <w:tab/>
        </w:r>
        <w:r>
          <w:fldChar w:fldCharType="begin"/>
        </w:r>
        <w:r>
          <w:instrText xml:space="preserve"> PAGEREF _Toc19797 \h </w:instrText>
        </w:r>
        <w:r>
          <w:fldChar w:fldCharType="separate"/>
        </w:r>
        <w:r>
          <w:t>45</w:t>
        </w:r>
        <w:r>
          <w:fldChar w:fldCharType="end"/>
        </w:r>
      </w:hyperlink>
    </w:p>
    <w:p>
      <w:pPr>
        <w:pStyle w:val="TOC2"/>
        <w:tabs>
          <w:tab w:val="right" w:leader="dot" w:pos="8306"/>
        </w:tabs>
      </w:pPr>
      <w:hyperlink w:anchor="_Toc23942" w:history="1">
        <w:r>
          <w:rPr>
            <w:rFonts w:ascii="仿宋" w:eastAsia="仿宋" w:hAnsi="仿宋" w:cs="仿宋" w:hint="eastAsia"/>
            <w:lang w:eastAsia="zh-CN"/>
          </w:rPr>
          <w:t>(一)、精神健康项目实施保障机制</w:t>
        </w:r>
        <w:r>
          <w:tab/>
        </w:r>
        <w:r>
          <w:fldChar w:fldCharType="begin"/>
        </w:r>
        <w:r>
          <w:instrText xml:space="preserve"> PAGEREF _Toc23942 \h </w:instrText>
        </w:r>
        <w:r>
          <w:fldChar w:fldCharType="separate"/>
        </w:r>
        <w:r>
          <w:t>45</w:t>
        </w:r>
        <w:r>
          <w:fldChar w:fldCharType="end"/>
        </w:r>
      </w:hyperlink>
    </w:p>
    <w:p>
      <w:pPr>
        <w:pStyle w:val="TOC2"/>
        <w:tabs>
          <w:tab w:val="right" w:leader="dot" w:pos="8306"/>
        </w:tabs>
      </w:pPr>
      <w:hyperlink w:anchor="_Toc3097" w:history="1">
        <w:r>
          <w:rPr>
            <w:rFonts w:ascii="仿宋" w:eastAsia="仿宋" w:hAnsi="仿宋" w:cs="仿宋" w:hint="eastAsia"/>
            <w:lang w:eastAsia="zh-CN"/>
          </w:rPr>
          <w:t>(二)、精神健康项目法律合规要求</w:t>
        </w:r>
        <w:r>
          <w:tab/>
        </w:r>
        <w:r>
          <w:fldChar w:fldCharType="begin"/>
        </w:r>
        <w:r>
          <w:instrText xml:space="preserve"> PAGEREF _Toc3097 \h </w:instrText>
        </w:r>
        <w:r>
          <w:fldChar w:fldCharType="separate"/>
        </w:r>
        <w:r>
          <w:t>48</w:t>
        </w:r>
        <w:r>
          <w:fldChar w:fldCharType="end"/>
        </w:r>
      </w:hyperlink>
    </w:p>
    <w:p>
      <w:pPr>
        <w:pStyle w:val="TOC2"/>
        <w:tabs>
          <w:tab w:val="right" w:leader="dot" w:pos="8306"/>
        </w:tabs>
      </w:pPr>
      <w:hyperlink w:anchor="_Toc13408" w:history="1">
        <w:r>
          <w:rPr>
            <w:rFonts w:ascii="仿宋" w:eastAsia="仿宋" w:hAnsi="仿宋" w:cs="仿宋" w:hint="eastAsia"/>
            <w:lang w:eastAsia="zh-CN"/>
          </w:rPr>
          <w:t>(三)、精神健康项目合同管理与法律事务</w:t>
        </w:r>
        <w:r>
          <w:tab/>
        </w:r>
        <w:r>
          <w:fldChar w:fldCharType="begin"/>
        </w:r>
        <w:r>
          <w:instrText xml:space="preserve"> PAGEREF _Toc13408 \h </w:instrText>
        </w:r>
        <w:r>
          <w:fldChar w:fldCharType="separate"/>
        </w:r>
        <w:r>
          <w:t>52</w:t>
        </w:r>
        <w:r>
          <w:fldChar w:fldCharType="end"/>
        </w:r>
      </w:hyperlink>
    </w:p>
    <w:p>
      <w:pPr>
        <w:pStyle w:val="TOC2"/>
        <w:tabs>
          <w:tab w:val="right" w:leader="dot" w:pos="8306"/>
        </w:tabs>
      </w:pPr>
      <w:hyperlink w:anchor="_Toc27453" w:history="1">
        <w:r>
          <w:rPr>
            <w:rFonts w:ascii="仿宋" w:eastAsia="仿宋" w:hAnsi="仿宋" w:cs="仿宋" w:hint="eastAsia"/>
            <w:lang w:eastAsia="zh-CN"/>
          </w:rPr>
          <w:t>(四)、精神健康项目知识产权保护策略</w:t>
        </w:r>
        <w:r>
          <w:tab/>
        </w:r>
        <w:r>
          <w:fldChar w:fldCharType="begin"/>
        </w:r>
        <w:r>
          <w:instrText xml:space="preserve"> PAGEREF _Toc27453 \h </w:instrText>
        </w:r>
        <w:r>
          <w:fldChar w:fldCharType="separate"/>
        </w:r>
        <w:r>
          <w:t>59</w:t>
        </w:r>
        <w:r>
          <w:fldChar w:fldCharType="end"/>
        </w:r>
      </w:hyperlink>
    </w:p>
    <w:p>
      <w:pPr>
        <w:pStyle w:val="TOC1"/>
        <w:tabs>
          <w:tab w:val="right" w:leader="dot" w:pos="8306"/>
        </w:tabs>
      </w:pPr>
      <w:hyperlink w:anchor="_Toc5245" w:history="1">
        <w:r>
          <w:rPr>
            <w:rFonts w:ascii="仿宋" w:eastAsia="仿宋" w:hAnsi="仿宋" w:cs="仿宋" w:hint="eastAsia"/>
            <w:lang w:eastAsia="zh-CN"/>
          </w:rPr>
          <w:t>十四、精神健康项目实施时间节点</w:t>
        </w:r>
        <w:r>
          <w:tab/>
        </w:r>
        <w:r>
          <w:fldChar w:fldCharType="begin"/>
        </w:r>
        <w:r>
          <w:instrText xml:space="preserve"> PAGEREF _Toc5245 \h </w:instrText>
        </w:r>
        <w:r>
          <w:fldChar w:fldCharType="separate"/>
        </w:r>
        <w:r>
          <w:t>61</w:t>
        </w:r>
        <w:r>
          <w:fldChar w:fldCharType="end"/>
        </w:r>
      </w:hyperlink>
    </w:p>
    <w:p>
      <w:pPr>
        <w:pStyle w:val="TOC2"/>
        <w:tabs>
          <w:tab w:val="right" w:leader="dot" w:pos="8306"/>
        </w:tabs>
      </w:pPr>
      <w:hyperlink w:anchor="_Toc22628" w:history="1">
        <w:r>
          <w:rPr>
            <w:rFonts w:ascii="仿宋" w:eastAsia="仿宋" w:hAnsi="仿宋" w:cs="仿宋" w:hint="eastAsia"/>
            <w:lang w:eastAsia="zh-CN"/>
          </w:rPr>
          <w:t>(一)、精神健康项目启动阶段时间节点</w:t>
        </w:r>
        <w:r>
          <w:tab/>
        </w:r>
        <w:r>
          <w:fldChar w:fldCharType="begin"/>
        </w:r>
        <w:r>
          <w:instrText xml:space="preserve"> PAGEREF _Toc22628 \h </w:instrText>
        </w:r>
        <w:r>
          <w:fldChar w:fldCharType="separate"/>
        </w:r>
        <w:r>
          <w:t>61</w:t>
        </w:r>
        <w:r>
          <w:fldChar w:fldCharType="end"/>
        </w:r>
      </w:hyperlink>
    </w:p>
    <w:p>
      <w:pPr>
        <w:pStyle w:val="TOC2"/>
        <w:tabs>
          <w:tab w:val="right" w:leader="dot" w:pos="8306"/>
        </w:tabs>
      </w:pPr>
      <w:hyperlink w:anchor="_Toc4651" w:history="1">
        <w:r>
          <w:rPr>
            <w:rFonts w:ascii="仿宋" w:eastAsia="仿宋" w:hAnsi="仿宋" w:cs="仿宋" w:hint="eastAsia"/>
            <w:lang w:eastAsia="zh-CN"/>
          </w:rPr>
          <w:t>(二)、精神健康项目执行阶段时间节点</w:t>
        </w:r>
        <w:r>
          <w:tab/>
        </w:r>
        <w:r>
          <w:fldChar w:fldCharType="begin"/>
        </w:r>
        <w:r>
          <w:instrText xml:space="preserve"> PAGEREF _Toc4651 \h </w:instrText>
        </w:r>
        <w:r>
          <w:fldChar w:fldCharType="separate"/>
        </w:r>
        <w:r>
          <w:t>62</w:t>
        </w:r>
        <w:r>
          <w:fldChar w:fldCharType="end"/>
        </w:r>
      </w:hyperlink>
    </w:p>
    <w:p>
      <w:pPr>
        <w:pStyle w:val="TOC2"/>
        <w:tabs>
          <w:tab w:val="right" w:leader="dot" w:pos="8306"/>
        </w:tabs>
      </w:pPr>
      <w:hyperlink w:anchor="_Toc18193" w:history="1">
        <w:r>
          <w:rPr>
            <w:rFonts w:ascii="仿宋" w:eastAsia="仿宋" w:hAnsi="仿宋" w:cs="仿宋" w:hint="eastAsia"/>
            <w:lang w:eastAsia="zh-CN"/>
          </w:rPr>
          <w:t>(三)、精神健康项目完成阶段时间节点</w:t>
        </w:r>
        <w:r>
          <w:tab/>
        </w:r>
        <w:r>
          <w:fldChar w:fldCharType="begin"/>
        </w:r>
        <w:r>
          <w:instrText xml:space="preserve"> PAGEREF _Toc18193 \h </w:instrText>
        </w:r>
        <w:r>
          <w:fldChar w:fldCharType="separate"/>
        </w:r>
        <w:r>
          <w:t>63</w:t>
        </w:r>
        <w:r>
          <w:fldChar w:fldCharType="end"/>
        </w:r>
      </w:hyperlink>
    </w:p>
    <w:p>
      <w:pPr>
        <w:pStyle w:val="TOC1"/>
        <w:tabs>
          <w:tab w:val="right" w:leader="dot" w:pos="8306"/>
        </w:tabs>
      </w:pPr>
      <w:hyperlink w:anchor="_Toc27043" w:history="1">
        <w:r>
          <w:rPr>
            <w:rFonts w:ascii="仿宋" w:eastAsia="仿宋" w:hAnsi="仿宋" w:cs="仿宋" w:hint="eastAsia"/>
            <w:lang w:eastAsia="zh-CN"/>
          </w:rPr>
          <w:t>十五、利益相关者分析与沟通计划</w:t>
        </w:r>
        <w:r>
          <w:tab/>
        </w:r>
        <w:r>
          <w:fldChar w:fldCharType="begin"/>
        </w:r>
        <w:r>
          <w:instrText xml:space="preserve"> PAGEREF _Toc27043 \h </w:instrText>
        </w:r>
        <w:r>
          <w:fldChar w:fldCharType="separate"/>
        </w:r>
        <w:r>
          <w:t>64</w:t>
        </w:r>
        <w:r>
          <w:fldChar w:fldCharType="end"/>
        </w:r>
      </w:hyperlink>
    </w:p>
    <w:p>
      <w:pPr>
        <w:pStyle w:val="TOC2"/>
        <w:tabs>
          <w:tab w:val="right" w:leader="dot" w:pos="8306"/>
        </w:tabs>
      </w:pPr>
      <w:hyperlink w:anchor="_Toc18000" w:history="1">
        <w:r>
          <w:rPr>
            <w:rFonts w:ascii="仿宋" w:eastAsia="仿宋" w:hAnsi="仿宋" w:cs="仿宋" w:hint="eastAsia"/>
            <w:lang w:eastAsia="zh-CN"/>
          </w:rPr>
          <w:t>(一)、利益相关者分析</w:t>
        </w:r>
        <w:r>
          <w:tab/>
        </w:r>
        <w:r>
          <w:fldChar w:fldCharType="begin"/>
        </w:r>
        <w:r>
          <w:instrText xml:space="preserve"> PAGEREF _Toc18000 \h </w:instrText>
        </w:r>
        <w:r>
          <w:fldChar w:fldCharType="separate"/>
        </w:r>
        <w:r>
          <w:t>64</w:t>
        </w:r>
        <w:r>
          <w:fldChar w:fldCharType="end"/>
        </w:r>
      </w:hyperlink>
    </w:p>
    <w:p>
      <w:pPr>
        <w:pStyle w:val="TOC2"/>
        <w:tabs>
          <w:tab w:val="right" w:leader="dot" w:pos="8306"/>
        </w:tabs>
      </w:pPr>
      <w:hyperlink w:anchor="_Toc2704" w:history="1">
        <w:r>
          <w:rPr>
            <w:rFonts w:ascii="仿宋" w:eastAsia="仿宋" w:hAnsi="仿宋" w:cs="仿宋" w:hint="eastAsia"/>
            <w:lang w:eastAsia="zh-CN"/>
          </w:rPr>
          <w:t>(二)、沟通计划</w:t>
        </w:r>
        <w:r>
          <w:tab/>
        </w:r>
        <w:r>
          <w:fldChar w:fldCharType="begin"/>
        </w:r>
        <w:r>
          <w:instrText xml:space="preserve"> PAGEREF _Toc2704 \h </w:instrText>
        </w:r>
        <w:r>
          <w:fldChar w:fldCharType="separate"/>
        </w:r>
        <w:r>
          <w:t>65</w:t>
        </w:r>
        <w:r>
          <w:fldChar w:fldCharType="end"/>
        </w:r>
      </w:hyperlink>
    </w:p>
    <w:p>
      <w:pPr>
        <w:pStyle w:val="TOC1"/>
        <w:tabs>
          <w:tab w:val="right" w:leader="dot" w:pos="8306"/>
        </w:tabs>
      </w:pPr>
      <w:hyperlink w:anchor="_Toc30890" w:history="1">
        <w:r>
          <w:rPr>
            <w:rFonts w:ascii="仿宋" w:eastAsia="仿宋" w:hAnsi="仿宋" w:cs="仿宋" w:hint="eastAsia"/>
            <w:lang w:eastAsia="zh-CN"/>
          </w:rPr>
          <w:t>十六、精神健康项目工程方案分析</w:t>
        </w:r>
        <w:r>
          <w:tab/>
        </w:r>
        <w:r>
          <w:fldChar w:fldCharType="begin"/>
        </w:r>
        <w:r>
          <w:instrText xml:space="preserve"> PAGEREF _Toc30890 \h </w:instrText>
        </w:r>
        <w:r>
          <w:fldChar w:fldCharType="separate"/>
        </w:r>
        <w:r>
          <w:t>67</w:t>
        </w:r>
        <w:r>
          <w:fldChar w:fldCharType="end"/>
        </w:r>
      </w:hyperlink>
    </w:p>
    <w:p>
      <w:pPr>
        <w:pStyle w:val="TOC2"/>
        <w:tabs>
          <w:tab w:val="right" w:leader="dot" w:pos="8306"/>
        </w:tabs>
      </w:pPr>
      <w:hyperlink w:anchor="_Toc24760" w:history="1">
        <w:r>
          <w:rPr>
            <w:rFonts w:ascii="仿宋" w:eastAsia="仿宋" w:hAnsi="仿宋" w:cs="仿宋" w:hint="eastAsia"/>
            <w:lang w:eastAsia="zh-CN"/>
          </w:rPr>
          <w:t>(一)、建筑工程设计原则</w:t>
        </w:r>
        <w:r>
          <w:tab/>
        </w:r>
        <w:r>
          <w:fldChar w:fldCharType="begin"/>
        </w:r>
        <w:r>
          <w:instrText xml:space="preserve"> PAGEREF _Toc24760 \h </w:instrText>
        </w:r>
        <w:r>
          <w:fldChar w:fldCharType="separate"/>
        </w:r>
        <w:r>
          <w:t>67</w:t>
        </w:r>
        <w:r>
          <w:fldChar w:fldCharType="end"/>
        </w:r>
      </w:hyperlink>
    </w:p>
    <w:p>
      <w:pPr>
        <w:pStyle w:val="TOC2"/>
        <w:tabs>
          <w:tab w:val="right" w:leader="dot" w:pos="8306"/>
        </w:tabs>
      </w:pPr>
      <w:hyperlink w:anchor="_Toc10410" w:history="1">
        <w:r>
          <w:rPr>
            <w:rFonts w:ascii="仿宋" w:eastAsia="仿宋" w:hAnsi="仿宋" w:cs="仿宋" w:hint="eastAsia"/>
            <w:lang w:eastAsia="zh-CN"/>
          </w:rPr>
          <w:t>(二)、土建工程建设指标</w:t>
        </w:r>
        <w:r>
          <w:tab/>
        </w:r>
        <w:r>
          <w:fldChar w:fldCharType="begin"/>
        </w:r>
        <w:r>
          <w:instrText xml:space="preserve"> PAGEREF _Toc10410 \h </w:instrText>
        </w:r>
        <w:r>
          <w:fldChar w:fldCharType="separate"/>
        </w:r>
        <w:r>
          <w:t>70</w:t>
        </w:r>
        <w:r>
          <w:fldChar w:fldCharType="end"/>
        </w:r>
      </w:hyperlink>
    </w:p>
    <w:p>
      <w:pPr>
        <w:pStyle w:val="TOC1"/>
        <w:tabs>
          <w:tab w:val="right" w:leader="dot" w:pos="8306"/>
        </w:tabs>
      </w:pPr>
      <w:hyperlink w:anchor="_Toc19187" w:history="1">
        <w:r>
          <w:rPr>
            <w:rFonts w:ascii="仿宋" w:eastAsia="仿宋" w:hAnsi="仿宋" w:cs="仿宋" w:hint="eastAsia"/>
            <w:lang w:eastAsia="zh-CN"/>
          </w:rPr>
          <w:t>十七、精神健康项目治理与监督</w:t>
        </w:r>
        <w:r>
          <w:tab/>
        </w:r>
        <w:r>
          <w:fldChar w:fldCharType="begin"/>
        </w:r>
        <w:r>
          <w:instrText xml:space="preserve"> PAGEREF _Toc19187 \h </w:instrText>
        </w:r>
        <w:r>
          <w:fldChar w:fldCharType="separate"/>
        </w:r>
        <w:r>
          <w:t>72</w:t>
        </w:r>
        <w:r>
          <w:fldChar w:fldCharType="end"/>
        </w:r>
      </w:hyperlink>
    </w:p>
    <w:p>
      <w:pPr>
        <w:pStyle w:val="TOC2"/>
        <w:tabs>
          <w:tab w:val="right" w:leader="dot" w:pos="8306"/>
        </w:tabs>
      </w:pPr>
      <w:hyperlink w:anchor="_Toc18034" w:history="1">
        <w:r>
          <w:rPr>
            <w:rFonts w:ascii="仿宋" w:eastAsia="仿宋" w:hAnsi="仿宋" w:cs="仿宋" w:hint="eastAsia"/>
            <w:lang w:eastAsia="zh-CN"/>
          </w:rPr>
          <w:t>(一)、精神健康项目治理结构</w:t>
        </w:r>
        <w:r>
          <w:tab/>
        </w:r>
        <w:r>
          <w:fldChar w:fldCharType="begin"/>
        </w:r>
        <w:r>
          <w:instrText xml:space="preserve"> PAGEREF _Toc18034 \h </w:instrText>
        </w:r>
        <w:r>
          <w:fldChar w:fldCharType="separate"/>
        </w:r>
        <w:r>
          <w:t>72</w:t>
        </w:r>
        <w:r>
          <w:fldChar w:fldCharType="end"/>
        </w:r>
      </w:hyperlink>
    </w:p>
    <w:p>
      <w:pPr>
        <w:pStyle w:val="TOC2"/>
        <w:tabs>
          <w:tab w:val="right" w:leader="dot" w:pos="8306"/>
        </w:tabs>
      </w:pPr>
      <w:hyperlink w:anchor="_Toc31443" w:history="1">
        <w:r>
          <w:rPr>
            <w:rFonts w:ascii="仿宋" w:eastAsia="仿宋" w:hAnsi="仿宋" w:cs="仿宋" w:hint="eastAsia"/>
            <w:lang w:eastAsia="zh-CN"/>
          </w:rPr>
          <w:t>(二)、监督与审计</w:t>
        </w:r>
        <w:r>
          <w:tab/>
        </w:r>
        <w:r>
          <w:fldChar w:fldCharType="begin"/>
        </w:r>
        <w:r>
          <w:instrText xml:space="preserve"> PAGEREF _Toc31443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97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242"/>
      <w:r>
        <w:rPr>
          <w:rFonts w:ascii="仿宋" w:eastAsia="仿宋" w:hAnsi="仿宋" w:cs="仿宋" w:hint="eastAsia"/>
          <w:lang w:eastAsia="zh-CN"/>
        </w:rPr>
        <w:t>(一)、精神健康行业分析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神健康行业一直以来都是市场的关注焦点。行业内的发展趋势、竞争态势以及潜在机会都对精神健康项目的推进产生深远的影响。通过深入研究行业的整体概貌，我们将更好地理解行业的核心特征，为精神健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神健康行业，技术一直是推动创新和发展的关键因素。我们将对当前技术趋势进行详尽分析，包括但不限于人工智能、大数据应用、先进制造技术等。这有助于精神健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精神健康项目成功的基础。我们将对主要竞争对手进行深入研究，包括其市场份额、产品特点、市场定位等。通过全面了解竞争对手的优势和劣势，精神健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318"/>
      <w:r>
        <w:rPr>
          <w:rFonts w:ascii="仿宋" w:eastAsia="仿宋" w:hAnsi="仿宋" w:cs="仿宋" w:hint="eastAsia"/>
          <w:sz w:val="28"/>
          <w:lang w:eastAsia="zh-CN"/>
        </w:rPr>
        <w:t>(二)、精神健康市场分析预测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通过对市场规模的深入调研，我们将预测精神健康市场未来的增长趋势。这包括市场的整体规模、各细分领域的发展趋势等。精神健康项目可以根据市场的扩张速度和潜在机会，制定更符合市场需求的发展策略。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精神健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精神健康项目实施过程中需要充分考虑的因素。我们将对市场风险进行全面评估，包括但不限于政策法规风险、市场竞争风险、技术变革风险等。通过对潜在风险的深入分析，精神健康项目可以制定相应的风险缓解策略，降低不确定性对精神健康项目的影响。</w:t>
      </w:r>
    </w:p>
    <w:p>
      <w:pPr>
        <w:pStyle w:val="Heading1"/>
        <w:ind w:firstLine="560" w:firstLineChars="200"/>
        <w:rPr>
          <w:rFonts w:ascii="仿宋" w:eastAsia="仿宋" w:hAnsi="仿宋" w:cs="仿宋" w:hint="eastAsia"/>
          <w:sz w:val="28"/>
          <w:lang w:eastAsia="zh-CN"/>
        </w:rPr>
      </w:pPr>
      <w:bookmarkStart w:id="5" w:name="_Toc31647"/>
      <w:r>
        <w:rPr>
          <w:rFonts w:ascii="仿宋" w:eastAsia="仿宋" w:hAnsi="仿宋" w:cs="仿宋" w:hint="eastAsia"/>
          <w:sz w:val="28"/>
          <w:lang w:eastAsia="zh-CN"/>
        </w:rPr>
        <w:t>二、精神健康项目建设背景及必要性分析</w:t>
      </w:r>
      <w:bookmarkEnd w:id="5"/>
    </w:p>
    <w:p>
      <w:pPr>
        <w:pStyle w:val="Heading2"/>
        <w:rPr>
          <w:rFonts w:ascii="仿宋" w:eastAsia="仿宋" w:hAnsi="仿宋" w:cs="仿宋" w:hint="eastAsia"/>
          <w:lang w:eastAsia="zh-CN"/>
        </w:rPr>
      </w:pPr>
      <w:bookmarkStart w:id="6" w:name="_Toc15805"/>
      <w:r>
        <w:rPr>
          <w:rFonts w:ascii="仿宋" w:eastAsia="仿宋" w:hAnsi="仿宋" w:cs="仿宋" w:hint="eastAsia"/>
          <w:lang w:eastAsia="zh-CN"/>
        </w:rPr>
        <w:t>(一)、精神健康项目背景分析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健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精神健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精神健康项目在这个潮流中的定位。同时，我们将关注行业内涌现的新兴机遇，以便精神健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精神健康项目提供了强大的发展动力。我们将聚焦于行业内最新的技术发展趋势，包括但不限于人工智能、大数据分析、物联网等领域。通过深度的技术研究，我们将确保精神健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精神健康项目发展的源泉。我们将投入更多的精力对市场需求进行深入剖析，超越表面的需求，深入挖掘潜在的市场痛点和机遇。通过对市场需求的细致了解，精神健康项目将更有针对性地设计解决方案，满足市场的多样化需求，从而更好地促进精神健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精神健康项目战略至关重要。我们将对竞争态势进行更为深入的分析，包括但不限于市场份额、产品特点、客户满意度等多个维度。通过深度的竞争分析，精神健康项目将能够更准确地把握市场脉搏，制定具有竞争力的精神健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精神健康项目的发展具有直接的影响。我们将进行更为全面的法规和政策分析，了解行业发展中的潜在法律风险和合规挑战。通过充分了解和遵守相关法规，精神健康项目将确保在法律框架内合法合规运营，为精神健康项目的稳健发展提供有力支持。</w:t>
      </w:r>
    </w:p>
    <w:p>
      <w:pPr>
        <w:pStyle w:val="Heading2"/>
        <w:ind w:firstLine="560" w:firstLineChars="200"/>
        <w:rPr>
          <w:rFonts w:ascii="仿宋" w:eastAsia="仿宋" w:hAnsi="仿宋" w:cs="仿宋" w:hint="eastAsia"/>
          <w:sz w:val="28"/>
          <w:lang w:eastAsia="zh-CN"/>
        </w:rPr>
      </w:pPr>
      <w:bookmarkStart w:id="7" w:name="_Toc24653"/>
      <w:r>
        <w:rPr>
          <w:rFonts w:ascii="仿宋" w:eastAsia="仿宋" w:hAnsi="仿宋" w:cs="仿宋" w:hint="eastAsia"/>
          <w:sz w:val="28"/>
          <w:lang w:eastAsia="zh-CN"/>
        </w:rPr>
        <w:t>(二)、精神健康项目建设必要性分析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精神健康项目建设的迫切性源于对行业发展趋势的深刻洞察。我们正处于一个行业变革的时代，科技创新、数字化转型成为企业发展的关键动力。精神健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健康项目建设不仅仅是为了跟上潮流，更是为了通过技术创新推动企业的持续发展。通过引入先进的技术和解决方案，精神健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精神健康项目的建设成为必然选择，通过提高产品质量、拓展服务领域，从而在竞争中获得更多的机会。精神健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精神健康项目建设的必要性体现在对客户需求更精准的满足。通过精神健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精神健康项目建设的背后是对企业持续创新的追求。只有通过不断创新，企业才能在竞争中立于不败之地。精神健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4033"/>
      <w:r>
        <w:rPr>
          <w:rFonts w:ascii="仿宋" w:eastAsia="仿宋" w:hAnsi="仿宋" w:cs="仿宋" w:hint="eastAsia"/>
          <w:sz w:val="28"/>
          <w:lang w:eastAsia="zh-CN"/>
        </w:rPr>
        <w:t>三、精神健康项目选址可行性分析</w:t>
      </w:r>
      <w:bookmarkEnd w:id="8"/>
    </w:p>
    <w:p>
      <w:pPr>
        <w:pStyle w:val="Heading2"/>
        <w:rPr>
          <w:rFonts w:ascii="仿宋" w:eastAsia="仿宋" w:hAnsi="仿宋" w:cs="仿宋" w:hint="eastAsia"/>
          <w:lang w:eastAsia="zh-CN"/>
        </w:rPr>
      </w:pPr>
      <w:bookmarkStart w:id="9" w:name="_Toc19931"/>
      <w:r>
        <w:rPr>
          <w:rFonts w:ascii="仿宋" w:eastAsia="仿宋" w:hAnsi="仿宋" w:cs="仿宋" w:hint="eastAsia"/>
          <w:lang w:eastAsia="zh-CN"/>
        </w:rPr>
        <w:t>(一)、精神健康项目选址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该精神健康项目选址位于XX省XX市XX区XXX街道</w:t>
      </w:r>
    </w:p>
    <w:p>
      <w:pPr>
        <w:pStyle w:val="Heading2"/>
        <w:ind w:firstLine="560" w:firstLineChars="200"/>
        <w:rPr>
          <w:rFonts w:ascii="仿宋" w:eastAsia="仿宋" w:hAnsi="仿宋" w:cs="仿宋" w:hint="eastAsia"/>
          <w:sz w:val="28"/>
          <w:lang w:eastAsia="zh-CN"/>
        </w:rPr>
      </w:pPr>
      <w:bookmarkStart w:id="10" w:name="_Toc3108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精神健康项目的征地面积将根据精神健康项目的实际规模和需求进行精确规划。具体面积XXX平方米，旨在确保精神健康项目不仅能够满足当前的发展需求，还能够预留空间以适应未来的扩展。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净用地面积是在征地面积基础上去除不可利用面积后的实际可开发用地。具体面积XXX平方米，考虑到环保、交通、安全等多方面因素，以确保精神健康项目在整体利用效率上达到最优。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精神健康项目计划建设的建筑总规模具体面积XXX平方米。这一规模的确定综合考虑了精神健康项目的性质、规模，以及城市规划的相关要求，确保建筑布局与周边环境协调一致。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绿地率是精神健康项目用地中被规划为绿地的比例。具体面积XXX平方米，旨在通过合理规划绿地，改善精神健康项目周边环境，提升居民生活质量，并符合城市整体绿化规划。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容积率是用地上可以建设的建筑总体积与用地面积之比。具体面积XXX，通过合理的容积率规划，确保精神健康项目建筑规模与周边环境和谐共生。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确保精神健康项目选址与当地城市规划相一致，具体面积XXX平方米。通过与城市规划部门深入沟通，确保精神健康项目不仅符合城市的整体发展方向，还能够融入城市的发展布局，为城市的长远发展贡献力量。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精神健康项目选址符合当地产业政策，具体面积XXX平方米。这包括精神健康项目对当地经济的促进作用，以及对相关产业的带动效应，确保精神健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用地总体要求必须符合环保和可持续发展的原则，具体面积XXX平方米。通过采用绿色建筑设计、节能减排等措施，确保精神健康项目在建设和运营过程中对环境的影响最小化，达到可持续发展的要求。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确保精神健康项目选址具备必要的公共设施配套，具体面积XXX平方米。这包括交通便利性、教育、医疗等基础设施，以提高居民生活品质，使得精神健康项目选址更具吸引力。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考虑用地总体要求对当地社会稳定性的影响，具体面积XXX平方米。通过深入了解当地社区反馈，确保精神健康项目的选址和建设过程对当地社会和谐稳定产生积极作用。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精神健康项目选址不仅符合法规和规划，还在实际操作中具有可行性。这一全面规划将为精神健康项目的成功实施提供坚实的基础，确保精神健康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905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神健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精神健康项目的设备规划和空间设计中，我们将采取灵活设备布局的措施。设备布局将根据实际需求进行灵活设计，避免不必要的浪费。通过合理规划设备摆放位置，我们将提高设备的利用率，减少设备间距，以确保精神健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精神健康项目内部引入共享设施的概念，例如共享会议室、办公区等。通过这种方式，我们可以减少对资源的重复建设，提高资源共享效率，从而减小精神健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549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精神健康项目的总图布置中，我们将不同功能区域进行明确的规划，以最大程度满足精神健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378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精神健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精神健康项目对环境的影响是综合评价的重要因素之一。我们将详细考虑选址周边的自然环境、生态保护区、水源地等情况，确保精神健康项目的建设和运营对环境影响最小化，并符合当地的环保法规标准。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对选址的评价还需充分考虑当地政府的产业政策和法规。我们将详细了解精神健康项目所在地的相关政策，确保精神健康项目的规划和运营与当地法规相符，降低不必要的法律风险。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考虑到社会稳定性对企业运营的重要性，我们将评估选址地区的社会安全情况、劳工关系、社区反馈等方面，以确保精神健康项目的建设和运营不会受到社会稳定性的负面影响。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最后，我们将综合考虑用地成本，包括土地购置费用、土地开发成本等。通过对用地成本的详细评估，我们能够做出更为精确的经济效益分析，为精神健康项目的投资决策提供有力支持。</w:t>
      </w:r>
    </w:p>
    <w:p>
      <w:pPr>
        <w:pStyle w:val="Heading1"/>
        <w:ind w:firstLine="560" w:firstLineChars="200"/>
        <w:rPr>
          <w:rFonts w:ascii="仿宋" w:eastAsia="仿宋" w:hAnsi="仿宋" w:cs="仿宋" w:hint="eastAsia"/>
          <w:sz w:val="28"/>
          <w:lang w:eastAsia="zh-CN"/>
        </w:rPr>
      </w:pPr>
      <w:bookmarkStart w:id="14" w:name="_Toc9837"/>
      <w:r>
        <w:rPr>
          <w:rFonts w:ascii="仿宋" w:eastAsia="仿宋" w:hAnsi="仿宋" w:cs="仿宋" w:hint="eastAsia"/>
          <w:sz w:val="28"/>
          <w:lang w:eastAsia="zh-CN"/>
        </w:rPr>
        <w:t>四、精神健康项目概论</w:t>
      </w:r>
      <w:bookmarkEnd w:id="14"/>
    </w:p>
    <w:p>
      <w:pPr>
        <w:pStyle w:val="Heading2"/>
        <w:rPr>
          <w:rFonts w:ascii="仿宋" w:eastAsia="仿宋" w:hAnsi="仿宋" w:cs="仿宋" w:hint="eastAsia"/>
          <w:lang w:eastAsia="zh-CN"/>
        </w:rPr>
      </w:pPr>
      <w:bookmarkStart w:id="15" w:name="_Toc16198"/>
      <w:r>
        <w:rPr>
          <w:rFonts w:ascii="仿宋" w:eastAsia="仿宋" w:hAnsi="仿宋" w:cs="仿宋" w:hint="eastAsia"/>
          <w:lang w:eastAsia="zh-CN"/>
        </w:rPr>
        <w:t>(一)、精神健康项目概况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健康项目的起源追溯至对市场的深入洞察。市场的不断演变与变革为精神健康项目提供了难得的机遇。当前市场存在的需求缺口和变革的大环境共同构成了精神健康项目的背景。这个精神健康项目旨在充分利用市场机遇，填补行业中尚未满足的需求，为客户提供全新的解决方案。市场的变革和需求的增长使得这个精神健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精神健康项目名称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健康项目正式命名为精神健康。这个名称不仅仅是一个标识，更代表了精神健康项目的核心理念和愿景。它蕴含着精神健康项目所要解决问题的关键字，具有强烈的表达和辨识度，为精神健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精神健康项目目标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神健康项目的核心目标是提供一种全新、高效的解决方案，满足客户日益增长的需求。精神健康项目追求的不仅仅是满足市场需求，更是在市场中获得卓越的竞争优势。通过不断提升产品或服务的质量和创新水平，精神健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精神健康项目范围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健康项目全面涵盖了产品研发、制造、市场推广和售后服务，确保从产品设计到最终用户体验的全方位关注。这一全面的精神健康项目范围是为了确保精神健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精神健康项目时间表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精神健康项目计划在未来18个月内完成，包括研发、测试、市场试点和正式推出等不同阶段。这个时间表的合理设计是为了确保精神健康项目各个阶段的顺利推进，以便按时交付高质量的成果。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精神健康项目预算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精神健康项目总预算估算为XX百万美元，主要分配在研发、市场推广、人员培训和运营等方面。这一充足的预算为精神健康项目提供了充足的资源，确保精神健康项目在各个方面都能取得优异的表现。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精神健康项目风险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精神健康项目可能面临的风险包括市场接受度低、技术难题、竞争激烈等。精神健康项目团队已经制定了相应的风险应对计划，通过前瞻性的风险管理，确保精神健康项目在面对不确定性时能够迅速做出应对。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精神健康项目团队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精神健康项目汇聚了一支经验丰富、多领域专业素养的核心团队，确保精神健康项目在各个方面都能拥有高水平的执行力。团队的协同作战是精神健康项目成功的关键因素之一。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精神健康项目背景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精神健康项目的背景根植于市场对更高效、创新产品的渴望，同时也受到科技发展对行业格局的深刻改变的影响。这为精神健康项目提供了广阔的发展空间和市场需求。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精神健康项目现状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截至目前，精神健康项目已完成市场调研和技术验证，取得了初步的成功。这为精神健康项目在未来的发展奠定了坚实的基础，为更远大的目标打下了坚实的基石。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4944"/>
      <w:r>
        <w:rPr>
          <w:rFonts w:ascii="仿宋" w:eastAsia="仿宋" w:hAnsi="仿宋" w:cs="仿宋" w:hint="eastAsia"/>
          <w:sz w:val="28"/>
          <w:lang w:eastAsia="zh-CN"/>
        </w:rPr>
        <w:t>(二)、精神健康项目目标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keyword》精神健康项目首要业务目标是在市场中占据有利地位，实现产品/服务的成功推广和销售。通过不断提升产品质量、创新性，精神健康项目追求成为行业中的领导者，赢得更多客户的青睐。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在科技迅速发展的时代，精神健康项目着眼于技术创新。通过持续的研发和技术升级，精神健康项目旨在推出更具创新性的产品或服务，以满足市场对新鲜、先进解决方案的需求。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为了建立可持续的客户关系，精神健康项目设定了客户满意度目标。通过提供卓越的产品质量和优质的客户服务，精神健康项目追求赢得客户的信任和忠诚度，确保他们的满意度达到行业领先水平。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精神健康项目注重社会责任和可持续发展。通过实施环保、社会责任精神健康项目，精神健康项目致力于在经济发展的同时保护环境，促进社会公平，实现可持续经营。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精神健康项目的团队是实现目标的核心驱动力。因此，精神健康项目设定了团队发展目标，包括提升团队成员的专业技能、培养领导力，以及搭建协同高效的团队工作氛围。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2414"/>
      <w:r>
        <w:rPr>
          <w:rFonts w:ascii="仿宋" w:eastAsia="仿宋" w:hAnsi="仿宋" w:cs="仿宋" w:hint="eastAsia"/>
          <w:sz w:val="28"/>
          <w:lang w:eastAsia="zh-CN"/>
        </w:rPr>
        <w:t>(三)、精神健康项目提出的理由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精神健康项目提出的理由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健康项目的提出源于对市场机遇的深刻洞察。当前市场中存在的需求缺口和行业发展趋势表明，有巨大的商业机会等待被开发。通过准确捕捉市场机遇，精神健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精神健康项目的理念基于对技术创新的信仰。通过持续的研发和技术投入，精神健康项目有望推出更具创新性的产品或服务。在科技飞速发展的当下，精神健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https://d.book118.com/557021134056006053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精神健康项目规划设计纲要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D954D6"/>
    <w:rsid w:val="22D954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7021134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2024-03-07T01:12:00Z</dcterms:created>
  <dcterms:modified xsi:type="dcterms:W3CDTF">2024-03-07T01:12:30Z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23AB549B8DBE499B89DFF6ED8FCB06A0_11</vt:lpwstr>
  </property>
  <property fmtid="{D5CDD505-2E9C-101B-9397-08002B2CF9AE}" pid="3" name="KSOProductBuildVer">
    <vt:lpwstr>2052-12.1.0.16388</vt:lpwstr>
  </property>
</Properties>
</file>