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黄南藏族自治州（同仁县）同仁县（隆务镇） 2023-2024学年九年级上学期期末物理冲刺卷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（江苏省连云港市灌云县九年级（上）期中物理试卷）把两个灯泡并联后接到电源上，闭合开关S后，会发现L</w:t>
      </w:r>
      <w:r w:rsidRPr="004E0094">
        <w:rPr>
          <w:vertAlign w:val="subscript"/>
        </w:rPr>
        <w:t>1</w:t>
      </w:r>
      <w:r>
        <w:t>比L</w:t>
      </w:r>
      <w:r w:rsidRPr="004E0094">
        <w:rPr>
          <w:vertAlign w:val="subscript"/>
        </w:rPr>
        <w:t>2</w:t>
      </w:r>
      <w:r>
        <w:t>亮，则（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.L</w:t>
      </w:r>
      <w:r w:rsidRPr="004E0094">
        <w:rPr>
          <w:vertAlign w:val="subscript"/>
        </w:rPr>
        <w:t>2</w:t>
      </w:r>
      <w:r>
        <w:t>两端的电压大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.L</w:t>
      </w:r>
      <w:r w:rsidRPr="004E0094">
        <w:rPr>
          <w:vertAlign w:val="subscript"/>
        </w:rPr>
        <w:t>1</w:t>
      </w:r>
      <w:r>
        <w:t>两端的电压大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.两灯两端的电压一样大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.L</w:t>
      </w:r>
      <w:r w:rsidRPr="004E0094">
        <w:rPr>
          <w:vertAlign w:val="subscript"/>
        </w:rPr>
        <w:t>1</w:t>
      </w:r>
      <w:r>
        <w:t>两端的电压大于电源电压，L</w:t>
      </w:r>
      <w:r w:rsidRPr="004E0094">
        <w:rPr>
          <w:vertAlign w:val="subscript"/>
        </w:rPr>
        <w:t>2</w:t>
      </w:r>
      <w:r>
        <w:t>的电压小于电源电压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（江苏省连云港市八年级（下）期末物理试卷）下列说法中正确的是（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.摩擦起电并没有创造电荷，而是电子在物体间转移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.分子是微观世界中的最小微粒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.用手捏海绵，海绵的体积缩小了，说明分子间有空隙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.将两块表面平滑的铅块压紧后，它们会粘在一起是因为分子运动的结果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（江苏省淮安市盱眙二中九年级（上）物理矫正练习卷（3））两个学生用电流表测量电路中的电流，一学生接入电路的是0～0.6A这个量程，而另一个学生却按0～3A这个量程读得1.2A，那么实际测得的电流应是（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.0.24A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.2.4A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.1.2A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.3.24A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（江苏兴化顾庄等三校初三上期期末考试物理卷（））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如图所示的电路，开关S闭合后，对电路认识正确的是：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3pt;height:73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.两灯泡串联，电压表测L1两端电压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.两灯泡串联，电压表测L2两端电压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.两灯泡并联，电流表测通过L2的电流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.两灯泡并联，电流表测通过L1的电流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（2022年秋•新化县期末）（2022年秋•新化县期末）两定值电阻甲、乙中的电流与电压关系如图所示，现将甲和乙并联后接在电压为2V的电源两端，下列分析正确的是（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78pt;height:69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.甲消耗的电功率为0.8W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.乙消耗的电功率为1.2W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.R</w:t>
      </w:r>
      <w:r w:rsidRPr="004E0094">
        <w:rPr>
          <w:vertAlign w:val="subscript"/>
        </w:rPr>
        <w:t>甲</w:t>
      </w:r>
      <w:r>
        <w:t>=10Ω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.R</w:t>
      </w:r>
      <w:r w:rsidRPr="004E0094">
        <w:rPr>
          <w:vertAlign w:val="subscript"/>
        </w:rPr>
        <w:t>乙</w:t>
      </w:r>
      <w:r>
        <w:t>=l0Ω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（山东省菏泽市单县希望中学九年级（上）第一次月考物理试卷）下列事实不能说明分子在不停地运动的是（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.扫地时灰尘飞舞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.春天，墙里开花墙外香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.炒菜时放点盐，菜就有了咸味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.使用修正液覆错字时，能闻到刺鼻的气味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（广东省初三级第一次月考物理试卷（））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关于电流表的使用，下列说法错误的是（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https://d.book118.com/557024041025006034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2"/>
      <w:headerReference w:type="default" r:id="rId13"/>
      <w:footerReference w:type="even" r:id="rId14"/>
      <w:footerReference w:type="default" r:id="rId15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18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18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hyperlink" Target="https://d.book118.com/557024041025006034" TargetMode="External" /><Relationship Id="rId12" Type="http://schemas.openxmlformats.org/officeDocument/2006/relationships/header" Target="header3.xml" /><Relationship Id="rId13" Type="http://schemas.openxmlformats.org/officeDocument/2006/relationships/header" Target="header4.xml" /><Relationship Id="rId14" Type="http://schemas.openxmlformats.org/officeDocument/2006/relationships/footer" Target="footer3.xml" /><Relationship Id="rId15" Type="http://schemas.openxmlformats.org/officeDocument/2006/relationships/footer" Target="footer4.xm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