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0" w:history="1">
        <w:r>
          <w:rPr>
            <w:rFonts w:ascii="仿宋" w:eastAsia="仿宋" w:hAnsi="仿宋" w:cs="仿宋" w:hint="eastAsia"/>
            <w:lang w:eastAsia="zh-CN"/>
          </w:rPr>
          <w:t>概论</w:t>
        </w:r>
        <w:r>
          <w:tab/>
        </w:r>
        <w:r>
          <w:fldChar w:fldCharType="begin"/>
        </w:r>
        <w:r>
          <w:instrText xml:space="preserve"> PAGEREF _Toc17060 \h </w:instrText>
        </w:r>
        <w:r>
          <w:fldChar w:fldCharType="separate"/>
        </w:r>
        <w:r>
          <w:t>3</w:t>
        </w:r>
        <w:r>
          <w:fldChar w:fldCharType="end"/>
        </w:r>
      </w:hyperlink>
    </w:p>
    <w:p>
      <w:pPr>
        <w:pStyle w:val="TOC1"/>
        <w:tabs>
          <w:tab w:val="right" w:leader="dot" w:pos="8306"/>
        </w:tabs>
      </w:pPr>
      <w:hyperlink w:anchor="_Toc14824" w:history="1">
        <w:r>
          <w:rPr>
            <w:rFonts w:ascii="仿宋" w:eastAsia="仿宋" w:hAnsi="仿宋" w:cs="仿宋" w:hint="eastAsia"/>
            <w:lang w:eastAsia="zh-CN"/>
          </w:rPr>
          <w:t>一、财务管理与成本控制</w:t>
        </w:r>
        <w:r>
          <w:tab/>
        </w:r>
        <w:r>
          <w:fldChar w:fldCharType="begin"/>
        </w:r>
        <w:r>
          <w:instrText xml:space="preserve"> PAGEREF _Toc14824 \h </w:instrText>
        </w:r>
        <w:r>
          <w:fldChar w:fldCharType="separate"/>
        </w:r>
        <w:r>
          <w:t>3</w:t>
        </w:r>
        <w:r>
          <w:fldChar w:fldCharType="end"/>
        </w:r>
      </w:hyperlink>
    </w:p>
    <w:p>
      <w:pPr>
        <w:pStyle w:val="TOC2"/>
        <w:tabs>
          <w:tab w:val="right" w:leader="dot" w:pos="8306"/>
        </w:tabs>
      </w:pPr>
      <w:hyperlink w:anchor="_Toc24566" w:history="1">
        <w:r>
          <w:rPr>
            <w:rFonts w:ascii="仿宋" w:eastAsia="仿宋" w:hAnsi="仿宋" w:cs="仿宋" w:hint="eastAsia"/>
            <w:lang w:eastAsia="zh-CN"/>
          </w:rPr>
          <w:t>(一)、财务管理体系建设</w:t>
        </w:r>
        <w:r>
          <w:tab/>
        </w:r>
        <w:r>
          <w:fldChar w:fldCharType="begin"/>
        </w:r>
        <w:r>
          <w:instrText xml:space="preserve"> PAGEREF _Toc24566 \h </w:instrText>
        </w:r>
        <w:r>
          <w:fldChar w:fldCharType="separate"/>
        </w:r>
        <w:r>
          <w:t>3</w:t>
        </w:r>
        <w:r>
          <w:fldChar w:fldCharType="end"/>
        </w:r>
      </w:hyperlink>
    </w:p>
    <w:p>
      <w:pPr>
        <w:pStyle w:val="TOC2"/>
        <w:tabs>
          <w:tab w:val="right" w:leader="dot" w:pos="8306"/>
        </w:tabs>
      </w:pPr>
      <w:hyperlink w:anchor="_Toc25578" w:history="1">
        <w:r>
          <w:rPr>
            <w:rFonts w:ascii="仿宋" w:eastAsia="仿宋" w:hAnsi="仿宋" w:cs="仿宋" w:hint="eastAsia"/>
            <w:lang w:eastAsia="zh-CN"/>
          </w:rPr>
          <w:t>(二)、成本控制措施</w:t>
        </w:r>
        <w:r>
          <w:tab/>
        </w:r>
        <w:r>
          <w:fldChar w:fldCharType="begin"/>
        </w:r>
        <w:r>
          <w:instrText xml:space="preserve"> PAGEREF _Toc25578 \h </w:instrText>
        </w:r>
        <w:r>
          <w:fldChar w:fldCharType="separate"/>
        </w:r>
        <w:r>
          <w:t>4</w:t>
        </w:r>
        <w:r>
          <w:fldChar w:fldCharType="end"/>
        </w:r>
      </w:hyperlink>
    </w:p>
    <w:p>
      <w:pPr>
        <w:pStyle w:val="TOC1"/>
        <w:tabs>
          <w:tab w:val="right" w:leader="dot" w:pos="8306"/>
        </w:tabs>
      </w:pPr>
      <w:hyperlink w:anchor="_Toc26783" w:history="1">
        <w:r>
          <w:rPr>
            <w:rFonts w:ascii="仿宋" w:eastAsia="仿宋" w:hAnsi="仿宋" w:cs="仿宋" w:hint="eastAsia"/>
            <w:lang w:eastAsia="zh-CN"/>
          </w:rPr>
          <w:t>二、项目监理与质量保证</w:t>
        </w:r>
        <w:r>
          <w:tab/>
        </w:r>
        <w:r>
          <w:fldChar w:fldCharType="begin"/>
        </w:r>
        <w:r>
          <w:instrText xml:space="preserve"> PAGEREF _Toc26783 \h </w:instrText>
        </w:r>
        <w:r>
          <w:fldChar w:fldCharType="separate"/>
        </w:r>
        <w:r>
          <w:t>5</w:t>
        </w:r>
        <w:r>
          <w:fldChar w:fldCharType="end"/>
        </w:r>
      </w:hyperlink>
    </w:p>
    <w:p>
      <w:pPr>
        <w:pStyle w:val="TOC2"/>
        <w:tabs>
          <w:tab w:val="right" w:leader="dot" w:pos="8306"/>
        </w:tabs>
      </w:pPr>
      <w:hyperlink w:anchor="_Toc4098" w:history="1">
        <w:r>
          <w:rPr>
            <w:rFonts w:ascii="仿宋" w:eastAsia="仿宋" w:hAnsi="仿宋" w:cs="仿宋" w:hint="eastAsia"/>
            <w:lang w:eastAsia="zh-CN"/>
          </w:rPr>
          <w:t>(一)、监理体系构建</w:t>
        </w:r>
        <w:r>
          <w:tab/>
        </w:r>
        <w:r>
          <w:fldChar w:fldCharType="begin"/>
        </w:r>
        <w:r>
          <w:instrText xml:space="preserve"> PAGEREF _Toc4098 \h </w:instrText>
        </w:r>
        <w:r>
          <w:fldChar w:fldCharType="separate"/>
        </w:r>
        <w:r>
          <w:t>5</w:t>
        </w:r>
        <w:r>
          <w:fldChar w:fldCharType="end"/>
        </w:r>
      </w:hyperlink>
    </w:p>
    <w:p>
      <w:pPr>
        <w:pStyle w:val="TOC2"/>
        <w:tabs>
          <w:tab w:val="right" w:leader="dot" w:pos="8306"/>
        </w:tabs>
      </w:pPr>
      <w:hyperlink w:anchor="_Toc969" w:history="1">
        <w:r>
          <w:rPr>
            <w:rFonts w:ascii="仿宋" w:eastAsia="仿宋" w:hAnsi="仿宋" w:cs="仿宋" w:hint="eastAsia"/>
            <w:lang w:eastAsia="zh-CN"/>
          </w:rPr>
          <w:t>(二)、质量保证体系实施</w:t>
        </w:r>
        <w:r>
          <w:tab/>
        </w:r>
        <w:r>
          <w:fldChar w:fldCharType="begin"/>
        </w:r>
        <w:r>
          <w:instrText xml:space="preserve"> PAGEREF _Toc969 \h </w:instrText>
        </w:r>
        <w:r>
          <w:fldChar w:fldCharType="separate"/>
        </w:r>
        <w:r>
          <w:t>6</w:t>
        </w:r>
        <w:r>
          <w:fldChar w:fldCharType="end"/>
        </w:r>
      </w:hyperlink>
    </w:p>
    <w:p>
      <w:pPr>
        <w:pStyle w:val="TOC2"/>
        <w:tabs>
          <w:tab w:val="right" w:leader="dot" w:pos="8306"/>
        </w:tabs>
      </w:pPr>
      <w:hyperlink w:anchor="_Toc2898" w:history="1">
        <w:r>
          <w:rPr>
            <w:rFonts w:ascii="仿宋" w:eastAsia="仿宋" w:hAnsi="仿宋" w:cs="仿宋" w:hint="eastAsia"/>
            <w:lang w:eastAsia="zh-CN"/>
          </w:rPr>
          <w:t>(三)、监理与质量控制流程</w:t>
        </w:r>
        <w:r>
          <w:tab/>
        </w:r>
        <w:r>
          <w:fldChar w:fldCharType="begin"/>
        </w:r>
        <w:r>
          <w:instrText xml:space="preserve"> PAGEREF _Toc2898 \h </w:instrText>
        </w:r>
        <w:r>
          <w:fldChar w:fldCharType="separate"/>
        </w:r>
        <w:r>
          <w:t>7</w:t>
        </w:r>
        <w:r>
          <w:fldChar w:fldCharType="end"/>
        </w:r>
      </w:hyperlink>
    </w:p>
    <w:p>
      <w:pPr>
        <w:pStyle w:val="TOC1"/>
        <w:tabs>
          <w:tab w:val="right" w:leader="dot" w:pos="8306"/>
        </w:tabs>
      </w:pPr>
      <w:hyperlink w:anchor="_Toc10763" w:history="1">
        <w:r>
          <w:rPr>
            <w:rFonts w:ascii="仿宋" w:eastAsia="仿宋" w:hAnsi="仿宋" w:cs="仿宋" w:hint="eastAsia"/>
            <w:lang w:eastAsia="zh-CN"/>
          </w:rPr>
          <w:t>三、项目选址研究</w:t>
        </w:r>
        <w:r>
          <w:tab/>
        </w:r>
        <w:r>
          <w:fldChar w:fldCharType="begin"/>
        </w:r>
        <w:r>
          <w:instrText xml:space="preserve"> PAGEREF _Toc10763 \h </w:instrText>
        </w:r>
        <w:r>
          <w:fldChar w:fldCharType="separate"/>
        </w:r>
        <w:r>
          <w:t>7</w:t>
        </w:r>
        <w:r>
          <w:fldChar w:fldCharType="end"/>
        </w:r>
      </w:hyperlink>
    </w:p>
    <w:p>
      <w:pPr>
        <w:pStyle w:val="TOC2"/>
        <w:tabs>
          <w:tab w:val="right" w:leader="dot" w:pos="8306"/>
        </w:tabs>
      </w:pPr>
      <w:hyperlink w:anchor="_Toc21524" w:history="1">
        <w:r>
          <w:rPr>
            <w:rFonts w:ascii="仿宋" w:eastAsia="仿宋" w:hAnsi="仿宋" w:cs="仿宋" w:hint="eastAsia"/>
            <w:lang w:eastAsia="zh-CN"/>
          </w:rPr>
          <w:t>(一)、项目选址原则</w:t>
        </w:r>
        <w:r>
          <w:tab/>
        </w:r>
        <w:r>
          <w:fldChar w:fldCharType="begin"/>
        </w:r>
        <w:r>
          <w:instrText xml:space="preserve"> PAGEREF _Toc21524 \h </w:instrText>
        </w:r>
        <w:r>
          <w:fldChar w:fldCharType="separate"/>
        </w:r>
        <w:r>
          <w:t>7</w:t>
        </w:r>
        <w:r>
          <w:fldChar w:fldCharType="end"/>
        </w:r>
      </w:hyperlink>
    </w:p>
    <w:p>
      <w:pPr>
        <w:pStyle w:val="TOC2"/>
        <w:tabs>
          <w:tab w:val="right" w:leader="dot" w:pos="8306"/>
        </w:tabs>
      </w:pPr>
      <w:hyperlink w:anchor="_Toc4301" w:history="1">
        <w:r>
          <w:rPr>
            <w:rFonts w:ascii="仿宋" w:eastAsia="仿宋" w:hAnsi="仿宋" w:cs="仿宋" w:hint="eastAsia"/>
            <w:lang w:eastAsia="zh-CN"/>
          </w:rPr>
          <w:t>(二)、项目选址</w:t>
        </w:r>
        <w:r>
          <w:tab/>
        </w:r>
        <w:r>
          <w:fldChar w:fldCharType="begin"/>
        </w:r>
        <w:r>
          <w:instrText xml:space="preserve"> PAGEREF _Toc4301 \h </w:instrText>
        </w:r>
        <w:r>
          <w:fldChar w:fldCharType="separate"/>
        </w:r>
        <w:r>
          <w:t>11</w:t>
        </w:r>
        <w:r>
          <w:fldChar w:fldCharType="end"/>
        </w:r>
      </w:hyperlink>
    </w:p>
    <w:p>
      <w:pPr>
        <w:pStyle w:val="TOC2"/>
        <w:tabs>
          <w:tab w:val="right" w:leader="dot" w:pos="8306"/>
        </w:tabs>
      </w:pPr>
      <w:hyperlink w:anchor="_Toc475" w:history="1">
        <w:r>
          <w:rPr>
            <w:rFonts w:ascii="仿宋" w:eastAsia="仿宋" w:hAnsi="仿宋" w:cs="仿宋" w:hint="eastAsia"/>
            <w:lang w:eastAsia="zh-CN"/>
          </w:rPr>
          <w:t>(三)、建设条件分析</w:t>
        </w:r>
        <w:r>
          <w:tab/>
        </w:r>
        <w:r>
          <w:fldChar w:fldCharType="begin"/>
        </w:r>
        <w:r>
          <w:instrText xml:space="preserve"> PAGEREF _Toc475 \h </w:instrText>
        </w:r>
        <w:r>
          <w:fldChar w:fldCharType="separate"/>
        </w:r>
        <w:r>
          <w:t>13</w:t>
        </w:r>
        <w:r>
          <w:fldChar w:fldCharType="end"/>
        </w:r>
      </w:hyperlink>
    </w:p>
    <w:p>
      <w:pPr>
        <w:pStyle w:val="TOC2"/>
        <w:tabs>
          <w:tab w:val="right" w:leader="dot" w:pos="8306"/>
        </w:tabs>
      </w:pPr>
      <w:hyperlink w:anchor="_Toc29172" w:history="1">
        <w:r>
          <w:rPr>
            <w:rFonts w:ascii="仿宋" w:eastAsia="仿宋" w:hAnsi="仿宋" w:cs="仿宋" w:hint="eastAsia"/>
            <w:lang w:eastAsia="zh-CN"/>
          </w:rPr>
          <w:t>(四)、用地控制指标</w:t>
        </w:r>
        <w:r>
          <w:tab/>
        </w:r>
        <w:r>
          <w:fldChar w:fldCharType="begin"/>
        </w:r>
        <w:r>
          <w:instrText xml:space="preserve"> PAGEREF _Toc29172 \h </w:instrText>
        </w:r>
        <w:r>
          <w:fldChar w:fldCharType="separate"/>
        </w:r>
        <w:r>
          <w:t>14</w:t>
        </w:r>
        <w:r>
          <w:fldChar w:fldCharType="end"/>
        </w:r>
      </w:hyperlink>
    </w:p>
    <w:p>
      <w:pPr>
        <w:pStyle w:val="TOC2"/>
        <w:tabs>
          <w:tab w:val="right" w:leader="dot" w:pos="8306"/>
        </w:tabs>
      </w:pPr>
      <w:hyperlink w:anchor="_Toc27917" w:history="1">
        <w:r>
          <w:rPr>
            <w:rFonts w:ascii="仿宋" w:eastAsia="仿宋" w:hAnsi="仿宋" w:cs="仿宋" w:hint="eastAsia"/>
            <w:lang w:eastAsia="zh-CN"/>
          </w:rPr>
          <w:t>(五)、地总体要求</w:t>
        </w:r>
        <w:r>
          <w:tab/>
        </w:r>
        <w:r>
          <w:fldChar w:fldCharType="begin"/>
        </w:r>
        <w:r>
          <w:instrText xml:space="preserve"> PAGEREF _Toc27917 \h </w:instrText>
        </w:r>
        <w:r>
          <w:fldChar w:fldCharType="separate"/>
        </w:r>
        <w:r>
          <w:t>15</w:t>
        </w:r>
        <w:r>
          <w:fldChar w:fldCharType="end"/>
        </w:r>
      </w:hyperlink>
    </w:p>
    <w:p>
      <w:pPr>
        <w:pStyle w:val="TOC2"/>
        <w:tabs>
          <w:tab w:val="right" w:leader="dot" w:pos="8306"/>
        </w:tabs>
      </w:pPr>
      <w:hyperlink w:anchor="_Toc6658" w:history="1">
        <w:r>
          <w:rPr>
            <w:rFonts w:ascii="仿宋" w:eastAsia="仿宋" w:hAnsi="仿宋" w:cs="仿宋" w:hint="eastAsia"/>
            <w:lang w:eastAsia="zh-CN"/>
          </w:rPr>
          <w:t>(六)、节约用地措施</w:t>
        </w:r>
        <w:r>
          <w:tab/>
        </w:r>
        <w:r>
          <w:fldChar w:fldCharType="begin"/>
        </w:r>
        <w:r>
          <w:instrText xml:space="preserve"> PAGEREF _Toc6658 \h </w:instrText>
        </w:r>
        <w:r>
          <w:fldChar w:fldCharType="separate"/>
        </w:r>
        <w:r>
          <w:t>17</w:t>
        </w:r>
        <w:r>
          <w:fldChar w:fldCharType="end"/>
        </w:r>
      </w:hyperlink>
    </w:p>
    <w:p>
      <w:pPr>
        <w:pStyle w:val="TOC2"/>
        <w:tabs>
          <w:tab w:val="right" w:leader="dot" w:pos="8306"/>
        </w:tabs>
      </w:pPr>
      <w:hyperlink w:anchor="_Toc30483" w:history="1">
        <w:r>
          <w:rPr>
            <w:rFonts w:ascii="仿宋" w:eastAsia="仿宋" w:hAnsi="仿宋" w:cs="仿宋" w:hint="eastAsia"/>
            <w:lang w:eastAsia="zh-CN"/>
          </w:rPr>
          <w:t>(七)、选址综合评价</w:t>
        </w:r>
        <w:r>
          <w:tab/>
        </w:r>
        <w:r>
          <w:fldChar w:fldCharType="begin"/>
        </w:r>
        <w:r>
          <w:instrText xml:space="preserve"> PAGEREF _Toc30483 \h </w:instrText>
        </w:r>
        <w:r>
          <w:fldChar w:fldCharType="separate"/>
        </w:r>
        <w:r>
          <w:t>18</w:t>
        </w:r>
        <w:r>
          <w:fldChar w:fldCharType="end"/>
        </w:r>
      </w:hyperlink>
    </w:p>
    <w:p>
      <w:pPr>
        <w:pStyle w:val="TOC1"/>
        <w:tabs>
          <w:tab w:val="right" w:leader="dot" w:pos="8306"/>
        </w:tabs>
      </w:pPr>
      <w:hyperlink w:anchor="_Toc14338" w:history="1">
        <w:r>
          <w:rPr>
            <w:rFonts w:ascii="仿宋" w:eastAsia="仿宋" w:hAnsi="仿宋" w:cs="仿宋" w:hint="eastAsia"/>
            <w:lang w:eastAsia="zh-CN"/>
          </w:rPr>
          <w:t>四、临床前研究服务项目概论</w:t>
        </w:r>
        <w:r>
          <w:tab/>
        </w:r>
        <w:r>
          <w:fldChar w:fldCharType="begin"/>
        </w:r>
        <w:r>
          <w:instrText xml:space="preserve"> PAGEREF _Toc14338 \h </w:instrText>
        </w:r>
        <w:r>
          <w:fldChar w:fldCharType="separate"/>
        </w:r>
        <w:r>
          <w:t>19</w:t>
        </w:r>
        <w:r>
          <w:fldChar w:fldCharType="end"/>
        </w:r>
      </w:hyperlink>
    </w:p>
    <w:p>
      <w:pPr>
        <w:pStyle w:val="TOC2"/>
        <w:tabs>
          <w:tab w:val="right" w:leader="dot" w:pos="8306"/>
        </w:tabs>
      </w:pPr>
      <w:hyperlink w:anchor="_Toc8454" w:history="1">
        <w:r>
          <w:rPr>
            <w:rFonts w:ascii="仿宋" w:eastAsia="仿宋" w:hAnsi="仿宋" w:cs="仿宋" w:hint="eastAsia"/>
            <w:lang w:eastAsia="zh-CN"/>
          </w:rPr>
          <w:t>(一)、项目申报单位概况</w:t>
        </w:r>
        <w:r>
          <w:tab/>
        </w:r>
        <w:r>
          <w:fldChar w:fldCharType="begin"/>
        </w:r>
        <w:r>
          <w:instrText xml:space="preserve"> PAGEREF _Toc8454 \h </w:instrText>
        </w:r>
        <w:r>
          <w:fldChar w:fldCharType="separate"/>
        </w:r>
        <w:r>
          <w:t>19</w:t>
        </w:r>
        <w:r>
          <w:fldChar w:fldCharType="end"/>
        </w:r>
      </w:hyperlink>
    </w:p>
    <w:p>
      <w:pPr>
        <w:pStyle w:val="TOC2"/>
        <w:tabs>
          <w:tab w:val="right" w:leader="dot" w:pos="8306"/>
        </w:tabs>
      </w:pPr>
      <w:hyperlink w:anchor="_Toc1522" w:history="1">
        <w:r>
          <w:rPr>
            <w:rFonts w:ascii="仿宋" w:eastAsia="仿宋" w:hAnsi="仿宋" w:cs="仿宋" w:hint="eastAsia"/>
            <w:lang w:eastAsia="zh-CN"/>
          </w:rPr>
          <w:t>(二)、项目概况</w:t>
        </w:r>
        <w:r>
          <w:tab/>
        </w:r>
        <w:r>
          <w:fldChar w:fldCharType="begin"/>
        </w:r>
        <w:r>
          <w:instrText xml:space="preserve"> PAGEREF _Toc1522 \h </w:instrText>
        </w:r>
        <w:r>
          <w:fldChar w:fldCharType="separate"/>
        </w:r>
        <w:r>
          <w:t>20</w:t>
        </w:r>
        <w:r>
          <w:fldChar w:fldCharType="end"/>
        </w:r>
      </w:hyperlink>
    </w:p>
    <w:p>
      <w:pPr>
        <w:pStyle w:val="TOC1"/>
        <w:tabs>
          <w:tab w:val="right" w:leader="dot" w:pos="8306"/>
        </w:tabs>
      </w:pPr>
      <w:hyperlink w:anchor="_Toc19697" w:history="1">
        <w:r>
          <w:rPr>
            <w:rFonts w:ascii="仿宋" w:eastAsia="仿宋" w:hAnsi="仿宋" w:cs="仿宋" w:hint="eastAsia"/>
            <w:lang w:eastAsia="zh-CN"/>
          </w:rPr>
          <w:t>五、发展规划、产业政策和行业准入分析</w:t>
        </w:r>
        <w:r>
          <w:tab/>
        </w:r>
        <w:r>
          <w:fldChar w:fldCharType="begin"/>
        </w:r>
        <w:r>
          <w:instrText xml:space="preserve"> PAGEREF _Toc19697 \h </w:instrText>
        </w:r>
        <w:r>
          <w:fldChar w:fldCharType="separate"/>
        </w:r>
        <w:r>
          <w:t>23</w:t>
        </w:r>
        <w:r>
          <w:fldChar w:fldCharType="end"/>
        </w:r>
      </w:hyperlink>
    </w:p>
    <w:p>
      <w:pPr>
        <w:pStyle w:val="TOC2"/>
        <w:tabs>
          <w:tab w:val="right" w:leader="dot" w:pos="8306"/>
        </w:tabs>
      </w:pPr>
      <w:hyperlink w:anchor="_Toc21917" w:history="1">
        <w:r>
          <w:rPr>
            <w:rFonts w:ascii="仿宋" w:eastAsia="仿宋" w:hAnsi="仿宋" w:cs="仿宋" w:hint="eastAsia"/>
            <w:lang w:eastAsia="zh-CN"/>
          </w:rPr>
          <w:t>(一)、发展规划分析</w:t>
        </w:r>
        <w:r>
          <w:tab/>
        </w:r>
        <w:r>
          <w:fldChar w:fldCharType="begin"/>
        </w:r>
        <w:r>
          <w:instrText xml:space="preserve"> PAGEREF _Toc21917 \h </w:instrText>
        </w:r>
        <w:r>
          <w:fldChar w:fldCharType="separate"/>
        </w:r>
        <w:r>
          <w:t>23</w:t>
        </w:r>
        <w:r>
          <w:fldChar w:fldCharType="end"/>
        </w:r>
      </w:hyperlink>
    </w:p>
    <w:p>
      <w:pPr>
        <w:pStyle w:val="TOC2"/>
        <w:tabs>
          <w:tab w:val="right" w:leader="dot" w:pos="8306"/>
        </w:tabs>
      </w:pPr>
      <w:hyperlink w:anchor="_Toc9683" w:history="1">
        <w:r>
          <w:rPr>
            <w:rFonts w:ascii="仿宋" w:eastAsia="仿宋" w:hAnsi="仿宋" w:cs="仿宋" w:hint="eastAsia"/>
            <w:lang w:eastAsia="zh-CN"/>
          </w:rPr>
          <w:t>(二)、产业政策分析</w:t>
        </w:r>
        <w:r>
          <w:tab/>
        </w:r>
        <w:r>
          <w:fldChar w:fldCharType="begin"/>
        </w:r>
        <w:r>
          <w:instrText xml:space="preserve"> PAGEREF _Toc9683 \h </w:instrText>
        </w:r>
        <w:r>
          <w:fldChar w:fldCharType="separate"/>
        </w:r>
        <w:r>
          <w:t>25</w:t>
        </w:r>
        <w:r>
          <w:fldChar w:fldCharType="end"/>
        </w:r>
      </w:hyperlink>
    </w:p>
    <w:p>
      <w:pPr>
        <w:pStyle w:val="TOC2"/>
        <w:tabs>
          <w:tab w:val="right" w:leader="dot" w:pos="8306"/>
        </w:tabs>
      </w:pPr>
      <w:hyperlink w:anchor="_Toc11504" w:history="1">
        <w:r>
          <w:rPr>
            <w:rFonts w:ascii="仿宋" w:eastAsia="仿宋" w:hAnsi="仿宋" w:cs="仿宋" w:hint="eastAsia"/>
            <w:lang w:eastAsia="zh-CN"/>
          </w:rPr>
          <w:t>(三)、行业准入分析</w:t>
        </w:r>
        <w:r>
          <w:tab/>
        </w:r>
        <w:r>
          <w:fldChar w:fldCharType="begin"/>
        </w:r>
        <w:r>
          <w:instrText xml:space="preserve"> PAGEREF _Toc11504 \h </w:instrText>
        </w:r>
        <w:r>
          <w:fldChar w:fldCharType="separate"/>
        </w:r>
        <w:r>
          <w:t>26</w:t>
        </w:r>
        <w:r>
          <w:fldChar w:fldCharType="end"/>
        </w:r>
      </w:hyperlink>
    </w:p>
    <w:p>
      <w:pPr>
        <w:pStyle w:val="TOC1"/>
        <w:tabs>
          <w:tab w:val="right" w:leader="dot" w:pos="8306"/>
        </w:tabs>
      </w:pPr>
      <w:hyperlink w:anchor="_Toc19723" w:history="1">
        <w:r>
          <w:rPr>
            <w:rFonts w:ascii="仿宋" w:eastAsia="仿宋" w:hAnsi="仿宋" w:cs="仿宋" w:hint="eastAsia"/>
            <w:lang w:eastAsia="zh-CN"/>
          </w:rPr>
          <w:t>六、经济影响分析</w:t>
        </w:r>
        <w:r>
          <w:tab/>
        </w:r>
        <w:r>
          <w:fldChar w:fldCharType="begin"/>
        </w:r>
        <w:r>
          <w:instrText xml:space="preserve"> PAGEREF _Toc19723 \h </w:instrText>
        </w:r>
        <w:r>
          <w:fldChar w:fldCharType="separate"/>
        </w:r>
        <w:r>
          <w:t>28</w:t>
        </w:r>
        <w:r>
          <w:fldChar w:fldCharType="end"/>
        </w:r>
      </w:hyperlink>
    </w:p>
    <w:p>
      <w:pPr>
        <w:pStyle w:val="TOC2"/>
        <w:tabs>
          <w:tab w:val="right" w:leader="dot" w:pos="8306"/>
        </w:tabs>
      </w:pPr>
      <w:hyperlink w:anchor="_Toc13908" w:history="1">
        <w:r>
          <w:rPr>
            <w:rFonts w:ascii="仿宋" w:eastAsia="仿宋" w:hAnsi="仿宋" w:cs="仿宋" w:hint="eastAsia"/>
            <w:lang w:eastAsia="zh-CN"/>
          </w:rPr>
          <w:t>(一)、经济费用效益或费用效果分析</w:t>
        </w:r>
        <w:r>
          <w:tab/>
        </w:r>
        <w:r>
          <w:fldChar w:fldCharType="begin"/>
        </w:r>
        <w:r>
          <w:instrText xml:space="preserve"> PAGEREF _Toc13908 \h </w:instrText>
        </w:r>
        <w:r>
          <w:fldChar w:fldCharType="separate"/>
        </w:r>
        <w:r>
          <w:t>28</w:t>
        </w:r>
        <w:r>
          <w:fldChar w:fldCharType="end"/>
        </w:r>
      </w:hyperlink>
    </w:p>
    <w:p>
      <w:pPr>
        <w:pStyle w:val="TOC2"/>
        <w:tabs>
          <w:tab w:val="right" w:leader="dot" w:pos="8306"/>
        </w:tabs>
      </w:pPr>
      <w:hyperlink w:anchor="_Toc8152" w:history="1">
        <w:r>
          <w:rPr>
            <w:rFonts w:ascii="仿宋" w:eastAsia="仿宋" w:hAnsi="仿宋" w:cs="仿宋" w:hint="eastAsia"/>
            <w:lang w:eastAsia="zh-CN"/>
          </w:rPr>
          <w:t>(二)、行业影响分析</w:t>
        </w:r>
        <w:r>
          <w:tab/>
        </w:r>
        <w:r>
          <w:fldChar w:fldCharType="begin"/>
        </w:r>
        <w:r>
          <w:instrText xml:space="preserve"> PAGEREF _Toc8152 \h </w:instrText>
        </w:r>
        <w:r>
          <w:fldChar w:fldCharType="separate"/>
        </w:r>
        <w:r>
          <w:t>30</w:t>
        </w:r>
        <w:r>
          <w:fldChar w:fldCharType="end"/>
        </w:r>
      </w:hyperlink>
    </w:p>
    <w:p>
      <w:pPr>
        <w:pStyle w:val="TOC2"/>
        <w:tabs>
          <w:tab w:val="right" w:leader="dot" w:pos="8306"/>
        </w:tabs>
      </w:pPr>
      <w:hyperlink w:anchor="_Toc11422" w:history="1">
        <w:r>
          <w:rPr>
            <w:rFonts w:ascii="仿宋" w:eastAsia="仿宋" w:hAnsi="仿宋" w:cs="仿宋" w:hint="eastAsia"/>
            <w:lang w:eastAsia="zh-CN"/>
          </w:rPr>
          <w:t>(三)、区域经济影响分析</w:t>
        </w:r>
        <w:r>
          <w:tab/>
        </w:r>
        <w:r>
          <w:fldChar w:fldCharType="begin"/>
        </w:r>
        <w:r>
          <w:instrText xml:space="preserve"> PAGEREF _Toc11422 \h </w:instrText>
        </w:r>
        <w:r>
          <w:fldChar w:fldCharType="separate"/>
        </w:r>
        <w:r>
          <w:t>32</w:t>
        </w:r>
        <w:r>
          <w:fldChar w:fldCharType="end"/>
        </w:r>
      </w:hyperlink>
    </w:p>
    <w:p>
      <w:pPr>
        <w:pStyle w:val="TOC2"/>
        <w:tabs>
          <w:tab w:val="right" w:leader="dot" w:pos="8306"/>
        </w:tabs>
      </w:pPr>
      <w:hyperlink w:anchor="_Toc15882" w:history="1">
        <w:r>
          <w:rPr>
            <w:rFonts w:ascii="仿宋" w:eastAsia="仿宋" w:hAnsi="仿宋" w:cs="仿宋" w:hint="eastAsia"/>
            <w:lang w:eastAsia="zh-CN"/>
          </w:rPr>
          <w:t>(四)、宏观经济影响分析</w:t>
        </w:r>
        <w:r>
          <w:tab/>
        </w:r>
        <w:r>
          <w:fldChar w:fldCharType="begin"/>
        </w:r>
        <w:r>
          <w:instrText xml:space="preserve"> PAGEREF _Toc15882 \h </w:instrText>
        </w:r>
        <w:r>
          <w:fldChar w:fldCharType="separate"/>
        </w:r>
        <w:r>
          <w:t>33</w:t>
        </w:r>
        <w:r>
          <w:fldChar w:fldCharType="end"/>
        </w:r>
      </w:hyperlink>
    </w:p>
    <w:p>
      <w:pPr>
        <w:pStyle w:val="TOC1"/>
        <w:tabs>
          <w:tab w:val="right" w:leader="dot" w:pos="8306"/>
        </w:tabs>
      </w:pPr>
      <w:hyperlink w:anchor="_Toc26496" w:history="1">
        <w:r>
          <w:rPr>
            <w:rFonts w:ascii="仿宋" w:eastAsia="仿宋" w:hAnsi="仿宋" w:cs="仿宋" w:hint="eastAsia"/>
            <w:lang w:eastAsia="zh-CN"/>
          </w:rPr>
          <w:t>七、环境保护与治理方案</w:t>
        </w:r>
        <w:r>
          <w:tab/>
        </w:r>
        <w:r>
          <w:fldChar w:fldCharType="begin"/>
        </w:r>
        <w:r>
          <w:instrText xml:space="preserve"> PAGEREF _Toc26496 \h </w:instrText>
        </w:r>
        <w:r>
          <w:fldChar w:fldCharType="separate"/>
        </w:r>
        <w:r>
          <w:t>34</w:t>
        </w:r>
        <w:r>
          <w:fldChar w:fldCharType="end"/>
        </w:r>
      </w:hyperlink>
    </w:p>
    <w:p>
      <w:pPr>
        <w:pStyle w:val="TOC2"/>
        <w:tabs>
          <w:tab w:val="right" w:leader="dot" w:pos="8306"/>
        </w:tabs>
      </w:pPr>
      <w:hyperlink w:anchor="_Toc798" w:history="1">
        <w:r>
          <w:rPr>
            <w:rFonts w:ascii="仿宋" w:eastAsia="仿宋" w:hAnsi="仿宋" w:cs="仿宋" w:hint="eastAsia"/>
            <w:lang w:eastAsia="zh-CN"/>
          </w:rPr>
          <w:t>(一)、项目环境影响评估</w:t>
        </w:r>
        <w:r>
          <w:tab/>
        </w:r>
        <w:r>
          <w:fldChar w:fldCharType="begin"/>
        </w:r>
        <w:r>
          <w:instrText xml:space="preserve"> PAGEREF _Toc798 \h </w:instrText>
        </w:r>
        <w:r>
          <w:fldChar w:fldCharType="separate"/>
        </w:r>
        <w:r>
          <w:t>34</w:t>
        </w:r>
        <w:r>
          <w:fldChar w:fldCharType="end"/>
        </w:r>
      </w:hyperlink>
    </w:p>
    <w:p>
      <w:pPr>
        <w:pStyle w:val="TOC2"/>
        <w:tabs>
          <w:tab w:val="right" w:leader="dot" w:pos="8306"/>
        </w:tabs>
      </w:pPr>
      <w:hyperlink w:anchor="_Toc5298" w:history="1">
        <w:r>
          <w:rPr>
            <w:rFonts w:ascii="仿宋" w:eastAsia="仿宋" w:hAnsi="仿宋" w:cs="仿宋" w:hint="eastAsia"/>
            <w:lang w:eastAsia="zh-CN"/>
          </w:rPr>
          <w:t>(二)、环境保护措施与治理方案</w:t>
        </w:r>
        <w:r>
          <w:tab/>
        </w:r>
        <w:r>
          <w:fldChar w:fldCharType="begin"/>
        </w:r>
        <w:r>
          <w:instrText xml:space="preserve"> PAGEREF _Toc5298 \h </w:instrText>
        </w:r>
        <w:r>
          <w:fldChar w:fldCharType="separate"/>
        </w:r>
        <w:r>
          <w:t>34</w:t>
        </w:r>
        <w:r>
          <w:fldChar w:fldCharType="end"/>
        </w:r>
      </w:hyperlink>
    </w:p>
    <w:p>
      <w:pPr>
        <w:pStyle w:val="TOC1"/>
        <w:tabs>
          <w:tab w:val="right" w:leader="dot" w:pos="8306"/>
        </w:tabs>
      </w:pPr>
      <w:hyperlink w:anchor="_Toc27995" w:history="1">
        <w:r>
          <w:rPr>
            <w:rFonts w:ascii="仿宋" w:eastAsia="仿宋" w:hAnsi="仿宋" w:cs="仿宋" w:hint="eastAsia"/>
            <w:lang w:eastAsia="zh-CN"/>
          </w:rPr>
          <w:t>八、土地利用与规划方案</w:t>
        </w:r>
        <w:r>
          <w:tab/>
        </w:r>
        <w:r>
          <w:fldChar w:fldCharType="begin"/>
        </w:r>
        <w:r>
          <w:instrText xml:space="preserve"> PAGEREF _Toc27995 \h </w:instrText>
        </w:r>
        <w:r>
          <w:fldChar w:fldCharType="separate"/>
        </w:r>
        <w:r>
          <w:t>35</w:t>
        </w:r>
        <w:r>
          <w:fldChar w:fldCharType="end"/>
        </w:r>
      </w:hyperlink>
    </w:p>
    <w:p>
      <w:pPr>
        <w:pStyle w:val="TOC2"/>
        <w:tabs>
          <w:tab w:val="right" w:leader="dot" w:pos="8306"/>
        </w:tabs>
      </w:pPr>
      <w:hyperlink w:anchor="_Toc19236" w:history="1">
        <w:r>
          <w:rPr>
            <w:rFonts w:ascii="仿宋" w:eastAsia="仿宋" w:hAnsi="仿宋" w:cs="仿宋" w:hint="eastAsia"/>
            <w:lang w:eastAsia="zh-CN"/>
          </w:rPr>
          <w:t>(一)、项目用地情况分析</w:t>
        </w:r>
        <w:r>
          <w:tab/>
        </w:r>
        <w:r>
          <w:fldChar w:fldCharType="begin"/>
        </w:r>
        <w:r>
          <w:instrText xml:space="preserve"> PAGEREF _Toc19236 \h </w:instrText>
        </w:r>
        <w:r>
          <w:fldChar w:fldCharType="separate"/>
        </w:r>
        <w:r>
          <w:t>35</w:t>
        </w:r>
        <w:r>
          <w:fldChar w:fldCharType="end"/>
        </w:r>
      </w:hyperlink>
    </w:p>
    <w:p>
      <w:pPr>
        <w:pStyle w:val="TOC2"/>
        <w:tabs>
          <w:tab w:val="right" w:leader="dot" w:pos="8306"/>
        </w:tabs>
      </w:pPr>
      <w:hyperlink w:anchor="_Toc2727" w:history="1">
        <w:r>
          <w:rPr>
            <w:rFonts w:ascii="仿宋" w:eastAsia="仿宋" w:hAnsi="仿宋" w:cs="仿宋" w:hint="eastAsia"/>
            <w:lang w:eastAsia="zh-CN"/>
          </w:rPr>
          <w:t>(二)、土地利用规划方案</w:t>
        </w:r>
        <w:r>
          <w:tab/>
        </w:r>
        <w:r>
          <w:fldChar w:fldCharType="begin"/>
        </w:r>
        <w:r>
          <w:instrText xml:space="preserve"> PAGEREF _Toc2727 \h </w:instrText>
        </w:r>
        <w:r>
          <w:fldChar w:fldCharType="separate"/>
        </w:r>
        <w:r>
          <w:t>36</w:t>
        </w:r>
        <w:r>
          <w:fldChar w:fldCharType="end"/>
        </w:r>
      </w:hyperlink>
    </w:p>
    <w:p>
      <w:pPr>
        <w:pStyle w:val="TOC1"/>
        <w:tabs>
          <w:tab w:val="right" w:leader="dot" w:pos="8306"/>
        </w:tabs>
      </w:pPr>
      <w:hyperlink w:anchor="_Toc20729" w:history="1">
        <w:r>
          <w:rPr>
            <w:rFonts w:ascii="仿宋" w:eastAsia="仿宋" w:hAnsi="仿宋" w:cs="仿宋" w:hint="eastAsia"/>
            <w:lang w:eastAsia="zh-CN"/>
          </w:rPr>
          <w:t>九、项目变更管理</w:t>
        </w:r>
        <w:r>
          <w:tab/>
        </w:r>
        <w:r>
          <w:fldChar w:fldCharType="begin"/>
        </w:r>
        <w:r>
          <w:instrText xml:space="preserve"> PAGEREF _Toc20729 \h </w:instrText>
        </w:r>
        <w:r>
          <w:fldChar w:fldCharType="separate"/>
        </w:r>
        <w:r>
          <w:t>37</w:t>
        </w:r>
        <w:r>
          <w:fldChar w:fldCharType="end"/>
        </w:r>
      </w:hyperlink>
    </w:p>
    <w:p>
      <w:pPr>
        <w:pStyle w:val="TOC2"/>
        <w:tabs>
          <w:tab w:val="right" w:leader="dot" w:pos="8306"/>
        </w:tabs>
      </w:pPr>
      <w:hyperlink w:anchor="_Toc296" w:history="1">
        <w:r>
          <w:rPr>
            <w:rFonts w:ascii="仿宋" w:eastAsia="仿宋" w:hAnsi="仿宋" w:cs="仿宋" w:hint="eastAsia"/>
            <w:lang w:eastAsia="zh-CN"/>
          </w:rPr>
          <w:t>(一)、变更控制流程</w:t>
        </w:r>
        <w:r>
          <w:tab/>
        </w:r>
        <w:r>
          <w:fldChar w:fldCharType="begin"/>
        </w:r>
        <w:r>
          <w:instrText xml:space="preserve"> PAGEREF _Toc296 \h </w:instrText>
        </w:r>
        <w:r>
          <w:fldChar w:fldCharType="separate"/>
        </w:r>
        <w:r>
          <w:t>37</w:t>
        </w:r>
        <w:r>
          <w:fldChar w:fldCharType="end"/>
        </w:r>
      </w:hyperlink>
    </w:p>
    <w:p>
      <w:pPr>
        <w:pStyle w:val="TOC2"/>
        <w:tabs>
          <w:tab w:val="right" w:leader="dot" w:pos="8306"/>
        </w:tabs>
      </w:pPr>
      <w:hyperlink w:anchor="_Toc29208" w:history="1">
        <w:r>
          <w:rPr>
            <w:rFonts w:ascii="仿宋" w:eastAsia="仿宋" w:hAnsi="仿宋" w:cs="仿宋" w:hint="eastAsia"/>
            <w:lang w:eastAsia="zh-CN"/>
          </w:rPr>
          <w:t>(二)、影响评估与处理</w:t>
        </w:r>
        <w:r>
          <w:tab/>
        </w:r>
        <w:r>
          <w:fldChar w:fldCharType="begin"/>
        </w:r>
        <w:r>
          <w:instrText xml:space="preserve"> PAGEREF _Toc29208 \h </w:instrText>
        </w:r>
        <w:r>
          <w:fldChar w:fldCharType="separate"/>
        </w:r>
        <w:r>
          <w:t>38</w:t>
        </w:r>
        <w:r>
          <w:fldChar w:fldCharType="end"/>
        </w:r>
      </w:hyperlink>
    </w:p>
    <w:p>
      <w:pPr>
        <w:pStyle w:val="TOC2"/>
        <w:tabs>
          <w:tab w:val="right" w:leader="dot" w:pos="8306"/>
        </w:tabs>
      </w:pPr>
      <w:hyperlink w:anchor="_Toc14846" w:history="1">
        <w:r>
          <w:rPr>
            <w:rFonts w:ascii="仿宋" w:eastAsia="仿宋" w:hAnsi="仿宋" w:cs="仿宋" w:hint="eastAsia"/>
            <w:lang w:eastAsia="zh-CN"/>
          </w:rPr>
          <w:t>(三)、变更记录与追踪</w:t>
        </w:r>
        <w:r>
          <w:tab/>
        </w:r>
        <w:r>
          <w:fldChar w:fldCharType="begin"/>
        </w:r>
        <w:r>
          <w:instrText xml:space="preserve"> PAGEREF _Toc14846 \h </w:instrText>
        </w:r>
        <w:r>
          <w:fldChar w:fldCharType="separate"/>
        </w:r>
        <w:r>
          <w:t>40</w:t>
        </w:r>
        <w:r>
          <w:fldChar w:fldCharType="end"/>
        </w:r>
      </w:hyperlink>
    </w:p>
    <w:p>
      <w:pPr>
        <w:pStyle w:val="TOC2"/>
        <w:tabs>
          <w:tab w:val="right" w:leader="dot" w:pos="8306"/>
        </w:tabs>
      </w:pPr>
      <w:hyperlink w:anchor="_Toc29852" w:history="1">
        <w:r>
          <w:rPr>
            <w:rFonts w:ascii="仿宋" w:eastAsia="仿宋" w:hAnsi="仿宋" w:cs="仿宋" w:hint="eastAsia"/>
            <w:lang w:eastAsia="zh-CN"/>
          </w:rPr>
          <w:t>(四)、变更管理策略</w:t>
        </w:r>
        <w:r>
          <w:tab/>
        </w:r>
        <w:r>
          <w:fldChar w:fldCharType="begin"/>
        </w:r>
        <w:r>
          <w:instrText xml:space="preserve"> PAGEREF _Toc29852 \h </w:instrText>
        </w:r>
        <w:r>
          <w:fldChar w:fldCharType="separate"/>
        </w:r>
        <w:r>
          <w:t>41</w:t>
        </w:r>
        <w:r>
          <w:fldChar w:fldCharType="end"/>
        </w:r>
      </w:hyperlink>
    </w:p>
    <w:p>
      <w:pPr>
        <w:pStyle w:val="TOC1"/>
        <w:tabs>
          <w:tab w:val="right" w:leader="dot" w:pos="8306"/>
        </w:tabs>
      </w:pPr>
      <w:hyperlink w:anchor="_Toc9863" w:history="1">
        <w:r>
          <w:rPr>
            <w:rFonts w:ascii="仿宋" w:eastAsia="仿宋" w:hAnsi="仿宋" w:cs="仿宋" w:hint="eastAsia"/>
            <w:lang w:eastAsia="zh-CN"/>
          </w:rPr>
          <w:t>十、环境保护与绿色发展</w:t>
        </w:r>
        <w:r>
          <w:tab/>
        </w:r>
        <w:r>
          <w:fldChar w:fldCharType="begin"/>
        </w:r>
        <w:r>
          <w:instrText xml:space="preserve"> PAGEREF _Toc9863 \h </w:instrText>
        </w:r>
        <w:r>
          <w:fldChar w:fldCharType="separate"/>
        </w:r>
        <w:r>
          <w:t>43</w:t>
        </w:r>
        <w:r>
          <w:fldChar w:fldCharType="end"/>
        </w:r>
      </w:hyperlink>
    </w:p>
    <w:p>
      <w:pPr>
        <w:pStyle w:val="TOC2"/>
        <w:tabs>
          <w:tab w:val="right" w:leader="dot" w:pos="8306"/>
        </w:tabs>
      </w:pPr>
      <w:hyperlink w:anchor="_Toc24935" w:history="1">
        <w:r>
          <w:rPr>
            <w:rFonts w:ascii="仿宋" w:eastAsia="仿宋" w:hAnsi="仿宋" w:cs="仿宋" w:hint="eastAsia"/>
            <w:lang w:eastAsia="zh-CN"/>
          </w:rPr>
          <w:t>(一)、环境保护措施</w:t>
        </w:r>
        <w:r>
          <w:tab/>
        </w:r>
        <w:r>
          <w:fldChar w:fldCharType="begin"/>
        </w:r>
        <w:r>
          <w:instrText xml:space="preserve"> PAGEREF _Toc24935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41" w:history="1">
        <w:r>
          <w:rPr>
            <w:rFonts w:ascii="仿宋" w:eastAsia="仿宋" w:hAnsi="仿宋" w:cs="仿宋" w:hint="eastAsia"/>
            <w:lang w:eastAsia="zh-CN"/>
          </w:rPr>
          <w:t>(二)、绿色发展与可持续发展策略</w:t>
        </w:r>
        <w:r>
          <w:tab/>
        </w:r>
        <w:r>
          <w:fldChar w:fldCharType="begin"/>
        </w:r>
        <w:r>
          <w:instrText xml:space="preserve"> PAGEREF _Toc7441 \h </w:instrText>
        </w:r>
        <w:r>
          <w:fldChar w:fldCharType="separate"/>
        </w:r>
        <w:r>
          <w:t>45</w:t>
        </w:r>
        <w:r>
          <w:fldChar w:fldCharType="end"/>
        </w:r>
      </w:hyperlink>
    </w:p>
    <w:p>
      <w:pPr>
        <w:pStyle w:val="TOC1"/>
        <w:tabs>
          <w:tab w:val="right" w:leader="dot" w:pos="8306"/>
        </w:tabs>
      </w:pPr>
      <w:hyperlink w:anchor="_Toc19106" w:history="1">
        <w:r>
          <w:rPr>
            <w:rFonts w:ascii="仿宋" w:eastAsia="仿宋" w:hAnsi="仿宋" w:cs="仿宋" w:hint="eastAsia"/>
            <w:lang w:eastAsia="zh-CN"/>
          </w:rPr>
          <w:t>十一、项目质量与标准</w:t>
        </w:r>
        <w:r>
          <w:tab/>
        </w:r>
        <w:r>
          <w:fldChar w:fldCharType="begin"/>
        </w:r>
        <w:r>
          <w:instrText xml:space="preserve"> PAGEREF _Toc19106 \h </w:instrText>
        </w:r>
        <w:r>
          <w:fldChar w:fldCharType="separate"/>
        </w:r>
        <w:r>
          <w:t>46</w:t>
        </w:r>
        <w:r>
          <w:fldChar w:fldCharType="end"/>
        </w:r>
      </w:hyperlink>
    </w:p>
    <w:p>
      <w:pPr>
        <w:pStyle w:val="TOC2"/>
        <w:tabs>
          <w:tab w:val="right" w:leader="dot" w:pos="8306"/>
        </w:tabs>
      </w:pPr>
      <w:hyperlink w:anchor="_Toc28657" w:history="1">
        <w:r>
          <w:rPr>
            <w:rFonts w:ascii="仿宋" w:eastAsia="仿宋" w:hAnsi="仿宋" w:cs="仿宋" w:hint="eastAsia"/>
            <w:lang w:eastAsia="zh-CN"/>
          </w:rPr>
          <w:t>(一)、质量保障体系</w:t>
        </w:r>
        <w:r>
          <w:tab/>
        </w:r>
        <w:r>
          <w:fldChar w:fldCharType="begin"/>
        </w:r>
        <w:r>
          <w:instrText xml:space="preserve"> PAGEREF _Toc28657 \h </w:instrText>
        </w:r>
        <w:r>
          <w:fldChar w:fldCharType="separate"/>
        </w:r>
        <w:r>
          <w:t>46</w:t>
        </w:r>
        <w:r>
          <w:fldChar w:fldCharType="end"/>
        </w:r>
      </w:hyperlink>
    </w:p>
    <w:p>
      <w:pPr>
        <w:pStyle w:val="TOC2"/>
        <w:tabs>
          <w:tab w:val="right" w:leader="dot" w:pos="8306"/>
        </w:tabs>
      </w:pPr>
      <w:hyperlink w:anchor="_Toc18165" w:history="1">
        <w:r>
          <w:rPr>
            <w:rFonts w:ascii="仿宋" w:eastAsia="仿宋" w:hAnsi="仿宋" w:cs="仿宋" w:hint="eastAsia"/>
            <w:lang w:eastAsia="zh-CN"/>
          </w:rPr>
          <w:t>(二)、标准化作业流程</w:t>
        </w:r>
        <w:r>
          <w:tab/>
        </w:r>
        <w:r>
          <w:fldChar w:fldCharType="begin"/>
        </w:r>
        <w:r>
          <w:instrText xml:space="preserve"> PAGEREF _Toc18165 \h </w:instrText>
        </w:r>
        <w:r>
          <w:fldChar w:fldCharType="separate"/>
        </w:r>
        <w:r>
          <w:t>48</w:t>
        </w:r>
        <w:r>
          <w:fldChar w:fldCharType="end"/>
        </w:r>
      </w:hyperlink>
    </w:p>
    <w:p>
      <w:pPr>
        <w:pStyle w:val="TOC2"/>
        <w:tabs>
          <w:tab w:val="right" w:leader="dot" w:pos="8306"/>
        </w:tabs>
      </w:pPr>
      <w:hyperlink w:anchor="_Toc14915" w:history="1">
        <w:r>
          <w:rPr>
            <w:rFonts w:ascii="仿宋" w:eastAsia="仿宋" w:hAnsi="仿宋" w:cs="仿宋" w:hint="eastAsia"/>
            <w:lang w:eastAsia="zh-CN"/>
          </w:rPr>
          <w:t>(三)、质量监控与评估</w:t>
        </w:r>
        <w:r>
          <w:tab/>
        </w:r>
        <w:r>
          <w:fldChar w:fldCharType="begin"/>
        </w:r>
        <w:r>
          <w:instrText xml:space="preserve"> PAGEREF _Toc14915 \h </w:instrText>
        </w:r>
        <w:r>
          <w:fldChar w:fldCharType="separate"/>
        </w:r>
        <w:r>
          <w:t>49</w:t>
        </w:r>
        <w:r>
          <w:fldChar w:fldCharType="end"/>
        </w:r>
      </w:hyperlink>
    </w:p>
    <w:p>
      <w:pPr>
        <w:pStyle w:val="TOC2"/>
        <w:tabs>
          <w:tab w:val="right" w:leader="dot" w:pos="8306"/>
        </w:tabs>
      </w:pPr>
      <w:hyperlink w:anchor="_Toc20406" w:history="1">
        <w:r>
          <w:rPr>
            <w:rFonts w:ascii="仿宋" w:eastAsia="仿宋" w:hAnsi="仿宋" w:cs="仿宋" w:hint="eastAsia"/>
            <w:lang w:eastAsia="zh-CN"/>
          </w:rPr>
          <w:t>(四)、质量改进计划</w:t>
        </w:r>
        <w:r>
          <w:tab/>
        </w:r>
        <w:r>
          <w:fldChar w:fldCharType="begin"/>
        </w:r>
        <w:r>
          <w:instrText xml:space="preserve"> PAGEREF _Toc20406 \h </w:instrText>
        </w:r>
        <w:r>
          <w:fldChar w:fldCharType="separate"/>
        </w:r>
        <w:r>
          <w:t>50</w:t>
        </w:r>
        <w:r>
          <w:fldChar w:fldCharType="end"/>
        </w:r>
      </w:hyperlink>
    </w:p>
    <w:p>
      <w:pPr>
        <w:pStyle w:val="TOC1"/>
        <w:tabs>
          <w:tab w:val="right" w:leader="dot" w:pos="8306"/>
        </w:tabs>
      </w:pPr>
      <w:hyperlink w:anchor="_Toc30709" w:history="1">
        <w:r>
          <w:rPr>
            <w:rFonts w:ascii="仿宋" w:eastAsia="仿宋" w:hAnsi="仿宋" w:cs="仿宋" w:hint="eastAsia"/>
            <w:lang w:eastAsia="zh-CN"/>
          </w:rPr>
          <w:t>十二、安全与应急管理</w:t>
        </w:r>
        <w:r>
          <w:tab/>
        </w:r>
        <w:r>
          <w:fldChar w:fldCharType="begin"/>
        </w:r>
        <w:r>
          <w:instrText xml:space="preserve"> PAGEREF _Toc30709 \h </w:instrText>
        </w:r>
        <w:r>
          <w:fldChar w:fldCharType="separate"/>
        </w:r>
        <w:r>
          <w:t>52</w:t>
        </w:r>
        <w:r>
          <w:fldChar w:fldCharType="end"/>
        </w:r>
      </w:hyperlink>
    </w:p>
    <w:p>
      <w:pPr>
        <w:pStyle w:val="TOC2"/>
        <w:tabs>
          <w:tab w:val="right" w:leader="dot" w:pos="8306"/>
        </w:tabs>
      </w:pPr>
      <w:hyperlink w:anchor="_Toc24933" w:history="1">
        <w:r>
          <w:rPr>
            <w:rFonts w:ascii="仿宋" w:eastAsia="仿宋" w:hAnsi="仿宋" w:cs="仿宋" w:hint="eastAsia"/>
            <w:lang w:eastAsia="zh-CN"/>
          </w:rPr>
          <w:t>(一)、安全生产管理</w:t>
        </w:r>
        <w:r>
          <w:tab/>
        </w:r>
        <w:r>
          <w:fldChar w:fldCharType="begin"/>
        </w:r>
        <w:r>
          <w:instrText xml:space="preserve"> PAGEREF _Toc24933 \h </w:instrText>
        </w:r>
        <w:r>
          <w:fldChar w:fldCharType="separate"/>
        </w:r>
        <w:r>
          <w:t>52</w:t>
        </w:r>
        <w:r>
          <w:fldChar w:fldCharType="end"/>
        </w:r>
      </w:hyperlink>
    </w:p>
    <w:p>
      <w:pPr>
        <w:pStyle w:val="TOC2"/>
        <w:tabs>
          <w:tab w:val="right" w:leader="dot" w:pos="8306"/>
        </w:tabs>
      </w:pPr>
      <w:hyperlink w:anchor="_Toc27326" w:history="1">
        <w:r>
          <w:rPr>
            <w:rFonts w:ascii="仿宋" w:eastAsia="仿宋" w:hAnsi="仿宋" w:cs="仿宋" w:hint="eastAsia"/>
            <w:lang w:eastAsia="zh-CN"/>
          </w:rPr>
          <w:t>(二)、应急预案与响应</w:t>
        </w:r>
        <w:r>
          <w:tab/>
        </w:r>
        <w:r>
          <w:fldChar w:fldCharType="begin"/>
        </w:r>
        <w:r>
          <w:instrText xml:space="preserve"> PAGEREF _Toc27326 \h </w:instrText>
        </w:r>
        <w:r>
          <w:fldChar w:fldCharType="separate"/>
        </w:r>
        <w:r>
          <w:t>53</w:t>
        </w:r>
        <w:r>
          <w:fldChar w:fldCharType="end"/>
        </w:r>
      </w:hyperlink>
    </w:p>
    <w:p>
      <w:pPr>
        <w:pStyle w:val="TOC1"/>
        <w:tabs>
          <w:tab w:val="right" w:leader="dot" w:pos="8306"/>
        </w:tabs>
      </w:pPr>
      <w:hyperlink w:anchor="_Toc31018" w:history="1">
        <w:r>
          <w:rPr>
            <w:rFonts w:ascii="仿宋" w:eastAsia="仿宋" w:hAnsi="仿宋" w:cs="仿宋" w:hint="eastAsia"/>
            <w:lang w:eastAsia="zh-CN"/>
          </w:rPr>
          <w:t>十三、设施与设备管理</w:t>
        </w:r>
        <w:r>
          <w:tab/>
        </w:r>
        <w:r>
          <w:fldChar w:fldCharType="begin"/>
        </w:r>
        <w:r>
          <w:instrText xml:space="preserve"> PAGEREF _Toc31018 \h </w:instrText>
        </w:r>
        <w:r>
          <w:fldChar w:fldCharType="separate"/>
        </w:r>
        <w:r>
          <w:t>55</w:t>
        </w:r>
        <w:r>
          <w:fldChar w:fldCharType="end"/>
        </w:r>
      </w:hyperlink>
    </w:p>
    <w:p>
      <w:pPr>
        <w:pStyle w:val="TOC2"/>
        <w:tabs>
          <w:tab w:val="right" w:leader="dot" w:pos="8306"/>
        </w:tabs>
      </w:pPr>
      <w:hyperlink w:anchor="_Toc7213" w:history="1">
        <w:r>
          <w:rPr>
            <w:rFonts w:ascii="仿宋" w:eastAsia="仿宋" w:hAnsi="仿宋" w:cs="仿宋" w:hint="eastAsia"/>
            <w:lang w:eastAsia="zh-CN"/>
          </w:rPr>
          <w:t>(一)、设施规划与配置</w:t>
        </w:r>
        <w:r>
          <w:tab/>
        </w:r>
        <w:r>
          <w:fldChar w:fldCharType="begin"/>
        </w:r>
        <w:r>
          <w:instrText xml:space="preserve"> PAGEREF _Toc7213 \h </w:instrText>
        </w:r>
        <w:r>
          <w:fldChar w:fldCharType="separate"/>
        </w:r>
        <w:r>
          <w:t>55</w:t>
        </w:r>
        <w:r>
          <w:fldChar w:fldCharType="end"/>
        </w:r>
      </w:hyperlink>
    </w:p>
    <w:p>
      <w:pPr>
        <w:pStyle w:val="TOC2"/>
        <w:tabs>
          <w:tab w:val="right" w:leader="dot" w:pos="8306"/>
        </w:tabs>
      </w:pPr>
      <w:hyperlink w:anchor="_Toc7993" w:history="1">
        <w:r>
          <w:rPr>
            <w:rFonts w:ascii="仿宋" w:eastAsia="仿宋" w:hAnsi="仿宋" w:cs="仿宋" w:hint="eastAsia"/>
            <w:lang w:eastAsia="zh-CN"/>
          </w:rPr>
          <w:t>(二)、设备采购与维护管理</w:t>
        </w:r>
        <w:r>
          <w:tab/>
        </w:r>
        <w:r>
          <w:fldChar w:fldCharType="begin"/>
        </w:r>
        <w:r>
          <w:instrText xml:space="preserve"> PAGEREF _Toc7993 \h </w:instrText>
        </w:r>
        <w:r>
          <w:fldChar w:fldCharType="separate"/>
        </w:r>
        <w:r>
          <w:t>56</w:t>
        </w:r>
        <w:r>
          <w:fldChar w:fldCharType="end"/>
        </w:r>
      </w:hyperlink>
    </w:p>
    <w:p>
      <w:pPr>
        <w:pStyle w:val="TOC2"/>
        <w:tabs>
          <w:tab w:val="right" w:leader="dot" w:pos="8306"/>
        </w:tabs>
      </w:pPr>
      <w:hyperlink w:anchor="_Toc3334" w:history="1">
        <w:r>
          <w:rPr>
            <w:rFonts w:ascii="仿宋" w:eastAsia="仿宋" w:hAnsi="仿宋" w:cs="仿宋" w:hint="eastAsia"/>
            <w:lang w:eastAsia="zh-CN"/>
          </w:rPr>
          <w:t>(三)、设施设备升级策略</w:t>
        </w:r>
        <w:r>
          <w:tab/>
        </w:r>
        <w:r>
          <w:fldChar w:fldCharType="begin"/>
        </w:r>
        <w:r>
          <w:instrText xml:space="preserve"> PAGEREF _Toc3334 \h </w:instrText>
        </w:r>
        <w:r>
          <w:fldChar w:fldCharType="separate"/>
        </w:r>
        <w:r>
          <w:t>56</w:t>
        </w:r>
        <w:r>
          <w:fldChar w:fldCharType="end"/>
        </w:r>
      </w:hyperlink>
    </w:p>
    <w:p>
      <w:pPr>
        <w:pStyle w:val="TOC1"/>
        <w:tabs>
          <w:tab w:val="right" w:leader="dot" w:pos="8306"/>
        </w:tabs>
      </w:pPr>
      <w:hyperlink w:anchor="_Toc27965" w:history="1">
        <w:r>
          <w:rPr>
            <w:rFonts w:ascii="仿宋" w:eastAsia="仿宋" w:hAnsi="仿宋" w:cs="仿宋" w:hint="eastAsia"/>
            <w:lang w:eastAsia="zh-CN"/>
          </w:rPr>
          <w:t>十四、质量管理与控制</w:t>
        </w:r>
        <w:r>
          <w:tab/>
        </w:r>
        <w:r>
          <w:fldChar w:fldCharType="begin"/>
        </w:r>
        <w:r>
          <w:instrText xml:space="preserve"> PAGEREF _Toc27965 \h </w:instrText>
        </w:r>
        <w:r>
          <w:fldChar w:fldCharType="separate"/>
        </w:r>
        <w:r>
          <w:t>57</w:t>
        </w:r>
        <w:r>
          <w:fldChar w:fldCharType="end"/>
        </w:r>
      </w:hyperlink>
    </w:p>
    <w:p>
      <w:pPr>
        <w:pStyle w:val="TOC2"/>
        <w:tabs>
          <w:tab w:val="right" w:leader="dot" w:pos="8306"/>
        </w:tabs>
      </w:pPr>
      <w:hyperlink w:anchor="_Toc25714" w:history="1">
        <w:r>
          <w:rPr>
            <w:rFonts w:ascii="仿宋" w:eastAsia="仿宋" w:hAnsi="仿宋" w:cs="仿宋" w:hint="eastAsia"/>
            <w:lang w:eastAsia="zh-CN"/>
          </w:rPr>
          <w:t>(一)、质量管理体系建设</w:t>
        </w:r>
        <w:r>
          <w:tab/>
        </w:r>
        <w:r>
          <w:fldChar w:fldCharType="begin"/>
        </w:r>
        <w:r>
          <w:instrText xml:space="preserve"> PAGEREF _Toc25714 \h </w:instrText>
        </w:r>
        <w:r>
          <w:fldChar w:fldCharType="separate"/>
        </w:r>
        <w:r>
          <w:t>57</w:t>
        </w:r>
        <w:r>
          <w:fldChar w:fldCharType="end"/>
        </w:r>
      </w:hyperlink>
    </w:p>
    <w:p>
      <w:pPr>
        <w:pStyle w:val="TOC2"/>
        <w:tabs>
          <w:tab w:val="right" w:leader="dot" w:pos="8306"/>
        </w:tabs>
      </w:pPr>
      <w:hyperlink w:anchor="_Toc14651" w:history="1">
        <w:r>
          <w:rPr>
            <w:rFonts w:ascii="仿宋" w:eastAsia="仿宋" w:hAnsi="仿宋" w:cs="仿宋" w:hint="eastAsia"/>
            <w:lang w:eastAsia="zh-CN"/>
          </w:rPr>
          <w:t>(二)、质量控制措施</w:t>
        </w:r>
        <w:r>
          <w:tab/>
        </w:r>
        <w:r>
          <w:fldChar w:fldCharType="begin"/>
        </w:r>
        <w:r>
          <w:instrText xml:space="preserve"> PAGEREF _Toc14651 \h </w:instrText>
        </w:r>
        <w:r>
          <w:fldChar w:fldCharType="separate"/>
        </w:r>
        <w:r>
          <w:t>58</w:t>
        </w:r>
        <w:r>
          <w:fldChar w:fldCharType="end"/>
        </w:r>
      </w:hyperlink>
    </w:p>
    <w:p>
      <w:pPr>
        <w:pStyle w:val="TOC1"/>
        <w:tabs>
          <w:tab w:val="right" w:leader="dot" w:pos="8306"/>
        </w:tabs>
      </w:pPr>
      <w:hyperlink w:anchor="_Toc17876" w:history="1">
        <w:r>
          <w:rPr>
            <w:rFonts w:ascii="仿宋" w:eastAsia="仿宋" w:hAnsi="仿宋" w:cs="仿宋" w:hint="eastAsia"/>
            <w:lang w:eastAsia="zh-CN"/>
          </w:rPr>
          <w:t>十五、创新驱动与持续发展</w:t>
        </w:r>
        <w:r>
          <w:tab/>
        </w:r>
        <w:r>
          <w:fldChar w:fldCharType="begin"/>
        </w:r>
        <w:r>
          <w:instrText xml:space="preserve"> PAGEREF _Toc17876 \h </w:instrText>
        </w:r>
        <w:r>
          <w:fldChar w:fldCharType="separate"/>
        </w:r>
        <w:r>
          <w:t>60</w:t>
        </w:r>
        <w:r>
          <w:fldChar w:fldCharType="end"/>
        </w:r>
      </w:hyperlink>
    </w:p>
    <w:p>
      <w:pPr>
        <w:pStyle w:val="TOC2"/>
        <w:tabs>
          <w:tab w:val="right" w:leader="dot" w:pos="8306"/>
        </w:tabs>
      </w:pPr>
      <w:hyperlink w:anchor="_Toc4249" w:history="1">
        <w:r>
          <w:rPr>
            <w:rFonts w:ascii="仿宋" w:eastAsia="仿宋" w:hAnsi="仿宋" w:cs="仿宋" w:hint="eastAsia"/>
            <w:lang w:eastAsia="zh-CN"/>
          </w:rPr>
          <w:t>(一)、创新驱动战略实施</w:t>
        </w:r>
        <w:r>
          <w:tab/>
        </w:r>
        <w:r>
          <w:fldChar w:fldCharType="begin"/>
        </w:r>
        <w:r>
          <w:instrText xml:space="preserve"> PAGEREF _Toc4249 \h </w:instrText>
        </w:r>
        <w:r>
          <w:fldChar w:fldCharType="separate"/>
        </w:r>
        <w:r>
          <w:t>60</w:t>
        </w:r>
        <w:r>
          <w:fldChar w:fldCharType="end"/>
        </w:r>
      </w:hyperlink>
    </w:p>
    <w:p>
      <w:pPr>
        <w:pStyle w:val="TOC2"/>
        <w:tabs>
          <w:tab w:val="right" w:leader="dot" w:pos="8306"/>
        </w:tabs>
      </w:pPr>
      <w:hyperlink w:anchor="_Toc27212" w:history="1">
        <w:r>
          <w:rPr>
            <w:rFonts w:ascii="仿宋" w:eastAsia="仿宋" w:hAnsi="仿宋" w:cs="仿宋" w:hint="eastAsia"/>
            <w:lang w:eastAsia="zh-CN"/>
          </w:rPr>
          <w:t>(二)、持续发展路径探索</w:t>
        </w:r>
        <w:r>
          <w:tab/>
        </w:r>
        <w:r>
          <w:fldChar w:fldCharType="begin"/>
        </w:r>
        <w:r>
          <w:instrText xml:space="preserve"> PAGEREF _Toc27212 \h </w:instrText>
        </w:r>
        <w:r>
          <w:fldChar w:fldCharType="separate"/>
        </w:r>
        <w:r>
          <w:t>61</w:t>
        </w:r>
        <w:r>
          <w:fldChar w:fldCharType="end"/>
        </w:r>
      </w:hyperlink>
    </w:p>
    <w:p>
      <w:pPr>
        <w:pStyle w:val="TOC1"/>
        <w:tabs>
          <w:tab w:val="right" w:leader="dot" w:pos="8306"/>
        </w:tabs>
      </w:pPr>
      <w:hyperlink w:anchor="_Toc19484" w:history="1">
        <w:r>
          <w:rPr>
            <w:rFonts w:ascii="仿宋" w:eastAsia="仿宋" w:hAnsi="仿宋" w:cs="仿宋" w:hint="eastAsia"/>
            <w:lang w:eastAsia="zh-CN"/>
          </w:rPr>
          <w:t>十六、知识产权管理与保护</w:t>
        </w:r>
        <w:r>
          <w:tab/>
        </w:r>
        <w:r>
          <w:fldChar w:fldCharType="begin"/>
        </w:r>
        <w:r>
          <w:instrText xml:space="preserve"> PAGEREF _Toc19484 \h </w:instrText>
        </w:r>
        <w:r>
          <w:fldChar w:fldCharType="separate"/>
        </w:r>
        <w:r>
          <w:t>65</w:t>
        </w:r>
        <w:r>
          <w:fldChar w:fldCharType="end"/>
        </w:r>
      </w:hyperlink>
    </w:p>
    <w:p>
      <w:pPr>
        <w:pStyle w:val="TOC2"/>
        <w:tabs>
          <w:tab w:val="right" w:leader="dot" w:pos="8306"/>
        </w:tabs>
      </w:pPr>
      <w:hyperlink w:anchor="_Toc17185" w:history="1">
        <w:r>
          <w:rPr>
            <w:rFonts w:ascii="仿宋" w:eastAsia="仿宋" w:hAnsi="仿宋" w:cs="仿宋" w:hint="eastAsia"/>
            <w:lang w:eastAsia="zh-CN"/>
          </w:rPr>
          <w:t>(一)、知识产权管理体系建设</w:t>
        </w:r>
        <w:r>
          <w:tab/>
        </w:r>
        <w:r>
          <w:fldChar w:fldCharType="begin"/>
        </w:r>
        <w:r>
          <w:instrText xml:space="preserve"> PAGEREF _Toc17185 \h </w:instrText>
        </w:r>
        <w:r>
          <w:fldChar w:fldCharType="separate"/>
        </w:r>
        <w:r>
          <w:t>65</w:t>
        </w:r>
        <w:r>
          <w:fldChar w:fldCharType="end"/>
        </w:r>
      </w:hyperlink>
    </w:p>
    <w:p>
      <w:pPr>
        <w:pStyle w:val="TOC2"/>
        <w:tabs>
          <w:tab w:val="right" w:leader="dot" w:pos="8306"/>
        </w:tabs>
      </w:pPr>
      <w:hyperlink w:anchor="_Toc3360" w:history="1">
        <w:r>
          <w:rPr>
            <w:rFonts w:ascii="仿宋" w:eastAsia="仿宋" w:hAnsi="仿宋" w:cs="仿宋" w:hint="eastAsia"/>
            <w:lang w:eastAsia="zh-CN"/>
          </w:rPr>
          <w:t>(二)、知识产权保护措施</w:t>
        </w:r>
        <w:r>
          <w:tab/>
        </w:r>
        <w:r>
          <w:fldChar w:fldCharType="begin"/>
        </w:r>
        <w:r>
          <w:instrText xml:space="preserve"> PAGEREF _Toc3360 \h </w:instrText>
        </w:r>
        <w:r>
          <w:fldChar w:fldCharType="separate"/>
        </w:r>
        <w:r>
          <w:t>66</w:t>
        </w:r>
        <w:r>
          <w:fldChar w:fldCharType="end"/>
        </w:r>
      </w:hyperlink>
    </w:p>
    <w:p>
      <w:pPr>
        <w:pStyle w:val="TOC1"/>
        <w:tabs>
          <w:tab w:val="right" w:leader="dot" w:pos="8306"/>
        </w:tabs>
      </w:pPr>
      <w:hyperlink w:anchor="_Toc21676" w:history="1">
        <w:r>
          <w:rPr>
            <w:rFonts w:ascii="仿宋" w:eastAsia="仿宋" w:hAnsi="仿宋" w:cs="仿宋" w:hint="eastAsia"/>
            <w:lang w:eastAsia="zh-CN"/>
          </w:rPr>
          <w:t>十七、成果转化与推广应用</w:t>
        </w:r>
        <w:r>
          <w:tab/>
        </w:r>
        <w:r>
          <w:fldChar w:fldCharType="begin"/>
        </w:r>
        <w:r>
          <w:instrText xml:space="preserve"> PAGEREF _Toc21676 \h </w:instrText>
        </w:r>
        <w:r>
          <w:fldChar w:fldCharType="separate"/>
        </w:r>
        <w:r>
          <w:t>68</w:t>
        </w:r>
        <w:r>
          <w:fldChar w:fldCharType="end"/>
        </w:r>
      </w:hyperlink>
    </w:p>
    <w:p>
      <w:pPr>
        <w:pStyle w:val="TOC2"/>
        <w:tabs>
          <w:tab w:val="right" w:leader="dot" w:pos="8306"/>
        </w:tabs>
      </w:pPr>
      <w:hyperlink w:anchor="_Toc13660" w:history="1">
        <w:r>
          <w:rPr>
            <w:rFonts w:ascii="仿宋" w:eastAsia="仿宋" w:hAnsi="仿宋" w:cs="仿宋" w:hint="eastAsia"/>
            <w:lang w:eastAsia="zh-CN"/>
          </w:rPr>
          <w:t>(一)、成果转化策略制定</w:t>
        </w:r>
        <w:r>
          <w:tab/>
        </w:r>
        <w:r>
          <w:fldChar w:fldCharType="begin"/>
        </w:r>
        <w:r>
          <w:instrText xml:space="preserve"> PAGEREF _Toc13660 \h </w:instrText>
        </w:r>
        <w:r>
          <w:fldChar w:fldCharType="separate"/>
        </w:r>
        <w:r>
          <w:t>68</w:t>
        </w:r>
        <w:r>
          <w:fldChar w:fldCharType="end"/>
        </w:r>
      </w:hyperlink>
    </w:p>
    <w:p>
      <w:pPr>
        <w:pStyle w:val="TOC2"/>
        <w:tabs>
          <w:tab w:val="right" w:leader="dot" w:pos="8306"/>
        </w:tabs>
      </w:pPr>
      <w:hyperlink w:anchor="_Toc13697" w:history="1">
        <w:r>
          <w:rPr>
            <w:rFonts w:ascii="仿宋" w:eastAsia="仿宋" w:hAnsi="仿宋" w:cs="仿宋" w:hint="eastAsia"/>
            <w:lang w:eastAsia="zh-CN"/>
          </w:rPr>
          <w:t>(二)、成果推广应用方案</w:t>
        </w:r>
        <w:r>
          <w:tab/>
        </w:r>
        <w:r>
          <w:fldChar w:fldCharType="begin"/>
        </w:r>
        <w:r>
          <w:instrText xml:space="preserve"> PAGEREF _Toc13697 \h </w:instrText>
        </w:r>
        <w:r>
          <w:fldChar w:fldCharType="separate"/>
        </w:r>
        <w:r>
          <w:t>69</w:t>
        </w:r>
        <w:r>
          <w:fldChar w:fldCharType="end"/>
        </w:r>
      </w:hyperlink>
    </w:p>
    <w:p>
      <w:pPr>
        <w:pStyle w:val="TOC1"/>
        <w:tabs>
          <w:tab w:val="right" w:leader="dot" w:pos="8306"/>
        </w:tabs>
      </w:pPr>
      <w:hyperlink w:anchor="_Toc13800" w:history="1">
        <w:r>
          <w:rPr>
            <w:rFonts w:ascii="仿宋" w:eastAsia="仿宋" w:hAnsi="仿宋" w:cs="仿宋" w:hint="eastAsia"/>
            <w:lang w:eastAsia="zh-CN"/>
          </w:rPr>
          <w:t>十八、合作与交流机制建立</w:t>
        </w:r>
        <w:r>
          <w:tab/>
        </w:r>
        <w:r>
          <w:fldChar w:fldCharType="begin"/>
        </w:r>
        <w:r>
          <w:instrText xml:space="preserve"> PAGEREF _Toc13800 \h </w:instrText>
        </w:r>
        <w:r>
          <w:fldChar w:fldCharType="separate"/>
        </w:r>
        <w:r>
          <w:t>71</w:t>
        </w:r>
        <w:r>
          <w:fldChar w:fldCharType="end"/>
        </w:r>
      </w:hyperlink>
    </w:p>
    <w:p>
      <w:pPr>
        <w:pStyle w:val="TOC2"/>
        <w:tabs>
          <w:tab w:val="right" w:leader="dot" w:pos="8306"/>
        </w:tabs>
      </w:pPr>
      <w:hyperlink w:anchor="_Toc15326" w:history="1">
        <w:r>
          <w:rPr>
            <w:rFonts w:ascii="仿宋" w:eastAsia="仿宋" w:hAnsi="仿宋" w:cs="仿宋" w:hint="eastAsia"/>
            <w:lang w:eastAsia="zh-CN"/>
          </w:rPr>
          <w:t>(一)、合作伙伴选择与合作方式</w:t>
        </w:r>
        <w:r>
          <w:tab/>
        </w:r>
        <w:r>
          <w:fldChar w:fldCharType="begin"/>
        </w:r>
        <w:r>
          <w:instrText xml:space="preserve"> PAGEREF _Toc15326 \h </w:instrText>
        </w:r>
        <w:r>
          <w:fldChar w:fldCharType="separate"/>
        </w:r>
        <w:r>
          <w:t>71</w:t>
        </w:r>
        <w:r>
          <w:fldChar w:fldCharType="end"/>
        </w:r>
      </w:hyperlink>
    </w:p>
    <w:p>
      <w:pPr>
        <w:pStyle w:val="TOC2"/>
        <w:tabs>
          <w:tab w:val="right" w:leader="dot" w:pos="8306"/>
        </w:tabs>
      </w:pPr>
      <w:hyperlink w:anchor="_Toc14185" w:history="1">
        <w:r>
          <w:rPr>
            <w:rFonts w:ascii="仿宋" w:eastAsia="仿宋" w:hAnsi="仿宋" w:cs="仿宋" w:hint="eastAsia"/>
            <w:lang w:eastAsia="zh-CN"/>
          </w:rPr>
          <w:t>(二)、交流与合作平台搭建</w:t>
        </w:r>
        <w:r>
          <w:tab/>
        </w:r>
        <w:r>
          <w:fldChar w:fldCharType="begin"/>
        </w:r>
        <w:r>
          <w:instrText xml:space="preserve"> PAGEREF _Toc14185 \h </w:instrText>
        </w:r>
        <w:r>
          <w:fldChar w:fldCharType="separate"/>
        </w:r>
        <w:r>
          <w:t>72</w:t>
        </w:r>
        <w:r>
          <w:fldChar w:fldCharType="end"/>
        </w:r>
      </w:hyperlink>
    </w:p>
    <w:p>
      <w:pPr>
        <w:pStyle w:val="TOC1"/>
        <w:tabs>
          <w:tab w:val="right" w:leader="dot" w:pos="8306"/>
        </w:tabs>
      </w:pPr>
      <w:hyperlink w:anchor="_Toc29618" w:history="1">
        <w:r>
          <w:rPr>
            <w:rFonts w:ascii="仿宋" w:eastAsia="仿宋" w:hAnsi="仿宋" w:cs="仿宋" w:hint="eastAsia"/>
            <w:lang w:eastAsia="zh-CN"/>
          </w:rPr>
          <w:t>十九、产业协同与集群发展</w:t>
        </w:r>
        <w:r>
          <w:tab/>
        </w:r>
        <w:r>
          <w:fldChar w:fldCharType="begin"/>
        </w:r>
        <w:r>
          <w:instrText xml:space="preserve"> PAGEREF _Toc29618 \h </w:instrText>
        </w:r>
        <w:r>
          <w:fldChar w:fldCharType="separate"/>
        </w:r>
        <w:r>
          <w:t>74</w:t>
        </w:r>
        <w:r>
          <w:fldChar w:fldCharType="end"/>
        </w:r>
      </w:hyperlink>
    </w:p>
    <w:p>
      <w:pPr>
        <w:pStyle w:val="TOC2"/>
        <w:tabs>
          <w:tab w:val="right" w:leader="dot" w:pos="8306"/>
        </w:tabs>
      </w:pPr>
      <w:hyperlink w:anchor="_Toc27780" w:history="1">
        <w:r>
          <w:rPr>
            <w:rFonts w:ascii="仿宋" w:eastAsia="仿宋" w:hAnsi="仿宋" w:cs="仿宋" w:hint="eastAsia"/>
            <w:lang w:eastAsia="zh-CN"/>
          </w:rPr>
          <w:t>(一)、产业协同机制建设</w:t>
        </w:r>
        <w:r>
          <w:tab/>
        </w:r>
        <w:r>
          <w:fldChar w:fldCharType="begin"/>
        </w:r>
        <w:r>
          <w:instrText xml:space="preserve"> PAGEREF _Toc27780 \h </w:instrText>
        </w:r>
        <w:r>
          <w:fldChar w:fldCharType="separate"/>
        </w:r>
        <w:r>
          <w:t>74</w:t>
        </w:r>
        <w:r>
          <w:fldChar w:fldCharType="end"/>
        </w:r>
      </w:hyperlink>
    </w:p>
    <w:p>
      <w:pPr>
        <w:pStyle w:val="TOC2"/>
        <w:tabs>
          <w:tab w:val="right" w:leader="dot" w:pos="8306"/>
        </w:tabs>
      </w:pPr>
      <w:hyperlink w:anchor="_Toc2489" w:history="1">
        <w:r>
          <w:rPr>
            <w:rFonts w:ascii="仿宋" w:eastAsia="仿宋" w:hAnsi="仿宋" w:cs="仿宋" w:hint="eastAsia"/>
            <w:lang w:eastAsia="zh-CN"/>
          </w:rPr>
          <w:t>(二)、产业集群培育与发展</w:t>
        </w:r>
        <w:r>
          <w:tab/>
        </w:r>
        <w:r>
          <w:fldChar w:fldCharType="begin"/>
        </w:r>
        <w:r>
          <w:instrText xml:space="preserve"> PAGEREF _Toc2489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2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5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临床前研究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5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78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409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6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89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076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52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4301"/>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https://d.book118.com/557046020032006026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E505E"/>
    <w:rsid w:val="512E5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4602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2023-12-28T21:38:00Z</dcterms:created>
  <dcterms:modified xsi:type="dcterms:W3CDTF">2023-12-28T21:39:16Z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C5D89FC5A1554E88914FF01A789DB544_11</vt:lpwstr>
  </property>
  <property fmtid="{D5CDD505-2E9C-101B-9397-08002B2CF9AE}" pid="3" name="KSOProductBuildVer">
    <vt:lpwstr>2052-12.1.0.16120</vt:lpwstr>
  </property>
</Properties>
</file>