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电子式燃气表项目计划设计方案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07" w:history="1">
        <w:r>
          <w:rPr>
            <w:rFonts w:ascii="仿宋" w:eastAsia="仿宋" w:hAnsi="仿宋" w:cs="仿宋" w:hint="eastAsia"/>
            <w:lang w:eastAsia="zh-CN"/>
          </w:rPr>
          <w:t>序言</w:t>
        </w:r>
        <w:r>
          <w:tab/>
        </w:r>
        <w:r>
          <w:fldChar w:fldCharType="begin"/>
        </w:r>
        <w:r>
          <w:instrText xml:space="preserve"> PAGEREF _Toc16907 \h </w:instrText>
        </w:r>
        <w:r>
          <w:fldChar w:fldCharType="separate"/>
        </w:r>
        <w:r>
          <w:t>3</w:t>
        </w:r>
        <w:r>
          <w:fldChar w:fldCharType="end"/>
        </w:r>
      </w:hyperlink>
    </w:p>
    <w:p>
      <w:pPr>
        <w:pStyle w:val="TOC1"/>
        <w:tabs>
          <w:tab w:val="right" w:leader="dot" w:pos="8306"/>
        </w:tabs>
      </w:pPr>
      <w:hyperlink w:anchor="_Toc14610" w:history="1">
        <w:r>
          <w:rPr>
            <w:rFonts w:ascii="仿宋" w:eastAsia="仿宋" w:hAnsi="仿宋" w:cs="仿宋" w:hint="eastAsia"/>
            <w:lang w:eastAsia="zh-CN"/>
          </w:rPr>
          <w:t>一、电子式燃气表项目土建工程</w:t>
        </w:r>
        <w:r>
          <w:tab/>
        </w:r>
        <w:r>
          <w:fldChar w:fldCharType="begin"/>
        </w:r>
        <w:r>
          <w:instrText xml:space="preserve"> PAGEREF _Toc14610 \h </w:instrText>
        </w:r>
        <w:r>
          <w:fldChar w:fldCharType="separate"/>
        </w:r>
        <w:r>
          <w:t>3</w:t>
        </w:r>
        <w:r>
          <w:fldChar w:fldCharType="end"/>
        </w:r>
      </w:hyperlink>
    </w:p>
    <w:p>
      <w:pPr>
        <w:pStyle w:val="TOC2"/>
        <w:tabs>
          <w:tab w:val="right" w:leader="dot" w:pos="8306"/>
        </w:tabs>
      </w:pPr>
      <w:hyperlink w:anchor="_Toc13860" w:history="1">
        <w:r>
          <w:rPr>
            <w:rFonts w:ascii="仿宋" w:eastAsia="仿宋" w:hAnsi="仿宋" w:cs="仿宋" w:hint="eastAsia"/>
            <w:lang w:eastAsia="zh-CN"/>
          </w:rPr>
          <w:t>(一)、建筑工程设计原则</w:t>
        </w:r>
        <w:r>
          <w:tab/>
        </w:r>
        <w:r>
          <w:fldChar w:fldCharType="begin"/>
        </w:r>
        <w:r>
          <w:instrText xml:space="preserve"> PAGEREF _Toc13860 \h </w:instrText>
        </w:r>
        <w:r>
          <w:fldChar w:fldCharType="separate"/>
        </w:r>
        <w:r>
          <w:t>3</w:t>
        </w:r>
        <w:r>
          <w:fldChar w:fldCharType="end"/>
        </w:r>
      </w:hyperlink>
    </w:p>
    <w:p>
      <w:pPr>
        <w:pStyle w:val="TOC2"/>
        <w:tabs>
          <w:tab w:val="right" w:leader="dot" w:pos="8306"/>
        </w:tabs>
      </w:pPr>
      <w:hyperlink w:anchor="_Toc17127" w:history="1">
        <w:r>
          <w:rPr>
            <w:rFonts w:ascii="仿宋" w:eastAsia="仿宋" w:hAnsi="仿宋" w:cs="仿宋" w:hint="eastAsia"/>
            <w:lang w:eastAsia="zh-CN"/>
          </w:rPr>
          <w:t>(二)、土建工程设计年限及安全等级</w:t>
        </w:r>
        <w:r>
          <w:tab/>
        </w:r>
        <w:r>
          <w:fldChar w:fldCharType="begin"/>
        </w:r>
        <w:r>
          <w:instrText xml:space="preserve"> PAGEREF _Toc17127 \h </w:instrText>
        </w:r>
        <w:r>
          <w:fldChar w:fldCharType="separate"/>
        </w:r>
        <w:r>
          <w:t>4</w:t>
        </w:r>
        <w:r>
          <w:fldChar w:fldCharType="end"/>
        </w:r>
      </w:hyperlink>
    </w:p>
    <w:p>
      <w:pPr>
        <w:pStyle w:val="TOC2"/>
        <w:tabs>
          <w:tab w:val="right" w:leader="dot" w:pos="8306"/>
        </w:tabs>
      </w:pPr>
      <w:hyperlink w:anchor="_Toc20838" w:history="1">
        <w:r>
          <w:rPr>
            <w:rFonts w:ascii="仿宋" w:eastAsia="仿宋" w:hAnsi="仿宋" w:cs="仿宋" w:hint="eastAsia"/>
            <w:lang w:eastAsia="zh-CN"/>
          </w:rPr>
          <w:t>(三)、建筑工程设计总体要求</w:t>
        </w:r>
        <w:r>
          <w:tab/>
        </w:r>
        <w:r>
          <w:fldChar w:fldCharType="begin"/>
        </w:r>
        <w:r>
          <w:instrText xml:space="preserve"> PAGEREF _Toc20838 \h </w:instrText>
        </w:r>
        <w:r>
          <w:fldChar w:fldCharType="separate"/>
        </w:r>
        <w:r>
          <w:t>5</w:t>
        </w:r>
        <w:r>
          <w:fldChar w:fldCharType="end"/>
        </w:r>
      </w:hyperlink>
    </w:p>
    <w:p>
      <w:pPr>
        <w:pStyle w:val="TOC2"/>
        <w:tabs>
          <w:tab w:val="right" w:leader="dot" w:pos="8306"/>
        </w:tabs>
      </w:pPr>
      <w:hyperlink w:anchor="_Toc1413" w:history="1">
        <w:r>
          <w:rPr>
            <w:rFonts w:ascii="仿宋" w:eastAsia="仿宋" w:hAnsi="仿宋" w:cs="仿宋" w:hint="eastAsia"/>
            <w:lang w:eastAsia="zh-CN"/>
          </w:rPr>
          <w:t>(四)、土建工程建设指标</w:t>
        </w:r>
        <w:r>
          <w:tab/>
        </w:r>
        <w:r>
          <w:fldChar w:fldCharType="begin"/>
        </w:r>
        <w:r>
          <w:instrText xml:space="preserve"> PAGEREF _Toc1413 \h </w:instrText>
        </w:r>
        <w:r>
          <w:fldChar w:fldCharType="separate"/>
        </w:r>
        <w:r>
          <w:t>6</w:t>
        </w:r>
        <w:r>
          <w:fldChar w:fldCharType="end"/>
        </w:r>
      </w:hyperlink>
    </w:p>
    <w:p>
      <w:pPr>
        <w:pStyle w:val="TOC1"/>
        <w:tabs>
          <w:tab w:val="right" w:leader="dot" w:pos="8306"/>
        </w:tabs>
      </w:pPr>
      <w:hyperlink w:anchor="_Toc4227" w:history="1">
        <w:r>
          <w:rPr>
            <w:rFonts w:ascii="仿宋" w:eastAsia="仿宋" w:hAnsi="仿宋" w:cs="仿宋" w:hint="eastAsia"/>
            <w:lang w:eastAsia="zh-CN"/>
          </w:rPr>
          <w:t>二、电子式燃气表项目文档管理</w:t>
        </w:r>
        <w:r>
          <w:tab/>
        </w:r>
        <w:r>
          <w:fldChar w:fldCharType="begin"/>
        </w:r>
        <w:r>
          <w:instrText xml:space="preserve"> PAGEREF _Toc4227 \h </w:instrText>
        </w:r>
        <w:r>
          <w:fldChar w:fldCharType="separate"/>
        </w:r>
        <w:r>
          <w:t>6</w:t>
        </w:r>
        <w:r>
          <w:fldChar w:fldCharType="end"/>
        </w:r>
      </w:hyperlink>
    </w:p>
    <w:p>
      <w:pPr>
        <w:pStyle w:val="TOC2"/>
        <w:tabs>
          <w:tab w:val="right" w:leader="dot" w:pos="8306"/>
        </w:tabs>
      </w:pPr>
      <w:hyperlink w:anchor="_Toc26340" w:history="1">
        <w:r>
          <w:rPr>
            <w:rFonts w:ascii="仿宋" w:eastAsia="仿宋" w:hAnsi="仿宋" w:cs="仿宋" w:hint="eastAsia"/>
            <w:lang w:eastAsia="zh-CN"/>
          </w:rPr>
          <w:t>(一)、文档编制与审查</w:t>
        </w:r>
        <w:r>
          <w:tab/>
        </w:r>
        <w:r>
          <w:fldChar w:fldCharType="begin"/>
        </w:r>
        <w:r>
          <w:instrText xml:space="preserve"> PAGEREF _Toc26340 \h </w:instrText>
        </w:r>
        <w:r>
          <w:fldChar w:fldCharType="separate"/>
        </w:r>
        <w:r>
          <w:t>6</w:t>
        </w:r>
        <w:r>
          <w:fldChar w:fldCharType="end"/>
        </w:r>
      </w:hyperlink>
    </w:p>
    <w:p>
      <w:pPr>
        <w:pStyle w:val="TOC2"/>
        <w:tabs>
          <w:tab w:val="right" w:leader="dot" w:pos="8306"/>
        </w:tabs>
      </w:pPr>
      <w:hyperlink w:anchor="_Toc30051" w:history="1">
        <w:r>
          <w:rPr>
            <w:rFonts w:ascii="仿宋" w:eastAsia="仿宋" w:hAnsi="仿宋" w:cs="仿宋" w:hint="eastAsia"/>
            <w:lang w:eastAsia="zh-CN"/>
          </w:rPr>
          <w:t>(二)、文档发布与分发</w:t>
        </w:r>
        <w:r>
          <w:tab/>
        </w:r>
        <w:r>
          <w:fldChar w:fldCharType="begin"/>
        </w:r>
        <w:r>
          <w:instrText xml:space="preserve"> PAGEREF _Toc30051 \h </w:instrText>
        </w:r>
        <w:r>
          <w:fldChar w:fldCharType="separate"/>
        </w:r>
        <w:r>
          <w:t>8</w:t>
        </w:r>
        <w:r>
          <w:fldChar w:fldCharType="end"/>
        </w:r>
      </w:hyperlink>
    </w:p>
    <w:p>
      <w:pPr>
        <w:pStyle w:val="TOC2"/>
        <w:tabs>
          <w:tab w:val="right" w:leader="dot" w:pos="8306"/>
        </w:tabs>
      </w:pPr>
      <w:hyperlink w:anchor="_Toc28144" w:history="1">
        <w:r>
          <w:rPr>
            <w:rFonts w:ascii="仿宋" w:eastAsia="仿宋" w:hAnsi="仿宋" w:cs="仿宋" w:hint="eastAsia"/>
            <w:lang w:eastAsia="zh-CN"/>
          </w:rPr>
          <w:t>(三)、文档存档与归档</w:t>
        </w:r>
        <w:r>
          <w:tab/>
        </w:r>
        <w:r>
          <w:fldChar w:fldCharType="begin"/>
        </w:r>
        <w:r>
          <w:instrText xml:space="preserve"> PAGEREF _Toc28144 \h </w:instrText>
        </w:r>
        <w:r>
          <w:fldChar w:fldCharType="separate"/>
        </w:r>
        <w:r>
          <w:t>8</w:t>
        </w:r>
        <w:r>
          <w:fldChar w:fldCharType="end"/>
        </w:r>
      </w:hyperlink>
    </w:p>
    <w:p>
      <w:pPr>
        <w:pStyle w:val="TOC1"/>
        <w:tabs>
          <w:tab w:val="right" w:leader="dot" w:pos="8306"/>
        </w:tabs>
      </w:pPr>
      <w:hyperlink w:anchor="_Toc19799" w:history="1">
        <w:r>
          <w:rPr>
            <w:rFonts w:ascii="仿宋" w:eastAsia="仿宋" w:hAnsi="仿宋" w:cs="仿宋" w:hint="eastAsia"/>
            <w:lang w:eastAsia="zh-CN"/>
          </w:rPr>
          <w:t>三、产品规划分析</w:t>
        </w:r>
        <w:r>
          <w:tab/>
        </w:r>
        <w:r>
          <w:fldChar w:fldCharType="begin"/>
        </w:r>
        <w:r>
          <w:instrText xml:space="preserve"> PAGEREF _Toc19799 \h </w:instrText>
        </w:r>
        <w:r>
          <w:fldChar w:fldCharType="separate"/>
        </w:r>
        <w:r>
          <w:t>10</w:t>
        </w:r>
        <w:r>
          <w:fldChar w:fldCharType="end"/>
        </w:r>
      </w:hyperlink>
    </w:p>
    <w:p>
      <w:pPr>
        <w:pStyle w:val="TOC2"/>
        <w:tabs>
          <w:tab w:val="right" w:leader="dot" w:pos="8306"/>
        </w:tabs>
      </w:pPr>
      <w:hyperlink w:anchor="_Toc29802" w:history="1">
        <w:r>
          <w:rPr>
            <w:rFonts w:ascii="仿宋" w:eastAsia="仿宋" w:hAnsi="仿宋" w:cs="仿宋" w:hint="eastAsia"/>
            <w:lang w:eastAsia="zh-CN"/>
          </w:rPr>
          <w:t>(一)、产品规划</w:t>
        </w:r>
        <w:r>
          <w:tab/>
        </w:r>
        <w:r>
          <w:fldChar w:fldCharType="begin"/>
        </w:r>
        <w:r>
          <w:instrText xml:space="preserve"> PAGEREF _Toc29802 \h </w:instrText>
        </w:r>
        <w:r>
          <w:fldChar w:fldCharType="separate"/>
        </w:r>
        <w:r>
          <w:t>10</w:t>
        </w:r>
        <w:r>
          <w:fldChar w:fldCharType="end"/>
        </w:r>
      </w:hyperlink>
    </w:p>
    <w:p>
      <w:pPr>
        <w:pStyle w:val="TOC2"/>
        <w:tabs>
          <w:tab w:val="right" w:leader="dot" w:pos="8306"/>
        </w:tabs>
      </w:pPr>
      <w:hyperlink w:anchor="_Toc3593" w:history="1">
        <w:r>
          <w:rPr>
            <w:rFonts w:ascii="仿宋" w:eastAsia="仿宋" w:hAnsi="仿宋" w:cs="仿宋" w:hint="eastAsia"/>
            <w:lang w:eastAsia="zh-CN"/>
          </w:rPr>
          <w:t>(二)、建设规模</w:t>
        </w:r>
        <w:r>
          <w:tab/>
        </w:r>
        <w:r>
          <w:fldChar w:fldCharType="begin"/>
        </w:r>
        <w:r>
          <w:instrText xml:space="preserve"> PAGEREF _Toc3593 \h </w:instrText>
        </w:r>
        <w:r>
          <w:fldChar w:fldCharType="separate"/>
        </w:r>
        <w:r>
          <w:t>10</w:t>
        </w:r>
        <w:r>
          <w:fldChar w:fldCharType="end"/>
        </w:r>
      </w:hyperlink>
    </w:p>
    <w:p>
      <w:pPr>
        <w:pStyle w:val="TOC1"/>
        <w:tabs>
          <w:tab w:val="right" w:leader="dot" w:pos="8306"/>
        </w:tabs>
      </w:pPr>
      <w:hyperlink w:anchor="_Toc14483" w:history="1">
        <w:r>
          <w:rPr>
            <w:rFonts w:ascii="仿宋" w:eastAsia="仿宋" w:hAnsi="仿宋" w:cs="仿宋" w:hint="eastAsia"/>
            <w:lang w:eastAsia="zh-CN"/>
          </w:rPr>
          <w:t>四、电子式燃气表项目概论</w:t>
        </w:r>
        <w:r>
          <w:tab/>
        </w:r>
        <w:r>
          <w:fldChar w:fldCharType="begin"/>
        </w:r>
        <w:r>
          <w:instrText xml:space="preserve"> PAGEREF _Toc14483 \h </w:instrText>
        </w:r>
        <w:r>
          <w:fldChar w:fldCharType="separate"/>
        </w:r>
        <w:r>
          <w:t>12</w:t>
        </w:r>
        <w:r>
          <w:fldChar w:fldCharType="end"/>
        </w:r>
      </w:hyperlink>
    </w:p>
    <w:p>
      <w:pPr>
        <w:pStyle w:val="TOC2"/>
        <w:tabs>
          <w:tab w:val="right" w:leader="dot" w:pos="8306"/>
        </w:tabs>
      </w:pPr>
      <w:hyperlink w:anchor="_Toc9968" w:history="1">
        <w:r>
          <w:rPr>
            <w:rFonts w:ascii="仿宋" w:eastAsia="仿宋" w:hAnsi="仿宋" w:cs="仿宋" w:hint="eastAsia"/>
            <w:lang w:eastAsia="zh-CN"/>
          </w:rPr>
          <w:t>(一)、电子式燃气表项目概况</w:t>
        </w:r>
        <w:r>
          <w:tab/>
        </w:r>
        <w:r>
          <w:fldChar w:fldCharType="begin"/>
        </w:r>
        <w:r>
          <w:instrText xml:space="preserve"> PAGEREF _Toc9968 \h </w:instrText>
        </w:r>
        <w:r>
          <w:fldChar w:fldCharType="separate"/>
        </w:r>
        <w:r>
          <w:t>12</w:t>
        </w:r>
        <w:r>
          <w:fldChar w:fldCharType="end"/>
        </w:r>
      </w:hyperlink>
    </w:p>
    <w:p>
      <w:pPr>
        <w:pStyle w:val="TOC2"/>
        <w:tabs>
          <w:tab w:val="right" w:leader="dot" w:pos="8306"/>
        </w:tabs>
      </w:pPr>
      <w:hyperlink w:anchor="_Toc21850" w:history="1">
        <w:r>
          <w:rPr>
            <w:rFonts w:ascii="仿宋" w:eastAsia="仿宋" w:hAnsi="仿宋" w:cs="仿宋" w:hint="eastAsia"/>
            <w:lang w:eastAsia="zh-CN"/>
          </w:rPr>
          <w:t>(二)、电子式燃气表项目目标</w:t>
        </w:r>
        <w:r>
          <w:tab/>
        </w:r>
        <w:r>
          <w:fldChar w:fldCharType="begin"/>
        </w:r>
        <w:r>
          <w:instrText xml:space="preserve"> PAGEREF _Toc21850 \h </w:instrText>
        </w:r>
        <w:r>
          <w:fldChar w:fldCharType="separate"/>
        </w:r>
        <w:r>
          <w:t>14</w:t>
        </w:r>
        <w:r>
          <w:fldChar w:fldCharType="end"/>
        </w:r>
      </w:hyperlink>
    </w:p>
    <w:p>
      <w:pPr>
        <w:pStyle w:val="TOC2"/>
        <w:tabs>
          <w:tab w:val="right" w:leader="dot" w:pos="8306"/>
        </w:tabs>
      </w:pPr>
      <w:hyperlink w:anchor="_Toc21319" w:history="1">
        <w:r>
          <w:rPr>
            <w:rFonts w:ascii="仿宋" w:eastAsia="仿宋" w:hAnsi="仿宋" w:cs="仿宋" w:hint="eastAsia"/>
            <w:lang w:eastAsia="zh-CN"/>
          </w:rPr>
          <w:t>(三)、电子式燃气表项目提出的理由</w:t>
        </w:r>
        <w:r>
          <w:tab/>
        </w:r>
        <w:r>
          <w:fldChar w:fldCharType="begin"/>
        </w:r>
        <w:r>
          <w:instrText xml:space="preserve"> PAGEREF _Toc21319 \h </w:instrText>
        </w:r>
        <w:r>
          <w:fldChar w:fldCharType="separate"/>
        </w:r>
        <w:r>
          <w:t>15</w:t>
        </w:r>
        <w:r>
          <w:fldChar w:fldCharType="end"/>
        </w:r>
      </w:hyperlink>
    </w:p>
    <w:p>
      <w:pPr>
        <w:pStyle w:val="TOC2"/>
        <w:tabs>
          <w:tab w:val="right" w:leader="dot" w:pos="8306"/>
        </w:tabs>
      </w:pPr>
      <w:hyperlink w:anchor="_Toc7407" w:history="1">
        <w:r>
          <w:rPr>
            <w:rFonts w:ascii="仿宋" w:eastAsia="仿宋" w:hAnsi="仿宋" w:cs="仿宋" w:hint="eastAsia"/>
            <w:lang w:eastAsia="zh-CN"/>
          </w:rPr>
          <w:t>(四)、电子式燃气表项目意义</w:t>
        </w:r>
        <w:r>
          <w:tab/>
        </w:r>
        <w:r>
          <w:fldChar w:fldCharType="begin"/>
        </w:r>
        <w:r>
          <w:instrText xml:space="preserve"> PAGEREF _Toc7407 \h </w:instrText>
        </w:r>
        <w:r>
          <w:fldChar w:fldCharType="separate"/>
        </w:r>
        <w:r>
          <w:t>17</w:t>
        </w:r>
        <w:r>
          <w:fldChar w:fldCharType="end"/>
        </w:r>
      </w:hyperlink>
    </w:p>
    <w:p>
      <w:pPr>
        <w:pStyle w:val="TOC2"/>
        <w:tabs>
          <w:tab w:val="right" w:leader="dot" w:pos="8306"/>
        </w:tabs>
      </w:pPr>
      <w:hyperlink w:anchor="_Toc6363" w:history="1">
        <w:r>
          <w:rPr>
            <w:rFonts w:ascii="仿宋" w:eastAsia="仿宋" w:hAnsi="仿宋" w:cs="仿宋" w:hint="eastAsia"/>
            <w:lang w:eastAsia="zh-CN"/>
          </w:rPr>
          <w:t>(五)、电子式燃气表项目背景</w:t>
        </w:r>
        <w:r>
          <w:tab/>
        </w:r>
        <w:r>
          <w:fldChar w:fldCharType="begin"/>
        </w:r>
        <w:r>
          <w:instrText xml:space="preserve"> PAGEREF _Toc6363 \h </w:instrText>
        </w:r>
        <w:r>
          <w:fldChar w:fldCharType="separate"/>
        </w:r>
        <w:r>
          <w:t>17</w:t>
        </w:r>
        <w:r>
          <w:fldChar w:fldCharType="end"/>
        </w:r>
      </w:hyperlink>
    </w:p>
    <w:p>
      <w:pPr>
        <w:pStyle w:val="TOC1"/>
        <w:tabs>
          <w:tab w:val="right" w:leader="dot" w:pos="8306"/>
        </w:tabs>
      </w:pPr>
      <w:hyperlink w:anchor="_Toc28895" w:history="1">
        <w:r>
          <w:rPr>
            <w:rFonts w:ascii="仿宋" w:eastAsia="仿宋" w:hAnsi="仿宋" w:cs="仿宋" w:hint="eastAsia"/>
            <w:lang w:eastAsia="zh-CN"/>
          </w:rPr>
          <w:t>五、电子式燃气表项目可持续发展</w:t>
        </w:r>
        <w:r>
          <w:tab/>
        </w:r>
        <w:r>
          <w:fldChar w:fldCharType="begin"/>
        </w:r>
        <w:r>
          <w:instrText xml:space="preserve"> PAGEREF _Toc28895 \h </w:instrText>
        </w:r>
        <w:r>
          <w:fldChar w:fldCharType="separate"/>
        </w:r>
        <w:r>
          <w:t>18</w:t>
        </w:r>
        <w:r>
          <w:fldChar w:fldCharType="end"/>
        </w:r>
      </w:hyperlink>
    </w:p>
    <w:p>
      <w:pPr>
        <w:pStyle w:val="TOC2"/>
        <w:tabs>
          <w:tab w:val="right" w:leader="dot" w:pos="8306"/>
        </w:tabs>
      </w:pPr>
      <w:hyperlink w:anchor="_Toc16939" w:history="1">
        <w:r>
          <w:rPr>
            <w:rFonts w:ascii="仿宋" w:eastAsia="仿宋" w:hAnsi="仿宋" w:cs="仿宋" w:hint="eastAsia"/>
            <w:lang w:eastAsia="zh-CN"/>
          </w:rPr>
          <w:t>(一)、可持续战略与实践</w:t>
        </w:r>
        <w:r>
          <w:tab/>
        </w:r>
        <w:r>
          <w:fldChar w:fldCharType="begin"/>
        </w:r>
        <w:r>
          <w:instrText xml:space="preserve"> PAGEREF _Toc16939 \h </w:instrText>
        </w:r>
        <w:r>
          <w:fldChar w:fldCharType="separate"/>
        </w:r>
        <w:r>
          <w:t>18</w:t>
        </w:r>
        <w:r>
          <w:fldChar w:fldCharType="end"/>
        </w:r>
      </w:hyperlink>
    </w:p>
    <w:p>
      <w:pPr>
        <w:pStyle w:val="TOC2"/>
        <w:tabs>
          <w:tab w:val="right" w:leader="dot" w:pos="8306"/>
        </w:tabs>
      </w:pPr>
      <w:hyperlink w:anchor="_Toc19499" w:history="1">
        <w:r>
          <w:rPr>
            <w:rFonts w:ascii="仿宋" w:eastAsia="仿宋" w:hAnsi="仿宋" w:cs="仿宋" w:hint="eastAsia"/>
            <w:lang w:eastAsia="zh-CN"/>
          </w:rPr>
          <w:t>(二)、环保与社会责任</w:t>
        </w:r>
        <w:r>
          <w:tab/>
        </w:r>
        <w:r>
          <w:fldChar w:fldCharType="begin"/>
        </w:r>
        <w:r>
          <w:instrText xml:space="preserve"> PAGEREF _Toc19499 \h </w:instrText>
        </w:r>
        <w:r>
          <w:fldChar w:fldCharType="separate"/>
        </w:r>
        <w:r>
          <w:t>19</w:t>
        </w:r>
        <w:r>
          <w:fldChar w:fldCharType="end"/>
        </w:r>
      </w:hyperlink>
    </w:p>
    <w:p>
      <w:pPr>
        <w:pStyle w:val="TOC1"/>
        <w:tabs>
          <w:tab w:val="right" w:leader="dot" w:pos="8306"/>
        </w:tabs>
      </w:pPr>
      <w:hyperlink w:anchor="_Toc22195" w:history="1">
        <w:r>
          <w:rPr>
            <w:rFonts w:ascii="仿宋" w:eastAsia="仿宋" w:hAnsi="仿宋" w:cs="仿宋" w:hint="eastAsia"/>
            <w:lang w:eastAsia="zh-CN"/>
          </w:rPr>
          <w:t>六、电子式燃气表项目危机管理</w:t>
        </w:r>
        <w:r>
          <w:tab/>
        </w:r>
        <w:r>
          <w:fldChar w:fldCharType="begin"/>
        </w:r>
        <w:r>
          <w:instrText xml:space="preserve"> PAGEREF _Toc22195 \h </w:instrText>
        </w:r>
        <w:r>
          <w:fldChar w:fldCharType="separate"/>
        </w:r>
        <w:r>
          <w:t>20</w:t>
        </w:r>
        <w:r>
          <w:fldChar w:fldCharType="end"/>
        </w:r>
      </w:hyperlink>
    </w:p>
    <w:p>
      <w:pPr>
        <w:pStyle w:val="TOC2"/>
        <w:tabs>
          <w:tab w:val="right" w:leader="dot" w:pos="8306"/>
        </w:tabs>
      </w:pPr>
      <w:hyperlink w:anchor="_Toc5876" w:history="1">
        <w:r>
          <w:rPr>
            <w:rFonts w:ascii="仿宋" w:eastAsia="仿宋" w:hAnsi="仿宋" w:cs="仿宋" w:hint="eastAsia"/>
            <w:lang w:eastAsia="zh-CN"/>
          </w:rPr>
          <w:t>(一)、危机预警与识别</w:t>
        </w:r>
        <w:r>
          <w:tab/>
        </w:r>
        <w:r>
          <w:fldChar w:fldCharType="begin"/>
        </w:r>
        <w:r>
          <w:instrText xml:space="preserve"> PAGEREF _Toc5876 \h </w:instrText>
        </w:r>
        <w:r>
          <w:fldChar w:fldCharType="separate"/>
        </w:r>
        <w:r>
          <w:t>20</w:t>
        </w:r>
        <w:r>
          <w:fldChar w:fldCharType="end"/>
        </w:r>
      </w:hyperlink>
    </w:p>
    <w:p>
      <w:pPr>
        <w:pStyle w:val="TOC2"/>
        <w:tabs>
          <w:tab w:val="right" w:leader="dot" w:pos="8306"/>
        </w:tabs>
      </w:pPr>
      <w:hyperlink w:anchor="_Toc27221" w:history="1">
        <w:r>
          <w:rPr>
            <w:rFonts w:ascii="仿宋" w:eastAsia="仿宋" w:hAnsi="仿宋" w:cs="仿宋" w:hint="eastAsia"/>
            <w:lang w:eastAsia="zh-CN"/>
          </w:rPr>
          <w:t>(二)、危机应对与恢复</w:t>
        </w:r>
        <w:r>
          <w:tab/>
        </w:r>
        <w:r>
          <w:fldChar w:fldCharType="begin"/>
        </w:r>
        <w:r>
          <w:instrText xml:space="preserve"> PAGEREF _Toc27221 \h </w:instrText>
        </w:r>
        <w:r>
          <w:fldChar w:fldCharType="separate"/>
        </w:r>
        <w:r>
          <w:t>21</w:t>
        </w:r>
        <w:r>
          <w:fldChar w:fldCharType="end"/>
        </w:r>
      </w:hyperlink>
    </w:p>
    <w:p>
      <w:pPr>
        <w:pStyle w:val="TOC1"/>
        <w:tabs>
          <w:tab w:val="right" w:leader="dot" w:pos="8306"/>
        </w:tabs>
      </w:pPr>
      <w:hyperlink w:anchor="_Toc22710" w:history="1">
        <w:r>
          <w:rPr>
            <w:rFonts w:ascii="仿宋" w:eastAsia="仿宋" w:hAnsi="仿宋" w:cs="仿宋" w:hint="eastAsia"/>
            <w:lang w:eastAsia="zh-CN"/>
          </w:rPr>
          <w:t>七、电子式燃气表项目财务管理</w:t>
        </w:r>
        <w:r>
          <w:tab/>
        </w:r>
        <w:r>
          <w:fldChar w:fldCharType="begin"/>
        </w:r>
        <w:r>
          <w:instrText xml:space="preserve"> PAGEREF _Toc22710 \h </w:instrText>
        </w:r>
        <w:r>
          <w:fldChar w:fldCharType="separate"/>
        </w:r>
        <w:r>
          <w:t>22</w:t>
        </w:r>
        <w:r>
          <w:fldChar w:fldCharType="end"/>
        </w:r>
      </w:hyperlink>
    </w:p>
    <w:p>
      <w:pPr>
        <w:pStyle w:val="TOC2"/>
        <w:tabs>
          <w:tab w:val="right" w:leader="dot" w:pos="8306"/>
        </w:tabs>
      </w:pPr>
      <w:hyperlink w:anchor="_Toc9529" w:history="1">
        <w:r>
          <w:rPr>
            <w:rFonts w:ascii="仿宋" w:eastAsia="仿宋" w:hAnsi="仿宋" w:cs="仿宋" w:hint="eastAsia"/>
            <w:lang w:eastAsia="zh-CN"/>
          </w:rPr>
          <w:t>(一)、资金需求大</w:t>
        </w:r>
        <w:r>
          <w:tab/>
        </w:r>
        <w:r>
          <w:fldChar w:fldCharType="begin"/>
        </w:r>
        <w:r>
          <w:instrText xml:space="preserve"> PAGEREF _Toc9529 \h </w:instrText>
        </w:r>
        <w:r>
          <w:fldChar w:fldCharType="separate"/>
        </w:r>
        <w:r>
          <w:t>22</w:t>
        </w:r>
        <w:r>
          <w:fldChar w:fldCharType="end"/>
        </w:r>
      </w:hyperlink>
    </w:p>
    <w:p>
      <w:pPr>
        <w:pStyle w:val="TOC2"/>
        <w:tabs>
          <w:tab w:val="right" w:leader="dot" w:pos="8306"/>
        </w:tabs>
      </w:pPr>
      <w:hyperlink w:anchor="_Toc17703" w:history="1">
        <w:r>
          <w:rPr>
            <w:rFonts w:ascii="仿宋" w:eastAsia="仿宋" w:hAnsi="仿宋" w:cs="仿宋" w:hint="eastAsia"/>
            <w:lang w:eastAsia="zh-CN"/>
          </w:rPr>
          <w:t>(二)、研发周期长</w:t>
        </w:r>
        <w:r>
          <w:tab/>
        </w:r>
        <w:r>
          <w:fldChar w:fldCharType="begin"/>
        </w:r>
        <w:r>
          <w:instrText xml:space="preserve"> PAGEREF _Toc17703 \h </w:instrText>
        </w:r>
        <w:r>
          <w:fldChar w:fldCharType="separate"/>
        </w:r>
        <w:r>
          <w:t>24</w:t>
        </w:r>
        <w:r>
          <w:fldChar w:fldCharType="end"/>
        </w:r>
      </w:hyperlink>
    </w:p>
    <w:p>
      <w:pPr>
        <w:pStyle w:val="TOC2"/>
        <w:tabs>
          <w:tab w:val="right" w:leader="dot" w:pos="8306"/>
        </w:tabs>
      </w:pPr>
      <w:hyperlink w:anchor="_Toc12202" w:history="1">
        <w:r>
          <w:rPr>
            <w:rFonts w:ascii="仿宋" w:eastAsia="仿宋" w:hAnsi="仿宋" w:cs="仿宋" w:hint="eastAsia"/>
            <w:lang w:eastAsia="zh-CN"/>
          </w:rPr>
          <w:t>(三)、市场风险大</w:t>
        </w:r>
        <w:r>
          <w:tab/>
        </w:r>
        <w:r>
          <w:fldChar w:fldCharType="begin"/>
        </w:r>
        <w:r>
          <w:instrText xml:space="preserve"> PAGEREF _Toc12202 \h </w:instrText>
        </w:r>
        <w:r>
          <w:fldChar w:fldCharType="separate"/>
        </w:r>
        <w:r>
          <w:t>25</w:t>
        </w:r>
        <w:r>
          <w:fldChar w:fldCharType="end"/>
        </w:r>
      </w:hyperlink>
    </w:p>
    <w:p>
      <w:pPr>
        <w:pStyle w:val="TOC2"/>
        <w:tabs>
          <w:tab w:val="right" w:leader="dot" w:pos="8306"/>
        </w:tabs>
      </w:pPr>
      <w:hyperlink w:anchor="_Toc16686" w:history="1">
        <w:r>
          <w:rPr>
            <w:rFonts w:ascii="仿宋" w:eastAsia="仿宋" w:hAnsi="仿宋" w:cs="仿宋" w:hint="eastAsia"/>
            <w:lang w:eastAsia="zh-CN"/>
          </w:rPr>
          <w:t>(四)、利润率高</w:t>
        </w:r>
        <w:r>
          <w:tab/>
        </w:r>
        <w:r>
          <w:fldChar w:fldCharType="begin"/>
        </w:r>
        <w:r>
          <w:instrText xml:space="preserve"> PAGEREF _Toc16686 \h </w:instrText>
        </w:r>
        <w:r>
          <w:fldChar w:fldCharType="separate"/>
        </w:r>
        <w:r>
          <w:t>27</w:t>
        </w:r>
        <w:r>
          <w:fldChar w:fldCharType="end"/>
        </w:r>
      </w:hyperlink>
    </w:p>
    <w:p>
      <w:pPr>
        <w:pStyle w:val="TOC1"/>
        <w:tabs>
          <w:tab w:val="right" w:leader="dot" w:pos="8306"/>
        </w:tabs>
      </w:pPr>
      <w:hyperlink w:anchor="_Toc18855" w:history="1">
        <w:r>
          <w:rPr>
            <w:rFonts w:ascii="仿宋" w:eastAsia="仿宋" w:hAnsi="仿宋" w:cs="仿宋" w:hint="eastAsia"/>
            <w:lang w:eastAsia="zh-CN"/>
          </w:rPr>
          <w:t>八、电子式燃气表项目计划安排</w:t>
        </w:r>
        <w:r>
          <w:tab/>
        </w:r>
        <w:r>
          <w:fldChar w:fldCharType="begin"/>
        </w:r>
        <w:r>
          <w:instrText xml:space="preserve"> PAGEREF _Toc18855 \h </w:instrText>
        </w:r>
        <w:r>
          <w:fldChar w:fldCharType="separate"/>
        </w:r>
        <w:r>
          <w:t>30</w:t>
        </w:r>
        <w:r>
          <w:fldChar w:fldCharType="end"/>
        </w:r>
      </w:hyperlink>
    </w:p>
    <w:p>
      <w:pPr>
        <w:pStyle w:val="TOC2"/>
        <w:tabs>
          <w:tab w:val="right" w:leader="dot" w:pos="8306"/>
        </w:tabs>
      </w:pPr>
      <w:hyperlink w:anchor="_Toc10396" w:history="1">
        <w:r>
          <w:rPr>
            <w:rFonts w:ascii="仿宋" w:eastAsia="仿宋" w:hAnsi="仿宋" w:cs="仿宋" w:hint="eastAsia"/>
            <w:lang w:eastAsia="zh-CN"/>
          </w:rPr>
          <w:t>(一)、建设周期</w:t>
        </w:r>
        <w:r>
          <w:tab/>
        </w:r>
        <w:r>
          <w:fldChar w:fldCharType="begin"/>
        </w:r>
        <w:r>
          <w:instrText xml:space="preserve"> PAGEREF _Toc10396 \h </w:instrText>
        </w:r>
        <w:r>
          <w:fldChar w:fldCharType="separate"/>
        </w:r>
        <w:r>
          <w:t>30</w:t>
        </w:r>
        <w:r>
          <w:fldChar w:fldCharType="end"/>
        </w:r>
      </w:hyperlink>
    </w:p>
    <w:p>
      <w:pPr>
        <w:pStyle w:val="TOC2"/>
        <w:tabs>
          <w:tab w:val="right" w:leader="dot" w:pos="8306"/>
        </w:tabs>
      </w:pPr>
      <w:hyperlink w:anchor="_Toc21581" w:history="1">
        <w:r>
          <w:rPr>
            <w:rFonts w:ascii="仿宋" w:eastAsia="仿宋" w:hAnsi="仿宋" w:cs="仿宋" w:hint="eastAsia"/>
            <w:lang w:eastAsia="zh-CN"/>
          </w:rPr>
          <w:t>(二)、建设进度</w:t>
        </w:r>
        <w:r>
          <w:tab/>
        </w:r>
        <w:r>
          <w:fldChar w:fldCharType="begin"/>
        </w:r>
        <w:r>
          <w:instrText xml:space="preserve"> PAGEREF _Toc21581 \h </w:instrText>
        </w:r>
        <w:r>
          <w:fldChar w:fldCharType="separate"/>
        </w:r>
        <w:r>
          <w:t>30</w:t>
        </w:r>
        <w:r>
          <w:fldChar w:fldCharType="end"/>
        </w:r>
      </w:hyperlink>
    </w:p>
    <w:p>
      <w:pPr>
        <w:pStyle w:val="TOC2"/>
        <w:tabs>
          <w:tab w:val="right" w:leader="dot" w:pos="8306"/>
        </w:tabs>
      </w:pPr>
      <w:hyperlink w:anchor="_Toc8833" w:history="1">
        <w:r>
          <w:rPr>
            <w:rFonts w:ascii="仿宋" w:eastAsia="仿宋" w:hAnsi="仿宋" w:cs="仿宋" w:hint="eastAsia"/>
            <w:lang w:eastAsia="zh-CN"/>
          </w:rPr>
          <w:t>(三)、进度安排注意事项</w:t>
        </w:r>
        <w:r>
          <w:tab/>
        </w:r>
        <w:r>
          <w:fldChar w:fldCharType="begin"/>
        </w:r>
        <w:r>
          <w:instrText xml:space="preserve"> PAGEREF _Toc8833 \h </w:instrText>
        </w:r>
        <w:r>
          <w:fldChar w:fldCharType="separate"/>
        </w:r>
        <w:r>
          <w:t>31</w:t>
        </w:r>
        <w:r>
          <w:fldChar w:fldCharType="end"/>
        </w:r>
      </w:hyperlink>
    </w:p>
    <w:p>
      <w:pPr>
        <w:pStyle w:val="TOC2"/>
        <w:tabs>
          <w:tab w:val="right" w:leader="dot" w:pos="8306"/>
        </w:tabs>
      </w:pPr>
      <w:hyperlink w:anchor="_Toc834" w:history="1">
        <w:r>
          <w:rPr>
            <w:rFonts w:ascii="仿宋" w:eastAsia="仿宋" w:hAnsi="仿宋" w:cs="仿宋" w:hint="eastAsia"/>
            <w:lang w:eastAsia="zh-CN"/>
          </w:rPr>
          <w:t>(四)、人力资源配置</w:t>
        </w:r>
        <w:r>
          <w:tab/>
        </w:r>
        <w:r>
          <w:fldChar w:fldCharType="begin"/>
        </w:r>
        <w:r>
          <w:instrText xml:space="preserve"> PAGEREF _Toc834 \h </w:instrText>
        </w:r>
        <w:r>
          <w:fldChar w:fldCharType="separate"/>
        </w:r>
        <w:r>
          <w:t>33</w:t>
        </w:r>
        <w:r>
          <w:fldChar w:fldCharType="end"/>
        </w:r>
      </w:hyperlink>
    </w:p>
    <w:p>
      <w:pPr>
        <w:pStyle w:val="TOC1"/>
        <w:tabs>
          <w:tab w:val="right" w:leader="dot" w:pos="8306"/>
        </w:tabs>
      </w:pPr>
      <w:hyperlink w:anchor="_Toc340" w:history="1">
        <w:r>
          <w:rPr>
            <w:rFonts w:ascii="仿宋" w:eastAsia="仿宋" w:hAnsi="仿宋" w:cs="仿宋" w:hint="eastAsia"/>
            <w:lang w:eastAsia="zh-CN"/>
          </w:rPr>
          <w:t>九、电子式燃气表项目创新与研发</w:t>
        </w:r>
        <w:r>
          <w:tab/>
        </w:r>
        <w:r>
          <w:fldChar w:fldCharType="begin"/>
        </w:r>
        <w:r>
          <w:instrText xml:space="preserve"> PAGEREF _Toc340 \h </w:instrText>
        </w:r>
        <w:r>
          <w:fldChar w:fldCharType="separate"/>
        </w:r>
        <w:r>
          <w:t>34</w:t>
        </w:r>
        <w:r>
          <w:fldChar w:fldCharType="end"/>
        </w:r>
      </w:hyperlink>
    </w:p>
    <w:p>
      <w:pPr>
        <w:pStyle w:val="TOC2"/>
        <w:tabs>
          <w:tab w:val="right" w:leader="dot" w:pos="8306"/>
        </w:tabs>
      </w:pPr>
      <w:hyperlink w:anchor="_Toc24267" w:history="1">
        <w:r>
          <w:rPr>
            <w:rFonts w:ascii="仿宋" w:eastAsia="仿宋" w:hAnsi="仿宋" w:cs="仿宋" w:hint="eastAsia"/>
            <w:lang w:eastAsia="zh-CN"/>
          </w:rPr>
          <w:t>(一)、创新策略与方向</w:t>
        </w:r>
        <w:r>
          <w:tab/>
        </w:r>
        <w:r>
          <w:fldChar w:fldCharType="begin"/>
        </w:r>
        <w:r>
          <w:instrText xml:space="preserve"> PAGEREF _Toc24267 \h </w:instrText>
        </w:r>
        <w:r>
          <w:fldChar w:fldCharType="separate"/>
        </w:r>
        <w:r>
          <w:t>34</w:t>
        </w:r>
        <w:r>
          <w:fldChar w:fldCharType="end"/>
        </w:r>
      </w:hyperlink>
    </w:p>
    <w:p>
      <w:pPr>
        <w:pStyle w:val="TOC2"/>
        <w:tabs>
          <w:tab w:val="right" w:leader="dot" w:pos="8306"/>
        </w:tabs>
      </w:pPr>
      <w:hyperlink w:anchor="_Toc21842" w:history="1">
        <w:r>
          <w:rPr>
            <w:rFonts w:ascii="仿宋" w:eastAsia="仿宋" w:hAnsi="仿宋" w:cs="仿宋" w:hint="eastAsia"/>
            <w:lang w:eastAsia="zh-CN"/>
          </w:rPr>
          <w:t>(二)、研发规划与投入</w:t>
        </w:r>
        <w:r>
          <w:tab/>
        </w:r>
        <w:r>
          <w:fldChar w:fldCharType="begin"/>
        </w:r>
        <w:r>
          <w:instrText xml:space="preserve"> PAGEREF _Toc21842 \h </w:instrText>
        </w:r>
        <w:r>
          <w:fldChar w:fldCharType="separate"/>
        </w:r>
        <w:r>
          <w:t>35</w:t>
        </w:r>
        <w:r>
          <w:fldChar w:fldCharType="end"/>
        </w:r>
      </w:hyperlink>
    </w:p>
    <w:p>
      <w:pPr>
        <w:pStyle w:val="TOC1"/>
        <w:tabs>
          <w:tab w:val="right" w:leader="dot" w:pos="8306"/>
        </w:tabs>
      </w:pPr>
      <w:hyperlink w:anchor="_Toc17199" w:history="1">
        <w:r>
          <w:rPr>
            <w:rFonts w:ascii="仿宋" w:eastAsia="仿宋" w:hAnsi="仿宋" w:cs="仿宋" w:hint="eastAsia"/>
            <w:lang w:eastAsia="zh-CN"/>
          </w:rPr>
          <w:t>十、电子式燃气表项目人力资源管理</w:t>
        </w:r>
        <w:r>
          <w:tab/>
        </w:r>
        <w:r>
          <w:fldChar w:fldCharType="begin"/>
        </w:r>
        <w:r>
          <w:instrText xml:space="preserve"> PAGEREF _Toc17199 \h </w:instrText>
        </w:r>
        <w:r>
          <w:fldChar w:fldCharType="separate"/>
        </w:r>
        <w:r>
          <w:t>37</w:t>
        </w:r>
        <w:r>
          <w:fldChar w:fldCharType="end"/>
        </w:r>
      </w:hyperlink>
    </w:p>
    <w:p>
      <w:pPr>
        <w:pStyle w:val="TOC2"/>
        <w:tabs>
          <w:tab w:val="right" w:leader="dot" w:pos="8306"/>
        </w:tabs>
      </w:pPr>
      <w:hyperlink w:anchor="_Toc19119" w:history="1">
        <w:r>
          <w:rPr>
            <w:rFonts w:ascii="仿宋" w:eastAsia="仿宋" w:hAnsi="仿宋" w:cs="仿宋" w:hint="eastAsia"/>
            <w:lang w:eastAsia="zh-CN"/>
          </w:rPr>
          <w:t>(一)、建立健全的预算管理制度</w:t>
        </w:r>
        <w:r>
          <w:tab/>
        </w:r>
        <w:r>
          <w:fldChar w:fldCharType="begin"/>
        </w:r>
        <w:r>
          <w:instrText xml:space="preserve"> PAGEREF _Toc19119 \h </w:instrText>
        </w:r>
        <w:r>
          <w:fldChar w:fldCharType="separate"/>
        </w:r>
        <w:r>
          <w:t>37</w:t>
        </w:r>
        <w:r>
          <w:fldChar w:fldCharType="end"/>
        </w:r>
      </w:hyperlink>
    </w:p>
    <w:p>
      <w:pPr>
        <w:pStyle w:val="TOC2"/>
        <w:tabs>
          <w:tab w:val="right" w:leader="dot" w:pos="8306"/>
        </w:tabs>
      </w:pPr>
      <w:hyperlink w:anchor="_Toc12437" w:history="1">
        <w:r>
          <w:rPr>
            <w:rFonts w:ascii="仿宋" w:eastAsia="仿宋" w:hAnsi="仿宋" w:cs="仿宋" w:hint="eastAsia"/>
            <w:lang w:eastAsia="zh-CN"/>
          </w:rPr>
          <w:t>(二)、加强资金流动监控</w:t>
        </w:r>
        <w:r>
          <w:tab/>
        </w:r>
        <w:r>
          <w:fldChar w:fldCharType="begin"/>
        </w:r>
        <w:r>
          <w:instrText xml:space="preserve"> PAGEREF _Toc12437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90" w:history="1">
        <w:r>
          <w:rPr>
            <w:rFonts w:ascii="仿宋" w:eastAsia="仿宋" w:hAnsi="仿宋" w:cs="仿宋" w:hint="eastAsia"/>
            <w:lang w:eastAsia="zh-CN"/>
          </w:rPr>
          <w:t>(三)、制定完善的风险控制机制</w:t>
        </w:r>
        <w:r>
          <w:tab/>
        </w:r>
        <w:r>
          <w:fldChar w:fldCharType="begin"/>
        </w:r>
        <w:r>
          <w:instrText xml:space="preserve"> PAGEREF _Toc31390 \h </w:instrText>
        </w:r>
        <w:r>
          <w:fldChar w:fldCharType="separate"/>
        </w:r>
        <w:r>
          <w:t>40</w:t>
        </w:r>
        <w:r>
          <w:fldChar w:fldCharType="end"/>
        </w:r>
      </w:hyperlink>
    </w:p>
    <w:p>
      <w:pPr>
        <w:pStyle w:val="TOC2"/>
        <w:tabs>
          <w:tab w:val="right" w:leader="dot" w:pos="8306"/>
        </w:tabs>
      </w:pPr>
      <w:hyperlink w:anchor="_Toc5767" w:history="1">
        <w:r>
          <w:rPr>
            <w:rFonts w:ascii="仿宋" w:eastAsia="仿宋" w:hAnsi="仿宋" w:cs="仿宋" w:hint="eastAsia"/>
            <w:lang w:eastAsia="zh-CN"/>
          </w:rPr>
          <w:t>(四)、优化成本管理</w:t>
        </w:r>
        <w:r>
          <w:tab/>
        </w:r>
        <w:r>
          <w:fldChar w:fldCharType="begin"/>
        </w:r>
        <w:r>
          <w:instrText xml:space="preserve"> PAGEREF _Toc5767 \h </w:instrText>
        </w:r>
        <w:r>
          <w:fldChar w:fldCharType="separate"/>
        </w:r>
        <w:r>
          <w:t>41</w:t>
        </w:r>
        <w:r>
          <w:fldChar w:fldCharType="end"/>
        </w:r>
      </w:hyperlink>
    </w:p>
    <w:p>
      <w:pPr>
        <w:pStyle w:val="TOC1"/>
        <w:tabs>
          <w:tab w:val="right" w:leader="dot" w:pos="8306"/>
        </w:tabs>
      </w:pPr>
      <w:hyperlink w:anchor="_Toc19760" w:history="1">
        <w:r>
          <w:rPr>
            <w:rFonts w:ascii="仿宋" w:eastAsia="仿宋" w:hAnsi="仿宋" w:cs="仿宋" w:hint="eastAsia"/>
            <w:lang w:eastAsia="zh-CN"/>
          </w:rPr>
          <w:t>十一、电子式燃气表项目风险管理</w:t>
        </w:r>
        <w:r>
          <w:tab/>
        </w:r>
        <w:r>
          <w:fldChar w:fldCharType="begin"/>
        </w:r>
        <w:r>
          <w:instrText xml:space="preserve"> PAGEREF _Toc19760 \h </w:instrText>
        </w:r>
        <w:r>
          <w:fldChar w:fldCharType="separate"/>
        </w:r>
        <w:r>
          <w:t>43</w:t>
        </w:r>
        <w:r>
          <w:fldChar w:fldCharType="end"/>
        </w:r>
      </w:hyperlink>
    </w:p>
    <w:p>
      <w:pPr>
        <w:pStyle w:val="TOC2"/>
        <w:tabs>
          <w:tab w:val="right" w:leader="dot" w:pos="8306"/>
        </w:tabs>
      </w:pPr>
      <w:hyperlink w:anchor="_Toc24756" w:history="1">
        <w:r>
          <w:rPr>
            <w:rFonts w:ascii="仿宋" w:eastAsia="仿宋" w:hAnsi="仿宋" w:cs="仿宋" w:hint="eastAsia"/>
            <w:lang w:eastAsia="zh-CN"/>
          </w:rPr>
          <w:t>(一)、风险识别与评估</w:t>
        </w:r>
        <w:r>
          <w:tab/>
        </w:r>
        <w:r>
          <w:fldChar w:fldCharType="begin"/>
        </w:r>
        <w:r>
          <w:instrText xml:space="preserve"> PAGEREF _Toc24756 \h </w:instrText>
        </w:r>
        <w:r>
          <w:fldChar w:fldCharType="separate"/>
        </w:r>
        <w:r>
          <w:t>43</w:t>
        </w:r>
        <w:r>
          <w:fldChar w:fldCharType="end"/>
        </w:r>
      </w:hyperlink>
    </w:p>
    <w:p>
      <w:pPr>
        <w:pStyle w:val="TOC2"/>
        <w:tabs>
          <w:tab w:val="right" w:leader="dot" w:pos="8306"/>
        </w:tabs>
      </w:pPr>
      <w:hyperlink w:anchor="_Toc15263" w:history="1">
        <w:r>
          <w:rPr>
            <w:rFonts w:ascii="仿宋" w:eastAsia="仿宋" w:hAnsi="仿宋" w:cs="仿宋" w:hint="eastAsia"/>
            <w:lang w:eastAsia="zh-CN"/>
          </w:rPr>
          <w:t>(二)、风险应对策略</w:t>
        </w:r>
        <w:r>
          <w:tab/>
        </w:r>
        <w:r>
          <w:fldChar w:fldCharType="begin"/>
        </w:r>
        <w:r>
          <w:instrText xml:space="preserve"> PAGEREF _Toc15263 \h </w:instrText>
        </w:r>
        <w:r>
          <w:fldChar w:fldCharType="separate"/>
        </w:r>
        <w:r>
          <w:t>44</w:t>
        </w:r>
        <w:r>
          <w:fldChar w:fldCharType="end"/>
        </w:r>
      </w:hyperlink>
    </w:p>
    <w:p>
      <w:pPr>
        <w:pStyle w:val="TOC2"/>
        <w:tabs>
          <w:tab w:val="right" w:leader="dot" w:pos="8306"/>
        </w:tabs>
      </w:pPr>
      <w:hyperlink w:anchor="_Toc30382" w:history="1">
        <w:r>
          <w:rPr>
            <w:rFonts w:ascii="仿宋" w:eastAsia="仿宋" w:hAnsi="仿宋" w:cs="仿宋" w:hint="eastAsia"/>
            <w:lang w:eastAsia="zh-CN"/>
          </w:rPr>
          <w:t>(三)、风险监控与控制</w:t>
        </w:r>
        <w:r>
          <w:tab/>
        </w:r>
        <w:r>
          <w:fldChar w:fldCharType="begin"/>
        </w:r>
        <w:r>
          <w:instrText xml:space="preserve"> PAGEREF _Toc30382 \h </w:instrText>
        </w:r>
        <w:r>
          <w:fldChar w:fldCharType="separate"/>
        </w:r>
        <w:r>
          <w:t>46</w:t>
        </w:r>
        <w:r>
          <w:fldChar w:fldCharType="end"/>
        </w:r>
      </w:hyperlink>
    </w:p>
    <w:p>
      <w:pPr>
        <w:pStyle w:val="TOC1"/>
        <w:tabs>
          <w:tab w:val="right" w:leader="dot" w:pos="8306"/>
        </w:tabs>
      </w:pPr>
      <w:hyperlink w:anchor="_Toc32129" w:history="1">
        <w:r>
          <w:rPr>
            <w:rFonts w:ascii="仿宋" w:eastAsia="仿宋" w:hAnsi="仿宋" w:cs="仿宋" w:hint="eastAsia"/>
            <w:lang w:eastAsia="zh-CN"/>
          </w:rPr>
          <w:t>十二、电子式燃气表项目环境影响分析</w:t>
        </w:r>
        <w:r>
          <w:tab/>
        </w:r>
        <w:r>
          <w:fldChar w:fldCharType="begin"/>
        </w:r>
        <w:r>
          <w:instrText xml:space="preserve"> PAGEREF _Toc32129 \h </w:instrText>
        </w:r>
        <w:r>
          <w:fldChar w:fldCharType="separate"/>
        </w:r>
        <w:r>
          <w:t>47</w:t>
        </w:r>
        <w:r>
          <w:fldChar w:fldCharType="end"/>
        </w:r>
      </w:hyperlink>
    </w:p>
    <w:p>
      <w:pPr>
        <w:pStyle w:val="TOC2"/>
        <w:tabs>
          <w:tab w:val="right" w:leader="dot" w:pos="8306"/>
        </w:tabs>
      </w:pPr>
      <w:hyperlink w:anchor="_Toc11960" w:history="1">
        <w:r>
          <w:rPr>
            <w:rFonts w:ascii="仿宋" w:eastAsia="仿宋" w:hAnsi="仿宋" w:cs="仿宋" w:hint="eastAsia"/>
            <w:lang w:eastAsia="zh-CN"/>
          </w:rPr>
          <w:t>(一)、建设区域环境质量现状</w:t>
        </w:r>
        <w:r>
          <w:tab/>
        </w:r>
        <w:r>
          <w:fldChar w:fldCharType="begin"/>
        </w:r>
        <w:r>
          <w:instrText xml:space="preserve"> PAGEREF _Toc11960 \h </w:instrText>
        </w:r>
        <w:r>
          <w:fldChar w:fldCharType="separate"/>
        </w:r>
        <w:r>
          <w:t>47</w:t>
        </w:r>
        <w:r>
          <w:fldChar w:fldCharType="end"/>
        </w:r>
      </w:hyperlink>
    </w:p>
    <w:p>
      <w:pPr>
        <w:pStyle w:val="TOC2"/>
        <w:tabs>
          <w:tab w:val="right" w:leader="dot" w:pos="8306"/>
        </w:tabs>
      </w:pPr>
      <w:hyperlink w:anchor="_Toc16624" w:history="1">
        <w:r>
          <w:rPr>
            <w:rFonts w:ascii="仿宋" w:eastAsia="仿宋" w:hAnsi="仿宋" w:cs="仿宋" w:hint="eastAsia"/>
            <w:lang w:eastAsia="zh-CN"/>
          </w:rPr>
          <w:t>(二)、建设期环境保护</w:t>
        </w:r>
        <w:r>
          <w:tab/>
        </w:r>
        <w:r>
          <w:fldChar w:fldCharType="begin"/>
        </w:r>
        <w:r>
          <w:instrText xml:space="preserve"> PAGEREF _Toc16624 \h </w:instrText>
        </w:r>
        <w:r>
          <w:fldChar w:fldCharType="separate"/>
        </w:r>
        <w:r>
          <w:t>48</w:t>
        </w:r>
        <w:r>
          <w:fldChar w:fldCharType="end"/>
        </w:r>
      </w:hyperlink>
    </w:p>
    <w:p>
      <w:pPr>
        <w:pStyle w:val="TOC2"/>
        <w:tabs>
          <w:tab w:val="right" w:leader="dot" w:pos="8306"/>
        </w:tabs>
      </w:pPr>
      <w:hyperlink w:anchor="_Toc29664" w:history="1">
        <w:r>
          <w:rPr>
            <w:rFonts w:ascii="仿宋" w:eastAsia="仿宋" w:hAnsi="仿宋" w:cs="仿宋" w:hint="eastAsia"/>
            <w:lang w:eastAsia="zh-CN"/>
          </w:rPr>
          <w:t>(三)、运营期环境保护</w:t>
        </w:r>
        <w:r>
          <w:tab/>
        </w:r>
        <w:r>
          <w:fldChar w:fldCharType="begin"/>
        </w:r>
        <w:r>
          <w:instrText xml:space="preserve"> PAGEREF _Toc29664 \h </w:instrText>
        </w:r>
        <w:r>
          <w:fldChar w:fldCharType="separate"/>
        </w:r>
        <w:r>
          <w:t>49</w:t>
        </w:r>
        <w:r>
          <w:fldChar w:fldCharType="end"/>
        </w:r>
      </w:hyperlink>
    </w:p>
    <w:p>
      <w:pPr>
        <w:pStyle w:val="TOC2"/>
        <w:tabs>
          <w:tab w:val="right" w:leader="dot" w:pos="8306"/>
        </w:tabs>
      </w:pPr>
      <w:hyperlink w:anchor="_Toc19639" w:history="1">
        <w:r>
          <w:rPr>
            <w:rFonts w:ascii="仿宋" w:eastAsia="仿宋" w:hAnsi="仿宋" w:cs="仿宋" w:hint="eastAsia"/>
            <w:lang w:eastAsia="zh-CN"/>
          </w:rPr>
          <w:t>(四)、电子式燃气表项目建设对区域经济的影响</w:t>
        </w:r>
        <w:r>
          <w:tab/>
        </w:r>
        <w:r>
          <w:fldChar w:fldCharType="begin"/>
        </w:r>
        <w:r>
          <w:instrText xml:space="preserve"> PAGEREF _Toc19639 \h </w:instrText>
        </w:r>
        <w:r>
          <w:fldChar w:fldCharType="separate"/>
        </w:r>
        <w:r>
          <w:t>51</w:t>
        </w:r>
        <w:r>
          <w:fldChar w:fldCharType="end"/>
        </w:r>
      </w:hyperlink>
    </w:p>
    <w:p>
      <w:pPr>
        <w:pStyle w:val="TOC2"/>
        <w:tabs>
          <w:tab w:val="right" w:leader="dot" w:pos="8306"/>
        </w:tabs>
      </w:pPr>
      <w:hyperlink w:anchor="_Toc8689" w:history="1">
        <w:r>
          <w:rPr>
            <w:rFonts w:ascii="仿宋" w:eastAsia="仿宋" w:hAnsi="仿宋" w:cs="仿宋" w:hint="eastAsia"/>
            <w:lang w:eastAsia="zh-CN"/>
          </w:rPr>
          <w:t>(五)、废弃物处理</w:t>
        </w:r>
        <w:r>
          <w:tab/>
        </w:r>
        <w:r>
          <w:fldChar w:fldCharType="begin"/>
        </w:r>
        <w:r>
          <w:instrText xml:space="preserve"> PAGEREF _Toc8689 \h </w:instrText>
        </w:r>
        <w:r>
          <w:fldChar w:fldCharType="separate"/>
        </w:r>
        <w:r>
          <w:t>53</w:t>
        </w:r>
        <w:r>
          <w:fldChar w:fldCharType="end"/>
        </w:r>
      </w:hyperlink>
    </w:p>
    <w:p>
      <w:pPr>
        <w:pStyle w:val="TOC2"/>
        <w:tabs>
          <w:tab w:val="right" w:leader="dot" w:pos="8306"/>
        </w:tabs>
      </w:pPr>
      <w:hyperlink w:anchor="_Toc9459" w:history="1">
        <w:r>
          <w:rPr>
            <w:rFonts w:ascii="仿宋" w:eastAsia="仿宋" w:hAnsi="仿宋" w:cs="仿宋" w:hint="eastAsia"/>
            <w:lang w:eastAsia="zh-CN"/>
          </w:rPr>
          <w:t>(六)、特殊环境影响分析</w:t>
        </w:r>
        <w:r>
          <w:tab/>
        </w:r>
        <w:r>
          <w:fldChar w:fldCharType="begin"/>
        </w:r>
        <w:r>
          <w:instrText xml:space="preserve"> PAGEREF _Toc9459 \h </w:instrText>
        </w:r>
        <w:r>
          <w:fldChar w:fldCharType="separate"/>
        </w:r>
        <w:r>
          <w:t>54</w:t>
        </w:r>
        <w:r>
          <w:fldChar w:fldCharType="end"/>
        </w:r>
      </w:hyperlink>
    </w:p>
    <w:p>
      <w:pPr>
        <w:pStyle w:val="TOC2"/>
        <w:tabs>
          <w:tab w:val="right" w:leader="dot" w:pos="8306"/>
        </w:tabs>
      </w:pPr>
      <w:hyperlink w:anchor="_Toc28172" w:history="1">
        <w:r>
          <w:rPr>
            <w:rFonts w:ascii="仿宋" w:eastAsia="仿宋" w:hAnsi="仿宋" w:cs="仿宋" w:hint="eastAsia"/>
            <w:lang w:eastAsia="zh-CN"/>
          </w:rPr>
          <w:t>(七)、清洁生产</w:t>
        </w:r>
        <w:r>
          <w:tab/>
        </w:r>
        <w:r>
          <w:fldChar w:fldCharType="begin"/>
        </w:r>
        <w:r>
          <w:instrText xml:space="preserve"> PAGEREF _Toc28172 \h </w:instrText>
        </w:r>
        <w:r>
          <w:fldChar w:fldCharType="separate"/>
        </w:r>
        <w:r>
          <w:t>55</w:t>
        </w:r>
        <w:r>
          <w:fldChar w:fldCharType="end"/>
        </w:r>
      </w:hyperlink>
    </w:p>
    <w:p>
      <w:pPr>
        <w:pStyle w:val="TOC2"/>
        <w:tabs>
          <w:tab w:val="right" w:leader="dot" w:pos="8306"/>
        </w:tabs>
      </w:pPr>
      <w:hyperlink w:anchor="_Toc19926" w:history="1">
        <w:r>
          <w:rPr>
            <w:rFonts w:ascii="仿宋" w:eastAsia="仿宋" w:hAnsi="仿宋" w:cs="仿宋" w:hint="eastAsia"/>
            <w:lang w:eastAsia="zh-CN"/>
          </w:rPr>
          <w:t>(八)、环境保护综合评价</w:t>
        </w:r>
        <w:r>
          <w:tab/>
        </w:r>
        <w:r>
          <w:fldChar w:fldCharType="begin"/>
        </w:r>
        <w:r>
          <w:instrText xml:space="preserve"> PAGEREF _Toc19926 \h </w:instrText>
        </w:r>
        <w:r>
          <w:fldChar w:fldCharType="separate"/>
        </w:r>
        <w:r>
          <w:t>56</w:t>
        </w:r>
        <w:r>
          <w:fldChar w:fldCharType="end"/>
        </w:r>
      </w:hyperlink>
    </w:p>
    <w:p>
      <w:pPr>
        <w:pStyle w:val="TOC1"/>
        <w:tabs>
          <w:tab w:val="right" w:leader="dot" w:pos="8306"/>
        </w:tabs>
      </w:pPr>
      <w:hyperlink w:anchor="_Toc10466" w:history="1">
        <w:r>
          <w:rPr>
            <w:rFonts w:ascii="仿宋" w:eastAsia="仿宋" w:hAnsi="仿宋" w:cs="仿宋" w:hint="eastAsia"/>
            <w:lang w:eastAsia="zh-CN"/>
          </w:rPr>
          <w:t>十三、风险识别与分类</w:t>
        </w:r>
        <w:r>
          <w:tab/>
        </w:r>
        <w:r>
          <w:fldChar w:fldCharType="begin"/>
        </w:r>
        <w:r>
          <w:instrText xml:space="preserve"> PAGEREF _Toc10466 \h </w:instrText>
        </w:r>
        <w:r>
          <w:fldChar w:fldCharType="separate"/>
        </w:r>
        <w:r>
          <w:t>57</w:t>
        </w:r>
        <w:r>
          <w:fldChar w:fldCharType="end"/>
        </w:r>
      </w:hyperlink>
    </w:p>
    <w:p>
      <w:pPr>
        <w:pStyle w:val="TOC2"/>
        <w:tabs>
          <w:tab w:val="right" w:leader="dot" w:pos="8306"/>
        </w:tabs>
      </w:pPr>
      <w:hyperlink w:anchor="_Toc25968" w:history="1">
        <w:r>
          <w:rPr>
            <w:rFonts w:ascii="仿宋" w:eastAsia="仿宋" w:hAnsi="仿宋" w:cs="仿宋" w:hint="eastAsia"/>
            <w:lang w:eastAsia="zh-CN"/>
          </w:rPr>
          <w:t>(一)、风险识别</w:t>
        </w:r>
        <w:r>
          <w:tab/>
        </w:r>
        <w:r>
          <w:fldChar w:fldCharType="begin"/>
        </w:r>
        <w:r>
          <w:instrText xml:space="preserve"> PAGEREF _Toc25968 \h </w:instrText>
        </w:r>
        <w:r>
          <w:fldChar w:fldCharType="separate"/>
        </w:r>
        <w:r>
          <w:t>57</w:t>
        </w:r>
        <w:r>
          <w:fldChar w:fldCharType="end"/>
        </w:r>
      </w:hyperlink>
    </w:p>
    <w:p>
      <w:pPr>
        <w:pStyle w:val="TOC2"/>
        <w:tabs>
          <w:tab w:val="right" w:leader="dot" w:pos="8306"/>
        </w:tabs>
      </w:pPr>
      <w:hyperlink w:anchor="_Toc20454" w:history="1">
        <w:r>
          <w:rPr>
            <w:rFonts w:ascii="仿宋" w:eastAsia="仿宋" w:hAnsi="仿宋" w:cs="仿宋" w:hint="eastAsia"/>
            <w:lang w:eastAsia="zh-CN"/>
          </w:rPr>
          <w:t>(二)、风险分类</w:t>
        </w:r>
        <w:r>
          <w:tab/>
        </w:r>
        <w:r>
          <w:fldChar w:fldCharType="begin"/>
        </w:r>
        <w:r>
          <w:instrText xml:space="preserve"> PAGEREF _Toc20454 \h </w:instrText>
        </w:r>
        <w:r>
          <w:fldChar w:fldCharType="separate"/>
        </w:r>
        <w:r>
          <w:t>59</w:t>
        </w:r>
        <w:r>
          <w:fldChar w:fldCharType="end"/>
        </w:r>
      </w:hyperlink>
    </w:p>
    <w:p>
      <w:pPr>
        <w:pStyle w:val="TOC1"/>
        <w:tabs>
          <w:tab w:val="right" w:leader="dot" w:pos="8306"/>
        </w:tabs>
      </w:pPr>
      <w:hyperlink w:anchor="_Toc21656" w:history="1">
        <w:r>
          <w:rPr>
            <w:rFonts w:ascii="仿宋" w:eastAsia="仿宋" w:hAnsi="仿宋" w:cs="仿宋" w:hint="eastAsia"/>
            <w:lang w:eastAsia="zh-CN"/>
          </w:rPr>
          <w:t>十四、质量管理体系</w:t>
        </w:r>
        <w:r>
          <w:tab/>
        </w:r>
        <w:r>
          <w:fldChar w:fldCharType="begin"/>
        </w:r>
        <w:r>
          <w:instrText xml:space="preserve"> PAGEREF _Toc21656 \h </w:instrText>
        </w:r>
        <w:r>
          <w:fldChar w:fldCharType="separate"/>
        </w:r>
        <w:r>
          <w:t>61</w:t>
        </w:r>
        <w:r>
          <w:fldChar w:fldCharType="end"/>
        </w:r>
      </w:hyperlink>
    </w:p>
    <w:p>
      <w:pPr>
        <w:pStyle w:val="TOC2"/>
        <w:tabs>
          <w:tab w:val="right" w:leader="dot" w:pos="8306"/>
        </w:tabs>
      </w:pPr>
      <w:hyperlink w:anchor="_Toc19699" w:history="1">
        <w:r>
          <w:rPr>
            <w:rFonts w:ascii="仿宋" w:eastAsia="仿宋" w:hAnsi="仿宋" w:cs="仿宋" w:hint="eastAsia"/>
            <w:lang w:eastAsia="zh-CN"/>
          </w:rPr>
          <w:t>(一)、质量目标与方针</w:t>
        </w:r>
        <w:r>
          <w:tab/>
        </w:r>
        <w:r>
          <w:fldChar w:fldCharType="begin"/>
        </w:r>
        <w:r>
          <w:instrText xml:space="preserve"> PAGEREF _Toc19699 \h </w:instrText>
        </w:r>
        <w:r>
          <w:fldChar w:fldCharType="separate"/>
        </w:r>
        <w:r>
          <w:t>61</w:t>
        </w:r>
        <w:r>
          <w:fldChar w:fldCharType="end"/>
        </w:r>
      </w:hyperlink>
    </w:p>
    <w:p>
      <w:pPr>
        <w:pStyle w:val="TOC2"/>
        <w:tabs>
          <w:tab w:val="right" w:leader="dot" w:pos="8306"/>
        </w:tabs>
      </w:pPr>
      <w:hyperlink w:anchor="_Toc6270" w:history="1">
        <w:r>
          <w:rPr>
            <w:rFonts w:ascii="仿宋" w:eastAsia="仿宋" w:hAnsi="仿宋" w:cs="仿宋" w:hint="eastAsia"/>
            <w:lang w:eastAsia="zh-CN"/>
          </w:rPr>
          <w:t>(二)、质量管理责任</w:t>
        </w:r>
        <w:r>
          <w:tab/>
        </w:r>
        <w:r>
          <w:fldChar w:fldCharType="begin"/>
        </w:r>
        <w:r>
          <w:instrText xml:space="preserve"> PAGEREF _Toc6270 \h </w:instrText>
        </w:r>
        <w:r>
          <w:fldChar w:fldCharType="separate"/>
        </w:r>
        <w:r>
          <w:t>62</w:t>
        </w:r>
        <w:r>
          <w:fldChar w:fldCharType="end"/>
        </w:r>
      </w:hyperlink>
    </w:p>
    <w:p>
      <w:pPr>
        <w:pStyle w:val="TOC2"/>
        <w:tabs>
          <w:tab w:val="right" w:leader="dot" w:pos="8306"/>
        </w:tabs>
      </w:pPr>
      <w:hyperlink w:anchor="_Toc56" w:history="1">
        <w:r>
          <w:rPr>
            <w:rFonts w:ascii="仿宋" w:eastAsia="仿宋" w:hAnsi="仿宋" w:cs="仿宋" w:hint="eastAsia"/>
            <w:lang w:eastAsia="zh-CN"/>
          </w:rPr>
          <w:t>(三)、质量管理体系文件</w:t>
        </w:r>
        <w:r>
          <w:tab/>
        </w:r>
        <w:r>
          <w:fldChar w:fldCharType="begin"/>
        </w:r>
        <w:r>
          <w:instrText xml:space="preserve"> PAGEREF _Toc56 \h </w:instrText>
        </w:r>
        <w:r>
          <w:fldChar w:fldCharType="separate"/>
        </w:r>
        <w:r>
          <w:t>63</w:t>
        </w:r>
        <w:r>
          <w:fldChar w:fldCharType="end"/>
        </w:r>
      </w:hyperlink>
    </w:p>
    <w:p>
      <w:pPr>
        <w:pStyle w:val="TOC2"/>
        <w:tabs>
          <w:tab w:val="right" w:leader="dot" w:pos="8306"/>
        </w:tabs>
      </w:pPr>
      <w:hyperlink w:anchor="_Toc29034" w:history="1">
        <w:r>
          <w:rPr>
            <w:rFonts w:ascii="仿宋" w:eastAsia="仿宋" w:hAnsi="仿宋" w:cs="仿宋" w:hint="eastAsia"/>
            <w:lang w:eastAsia="zh-CN"/>
          </w:rPr>
          <w:t>(四)、质量培训与教育</w:t>
        </w:r>
        <w:r>
          <w:tab/>
        </w:r>
        <w:r>
          <w:fldChar w:fldCharType="begin"/>
        </w:r>
        <w:r>
          <w:instrText xml:space="preserve"> PAGEREF _Toc29034 \h </w:instrText>
        </w:r>
        <w:r>
          <w:fldChar w:fldCharType="separate"/>
        </w:r>
        <w:r>
          <w:t>65</w:t>
        </w:r>
        <w:r>
          <w:fldChar w:fldCharType="end"/>
        </w:r>
      </w:hyperlink>
    </w:p>
    <w:p>
      <w:pPr>
        <w:pStyle w:val="TOC2"/>
        <w:tabs>
          <w:tab w:val="right" w:leader="dot" w:pos="8306"/>
        </w:tabs>
      </w:pPr>
      <w:hyperlink w:anchor="_Toc20070" w:history="1">
        <w:r>
          <w:rPr>
            <w:rFonts w:ascii="仿宋" w:eastAsia="仿宋" w:hAnsi="仿宋" w:cs="仿宋" w:hint="eastAsia"/>
            <w:lang w:eastAsia="zh-CN"/>
          </w:rPr>
          <w:t>(五)、质量审核与评价</w:t>
        </w:r>
        <w:r>
          <w:tab/>
        </w:r>
        <w:r>
          <w:fldChar w:fldCharType="begin"/>
        </w:r>
        <w:r>
          <w:instrText xml:space="preserve"> PAGEREF _Toc20070 \h </w:instrText>
        </w:r>
        <w:r>
          <w:fldChar w:fldCharType="separate"/>
        </w:r>
        <w:r>
          <w:t>66</w:t>
        </w:r>
        <w:r>
          <w:fldChar w:fldCharType="end"/>
        </w:r>
      </w:hyperlink>
    </w:p>
    <w:p>
      <w:pPr>
        <w:pStyle w:val="TOC2"/>
        <w:tabs>
          <w:tab w:val="right" w:leader="dot" w:pos="8306"/>
        </w:tabs>
      </w:pPr>
      <w:hyperlink w:anchor="_Toc26791" w:history="1">
        <w:r>
          <w:rPr>
            <w:rFonts w:ascii="仿宋" w:eastAsia="仿宋" w:hAnsi="仿宋" w:cs="仿宋" w:hint="eastAsia"/>
            <w:lang w:eastAsia="zh-CN"/>
          </w:rPr>
          <w:t>(六)、不符合与纠正措施</w:t>
        </w:r>
        <w:r>
          <w:tab/>
        </w:r>
        <w:r>
          <w:fldChar w:fldCharType="begin"/>
        </w:r>
        <w:r>
          <w:instrText xml:space="preserve"> PAGEREF _Toc26791 \h </w:instrText>
        </w:r>
        <w:r>
          <w:fldChar w:fldCharType="separate"/>
        </w:r>
        <w:r>
          <w:t>67</w:t>
        </w:r>
        <w:r>
          <w:fldChar w:fldCharType="end"/>
        </w:r>
      </w:hyperlink>
    </w:p>
    <w:p>
      <w:pPr>
        <w:pStyle w:val="TOC1"/>
        <w:tabs>
          <w:tab w:val="right" w:leader="dot" w:pos="8306"/>
        </w:tabs>
      </w:pPr>
      <w:hyperlink w:anchor="_Toc32120" w:history="1">
        <w:r>
          <w:rPr>
            <w:rFonts w:ascii="仿宋" w:eastAsia="仿宋" w:hAnsi="仿宋" w:cs="仿宋" w:hint="eastAsia"/>
            <w:lang w:eastAsia="zh-CN"/>
          </w:rPr>
          <w:t>十五、电子式燃气表项目治理与监督</w:t>
        </w:r>
        <w:r>
          <w:tab/>
        </w:r>
        <w:r>
          <w:fldChar w:fldCharType="begin"/>
        </w:r>
        <w:r>
          <w:instrText xml:space="preserve"> PAGEREF _Toc32120 \h </w:instrText>
        </w:r>
        <w:r>
          <w:fldChar w:fldCharType="separate"/>
        </w:r>
        <w:r>
          <w:t>69</w:t>
        </w:r>
        <w:r>
          <w:fldChar w:fldCharType="end"/>
        </w:r>
      </w:hyperlink>
    </w:p>
    <w:p>
      <w:pPr>
        <w:pStyle w:val="TOC2"/>
        <w:tabs>
          <w:tab w:val="right" w:leader="dot" w:pos="8306"/>
        </w:tabs>
      </w:pPr>
      <w:hyperlink w:anchor="_Toc28344" w:history="1">
        <w:r>
          <w:rPr>
            <w:rFonts w:ascii="仿宋" w:eastAsia="仿宋" w:hAnsi="仿宋" w:cs="仿宋" w:hint="eastAsia"/>
            <w:lang w:eastAsia="zh-CN"/>
          </w:rPr>
          <w:t>(一)、电子式燃气表项目治理结构</w:t>
        </w:r>
        <w:r>
          <w:tab/>
        </w:r>
        <w:r>
          <w:fldChar w:fldCharType="begin"/>
        </w:r>
        <w:r>
          <w:instrText xml:space="preserve"> PAGEREF _Toc28344 \h </w:instrText>
        </w:r>
        <w:r>
          <w:fldChar w:fldCharType="separate"/>
        </w:r>
        <w:r>
          <w:t>69</w:t>
        </w:r>
        <w:r>
          <w:fldChar w:fldCharType="end"/>
        </w:r>
      </w:hyperlink>
    </w:p>
    <w:p>
      <w:pPr>
        <w:pStyle w:val="TOC2"/>
        <w:tabs>
          <w:tab w:val="right" w:leader="dot" w:pos="8306"/>
        </w:tabs>
      </w:pPr>
      <w:hyperlink w:anchor="_Toc15500" w:history="1">
        <w:r>
          <w:rPr>
            <w:rFonts w:ascii="仿宋" w:eastAsia="仿宋" w:hAnsi="仿宋" w:cs="仿宋" w:hint="eastAsia"/>
            <w:lang w:eastAsia="zh-CN"/>
          </w:rPr>
          <w:t>(二)、监督与审计</w:t>
        </w:r>
        <w:r>
          <w:tab/>
        </w:r>
        <w:r>
          <w:fldChar w:fldCharType="begin"/>
        </w:r>
        <w:r>
          <w:instrText xml:space="preserve"> PAGEREF _Toc15500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10"/>
      <w:r>
        <w:rPr>
          <w:rFonts w:ascii="仿宋" w:eastAsia="仿宋" w:hAnsi="仿宋" w:cs="仿宋" w:hint="eastAsia"/>
          <w:sz w:val="28"/>
          <w:lang w:eastAsia="zh-CN"/>
        </w:rPr>
        <w:t>一、电子式燃气表项目土建工程</w:t>
      </w:r>
      <w:bookmarkEnd w:id="2"/>
    </w:p>
    <w:p>
      <w:pPr>
        <w:pStyle w:val="Heading2"/>
        <w:rPr>
          <w:rFonts w:ascii="仿宋" w:eastAsia="仿宋" w:hAnsi="仿宋" w:cs="仿宋" w:hint="eastAsia"/>
          <w:lang w:eastAsia="zh-CN"/>
        </w:rPr>
      </w:pPr>
      <w:bookmarkStart w:id="3" w:name="_Toc138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在电子式燃气表项目的建筑工程设计中，我们将秉承一系列重要的设计原则，以确保电子式燃气表项目建筑在功能、美观、可持续性等方面达到最佳效果。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首要原则是确保建筑的功能性得到最大化的发挥。我们将充分理解电子式燃气表项目的实际需求，合理布局各个功能区域，保证建筑在满足业务需求的同时，提供高效的工作环境。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在建筑设计中，我们将综合考虑建设和运营成本。通过精细的经济效益分析，确保设计方案在高效利用资源的同时，对电子式燃气表项目的长期盈利能力有积极的贡献。</w:t>
      </w:r>
    </w:p>
    <w:p>
      <w:pPr>
        <w:pStyle w:val="Heading2"/>
        <w:ind w:firstLine="560" w:firstLineChars="200"/>
        <w:rPr>
          <w:rFonts w:ascii="仿宋" w:eastAsia="仿宋" w:hAnsi="仿宋" w:cs="仿宋" w:hint="eastAsia"/>
          <w:sz w:val="28"/>
          <w:lang w:eastAsia="zh-CN"/>
        </w:rPr>
      </w:pPr>
      <w:bookmarkStart w:id="4" w:name="_Toc171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式燃气表项目的土建工程设计中，我们将精准设定设计年限，结合电子式燃气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式燃气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8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式燃气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式燃气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式燃气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本期工程电子式燃气表项目预计总建筑面积XXX平方米，其中：计容建筑面积XXX平方米，计划建筑工程投资XX万元，占电子式燃气表项目总投资的XX%。</w:t>
      </w:r>
    </w:p>
    <w:p>
      <w:pPr>
        <w:pStyle w:val="Heading1"/>
        <w:ind w:firstLine="560" w:firstLineChars="200"/>
        <w:rPr>
          <w:rFonts w:ascii="仿宋" w:eastAsia="仿宋" w:hAnsi="仿宋" w:cs="仿宋" w:hint="eastAsia"/>
          <w:sz w:val="28"/>
          <w:lang w:eastAsia="zh-CN"/>
        </w:rPr>
      </w:pPr>
      <w:bookmarkStart w:id="7" w:name="_Toc4227"/>
      <w:r>
        <w:rPr>
          <w:rFonts w:ascii="仿宋" w:eastAsia="仿宋" w:hAnsi="仿宋" w:cs="仿宋" w:hint="eastAsia"/>
          <w:sz w:val="28"/>
          <w:lang w:eastAsia="zh-CN"/>
        </w:rPr>
        <w:t>二、电子式燃气表项目文档管理</w:t>
      </w:r>
      <w:bookmarkEnd w:id="7"/>
    </w:p>
    <w:p>
      <w:pPr>
        <w:pStyle w:val="Heading2"/>
        <w:rPr>
          <w:rFonts w:ascii="仿宋" w:eastAsia="仿宋" w:hAnsi="仿宋" w:cs="仿宋" w:hint="eastAsia"/>
          <w:lang w:eastAsia="zh-CN"/>
        </w:rPr>
      </w:pPr>
      <w:bookmarkStart w:id="8" w:name="_Toc2634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电子式燃气表项目高度重视文档的质量和准确性，以支持电子式燃气表项目的各项活动和决策。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文档的编制始于电子式燃气表项目计划的初期，我们制定了详细的文档编制计划，明确了每个文档的内容、格式和编写责任人。在电子式燃气表项目启动阶段，我们首先编制了电子式燃气表项目章程，明确定义了电子式燃气表项目的目标、范围、风险等关键要素。随后，电子式燃气表项目团队根据计划陆续编制了需求文档、设计文档、测试文档等各类文档，确保电子式燃气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式燃气表项目管理中的重要环节，旨在确保电子式燃气表项目文档符合质量标准和电子式燃气表项目需求。在电子式燃气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式燃气表项目相关利益方和专业领域的专家对文档进行独立审查。这有助于获取更全面、客观的反馈，确保电子式燃气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电子式燃气表项目在文档编制与审查方面建立了严格的管理机制，通过规范的流程和多维度的审查，确保电子式燃气表项目文档的质量、准确性和可靠性，为电子式燃气表项目的顺利推进提供了有力支持。</w:t>
      </w:r>
    </w:p>
    <w:p>
      <w:pPr>
        <w:pStyle w:val="Heading2"/>
        <w:ind w:firstLine="560" w:firstLineChars="200"/>
        <w:rPr>
          <w:rFonts w:ascii="仿宋" w:eastAsia="仿宋" w:hAnsi="仿宋" w:cs="仿宋" w:hint="eastAsia"/>
          <w:sz w:val="28"/>
          <w:lang w:eastAsia="zh-CN"/>
        </w:rPr>
      </w:pPr>
      <w:bookmarkStart w:id="9" w:name="_Toc3005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在电子式燃气表项目中，我们致力于优化文档发布与分发过程，以确保信息的高效传递和团队间协作的顺畅进行。以下是我们采取的关键优化策略：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我们通过多渠道发布文档，包括电子邮件、电子式燃气表项目管理平台、内部网站等，以满足不同团队成员的偏好和需求。多渠道发布确保了信息的全面覆盖。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我们采用了精细的权限控制，确保只有授权人员可以访问敏感信息。这种安全措施保护了电子式燃气表项目文档的机密性，防止了未经授权的信息泄露。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144"/>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式燃气表项目生命周期中一个至关重要的环节，直接关系到电子式燃气表项目信息的长期保存和历史记录的完整性。在电子式燃气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979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80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电子式燃气表项目的主要产品是XXXX，预计年产值为XXX万元。这一产品在市场中占据着重要的地位，其广泛的应用范围使得该电子式燃气表项目的市场前景非常广阔。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式燃气表项目的xxx产品作为重要的原材料之一，将在多个领域发挥关键作用。其在建筑、交通、能源等方面的广泛应用将为整个产业链提供强大的支持，形成产业协同效应。电子式燃气表项目的年产值XXX万XXX万XXX万万元不仅反映了其在市场上的巨大潜力，更预示着它对国民经济的积极贡献。这种关联度高、涉及面广的产业关系，使得该电子式燃气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59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总征地面积为XXXX平方米，相当于约XX.XX亩，其中净用地面积为XXXX平方米，红线范围内相当于约XX.XX亩。这一用地规模充分考虑了电子式燃气表项目的建设需求，保障了电子式燃气表项目在合适的空间内得以充分发展。电子式燃气表项目规划的总建筑面积为XXXX平方米，其中主体工程建设占XXXX平方米，计容建筑面积达XXXX平方米。预计建筑工程的投资将达到XXXX万元，为电子式燃气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购置的设备共计XXXX台（套），设备购置费用为XXXX万元。这一设备购置计划充分考虑到电子式燃气表项目的生产需求和技术要求，确保了电子式燃气表项目在生产运营中具备先进的技术装备和高效的生产能力。设备的合理配置将为电子式燃气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子式燃气表项目计划总投资为XXXX万元，预计年实现营业收入为XXXX万元。这一产能规模的设定旨在确保电子式燃气表项目能够在投资与回报之间取得平衡，实现长期可持续的发展。电子式燃气表项目的总投资充分考虑到各个方面的需求，包括用地建设、设备购置等多个环节，以确保电子式燃气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483"/>
      <w:r>
        <w:rPr>
          <w:rFonts w:ascii="仿宋" w:eastAsia="仿宋" w:hAnsi="仿宋" w:cs="仿宋" w:hint="eastAsia"/>
          <w:sz w:val="28"/>
          <w:lang w:eastAsia="zh-CN"/>
        </w:rPr>
        <w:t>四、电子式燃气表项目概论</w:t>
      </w:r>
      <w:bookmarkEnd w:id="14"/>
    </w:p>
    <w:p>
      <w:pPr>
        <w:pStyle w:val="Heading2"/>
        <w:rPr>
          <w:rFonts w:ascii="仿宋" w:eastAsia="仿宋" w:hAnsi="仿宋" w:cs="仿宋" w:hint="eastAsia"/>
          <w:lang w:eastAsia="zh-CN"/>
        </w:rPr>
      </w:pPr>
      <w:bookmarkStart w:id="15" w:name="_Toc9968"/>
      <w:r>
        <w:rPr>
          <w:rFonts w:ascii="仿宋" w:eastAsia="仿宋" w:hAnsi="仿宋" w:cs="仿宋" w:hint="eastAsia"/>
          <w:lang w:eastAsia="zh-CN"/>
        </w:rPr>
        <w:t>(一)、电子式燃气表项目概况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起源追溯至对市场的深入洞察。市场的不断演变与变革为电子式燃气表项目提供了难得的机遇。当前市场存在的需求缺口和变革的大环境共同构成了电子式燃气表项目的背景。这个电子式燃气表项目旨在充分利用市场机遇，填补行业中尚未满足的需求，为客户提供全新的解决方案。市场的变革和需求的增长使得这个电子式燃气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电子式燃气表项目名称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正式命名为电子式燃气表。这个名称不仅仅是一个标识，更代表了电子式燃气表项目的核心理念和愿景。它蕴含着电子式燃气表项目所要解决问题的关键字，具有强烈的表达和辨识度，为电子式燃气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电子式燃气表项目目标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核心目标是提供一种全新、高效的解决方案，满足客户日益增长的需求。电子式燃气表项目追求的不仅仅是满足市场需求，更是在市场中获得卓越的竞争优势。通过不断提升产品或服务的质量和创新水平，电子式燃气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电子式燃气表项目范围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全面涵盖了产品研发、制造、市场推广和售后服务，确保从产品设计到最终用户体验的全方位关注。这一全面的电子式燃气表项目范围是为了确保电子式燃气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电子式燃气表项目时间表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电子式燃气表项目计划在未来18个月内完成，包括研发、测试、市场试点和正式推出等不同阶段。这个时间表的合理设计是为了确保电子式燃气表项目各个阶段的顺利推进，以便按时交付高质量的成果。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电子式燃气表项目预算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总预算估算为XX百万美元，主要分配在研发、市场推广、人员培训和运营等方面。这一充足的预算为电子式燃气表项目提供了充足的资源，确保电子式燃气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电子式燃气表项目风险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可能面临的风险包括市场接受度低、技术难题、竞争激烈等。电子式燃气表项目团队已经制定了相应的风险应对计划，通过前瞻性的风险管理，确保电子式燃气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电子式燃气表项目团队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电子式燃气表项目汇聚了一支经验丰富、多领域专业素养的核心团队，确保电子式燃气表项目在各个方面都能拥有高水平的执行力。团队的协同作战是电子式燃气表项目成功的关键因素之一。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电子式燃气表项目背景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电子式燃气表项目的背景根植于市场对更高效、创新产品的渴望，同时也受到科技发展对行业格局的深刻改变的影响。这为电子式燃气表项目提供了广阔的发展空间和市场需求。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电子式燃气表项目现状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截至目前，电子式燃气表项目已完成市场调研和技术验证，取得了初步的成功。这为电子式燃气表项目在未来的发展奠定了坚实的基础，为更远大的目标打下了坚实的基石。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850"/>
      <w:r>
        <w:rPr>
          <w:rFonts w:ascii="仿宋" w:eastAsia="仿宋" w:hAnsi="仿宋" w:cs="仿宋" w:hint="eastAsia"/>
          <w:sz w:val="28"/>
          <w:lang w:eastAsia="zh-CN"/>
        </w:rPr>
        <w:t>(二)、电子式燃气表项目目标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keyword》电子式燃气表项目首要业务目标是在市场中占据有利地位，实现产品/服务的成功推广和销售。通过不断提升产品质量、创新性，电子式燃气表项目追求成为行业中的领导者，赢得更多客户的青睐。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在科技迅速发展的时代，电子式燃气表项目着眼于技术创新。通过持续的研发和技术升级，电子式燃气表项目旨在推出更具创新性的产品或服务，以满足市场对新鲜、先进解决方案的需求。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为了建立可持续的客户关系，电子式燃气表项目设定了客户满意度目标。通过提供卓越的产品质量和优质的客户服务，电子式燃气表项目追求赢得客户的信任和忠诚度，确保他们的满意度达到行业领先水平。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电子式燃气表项目注重社会责任和可持续发展。通过实施环保、社会责任电子式燃气表项目，电子式燃气表项目致力于在经济发展的同时保护环境，促进社会公平，实现可持续经营。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电子式燃气表项目的团队是实现目标的核心驱动力。因此，电子式燃气表项目设定了团队发展目标，包括提升团队成员的专业技能、培养领导力，以及搭建协同高效的团队工作氛围。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319"/>
      <w:r>
        <w:rPr>
          <w:rFonts w:ascii="仿宋" w:eastAsia="仿宋" w:hAnsi="仿宋" w:cs="仿宋" w:hint="eastAsia"/>
          <w:sz w:val="28"/>
          <w:lang w:eastAsia="zh-CN"/>
        </w:rPr>
        <w:t>(三)、电子式燃气表项目提出的理由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电子式燃气表项目提出的理由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源于对市场机遇的深刻洞察。当前市场中存在的需求缺口和行业发展趋势表明，有巨大的商业机会等待被开发。通过准确捕捉市场机遇，电子式燃气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理念基于对技术创新的信仰。通过持续的研发和技术投入，电子式燃气表项目有望推出更具创新性的产品或服务。在科技飞速发展的当下，电子式燃气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式燃气表项目的提出是为了增强企业的行业竞争力。通过提升产品或服务的质量和独特性，电子式燃气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响应了消费者需求的变化。随着社会和科技的不断发展，消费者对产品和服务的需求也在发生变化。通过深入了解并及时回应消费者的新需求，电子式燃气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电子式燃气表项目的提出是企业战略发展规划的一部分。在面对日益激烈的市场竞争和不断变化的商业环境中，电子式燃气表项目作为企业战略的一环，旨在为企业开辟新的增长领域，巩固企业在行业中的地位。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不仅仅是基于商业考量，还注重社会责任。通过推出环保、社会责任等方面的电子式燃气表项目，电子式燃气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电子式燃气表项目的提出反映了对利益相关者期望的关注。包括客户、员工、投资者等利益相关者在企业发展中都有着各自的期望，电子式燃气表项目力求在满足这些期望的同时，取得更大的共赢。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https://d.book118.com/557106041145006026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电子式燃气表项目计划设计方案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C22DF"/>
    <w:rsid w:val="658C22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0604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2024-01-08T02:55:00Z</dcterms:created>
  <dcterms:modified xsi:type="dcterms:W3CDTF">2024-01-08T02:55:22Z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442C85651ACD48C58E4E43457402DC67_11</vt:lpwstr>
  </property>
  <property fmtid="{D5CDD505-2E9C-101B-9397-08002B2CF9AE}" pid="3" name="KSOProductBuildVer">
    <vt:lpwstr>2052-12.1.0.16120</vt:lpwstr>
  </property>
</Properties>
</file>