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B351E" w14:paraId="70E0EF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351E" w14:paraId="620753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351E" w14:paraId="099ED2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B351E" w:rsidRPr="008B351E" w14:paraId="18D58B91" w14:textId="3C0FE17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B351E">
        <w:rPr>
          <w:rFonts w:ascii="宋体" w:eastAsia="宋体" w:hAnsi="宋体" w:hint="eastAsia"/>
          <w:b/>
          <w:sz w:val="60"/>
        </w:rPr>
        <w:t>年石化仓储相关项目可行性研究报告</w:t>
      </w:r>
    </w:p>
    <w:p w:rsidR="008B351E" w:rsidP="008B351E" w14:paraId="0F52899E" w14:textId="64868CD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B351E">
        <w:rPr>
          <w:rFonts w:ascii="仿宋" w:eastAsia="仿宋" w:hAnsi="仿宋" w:hint="eastAsia"/>
          <w:b/>
          <w:sz w:val="40"/>
        </w:rPr>
        <w:t>目录</w:t>
      </w:r>
    </w:p>
    <w:p w:rsidR="008B351E" w14:paraId="6AB5225E" w14:textId="2EA4242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B351E" w14:paraId="41F44E42" w14:textId="22FA5F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一、年石化仓储项目组织机构与人力资源配置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351E" w14:paraId="546B1936" w14:textId="193C6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(一)、年石化仓储项目组织机构设置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B351E" w14:paraId="2BB3014A" w14:textId="6FEFA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B351E" w14:paraId="0D45311A" w14:textId="42D5B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B351E" w14:paraId="32797548" w14:textId="6043BB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二、年石化仓储项目投资估算与资金筹措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B351E" w14:paraId="789525E4" w14:textId="10DE4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_Toc158021505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B351E" w14:paraId="0CDB9AC3" w14:textId="3A8B19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351E" w14:paraId="5FCCD2ED" w14:textId="721C1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351E" w14:paraId="4FC4AEC1" w14:textId="72709C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(四)、年石化仓储项目经济评价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B351E" w14:paraId="47710817" w14:textId="2CC4C8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三、年石化仓储行业未来技术发展趋势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351E" w14:paraId="56503C5C" w14:textId="1A30F9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351E" w14:paraId="5F2885BD" w14:textId="15B03A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(一)、年石化仓储项目与文化内涵的结合方式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_Toc158021511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B351E" w14:paraId="309F8837" w14:textId="741197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(二)、年石化仓储项目产品的艺术价值分析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351E" w14:paraId="733976AD" w14:textId="20521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B351E" w14:paraId="7E8ABCBC" w14:textId="57B564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B351E" w14:paraId="2B777C19" w14:textId="007402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(一)、年石化仓储项目融资方式和资金来源选择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B351E" w14:paraId="21E0920B" w14:textId="7A02B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B351E" w14:paraId="3F4F63FF" w14:textId="1FF2B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_Toc158021517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B351E" w14:paraId="63BC09B9" w14:textId="1D2195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六、年石化仓储项目合作协议和合同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_Toc158021518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B351E" w14:paraId="3FCDE11D" w14:textId="4EBA9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(一)、年石化仓储项目合作协议的主要内容和条款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_Toc158021519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https://d.book118.com/557110166101006040</w:t>
        </w:r>
      </w:hyperlink>
    </w:p>
    <w:p w:rsidR="008B351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51E" w:rsidP="00CC54BC" w14:paraId="71C8809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351E" w14:paraId="79CAC33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51E" w:rsidP="00CC54BC" w14:paraId="33FB2912" w14:textId="0EFC56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B351E" w14:paraId="6041D8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51E" w14:paraId="1F953E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51E" w:rsidP="00CC54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351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51E" w:rsidP="00CC54BC" w14:textId="0EFC563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B351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51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51E" w14:paraId="049285A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51E" w:rsidRPr="008B351E" w:rsidP="008B351E" w14:paraId="18EA7109" w14:textId="0FCAE476">
    <w:pPr>
      <w:pStyle w:val="Header"/>
      <w:rPr>
        <w:rFonts w:ascii="仿宋" w:eastAsia="仿宋" w:hAnsi="仿宋"/>
      </w:rPr>
    </w:pPr>
    <w:r w:rsidRPr="008B351E">
      <w:rPr>
        <w:rFonts w:ascii="仿宋" w:eastAsia="仿宋" w:hAnsi="仿宋" w:hint="eastAsia"/>
      </w:rPr>
      <w:t>年石化仓储可行性报告</w:t>
    </w:r>
    <w:r w:rsidRPr="008B351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51E" w14:paraId="2A5418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51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51E" w:rsidRPr="008B351E" w:rsidP="008B351E" w14:textId="0FCAE476">
    <w:pPr>
      <w:pStyle w:val="Header"/>
      <w:rPr>
        <w:rFonts w:ascii="仿宋" w:eastAsia="仿宋" w:hAnsi="仿宋"/>
      </w:rPr>
    </w:pPr>
    <w:r w:rsidRPr="008B351E">
      <w:rPr>
        <w:rFonts w:ascii="仿宋" w:eastAsia="仿宋" w:hAnsi="仿宋" w:hint="eastAsia"/>
      </w:rPr>
      <w:t>年石化仓储可行性报告</w:t>
    </w:r>
    <w:r w:rsidRPr="008B351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351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51E"/>
    <w:rsid w:val="008B351E"/>
    <w:rsid w:val="00CC54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FF533AF"/>
  <w15:chartTrackingRefBased/>
  <w15:docId w15:val="{233D70CA-C78E-4F69-A30B-60B701019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B351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B351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B351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B351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B35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B351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B35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B351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B351E"/>
  </w:style>
  <w:style w:type="paragraph" w:styleId="TOC1">
    <w:name w:val="toc 1"/>
    <w:basedOn w:val="Normal"/>
    <w:next w:val="Normal"/>
    <w:autoRedefine/>
    <w:uiPriority w:val="39"/>
    <w:unhideWhenUsed/>
    <w:rsid w:val="008B351E"/>
  </w:style>
  <w:style w:type="paragraph" w:styleId="TOC2">
    <w:name w:val="toc 2"/>
    <w:basedOn w:val="Normal"/>
    <w:next w:val="Normal"/>
    <w:autoRedefine/>
    <w:uiPriority w:val="39"/>
    <w:unhideWhenUsed/>
    <w:rsid w:val="008B351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7110166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3981</Words>
  <Characters>22697</Characters>
  <Application>Microsoft Office Word</Application>
  <DocSecurity>0</DocSecurity>
  <Lines>189</Lines>
  <Paragraphs>53</Paragraphs>
  <ScaleCrop>false</ScaleCrop>
  <Company/>
  <LinksUpToDate>false</LinksUpToDate>
  <CharactersWithSpaces>26625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2024-02-05T02:30:00Z</dcterms:created>
  <dcterms:modified xsi:type="dcterms:W3CDTF">2024-02-05T02:31:00Z</dcterms:modified>
</cp:coreProperties>
</file>