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飞机燃油系统项目规划设计纲要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20" w:history="1">
        <w:r>
          <w:rPr>
            <w:rFonts w:ascii="仿宋" w:eastAsia="仿宋" w:hAnsi="仿宋" w:cs="仿宋" w:hint="eastAsia"/>
            <w:lang w:eastAsia="zh-CN"/>
          </w:rPr>
          <w:t>序言</w:t>
        </w:r>
        <w:r>
          <w:tab/>
        </w:r>
        <w:r>
          <w:fldChar w:fldCharType="begin"/>
        </w:r>
        <w:r>
          <w:instrText xml:space="preserve"> PAGEREF _Toc22420 \h </w:instrText>
        </w:r>
        <w:r>
          <w:fldChar w:fldCharType="separate"/>
        </w:r>
        <w:r>
          <w:t>3</w:t>
        </w:r>
        <w:r>
          <w:fldChar w:fldCharType="end"/>
        </w:r>
      </w:hyperlink>
    </w:p>
    <w:p>
      <w:pPr>
        <w:pStyle w:val="TOC1"/>
        <w:tabs>
          <w:tab w:val="right" w:leader="dot" w:pos="8306"/>
        </w:tabs>
      </w:pPr>
      <w:hyperlink w:anchor="_Toc17892" w:history="1">
        <w:r>
          <w:rPr>
            <w:rFonts w:ascii="仿宋" w:eastAsia="仿宋" w:hAnsi="仿宋" w:cs="仿宋" w:hint="eastAsia"/>
            <w:lang w:eastAsia="zh-CN"/>
          </w:rPr>
          <w:t>一、飞机燃油系统项目绩效评估</w:t>
        </w:r>
        <w:r>
          <w:tab/>
        </w:r>
        <w:r>
          <w:fldChar w:fldCharType="begin"/>
        </w:r>
        <w:r>
          <w:instrText xml:space="preserve"> PAGEREF _Toc17892 \h </w:instrText>
        </w:r>
        <w:r>
          <w:fldChar w:fldCharType="separate"/>
        </w:r>
        <w:r>
          <w:t>3</w:t>
        </w:r>
        <w:r>
          <w:fldChar w:fldCharType="end"/>
        </w:r>
      </w:hyperlink>
    </w:p>
    <w:p>
      <w:pPr>
        <w:pStyle w:val="TOC2"/>
        <w:tabs>
          <w:tab w:val="right" w:leader="dot" w:pos="8306"/>
        </w:tabs>
      </w:pPr>
      <w:hyperlink w:anchor="_Toc13665" w:history="1">
        <w:r>
          <w:rPr>
            <w:rFonts w:ascii="仿宋" w:eastAsia="仿宋" w:hAnsi="仿宋" w:cs="仿宋" w:hint="eastAsia"/>
            <w:lang w:eastAsia="zh-CN"/>
          </w:rPr>
          <w:t>(一)、绩效评估指标</w:t>
        </w:r>
        <w:r>
          <w:tab/>
        </w:r>
        <w:r>
          <w:fldChar w:fldCharType="begin"/>
        </w:r>
        <w:r>
          <w:instrText xml:space="preserve"> PAGEREF _Toc13665 \h </w:instrText>
        </w:r>
        <w:r>
          <w:fldChar w:fldCharType="separate"/>
        </w:r>
        <w:r>
          <w:t>3</w:t>
        </w:r>
        <w:r>
          <w:fldChar w:fldCharType="end"/>
        </w:r>
      </w:hyperlink>
    </w:p>
    <w:p>
      <w:pPr>
        <w:pStyle w:val="TOC2"/>
        <w:tabs>
          <w:tab w:val="right" w:leader="dot" w:pos="8306"/>
        </w:tabs>
      </w:pPr>
      <w:hyperlink w:anchor="_Toc27219" w:history="1">
        <w:r>
          <w:rPr>
            <w:rFonts w:ascii="仿宋" w:eastAsia="仿宋" w:hAnsi="仿宋" w:cs="仿宋" w:hint="eastAsia"/>
            <w:lang w:eastAsia="zh-CN"/>
          </w:rPr>
          <w:t>(二)、绩效评估方法</w:t>
        </w:r>
        <w:r>
          <w:tab/>
        </w:r>
        <w:r>
          <w:fldChar w:fldCharType="begin"/>
        </w:r>
        <w:r>
          <w:instrText xml:space="preserve"> PAGEREF _Toc27219 \h </w:instrText>
        </w:r>
        <w:r>
          <w:fldChar w:fldCharType="separate"/>
        </w:r>
        <w:r>
          <w:t>4</w:t>
        </w:r>
        <w:r>
          <w:fldChar w:fldCharType="end"/>
        </w:r>
      </w:hyperlink>
    </w:p>
    <w:p>
      <w:pPr>
        <w:pStyle w:val="TOC2"/>
        <w:tabs>
          <w:tab w:val="right" w:leader="dot" w:pos="8306"/>
        </w:tabs>
      </w:pPr>
      <w:hyperlink w:anchor="_Toc26928" w:history="1">
        <w:r>
          <w:rPr>
            <w:rFonts w:ascii="仿宋" w:eastAsia="仿宋" w:hAnsi="仿宋" w:cs="仿宋" w:hint="eastAsia"/>
            <w:lang w:eastAsia="zh-CN"/>
          </w:rPr>
          <w:t>(三)、绩效评估周期</w:t>
        </w:r>
        <w:r>
          <w:tab/>
        </w:r>
        <w:r>
          <w:fldChar w:fldCharType="begin"/>
        </w:r>
        <w:r>
          <w:instrText xml:space="preserve"> PAGEREF _Toc26928 \h </w:instrText>
        </w:r>
        <w:r>
          <w:fldChar w:fldCharType="separate"/>
        </w:r>
        <w:r>
          <w:t>5</w:t>
        </w:r>
        <w:r>
          <w:fldChar w:fldCharType="end"/>
        </w:r>
      </w:hyperlink>
    </w:p>
    <w:p>
      <w:pPr>
        <w:pStyle w:val="TOC1"/>
        <w:tabs>
          <w:tab w:val="right" w:leader="dot" w:pos="8306"/>
        </w:tabs>
      </w:pPr>
      <w:hyperlink w:anchor="_Toc23468" w:history="1">
        <w:r>
          <w:rPr>
            <w:rFonts w:ascii="仿宋" w:eastAsia="仿宋" w:hAnsi="仿宋" w:cs="仿宋" w:hint="eastAsia"/>
            <w:lang w:eastAsia="zh-CN"/>
          </w:rPr>
          <w:t>二、飞机燃油系统项目文档管理</w:t>
        </w:r>
        <w:r>
          <w:tab/>
        </w:r>
        <w:r>
          <w:fldChar w:fldCharType="begin"/>
        </w:r>
        <w:r>
          <w:instrText xml:space="preserve"> PAGEREF _Toc23468 \h </w:instrText>
        </w:r>
        <w:r>
          <w:fldChar w:fldCharType="separate"/>
        </w:r>
        <w:r>
          <w:t>6</w:t>
        </w:r>
        <w:r>
          <w:fldChar w:fldCharType="end"/>
        </w:r>
      </w:hyperlink>
    </w:p>
    <w:p>
      <w:pPr>
        <w:pStyle w:val="TOC2"/>
        <w:tabs>
          <w:tab w:val="right" w:leader="dot" w:pos="8306"/>
        </w:tabs>
      </w:pPr>
      <w:hyperlink w:anchor="_Toc7791" w:history="1">
        <w:r>
          <w:rPr>
            <w:rFonts w:ascii="仿宋" w:eastAsia="仿宋" w:hAnsi="仿宋" w:cs="仿宋" w:hint="eastAsia"/>
            <w:lang w:eastAsia="zh-CN"/>
          </w:rPr>
          <w:t>(一)、文档编制与审查</w:t>
        </w:r>
        <w:r>
          <w:tab/>
        </w:r>
        <w:r>
          <w:fldChar w:fldCharType="begin"/>
        </w:r>
        <w:r>
          <w:instrText xml:space="preserve"> PAGEREF _Toc7791 \h </w:instrText>
        </w:r>
        <w:r>
          <w:fldChar w:fldCharType="separate"/>
        </w:r>
        <w:r>
          <w:t>6</w:t>
        </w:r>
        <w:r>
          <w:fldChar w:fldCharType="end"/>
        </w:r>
      </w:hyperlink>
    </w:p>
    <w:p>
      <w:pPr>
        <w:pStyle w:val="TOC2"/>
        <w:tabs>
          <w:tab w:val="right" w:leader="dot" w:pos="8306"/>
        </w:tabs>
      </w:pPr>
      <w:hyperlink w:anchor="_Toc4402" w:history="1">
        <w:r>
          <w:rPr>
            <w:rFonts w:ascii="仿宋" w:eastAsia="仿宋" w:hAnsi="仿宋" w:cs="仿宋" w:hint="eastAsia"/>
            <w:lang w:eastAsia="zh-CN"/>
          </w:rPr>
          <w:t>(二)、文档发布与分发</w:t>
        </w:r>
        <w:r>
          <w:tab/>
        </w:r>
        <w:r>
          <w:fldChar w:fldCharType="begin"/>
        </w:r>
        <w:r>
          <w:instrText xml:space="preserve"> PAGEREF _Toc4402 \h </w:instrText>
        </w:r>
        <w:r>
          <w:fldChar w:fldCharType="separate"/>
        </w:r>
        <w:r>
          <w:t>7</w:t>
        </w:r>
        <w:r>
          <w:fldChar w:fldCharType="end"/>
        </w:r>
      </w:hyperlink>
    </w:p>
    <w:p>
      <w:pPr>
        <w:pStyle w:val="TOC2"/>
        <w:tabs>
          <w:tab w:val="right" w:leader="dot" w:pos="8306"/>
        </w:tabs>
      </w:pPr>
      <w:hyperlink w:anchor="_Toc10933" w:history="1">
        <w:r>
          <w:rPr>
            <w:rFonts w:ascii="仿宋" w:eastAsia="仿宋" w:hAnsi="仿宋" w:cs="仿宋" w:hint="eastAsia"/>
            <w:lang w:eastAsia="zh-CN"/>
          </w:rPr>
          <w:t>(三)、文档存档与归档</w:t>
        </w:r>
        <w:r>
          <w:tab/>
        </w:r>
        <w:r>
          <w:fldChar w:fldCharType="begin"/>
        </w:r>
        <w:r>
          <w:instrText xml:space="preserve"> PAGEREF _Toc10933 \h </w:instrText>
        </w:r>
        <w:r>
          <w:fldChar w:fldCharType="separate"/>
        </w:r>
        <w:r>
          <w:t>8</w:t>
        </w:r>
        <w:r>
          <w:fldChar w:fldCharType="end"/>
        </w:r>
      </w:hyperlink>
    </w:p>
    <w:p>
      <w:pPr>
        <w:pStyle w:val="TOC1"/>
        <w:tabs>
          <w:tab w:val="right" w:leader="dot" w:pos="8306"/>
        </w:tabs>
      </w:pPr>
      <w:hyperlink w:anchor="_Toc24568" w:history="1">
        <w:r>
          <w:rPr>
            <w:rFonts w:ascii="仿宋" w:eastAsia="仿宋" w:hAnsi="仿宋" w:cs="仿宋" w:hint="eastAsia"/>
            <w:lang w:eastAsia="zh-CN"/>
          </w:rPr>
          <w:t>三、飞机燃油系统项目概论</w:t>
        </w:r>
        <w:r>
          <w:tab/>
        </w:r>
        <w:r>
          <w:fldChar w:fldCharType="begin"/>
        </w:r>
        <w:r>
          <w:instrText xml:space="preserve"> PAGEREF _Toc24568 \h </w:instrText>
        </w:r>
        <w:r>
          <w:fldChar w:fldCharType="separate"/>
        </w:r>
        <w:r>
          <w:t>10</w:t>
        </w:r>
        <w:r>
          <w:fldChar w:fldCharType="end"/>
        </w:r>
      </w:hyperlink>
    </w:p>
    <w:p>
      <w:pPr>
        <w:pStyle w:val="TOC2"/>
        <w:tabs>
          <w:tab w:val="right" w:leader="dot" w:pos="8306"/>
        </w:tabs>
      </w:pPr>
      <w:hyperlink w:anchor="_Toc30011" w:history="1">
        <w:r>
          <w:rPr>
            <w:rFonts w:ascii="仿宋" w:eastAsia="仿宋" w:hAnsi="仿宋" w:cs="仿宋" w:hint="eastAsia"/>
            <w:lang w:eastAsia="zh-CN"/>
          </w:rPr>
          <w:t>(一)、飞机燃油系统项目概况</w:t>
        </w:r>
        <w:r>
          <w:tab/>
        </w:r>
        <w:r>
          <w:fldChar w:fldCharType="begin"/>
        </w:r>
        <w:r>
          <w:instrText xml:space="preserve"> PAGEREF _Toc30011 \h </w:instrText>
        </w:r>
        <w:r>
          <w:fldChar w:fldCharType="separate"/>
        </w:r>
        <w:r>
          <w:t>10</w:t>
        </w:r>
        <w:r>
          <w:fldChar w:fldCharType="end"/>
        </w:r>
      </w:hyperlink>
    </w:p>
    <w:p>
      <w:pPr>
        <w:pStyle w:val="TOC2"/>
        <w:tabs>
          <w:tab w:val="right" w:leader="dot" w:pos="8306"/>
        </w:tabs>
      </w:pPr>
      <w:hyperlink w:anchor="_Toc9981" w:history="1">
        <w:r>
          <w:rPr>
            <w:rFonts w:ascii="仿宋" w:eastAsia="仿宋" w:hAnsi="仿宋" w:cs="仿宋" w:hint="eastAsia"/>
            <w:lang w:eastAsia="zh-CN"/>
          </w:rPr>
          <w:t>(二)、飞机燃油系统项目目标</w:t>
        </w:r>
        <w:r>
          <w:tab/>
        </w:r>
        <w:r>
          <w:fldChar w:fldCharType="begin"/>
        </w:r>
        <w:r>
          <w:instrText xml:space="preserve"> PAGEREF _Toc9981 \h </w:instrText>
        </w:r>
        <w:r>
          <w:fldChar w:fldCharType="separate"/>
        </w:r>
        <w:r>
          <w:t>12</w:t>
        </w:r>
        <w:r>
          <w:fldChar w:fldCharType="end"/>
        </w:r>
      </w:hyperlink>
    </w:p>
    <w:p>
      <w:pPr>
        <w:pStyle w:val="TOC2"/>
        <w:tabs>
          <w:tab w:val="right" w:leader="dot" w:pos="8306"/>
        </w:tabs>
      </w:pPr>
      <w:hyperlink w:anchor="_Toc19208" w:history="1">
        <w:r>
          <w:rPr>
            <w:rFonts w:ascii="仿宋" w:eastAsia="仿宋" w:hAnsi="仿宋" w:cs="仿宋" w:hint="eastAsia"/>
            <w:lang w:eastAsia="zh-CN"/>
          </w:rPr>
          <w:t>(三)、飞机燃油系统项目提出的理由</w:t>
        </w:r>
        <w:r>
          <w:tab/>
        </w:r>
        <w:r>
          <w:fldChar w:fldCharType="begin"/>
        </w:r>
        <w:r>
          <w:instrText xml:space="preserve"> PAGEREF _Toc19208 \h </w:instrText>
        </w:r>
        <w:r>
          <w:fldChar w:fldCharType="separate"/>
        </w:r>
        <w:r>
          <w:t>13</w:t>
        </w:r>
        <w:r>
          <w:fldChar w:fldCharType="end"/>
        </w:r>
      </w:hyperlink>
    </w:p>
    <w:p>
      <w:pPr>
        <w:pStyle w:val="TOC2"/>
        <w:tabs>
          <w:tab w:val="right" w:leader="dot" w:pos="8306"/>
        </w:tabs>
      </w:pPr>
      <w:hyperlink w:anchor="_Toc18727" w:history="1">
        <w:r>
          <w:rPr>
            <w:rFonts w:ascii="仿宋" w:eastAsia="仿宋" w:hAnsi="仿宋" w:cs="仿宋" w:hint="eastAsia"/>
            <w:lang w:eastAsia="zh-CN"/>
          </w:rPr>
          <w:t>(四)、飞机燃油系统项目意义</w:t>
        </w:r>
        <w:r>
          <w:tab/>
        </w:r>
        <w:r>
          <w:fldChar w:fldCharType="begin"/>
        </w:r>
        <w:r>
          <w:instrText xml:space="preserve"> PAGEREF _Toc18727 \h </w:instrText>
        </w:r>
        <w:r>
          <w:fldChar w:fldCharType="separate"/>
        </w:r>
        <w:r>
          <w:t>15</w:t>
        </w:r>
        <w:r>
          <w:fldChar w:fldCharType="end"/>
        </w:r>
      </w:hyperlink>
    </w:p>
    <w:p>
      <w:pPr>
        <w:pStyle w:val="TOC2"/>
        <w:tabs>
          <w:tab w:val="right" w:leader="dot" w:pos="8306"/>
        </w:tabs>
      </w:pPr>
      <w:hyperlink w:anchor="_Toc3447" w:history="1">
        <w:r>
          <w:rPr>
            <w:rFonts w:ascii="仿宋" w:eastAsia="仿宋" w:hAnsi="仿宋" w:cs="仿宋" w:hint="eastAsia"/>
            <w:lang w:eastAsia="zh-CN"/>
          </w:rPr>
          <w:t>(五)、飞机燃油系统项目背景</w:t>
        </w:r>
        <w:r>
          <w:tab/>
        </w:r>
        <w:r>
          <w:fldChar w:fldCharType="begin"/>
        </w:r>
        <w:r>
          <w:instrText xml:space="preserve"> PAGEREF _Toc3447 \h </w:instrText>
        </w:r>
        <w:r>
          <w:fldChar w:fldCharType="separate"/>
        </w:r>
        <w:r>
          <w:t>15</w:t>
        </w:r>
        <w:r>
          <w:fldChar w:fldCharType="end"/>
        </w:r>
      </w:hyperlink>
    </w:p>
    <w:p>
      <w:pPr>
        <w:pStyle w:val="TOC1"/>
        <w:tabs>
          <w:tab w:val="right" w:leader="dot" w:pos="8306"/>
        </w:tabs>
      </w:pPr>
      <w:hyperlink w:anchor="_Toc19502" w:history="1">
        <w:r>
          <w:rPr>
            <w:rFonts w:ascii="仿宋" w:eastAsia="仿宋" w:hAnsi="仿宋" w:cs="仿宋" w:hint="eastAsia"/>
            <w:lang w:eastAsia="zh-CN"/>
          </w:rPr>
          <w:t>四、飞机燃油系统项目可持续发展</w:t>
        </w:r>
        <w:r>
          <w:tab/>
        </w:r>
        <w:r>
          <w:fldChar w:fldCharType="begin"/>
        </w:r>
        <w:r>
          <w:instrText xml:space="preserve"> PAGEREF _Toc19502 \h </w:instrText>
        </w:r>
        <w:r>
          <w:fldChar w:fldCharType="separate"/>
        </w:r>
        <w:r>
          <w:t>16</w:t>
        </w:r>
        <w:r>
          <w:fldChar w:fldCharType="end"/>
        </w:r>
      </w:hyperlink>
    </w:p>
    <w:p>
      <w:pPr>
        <w:pStyle w:val="TOC2"/>
        <w:tabs>
          <w:tab w:val="right" w:leader="dot" w:pos="8306"/>
        </w:tabs>
      </w:pPr>
      <w:hyperlink w:anchor="_Toc22023" w:history="1">
        <w:r>
          <w:rPr>
            <w:rFonts w:ascii="仿宋" w:eastAsia="仿宋" w:hAnsi="仿宋" w:cs="仿宋" w:hint="eastAsia"/>
            <w:lang w:eastAsia="zh-CN"/>
          </w:rPr>
          <w:t>(一)、可持续战略与实践</w:t>
        </w:r>
        <w:r>
          <w:tab/>
        </w:r>
        <w:r>
          <w:fldChar w:fldCharType="begin"/>
        </w:r>
        <w:r>
          <w:instrText xml:space="preserve"> PAGEREF _Toc22023 \h </w:instrText>
        </w:r>
        <w:r>
          <w:fldChar w:fldCharType="separate"/>
        </w:r>
        <w:r>
          <w:t>16</w:t>
        </w:r>
        <w:r>
          <w:fldChar w:fldCharType="end"/>
        </w:r>
      </w:hyperlink>
    </w:p>
    <w:p>
      <w:pPr>
        <w:pStyle w:val="TOC2"/>
        <w:tabs>
          <w:tab w:val="right" w:leader="dot" w:pos="8306"/>
        </w:tabs>
      </w:pPr>
      <w:hyperlink w:anchor="_Toc27565" w:history="1">
        <w:r>
          <w:rPr>
            <w:rFonts w:ascii="仿宋" w:eastAsia="仿宋" w:hAnsi="仿宋" w:cs="仿宋" w:hint="eastAsia"/>
            <w:lang w:eastAsia="zh-CN"/>
          </w:rPr>
          <w:t>(二)、环保与社会责任</w:t>
        </w:r>
        <w:r>
          <w:tab/>
        </w:r>
        <w:r>
          <w:fldChar w:fldCharType="begin"/>
        </w:r>
        <w:r>
          <w:instrText xml:space="preserve"> PAGEREF _Toc27565 \h </w:instrText>
        </w:r>
        <w:r>
          <w:fldChar w:fldCharType="separate"/>
        </w:r>
        <w:r>
          <w:t>17</w:t>
        </w:r>
        <w:r>
          <w:fldChar w:fldCharType="end"/>
        </w:r>
      </w:hyperlink>
    </w:p>
    <w:p>
      <w:pPr>
        <w:pStyle w:val="TOC1"/>
        <w:tabs>
          <w:tab w:val="right" w:leader="dot" w:pos="8306"/>
        </w:tabs>
      </w:pPr>
      <w:hyperlink w:anchor="_Toc16790" w:history="1">
        <w:r>
          <w:rPr>
            <w:rFonts w:ascii="仿宋" w:eastAsia="仿宋" w:hAnsi="仿宋" w:cs="仿宋" w:hint="eastAsia"/>
            <w:lang w:eastAsia="zh-CN"/>
          </w:rPr>
          <w:t>五、市场分析、调研</w:t>
        </w:r>
        <w:r>
          <w:tab/>
        </w:r>
        <w:r>
          <w:fldChar w:fldCharType="begin"/>
        </w:r>
        <w:r>
          <w:instrText xml:space="preserve"> PAGEREF _Toc16790 \h </w:instrText>
        </w:r>
        <w:r>
          <w:fldChar w:fldCharType="separate"/>
        </w:r>
        <w:r>
          <w:t>18</w:t>
        </w:r>
        <w:r>
          <w:fldChar w:fldCharType="end"/>
        </w:r>
      </w:hyperlink>
    </w:p>
    <w:p>
      <w:pPr>
        <w:pStyle w:val="TOC2"/>
        <w:tabs>
          <w:tab w:val="right" w:leader="dot" w:pos="8306"/>
        </w:tabs>
      </w:pPr>
      <w:hyperlink w:anchor="_Toc10744" w:history="1">
        <w:r>
          <w:rPr>
            <w:rFonts w:ascii="仿宋" w:eastAsia="仿宋" w:hAnsi="仿宋" w:cs="仿宋" w:hint="eastAsia"/>
            <w:lang w:eastAsia="zh-CN"/>
          </w:rPr>
          <w:t>(一)、飞机燃油系统行业分析</w:t>
        </w:r>
        <w:r>
          <w:tab/>
        </w:r>
        <w:r>
          <w:fldChar w:fldCharType="begin"/>
        </w:r>
        <w:r>
          <w:instrText xml:space="preserve"> PAGEREF _Toc10744 \h </w:instrText>
        </w:r>
        <w:r>
          <w:fldChar w:fldCharType="separate"/>
        </w:r>
        <w:r>
          <w:t>18</w:t>
        </w:r>
        <w:r>
          <w:fldChar w:fldCharType="end"/>
        </w:r>
      </w:hyperlink>
    </w:p>
    <w:p>
      <w:pPr>
        <w:pStyle w:val="TOC2"/>
        <w:tabs>
          <w:tab w:val="right" w:leader="dot" w:pos="8306"/>
        </w:tabs>
      </w:pPr>
      <w:hyperlink w:anchor="_Toc26223" w:history="1">
        <w:r>
          <w:rPr>
            <w:rFonts w:ascii="仿宋" w:eastAsia="仿宋" w:hAnsi="仿宋" w:cs="仿宋" w:hint="eastAsia"/>
            <w:lang w:eastAsia="zh-CN"/>
          </w:rPr>
          <w:t>(二)、飞机燃油系统市场分析预测</w:t>
        </w:r>
        <w:r>
          <w:tab/>
        </w:r>
        <w:r>
          <w:fldChar w:fldCharType="begin"/>
        </w:r>
        <w:r>
          <w:instrText xml:space="preserve"> PAGEREF _Toc26223 \h </w:instrText>
        </w:r>
        <w:r>
          <w:fldChar w:fldCharType="separate"/>
        </w:r>
        <w:r>
          <w:t>19</w:t>
        </w:r>
        <w:r>
          <w:fldChar w:fldCharType="end"/>
        </w:r>
      </w:hyperlink>
    </w:p>
    <w:p>
      <w:pPr>
        <w:pStyle w:val="TOC1"/>
        <w:tabs>
          <w:tab w:val="right" w:leader="dot" w:pos="8306"/>
        </w:tabs>
      </w:pPr>
      <w:hyperlink w:anchor="_Toc29798" w:history="1">
        <w:r>
          <w:rPr>
            <w:rFonts w:ascii="仿宋" w:eastAsia="仿宋" w:hAnsi="仿宋" w:cs="仿宋" w:hint="eastAsia"/>
            <w:lang w:eastAsia="zh-CN"/>
          </w:rPr>
          <w:t>六、产品规划分析</w:t>
        </w:r>
        <w:r>
          <w:tab/>
        </w:r>
        <w:r>
          <w:fldChar w:fldCharType="begin"/>
        </w:r>
        <w:r>
          <w:instrText xml:space="preserve"> PAGEREF _Toc29798 \h </w:instrText>
        </w:r>
        <w:r>
          <w:fldChar w:fldCharType="separate"/>
        </w:r>
        <w:r>
          <w:t>20</w:t>
        </w:r>
        <w:r>
          <w:fldChar w:fldCharType="end"/>
        </w:r>
      </w:hyperlink>
    </w:p>
    <w:p>
      <w:pPr>
        <w:pStyle w:val="TOC2"/>
        <w:tabs>
          <w:tab w:val="right" w:leader="dot" w:pos="8306"/>
        </w:tabs>
      </w:pPr>
      <w:hyperlink w:anchor="_Toc21463" w:history="1">
        <w:r>
          <w:rPr>
            <w:rFonts w:ascii="仿宋" w:eastAsia="仿宋" w:hAnsi="仿宋" w:cs="仿宋" w:hint="eastAsia"/>
            <w:lang w:eastAsia="zh-CN"/>
          </w:rPr>
          <w:t>(一)、产品规划</w:t>
        </w:r>
        <w:r>
          <w:tab/>
        </w:r>
        <w:r>
          <w:fldChar w:fldCharType="begin"/>
        </w:r>
        <w:r>
          <w:instrText xml:space="preserve"> PAGEREF _Toc21463 \h </w:instrText>
        </w:r>
        <w:r>
          <w:fldChar w:fldCharType="separate"/>
        </w:r>
        <w:r>
          <w:t>20</w:t>
        </w:r>
        <w:r>
          <w:fldChar w:fldCharType="end"/>
        </w:r>
      </w:hyperlink>
    </w:p>
    <w:p>
      <w:pPr>
        <w:pStyle w:val="TOC2"/>
        <w:tabs>
          <w:tab w:val="right" w:leader="dot" w:pos="8306"/>
        </w:tabs>
      </w:pPr>
      <w:hyperlink w:anchor="_Toc24373" w:history="1">
        <w:r>
          <w:rPr>
            <w:rFonts w:ascii="仿宋" w:eastAsia="仿宋" w:hAnsi="仿宋" w:cs="仿宋" w:hint="eastAsia"/>
            <w:lang w:eastAsia="zh-CN"/>
          </w:rPr>
          <w:t>(二)、建设规模</w:t>
        </w:r>
        <w:r>
          <w:tab/>
        </w:r>
        <w:r>
          <w:fldChar w:fldCharType="begin"/>
        </w:r>
        <w:r>
          <w:instrText xml:space="preserve"> PAGEREF _Toc24373 \h </w:instrText>
        </w:r>
        <w:r>
          <w:fldChar w:fldCharType="separate"/>
        </w:r>
        <w:r>
          <w:t>20</w:t>
        </w:r>
        <w:r>
          <w:fldChar w:fldCharType="end"/>
        </w:r>
      </w:hyperlink>
    </w:p>
    <w:p>
      <w:pPr>
        <w:pStyle w:val="TOC1"/>
        <w:tabs>
          <w:tab w:val="right" w:leader="dot" w:pos="8306"/>
        </w:tabs>
      </w:pPr>
      <w:hyperlink w:anchor="_Toc12029" w:history="1">
        <w:r>
          <w:rPr>
            <w:rFonts w:ascii="仿宋" w:eastAsia="仿宋" w:hAnsi="仿宋" w:cs="仿宋" w:hint="eastAsia"/>
            <w:lang w:eastAsia="zh-CN"/>
          </w:rPr>
          <w:t>七、飞机燃油系统项目计划安排</w:t>
        </w:r>
        <w:r>
          <w:tab/>
        </w:r>
        <w:r>
          <w:fldChar w:fldCharType="begin"/>
        </w:r>
        <w:r>
          <w:instrText xml:space="preserve"> PAGEREF _Toc12029 \h </w:instrText>
        </w:r>
        <w:r>
          <w:fldChar w:fldCharType="separate"/>
        </w:r>
        <w:r>
          <w:t>22</w:t>
        </w:r>
        <w:r>
          <w:fldChar w:fldCharType="end"/>
        </w:r>
      </w:hyperlink>
    </w:p>
    <w:p>
      <w:pPr>
        <w:pStyle w:val="TOC2"/>
        <w:tabs>
          <w:tab w:val="right" w:leader="dot" w:pos="8306"/>
        </w:tabs>
      </w:pPr>
      <w:hyperlink w:anchor="_Toc23851" w:history="1">
        <w:r>
          <w:rPr>
            <w:rFonts w:ascii="仿宋" w:eastAsia="仿宋" w:hAnsi="仿宋" w:cs="仿宋" w:hint="eastAsia"/>
            <w:lang w:eastAsia="zh-CN"/>
          </w:rPr>
          <w:t>(一)、建设周期</w:t>
        </w:r>
        <w:r>
          <w:tab/>
        </w:r>
        <w:r>
          <w:fldChar w:fldCharType="begin"/>
        </w:r>
        <w:r>
          <w:instrText xml:space="preserve"> PAGEREF _Toc23851 \h </w:instrText>
        </w:r>
        <w:r>
          <w:fldChar w:fldCharType="separate"/>
        </w:r>
        <w:r>
          <w:t>22</w:t>
        </w:r>
        <w:r>
          <w:fldChar w:fldCharType="end"/>
        </w:r>
      </w:hyperlink>
    </w:p>
    <w:p>
      <w:pPr>
        <w:pStyle w:val="TOC2"/>
        <w:tabs>
          <w:tab w:val="right" w:leader="dot" w:pos="8306"/>
        </w:tabs>
      </w:pPr>
      <w:hyperlink w:anchor="_Toc24703" w:history="1">
        <w:r>
          <w:rPr>
            <w:rFonts w:ascii="仿宋" w:eastAsia="仿宋" w:hAnsi="仿宋" w:cs="仿宋" w:hint="eastAsia"/>
            <w:lang w:eastAsia="zh-CN"/>
          </w:rPr>
          <w:t>(二)、建设进度</w:t>
        </w:r>
        <w:r>
          <w:tab/>
        </w:r>
        <w:r>
          <w:fldChar w:fldCharType="begin"/>
        </w:r>
        <w:r>
          <w:instrText xml:space="preserve"> PAGEREF _Toc24703 \h </w:instrText>
        </w:r>
        <w:r>
          <w:fldChar w:fldCharType="separate"/>
        </w:r>
        <w:r>
          <w:t>22</w:t>
        </w:r>
        <w:r>
          <w:fldChar w:fldCharType="end"/>
        </w:r>
      </w:hyperlink>
    </w:p>
    <w:p>
      <w:pPr>
        <w:pStyle w:val="TOC2"/>
        <w:tabs>
          <w:tab w:val="right" w:leader="dot" w:pos="8306"/>
        </w:tabs>
      </w:pPr>
      <w:hyperlink w:anchor="_Toc14752" w:history="1">
        <w:r>
          <w:rPr>
            <w:rFonts w:ascii="仿宋" w:eastAsia="仿宋" w:hAnsi="仿宋" w:cs="仿宋" w:hint="eastAsia"/>
            <w:lang w:eastAsia="zh-CN"/>
          </w:rPr>
          <w:t>(三)、进度安排注意事项</w:t>
        </w:r>
        <w:r>
          <w:tab/>
        </w:r>
        <w:r>
          <w:fldChar w:fldCharType="begin"/>
        </w:r>
        <w:r>
          <w:instrText xml:space="preserve"> PAGEREF _Toc14752 \h </w:instrText>
        </w:r>
        <w:r>
          <w:fldChar w:fldCharType="separate"/>
        </w:r>
        <w:r>
          <w:t>23</w:t>
        </w:r>
        <w:r>
          <w:fldChar w:fldCharType="end"/>
        </w:r>
      </w:hyperlink>
    </w:p>
    <w:p>
      <w:pPr>
        <w:pStyle w:val="TOC2"/>
        <w:tabs>
          <w:tab w:val="right" w:leader="dot" w:pos="8306"/>
        </w:tabs>
      </w:pPr>
      <w:hyperlink w:anchor="_Toc7892" w:history="1">
        <w:r>
          <w:rPr>
            <w:rFonts w:ascii="仿宋" w:eastAsia="仿宋" w:hAnsi="仿宋" w:cs="仿宋" w:hint="eastAsia"/>
            <w:lang w:eastAsia="zh-CN"/>
          </w:rPr>
          <w:t>(四)、人力资源配置</w:t>
        </w:r>
        <w:r>
          <w:tab/>
        </w:r>
        <w:r>
          <w:fldChar w:fldCharType="begin"/>
        </w:r>
        <w:r>
          <w:instrText xml:space="preserve"> PAGEREF _Toc7892 \h </w:instrText>
        </w:r>
        <w:r>
          <w:fldChar w:fldCharType="separate"/>
        </w:r>
        <w:r>
          <w:t>25</w:t>
        </w:r>
        <w:r>
          <w:fldChar w:fldCharType="end"/>
        </w:r>
      </w:hyperlink>
    </w:p>
    <w:p>
      <w:pPr>
        <w:pStyle w:val="TOC1"/>
        <w:tabs>
          <w:tab w:val="right" w:leader="dot" w:pos="8306"/>
        </w:tabs>
      </w:pPr>
      <w:hyperlink w:anchor="_Toc4002" w:history="1">
        <w:r>
          <w:rPr>
            <w:rFonts w:ascii="仿宋" w:eastAsia="仿宋" w:hAnsi="仿宋" w:cs="仿宋" w:hint="eastAsia"/>
            <w:lang w:eastAsia="zh-CN"/>
          </w:rPr>
          <w:t>八、飞机燃油系统项目财务管理</w:t>
        </w:r>
        <w:r>
          <w:tab/>
        </w:r>
        <w:r>
          <w:fldChar w:fldCharType="begin"/>
        </w:r>
        <w:r>
          <w:instrText xml:space="preserve"> PAGEREF _Toc4002 \h </w:instrText>
        </w:r>
        <w:r>
          <w:fldChar w:fldCharType="separate"/>
        </w:r>
        <w:r>
          <w:t>26</w:t>
        </w:r>
        <w:r>
          <w:fldChar w:fldCharType="end"/>
        </w:r>
      </w:hyperlink>
    </w:p>
    <w:p>
      <w:pPr>
        <w:pStyle w:val="TOC2"/>
        <w:tabs>
          <w:tab w:val="right" w:leader="dot" w:pos="8306"/>
        </w:tabs>
      </w:pPr>
      <w:hyperlink w:anchor="_Toc17765" w:history="1">
        <w:r>
          <w:rPr>
            <w:rFonts w:ascii="仿宋" w:eastAsia="仿宋" w:hAnsi="仿宋" w:cs="仿宋" w:hint="eastAsia"/>
            <w:lang w:eastAsia="zh-CN"/>
          </w:rPr>
          <w:t>(一)、资金需求大</w:t>
        </w:r>
        <w:r>
          <w:tab/>
        </w:r>
        <w:r>
          <w:fldChar w:fldCharType="begin"/>
        </w:r>
        <w:r>
          <w:instrText xml:space="preserve"> PAGEREF _Toc17765 \h </w:instrText>
        </w:r>
        <w:r>
          <w:fldChar w:fldCharType="separate"/>
        </w:r>
        <w:r>
          <w:t>26</w:t>
        </w:r>
        <w:r>
          <w:fldChar w:fldCharType="end"/>
        </w:r>
      </w:hyperlink>
    </w:p>
    <w:p>
      <w:pPr>
        <w:pStyle w:val="TOC2"/>
        <w:tabs>
          <w:tab w:val="right" w:leader="dot" w:pos="8306"/>
        </w:tabs>
      </w:pPr>
      <w:hyperlink w:anchor="_Toc3908" w:history="1">
        <w:r>
          <w:rPr>
            <w:rFonts w:ascii="仿宋" w:eastAsia="仿宋" w:hAnsi="仿宋" w:cs="仿宋" w:hint="eastAsia"/>
            <w:lang w:eastAsia="zh-CN"/>
          </w:rPr>
          <w:t>(二)、研发周期长</w:t>
        </w:r>
        <w:r>
          <w:tab/>
        </w:r>
        <w:r>
          <w:fldChar w:fldCharType="begin"/>
        </w:r>
        <w:r>
          <w:instrText xml:space="preserve"> PAGEREF _Toc3908 \h </w:instrText>
        </w:r>
        <w:r>
          <w:fldChar w:fldCharType="separate"/>
        </w:r>
        <w:r>
          <w:t>27</w:t>
        </w:r>
        <w:r>
          <w:fldChar w:fldCharType="end"/>
        </w:r>
      </w:hyperlink>
    </w:p>
    <w:p>
      <w:pPr>
        <w:pStyle w:val="TOC2"/>
        <w:tabs>
          <w:tab w:val="right" w:leader="dot" w:pos="8306"/>
        </w:tabs>
      </w:pPr>
      <w:hyperlink w:anchor="_Toc9503" w:history="1">
        <w:r>
          <w:rPr>
            <w:rFonts w:ascii="仿宋" w:eastAsia="仿宋" w:hAnsi="仿宋" w:cs="仿宋" w:hint="eastAsia"/>
            <w:lang w:eastAsia="zh-CN"/>
          </w:rPr>
          <w:t>(三)、市场风险大</w:t>
        </w:r>
        <w:r>
          <w:tab/>
        </w:r>
        <w:r>
          <w:fldChar w:fldCharType="begin"/>
        </w:r>
        <w:r>
          <w:instrText xml:space="preserve"> PAGEREF _Toc9503 \h </w:instrText>
        </w:r>
        <w:r>
          <w:fldChar w:fldCharType="separate"/>
        </w:r>
        <w:r>
          <w:t>28</w:t>
        </w:r>
        <w:r>
          <w:fldChar w:fldCharType="end"/>
        </w:r>
      </w:hyperlink>
    </w:p>
    <w:p>
      <w:pPr>
        <w:pStyle w:val="TOC2"/>
        <w:tabs>
          <w:tab w:val="right" w:leader="dot" w:pos="8306"/>
        </w:tabs>
      </w:pPr>
      <w:hyperlink w:anchor="_Toc10842" w:history="1">
        <w:r>
          <w:rPr>
            <w:rFonts w:ascii="仿宋" w:eastAsia="仿宋" w:hAnsi="仿宋" w:cs="仿宋" w:hint="eastAsia"/>
            <w:lang w:eastAsia="zh-CN"/>
          </w:rPr>
          <w:t>(四)、利润率高</w:t>
        </w:r>
        <w:r>
          <w:tab/>
        </w:r>
        <w:r>
          <w:fldChar w:fldCharType="begin"/>
        </w:r>
        <w:r>
          <w:instrText xml:space="preserve"> PAGEREF _Toc10842 \h </w:instrText>
        </w:r>
        <w:r>
          <w:fldChar w:fldCharType="separate"/>
        </w:r>
        <w:r>
          <w:t>31</w:t>
        </w:r>
        <w:r>
          <w:fldChar w:fldCharType="end"/>
        </w:r>
      </w:hyperlink>
    </w:p>
    <w:p>
      <w:pPr>
        <w:pStyle w:val="TOC1"/>
        <w:tabs>
          <w:tab w:val="right" w:leader="dot" w:pos="8306"/>
        </w:tabs>
      </w:pPr>
      <w:hyperlink w:anchor="_Toc8884" w:history="1">
        <w:r>
          <w:rPr>
            <w:rFonts w:ascii="仿宋" w:eastAsia="仿宋" w:hAnsi="仿宋" w:cs="仿宋" w:hint="eastAsia"/>
            <w:lang w:eastAsia="zh-CN"/>
          </w:rPr>
          <w:t>九、飞机燃油系统项目风险管理</w:t>
        </w:r>
        <w:r>
          <w:tab/>
        </w:r>
        <w:r>
          <w:fldChar w:fldCharType="begin"/>
        </w:r>
        <w:r>
          <w:instrText xml:space="preserve"> PAGEREF _Toc8884 \h </w:instrText>
        </w:r>
        <w:r>
          <w:fldChar w:fldCharType="separate"/>
        </w:r>
        <w:r>
          <w:t>33</w:t>
        </w:r>
        <w:r>
          <w:fldChar w:fldCharType="end"/>
        </w:r>
      </w:hyperlink>
    </w:p>
    <w:p>
      <w:pPr>
        <w:pStyle w:val="TOC2"/>
        <w:tabs>
          <w:tab w:val="right" w:leader="dot" w:pos="8306"/>
        </w:tabs>
      </w:pPr>
      <w:hyperlink w:anchor="_Toc19508" w:history="1">
        <w:r>
          <w:rPr>
            <w:rFonts w:ascii="仿宋" w:eastAsia="仿宋" w:hAnsi="仿宋" w:cs="仿宋" w:hint="eastAsia"/>
            <w:lang w:eastAsia="zh-CN"/>
          </w:rPr>
          <w:t>(一)、风险识别与评估</w:t>
        </w:r>
        <w:r>
          <w:tab/>
        </w:r>
        <w:r>
          <w:fldChar w:fldCharType="begin"/>
        </w:r>
        <w:r>
          <w:instrText xml:space="preserve"> PAGEREF _Toc19508 \h </w:instrText>
        </w:r>
        <w:r>
          <w:fldChar w:fldCharType="separate"/>
        </w:r>
        <w:r>
          <w:t>33</w:t>
        </w:r>
        <w:r>
          <w:fldChar w:fldCharType="end"/>
        </w:r>
      </w:hyperlink>
    </w:p>
    <w:p>
      <w:pPr>
        <w:pStyle w:val="TOC2"/>
        <w:tabs>
          <w:tab w:val="right" w:leader="dot" w:pos="8306"/>
        </w:tabs>
      </w:pPr>
      <w:hyperlink w:anchor="_Toc22519" w:history="1">
        <w:r>
          <w:rPr>
            <w:rFonts w:ascii="仿宋" w:eastAsia="仿宋" w:hAnsi="仿宋" w:cs="仿宋" w:hint="eastAsia"/>
            <w:lang w:eastAsia="zh-CN"/>
          </w:rPr>
          <w:t>(二)、风险应对策略</w:t>
        </w:r>
        <w:r>
          <w:tab/>
        </w:r>
        <w:r>
          <w:fldChar w:fldCharType="begin"/>
        </w:r>
        <w:r>
          <w:instrText xml:space="preserve"> PAGEREF _Toc22519 \h </w:instrText>
        </w:r>
        <w:r>
          <w:fldChar w:fldCharType="separate"/>
        </w:r>
        <w:r>
          <w:t>34</w:t>
        </w:r>
        <w:r>
          <w:fldChar w:fldCharType="end"/>
        </w:r>
      </w:hyperlink>
    </w:p>
    <w:p>
      <w:pPr>
        <w:pStyle w:val="TOC2"/>
        <w:tabs>
          <w:tab w:val="right" w:leader="dot" w:pos="8306"/>
        </w:tabs>
      </w:pPr>
      <w:hyperlink w:anchor="_Toc7191" w:history="1">
        <w:r>
          <w:rPr>
            <w:rFonts w:ascii="仿宋" w:eastAsia="仿宋" w:hAnsi="仿宋" w:cs="仿宋" w:hint="eastAsia"/>
            <w:lang w:eastAsia="zh-CN"/>
          </w:rPr>
          <w:t>(三)、风险监控与控制</w:t>
        </w:r>
        <w:r>
          <w:tab/>
        </w:r>
        <w:r>
          <w:fldChar w:fldCharType="begin"/>
        </w:r>
        <w:r>
          <w:instrText xml:space="preserve"> PAGEREF _Toc7191 \h </w:instrText>
        </w:r>
        <w:r>
          <w:fldChar w:fldCharType="separate"/>
        </w:r>
        <w:r>
          <w:t>36</w:t>
        </w:r>
        <w:r>
          <w:fldChar w:fldCharType="end"/>
        </w:r>
      </w:hyperlink>
    </w:p>
    <w:p>
      <w:pPr>
        <w:pStyle w:val="TOC1"/>
        <w:tabs>
          <w:tab w:val="right" w:leader="dot" w:pos="8306"/>
        </w:tabs>
      </w:pPr>
      <w:hyperlink w:anchor="_Toc22765" w:history="1">
        <w:r>
          <w:rPr>
            <w:rFonts w:ascii="仿宋" w:eastAsia="仿宋" w:hAnsi="仿宋" w:cs="仿宋" w:hint="eastAsia"/>
            <w:lang w:eastAsia="zh-CN"/>
          </w:rPr>
          <w:t>十、飞机燃油系统项目经营效益</w:t>
        </w:r>
        <w:r>
          <w:tab/>
        </w:r>
        <w:r>
          <w:fldChar w:fldCharType="begin"/>
        </w:r>
        <w:r>
          <w:instrText xml:space="preserve"> PAGEREF _Toc22765 \h </w:instrText>
        </w:r>
        <w:r>
          <w:fldChar w:fldCharType="separate"/>
        </w:r>
        <w:r>
          <w:t>37</w:t>
        </w:r>
        <w:r>
          <w:fldChar w:fldCharType="end"/>
        </w:r>
      </w:hyperlink>
    </w:p>
    <w:p>
      <w:pPr>
        <w:pStyle w:val="TOC2"/>
        <w:tabs>
          <w:tab w:val="right" w:leader="dot" w:pos="8306"/>
        </w:tabs>
      </w:pPr>
      <w:hyperlink w:anchor="_Toc2173" w:history="1">
        <w:r>
          <w:rPr>
            <w:rFonts w:ascii="仿宋" w:eastAsia="仿宋" w:hAnsi="仿宋" w:cs="仿宋" w:hint="eastAsia"/>
            <w:lang w:eastAsia="zh-CN"/>
          </w:rPr>
          <w:t>(一)、经济评价财务测算</w:t>
        </w:r>
        <w:r>
          <w:tab/>
        </w:r>
        <w:r>
          <w:fldChar w:fldCharType="begin"/>
        </w:r>
        <w:r>
          <w:instrText xml:space="preserve"> PAGEREF _Toc2173 \h </w:instrText>
        </w:r>
        <w:r>
          <w:fldChar w:fldCharType="separate"/>
        </w:r>
        <w:r>
          <w:t>37</w:t>
        </w:r>
        <w:r>
          <w:fldChar w:fldCharType="end"/>
        </w:r>
      </w:hyperlink>
    </w:p>
    <w:p>
      <w:pPr>
        <w:pStyle w:val="TOC2"/>
        <w:tabs>
          <w:tab w:val="right" w:leader="dot" w:pos="8306"/>
        </w:tabs>
      </w:pPr>
      <w:hyperlink w:anchor="_Toc647" w:history="1">
        <w:r>
          <w:rPr>
            <w:rFonts w:ascii="仿宋" w:eastAsia="仿宋" w:hAnsi="仿宋" w:cs="仿宋" w:hint="eastAsia"/>
            <w:lang w:eastAsia="zh-CN"/>
          </w:rPr>
          <w:t>(二)、飞机燃油系统项目盈利能力分析</w:t>
        </w:r>
        <w:r>
          <w:tab/>
        </w:r>
        <w:r>
          <w:fldChar w:fldCharType="begin"/>
        </w:r>
        <w:r>
          <w:instrText xml:space="preserve"> PAGEREF _Toc647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10" w:history="1">
        <w:r>
          <w:rPr>
            <w:rFonts w:ascii="仿宋" w:eastAsia="仿宋" w:hAnsi="仿宋" w:cs="仿宋" w:hint="eastAsia"/>
            <w:lang w:eastAsia="zh-CN"/>
          </w:rPr>
          <w:t>十一、生产安全保护</w:t>
        </w:r>
        <w:r>
          <w:tab/>
        </w:r>
        <w:r>
          <w:fldChar w:fldCharType="begin"/>
        </w:r>
        <w:r>
          <w:instrText xml:space="preserve"> PAGEREF _Toc2410 \h </w:instrText>
        </w:r>
        <w:r>
          <w:fldChar w:fldCharType="separate"/>
        </w:r>
        <w:r>
          <w:t>39</w:t>
        </w:r>
        <w:r>
          <w:fldChar w:fldCharType="end"/>
        </w:r>
      </w:hyperlink>
    </w:p>
    <w:p>
      <w:pPr>
        <w:pStyle w:val="TOC2"/>
        <w:tabs>
          <w:tab w:val="right" w:leader="dot" w:pos="8306"/>
        </w:tabs>
      </w:pPr>
      <w:hyperlink w:anchor="_Toc10283" w:history="1">
        <w:r>
          <w:rPr>
            <w:rFonts w:ascii="仿宋" w:eastAsia="仿宋" w:hAnsi="仿宋" w:cs="仿宋" w:hint="eastAsia"/>
            <w:lang w:eastAsia="zh-CN"/>
          </w:rPr>
          <w:t>(一)、消防安全</w:t>
        </w:r>
        <w:r>
          <w:tab/>
        </w:r>
        <w:r>
          <w:fldChar w:fldCharType="begin"/>
        </w:r>
        <w:r>
          <w:instrText xml:space="preserve"> PAGEREF _Toc10283 \h </w:instrText>
        </w:r>
        <w:r>
          <w:fldChar w:fldCharType="separate"/>
        </w:r>
        <w:r>
          <w:t>39</w:t>
        </w:r>
        <w:r>
          <w:fldChar w:fldCharType="end"/>
        </w:r>
      </w:hyperlink>
    </w:p>
    <w:p>
      <w:pPr>
        <w:pStyle w:val="TOC2"/>
        <w:tabs>
          <w:tab w:val="right" w:leader="dot" w:pos="8306"/>
        </w:tabs>
      </w:pPr>
      <w:hyperlink w:anchor="_Toc14937" w:history="1">
        <w:r>
          <w:rPr>
            <w:rFonts w:ascii="仿宋" w:eastAsia="仿宋" w:hAnsi="仿宋" w:cs="仿宋" w:hint="eastAsia"/>
            <w:lang w:eastAsia="zh-CN"/>
          </w:rPr>
          <w:t>(二)、防火防爆总图布置措施</w:t>
        </w:r>
        <w:r>
          <w:tab/>
        </w:r>
        <w:r>
          <w:fldChar w:fldCharType="begin"/>
        </w:r>
        <w:r>
          <w:instrText xml:space="preserve"> PAGEREF _Toc14937 \h </w:instrText>
        </w:r>
        <w:r>
          <w:fldChar w:fldCharType="separate"/>
        </w:r>
        <w:r>
          <w:t>41</w:t>
        </w:r>
        <w:r>
          <w:fldChar w:fldCharType="end"/>
        </w:r>
      </w:hyperlink>
    </w:p>
    <w:p>
      <w:pPr>
        <w:pStyle w:val="TOC2"/>
        <w:tabs>
          <w:tab w:val="right" w:leader="dot" w:pos="8306"/>
        </w:tabs>
      </w:pPr>
      <w:hyperlink w:anchor="_Toc24174" w:history="1">
        <w:r>
          <w:rPr>
            <w:rFonts w:ascii="仿宋" w:eastAsia="仿宋" w:hAnsi="仿宋" w:cs="仿宋" w:hint="eastAsia"/>
            <w:lang w:eastAsia="zh-CN"/>
          </w:rPr>
          <w:t>(三)、自然灾害防范措施</w:t>
        </w:r>
        <w:r>
          <w:tab/>
        </w:r>
        <w:r>
          <w:fldChar w:fldCharType="begin"/>
        </w:r>
        <w:r>
          <w:instrText xml:space="preserve"> PAGEREF _Toc24174 \h </w:instrText>
        </w:r>
        <w:r>
          <w:fldChar w:fldCharType="separate"/>
        </w:r>
        <w:r>
          <w:t>41</w:t>
        </w:r>
        <w:r>
          <w:fldChar w:fldCharType="end"/>
        </w:r>
      </w:hyperlink>
    </w:p>
    <w:p>
      <w:pPr>
        <w:pStyle w:val="TOC2"/>
        <w:tabs>
          <w:tab w:val="right" w:leader="dot" w:pos="8306"/>
        </w:tabs>
      </w:pPr>
      <w:hyperlink w:anchor="_Toc12421" w:history="1">
        <w:r>
          <w:rPr>
            <w:rFonts w:ascii="仿宋" w:eastAsia="仿宋" w:hAnsi="仿宋" w:cs="仿宋" w:hint="eastAsia"/>
            <w:lang w:eastAsia="zh-CN"/>
          </w:rPr>
          <w:t>(四)、安全色及安全标志使用要求</w:t>
        </w:r>
        <w:r>
          <w:tab/>
        </w:r>
        <w:r>
          <w:fldChar w:fldCharType="begin"/>
        </w:r>
        <w:r>
          <w:instrText xml:space="preserve"> PAGEREF _Toc12421 \h </w:instrText>
        </w:r>
        <w:r>
          <w:fldChar w:fldCharType="separate"/>
        </w:r>
        <w:r>
          <w:t>42</w:t>
        </w:r>
        <w:r>
          <w:fldChar w:fldCharType="end"/>
        </w:r>
      </w:hyperlink>
    </w:p>
    <w:p>
      <w:pPr>
        <w:pStyle w:val="TOC2"/>
        <w:tabs>
          <w:tab w:val="right" w:leader="dot" w:pos="8306"/>
        </w:tabs>
      </w:pPr>
      <w:hyperlink w:anchor="_Toc21675" w:history="1">
        <w:r>
          <w:rPr>
            <w:rFonts w:ascii="仿宋" w:eastAsia="仿宋" w:hAnsi="仿宋" w:cs="仿宋" w:hint="eastAsia"/>
            <w:lang w:eastAsia="zh-CN"/>
          </w:rPr>
          <w:t>(五)、防尘防毒措施</w:t>
        </w:r>
        <w:r>
          <w:tab/>
        </w:r>
        <w:r>
          <w:fldChar w:fldCharType="begin"/>
        </w:r>
        <w:r>
          <w:instrText xml:space="preserve"> PAGEREF _Toc21675 \h </w:instrText>
        </w:r>
        <w:r>
          <w:fldChar w:fldCharType="separate"/>
        </w:r>
        <w:r>
          <w:t>43</w:t>
        </w:r>
        <w:r>
          <w:fldChar w:fldCharType="end"/>
        </w:r>
      </w:hyperlink>
    </w:p>
    <w:p>
      <w:pPr>
        <w:pStyle w:val="TOC2"/>
        <w:tabs>
          <w:tab w:val="right" w:leader="dot" w:pos="8306"/>
        </w:tabs>
      </w:pPr>
      <w:hyperlink w:anchor="_Toc22693" w:history="1">
        <w:r>
          <w:rPr>
            <w:rFonts w:ascii="仿宋" w:eastAsia="仿宋" w:hAnsi="仿宋" w:cs="仿宋" w:hint="eastAsia"/>
            <w:lang w:eastAsia="zh-CN"/>
          </w:rPr>
          <w:t>(六)、防静电、触电防护及防雷措施</w:t>
        </w:r>
        <w:r>
          <w:tab/>
        </w:r>
        <w:r>
          <w:fldChar w:fldCharType="begin"/>
        </w:r>
        <w:r>
          <w:instrText xml:space="preserve"> PAGEREF _Toc22693 \h </w:instrText>
        </w:r>
        <w:r>
          <w:fldChar w:fldCharType="separate"/>
        </w:r>
        <w:r>
          <w:t>44</w:t>
        </w:r>
        <w:r>
          <w:fldChar w:fldCharType="end"/>
        </w:r>
      </w:hyperlink>
    </w:p>
    <w:p>
      <w:pPr>
        <w:pStyle w:val="TOC2"/>
        <w:tabs>
          <w:tab w:val="right" w:leader="dot" w:pos="8306"/>
        </w:tabs>
      </w:pPr>
      <w:hyperlink w:anchor="_Toc31844" w:history="1">
        <w:r>
          <w:rPr>
            <w:rFonts w:ascii="仿宋" w:eastAsia="仿宋" w:hAnsi="仿宋" w:cs="仿宋" w:hint="eastAsia"/>
            <w:lang w:eastAsia="zh-CN"/>
          </w:rPr>
          <w:t>(七)、机械设备安全保障措施</w:t>
        </w:r>
        <w:r>
          <w:tab/>
        </w:r>
        <w:r>
          <w:fldChar w:fldCharType="begin"/>
        </w:r>
        <w:r>
          <w:instrText xml:space="preserve"> PAGEREF _Toc31844 \h </w:instrText>
        </w:r>
        <w:r>
          <w:fldChar w:fldCharType="separate"/>
        </w:r>
        <w:r>
          <w:t>46</w:t>
        </w:r>
        <w:r>
          <w:fldChar w:fldCharType="end"/>
        </w:r>
      </w:hyperlink>
    </w:p>
    <w:p>
      <w:pPr>
        <w:pStyle w:val="TOC1"/>
        <w:tabs>
          <w:tab w:val="right" w:leader="dot" w:pos="8306"/>
        </w:tabs>
      </w:pPr>
      <w:hyperlink w:anchor="_Toc16206" w:history="1">
        <w:r>
          <w:rPr>
            <w:rFonts w:ascii="仿宋" w:eastAsia="仿宋" w:hAnsi="仿宋" w:cs="仿宋" w:hint="eastAsia"/>
            <w:lang w:eastAsia="zh-CN"/>
          </w:rPr>
          <w:t>十二、飞机燃油系统项目创新与研发</w:t>
        </w:r>
        <w:r>
          <w:tab/>
        </w:r>
        <w:r>
          <w:fldChar w:fldCharType="begin"/>
        </w:r>
        <w:r>
          <w:instrText xml:space="preserve"> PAGEREF _Toc16206 \h </w:instrText>
        </w:r>
        <w:r>
          <w:fldChar w:fldCharType="separate"/>
        </w:r>
        <w:r>
          <w:t>47</w:t>
        </w:r>
        <w:r>
          <w:fldChar w:fldCharType="end"/>
        </w:r>
      </w:hyperlink>
    </w:p>
    <w:p>
      <w:pPr>
        <w:pStyle w:val="TOC2"/>
        <w:tabs>
          <w:tab w:val="right" w:leader="dot" w:pos="8306"/>
        </w:tabs>
      </w:pPr>
      <w:hyperlink w:anchor="_Toc29835" w:history="1">
        <w:r>
          <w:rPr>
            <w:rFonts w:ascii="仿宋" w:eastAsia="仿宋" w:hAnsi="仿宋" w:cs="仿宋" w:hint="eastAsia"/>
            <w:lang w:eastAsia="zh-CN"/>
          </w:rPr>
          <w:t>(一)、创新策略与方向</w:t>
        </w:r>
        <w:r>
          <w:tab/>
        </w:r>
        <w:r>
          <w:fldChar w:fldCharType="begin"/>
        </w:r>
        <w:r>
          <w:instrText xml:space="preserve"> PAGEREF _Toc29835 \h </w:instrText>
        </w:r>
        <w:r>
          <w:fldChar w:fldCharType="separate"/>
        </w:r>
        <w:r>
          <w:t>47</w:t>
        </w:r>
        <w:r>
          <w:fldChar w:fldCharType="end"/>
        </w:r>
      </w:hyperlink>
    </w:p>
    <w:p>
      <w:pPr>
        <w:pStyle w:val="TOC2"/>
        <w:tabs>
          <w:tab w:val="right" w:leader="dot" w:pos="8306"/>
        </w:tabs>
      </w:pPr>
      <w:hyperlink w:anchor="_Toc405" w:history="1">
        <w:r>
          <w:rPr>
            <w:rFonts w:ascii="仿宋" w:eastAsia="仿宋" w:hAnsi="仿宋" w:cs="仿宋" w:hint="eastAsia"/>
            <w:lang w:eastAsia="zh-CN"/>
          </w:rPr>
          <w:t>(二)、研发规划与投入</w:t>
        </w:r>
        <w:r>
          <w:tab/>
        </w:r>
        <w:r>
          <w:fldChar w:fldCharType="begin"/>
        </w:r>
        <w:r>
          <w:instrText xml:space="preserve"> PAGEREF _Toc405 \h </w:instrText>
        </w:r>
        <w:r>
          <w:fldChar w:fldCharType="separate"/>
        </w:r>
        <w:r>
          <w:t>49</w:t>
        </w:r>
        <w:r>
          <w:fldChar w:fldCharType="end"/>
        </w:r>
      </w:hyperlink>
    </w:p>
    <w:p>
      <w:pPr>
        <w:pStyle w:val="TOC1"/>
        <w:tabs>
          <w:tab w:val="right" w:leader="dot" w:pos="8306"/>
        </w:tabs>
      </w:pPr>
      <w:hyperlink w:anchor="_Toc8225" w:history="1">
        <w:r>
          <w:rPr>
            <w:rFonts w:ascii="仿宋" w:eastAsia="仿宋" w:hAnsi="仿宋" w:cs="仿宋" w:hint="eastAsia"/>
            <w:lang w:eastAsia="zh-CN"/>
          </w:rPr>
          <w:t>十三、质量管理体系</w:t>
        </w:r>
        <w:r>
          <w:tab/>
        </w:r>
        <w:r>
          <w:fldChar w:fldCharType="begin"/>
        </w:r>
        <w:r>
          <w:instrText xml:space="preserve"> PAGEREF _Toc8225 \h </w:instrText>
        </w:r>
        <w:r>
          <w:fldChar w:fldCharType="separate"/>
        </w:r>
        <w:r>
          <w:t>50</w:t>
        </w:r>
        <w:r>
          <w:fldChar w:fldCharType="end"/>
        </w:r>
      </w:hyperlink>
    </w:p>
    <w:p>
      <w:pPr>
        <w:pStyle w:val="TOC2"/>
        <w:tabs>
          <w:tab w:val="right" w:leader="dot" w:pos="8306"/>
        </w:tabs>
      </w:pPr>
      <w:hyperlink w:anchor="_Toc20402" w:history="1">
        <w:r>
          <w:rPr>
            <w:rFonts w:ascii="仿宋" w:eastAsia="仿宋" w:hAnsi="仿宋" w:cs="仿宋" w:hint="eastAsia"/>
            <w:lang w:eastAsia="zh-CN"/>
          </w:rPr>
          <w:t>(一)、质量目标与方针</w:t>
        </w:r>
        <w:r>
          <w:tab/>
        </w:r>
        <w:r>
          <w:fldChar w:fldCharType="begin"/>
        </w:r>
        <w:r>
          <w:instrText xml:space="preserve"> PAGEREF _Toc20402 \h </w:instrText>
        </w:r>
        <w:r>
          <w:fldChar w:fldCharType="separate"/>
        </w:r>
        <w:r>
          <w:t>50</w:t>
        </w:r>
        <w:r>
          <w:fldChar w:fldCharType="end"/>
        </w:r>
      </w:hyperlink>
    </w:p>
    <w:p>
      <w:pPr>
        <w:pStyle w:val="TOC2"/>
        <w:tabs>
          <w:tab w:val="right" w:leader="dot" w:pos="8306"/>
        </w:tabs>
      </w:pPr>
      <w:hyperlink w:anchor="_Toc19154" w:history="1">
        <w:r>
          <w:rPr>
            <w:rFonts w:ascii="仿宋" w:eastAsia="仿宋" w:hAnsi="仿宋" w:cs="仿宋" w:hint="eastAsia"/>
            <w:lang w:eastAsia="zh-CN"/>
          </w:rPr>
          <w:t>(二)、质量管理责任</w:t>
        </w:r>
        <w:r>
          <w:tab/>
        </w:r>
        <w:r>
          <w:fldChar w:fldCharType="begin"/>
        </w:r>
        <w:r>
          <w:instrText xml:space="preserve"> PAGEREF _Toc19154 \h </w:instrText>
        </w:r>
        <w:r>
          <w:fldChar w:fldCharType="separate"/>
        </w:r>
        <w:r>
          <w:t>51</w:t>
        </w:r>
        <w:r>
          <w:fldChar w:fldCharType="end"/>
        </w:r>
      </w:hyperlink>
    </w:p>
    <w:p>
      <w:pPr>
        <w:pStyle w:val="TOC2"/>
        <w:tabs>
          <w:tab w:val="right" w:leader="dot" w:pos="8306"/>
        </w:tabs>
      </w:pPr>
      <w:hyperlink w:anchor="_Toc31143" w:history="1">
        <w:r>
          <w:rPr>
            <w:rFonts w:ascii="仿宋" w:eastAsia="仿宋" w:hAnsi="仿宋" w:cs="仿宋" w:hint="eastAsia"/>
            <w:lang w:eastAsia="zh-CN"/>
          </w:rPr>
          <w:t>(三)、质量管理体系文件</w:t>
        </w:r>
        <w:r>
          <w:tab/>
        </w:r>
        <w:r>
          <w:fldChar w:fldCharType="begin"/>
        </w:r>
        <w:r>
          <w:instrText xml:space="preserve"> PAGEREF _Toc31143 \h </w:instrText>
        </w:r>
        <w:r>
          <w:fldChar w:fldCharType="separate"/>
        </w:r>
        <w:r>
          <w:t>53</w:t>
        </w:r>
        <w:r>
          <w:fldChar w:fldCharType="end"/>
        </w:r>
      </w:hyperlink>
    </w:p>
    <w:p>
      <w:pPr>
        <w:pStyle w:val="TOC2"/>
        <w:tabs>
          <w:tab w:val="right" w:leader="dot" w:pos="8306"/>
        </w:tabs>
      </w:pPr>
      <w:hyperlink w:anchor="_Toc4987" w:history="1">
        <w:r>
          <w:rPr>
            <w:rFonts w:ascii="仿宋" w:eastAsia="仿宋" w:hAnsi="仿宋" w:cs="仿宋" w:hint="eastAsia"/>
            <w:lang w:eastAsia="zh-CN"/>
          </w:rPr>
          <w:t>(四)、质量培训与教育</w:t>
        </w:r>
        <w:r>
          <w:tab/>
        </w:r>
        <w:r>
          <w:fldChar w:fldCharType="begin"/>
        </w:r>
        <w:r>
          <w:instrText xml:space="preserve"> PAGEREF _Toc4987 \h </w:instrText>
        </w:r>
        <w:r>
          <w:fldChar w:fldCharType="separate"/>
        </w:r>
        <w:r>
          <w:t>55</w:t>
        </w:r>
        <w:r>
          <w:fldChar w:fldCharType="end"/>
        </w:r>
      </w:hyperlink>
    </w:p>
    <w:p>
      <w:pPr>
        <w:pStyle w:val="TOC2"/>
        <w:tabs>
          <w:tab w:val="right" w:leader="dot" w:pos="8306"/>
        </w:tabs>
      </w:pPr>
      <w:hyperlink w:anchor="_Toc32316" w:history="1">
        <w:r>
          <w:rPr>
            <w:rFonts w:ascii="仿宋" w:eastAsia="仿宋" w:hAnsi="仿宋" w:cs="仿宋" w:hint="eastAsia"/>
            <w:lang w:eastAsia="zh-CN"/>
          </w:rPr>
          <w:t>(五)、质量审核与评价</w:t>
        </w:r>
        <w:r>
          <w:tab/>
        </w:r>
        <w:r>
          <w:fldChar w:fldCharType="begin"/>
        </w:r>
        <w:r>
          <w:instrText xml:space="preserve"> PAGEREF _Toc32316 \h </w:instrText>
        </w:r>
        <w:r>
          <w:fldChar w:fldCharType="separate"/>
        </w:r>
        <w:r>
          <w:t>56</w:t>
        </w:r>
        <w:r>
          <w:fldChar w:fldCharType="end"/>
        </w:r>
      </w:hyperlink>
    </w:p>
    <w:p>
      <w:pPr>
        <w:pStyle w:val="TOC2"/>
        <w:tabs>
          <w:tab w:val="right" w:leader="dot" w:pos="8306"/>
        </w:tabs>
      </w:pPr>
      <w:hyperlink w:anchor="_Toc21425" w:history="1">
        <w:r>
          <w:rPr>
            <w:rFonts w:ascii="仿宋" w:eastAsia="仿宋" w:hAnsi="仿宋" w:cs="仿宋" w:hint="eastAsia"/>
            <w:lang w:eastAsia="zh-CN"/>
          </w:rPr>
          <w:t>(六)、不符合与纠正措施</w:t>
        </w:r>
        <w:r>
          <w:tab/>
        </w:r>
        <w:r>
          <w:fldChar w:fldCharType="begin"/>
        </w:r>
        <w:r>
          <w:instrText xml:space="preserve"> PAGEREF _Toc21425 \h </w:instrText>
        </w:r>
        <w:r>
          <w:fldChar w:fldCharType="separate"/>
        </w:r>
        <w:r>
          <w:t>57</w:t>
        </w:r>
        <w:r>
          <w:fldChar w:fldCharType="end"/>
        </w:r>
      </w:hyperlink>
    </w:p>
    <w:p>
      <w:pPr>
        <w:pStyle w:val="TOC1"/>
        <w:tabs>
          <w:tab w:val="right" w:leader="dot" w:pos="8306"/>
        </w:tabs>
      </w:pPr>
      <w:hyperlink w:anchor="_Toc5845" w:history="1">
        <w:r>
          <w:rPr>
            <w:rFonts w:ascii="仿宋" w:eastAsia="仿宋" w:hAnsi="仿宋" w:cs="仿宋" w:hint="eastAsia"/>
            <w:lang w:eastAsia="zh-CN"/>
          </w:rPr>
          <w:t>十四、飞机燃油系统项目工程方案分析</w:t>
        </w:r>
        <w:r>
          <w:tab/>
        </w:r>
        <w:r>
          <w:fldChar w:fldCharType="begin"/>
        </w:r>
        <w:r>
          <w:instrText xml:space="preserve"> PAGEREF _Toc5845 \h </w:instrText>
        </w:r>
        <w:r>
          <w:fldChar w:fldCharType="separate"/>
        </w:r>
        <w:r>
          <w:t>58</w:t>
        </w:r>
        <w:r>
          <w:fldChar w:fldCharType="end"/>
        </w:r>
      </w:hyperlink>
    </w:p>
    <w:p>
      <w:pPr>
        <w:pStyle w:val="TOC2"/>
        <w:tabs>
          <w:tab w:val="right" w:leader="dot" w:pos="8306"/>
        </w:tabs>
      </w:pPr>
      <w:hyperlink w:anchor="_Toc13518" w:history="1">
        <w:r>
          <w:rPr>
            <w:rFonts w:ascii="仿宋" w:eastAsia="仿宋" w:hAnsi="仿宋" w:cs="仿宋" w:hint="eastAsia"/>
            <w:lang w:eastAsia="zh-CN"/>
          </w:rPr>
          <w:t>(一)、建筑工程设计原则</w:t>
        </w:r>
        <w:r>
          <w:tab/>
        </w:r>
        <w:r>
          <w:fldChar w:fldCharType="begin"/>
        </w:r>
        <w:r>
          <w:instrText xml:space="preserve"> PAGEREF _Toc13518 \h </w:instrText>
        </w:r>
        <w:r>
          <w:fldChar w:fldCharType="separate"/>
        </w:r>
        <w:r>
          <w:t>58</w:t>
        </w:r>
        <w:r>
          <w:fldChar w:fldCharType="end"/>
        </w:r>
      </w:hyperlink>
    </w:p>
    <w:p>
      <w:pPr>
        <w:pStyle w:val="TOC2"/>
        <w:tabs>
          <w:tab w:val="right" w:leader="dot" w:pos="8306"/>
        </w:tabs>
      </w:pPr>
      <w:hyperlink w:anchor="_Toc20198" w:history="1">
        <w:r>
          <w:rPr>
            <w:rFonts w:ascii="仿宋" w:eastAsia="仿宋" w:hAnsi="仿宋" w:cs="仿宋" w:hint="eastAsia"/>
            <w:lang w:eastAsia="zh-CN"/>
          </w:rPr>
          <w:t>(二)、土建工程建设指标</w:t>
        </w:r>
        <w:r>
          <w:tab/>
        </w:r>
        <w:r>
          <w:fldChar w:fldCharType="begin"/>
        </w:r>
        <w:r>
          <w:instrText xml:space="preserve"> PAGEREF _Toc20198 \h </w:instrText>
        </w:r>
        <w:r>
          <w:fldChar w:fldCharType="separate"/>
        </w:r>
        <w:r>
          <w:t>62</w:t>
        </w:r>
        <w:r>
          <w:fldChar w:fldCharType="end"/>
        </w:r>
      </w:hyperlink>
    </w:p>
    <w:p>
      <w:pPr>
        <w:pStyle w:val="TOC1"/>
        <w:tabs>
          <w:tab w:val="right" w:leader="dot" w:pos="8306"/>
        </w:tabs>
      </w:pPr>
      <w:hyperlink w:anchor="_Toc26121" w:history="1">
        <w:r>
          <w:rPr>
            <w:rFonts w:ascii="仿宋" w:eastAsia="仿宋" w:hAnsi="仿宋" w:cs="仿宋" w:hint="eastAsia"/>
            <w:lang w:eastAsia="zh-CN"/>
          </w:rPr>
          <w:t>十五、飞机燃油系统项目实施时间节点</w:t>
        </w:r>
        <w:r>
          <w:tab/>
        </w:r>
        <w:r>
          <w:fldChar w:fldCharType="begin"/>
        </w:r>
        <w:r>
          <w:instrText xml:space="preserve"> PAGEREF _Toc26121 \h </w:instrText>
        </w:r>
        <w:r>
          <w:fldChar w:fldCharType="separate"/>
        </w:r>
        <w:r>
          <w:t>63</w:t>
        </w:r>
        <w:r>
          <w:fldChar w:fldCharType="end"/>
        </w:r>
      </w:hyperlink>
    </w:p>
    <w:p>
      <w:pPr>
        <w:pStyle w:val="TOC2"/>
        <w:tabs>
          <w:tab w:val="right" w:leader="dot" w:pos="8306"/>
        </w:tabs>
      </w:pPr>
      <w:hyperlink w:anchor="_Toc27663" w:history="1">
        <w:r>
          <w:rPr>
            <w:rFonts w:ascii="仿宋" w:eastAsia="仿宋" w:hAnsi="仿宋" w:cs="仿宋" w:hint="eastAsia"/>
            <w:lang w:eastAsia="zh-CN"/>
          </w:rPr>
          <w:t>(一)、飞机燃油系统项目启动阶段时间节点</w:t>
        </w:r>
        <w:r>
          <w:tab/>
        </w:r>
        <w:r>
          <w:fldChar w:fldCharType="begin"/>
        </w:r>
        <w:r>
          <w:instrText xml:space="preserve"> PAGEREF _Toc27663 \h </w:instrText>
        </w:r>
        <w:r>
          <w:fldChar w:fldCharType="separate"/>
        </w:r>
        <w:r>
          <w:t>63</w:t>
        </w:r>
        <w:r>
          <w:fldChar w:fldCharType="end"/>
        </w:r>
      </w:hyperlink>
    </w:p>
    <w:p>
      <w:pPr>
        <w:pStyle w:val="TOC2"/>
        <w:tabs>
          <w:tab w:val="right" w:leader="dot" w:pos="8306"/>
        </w:tabs>
      </w:pPr>
      <w:hyperlink w:anchor="_Toc17568" w:history="1">
        <w:r>
          <w:rPr>
            <w:rFonts w:ascii="仿宋" w:eastAsia="仿宋" w:hAnsi="仿宋" w:cs="仿宋" w:hint="eastAsia"/>
            <w:lang w:eastAsia="zh-CN"/>
          </w:rPr>
          <w:t>(二)、飞机燃油系统项目执行阶段时间节点</w:t>
        </w:r>
        <w:r>
          <w:tab/>
        </w:r>
        <w:r>
          <w:fldChar w:fldCharType="begin"/>
        </w:r>
        <w:r>
          <w:instrText xml:space="preserve"> PAGEREF _Toc17568 \h </w:instrText>
        </w:r>
        <w:r>
          <w:fldChar w:fldCharType="separate"/>
        </w:r>
        <w:r>
          <w:t>64</w:t>
        </w:r>
        <w:r>
          <w:fldChar w:fldCharType="end"/>
        </w:r>
      </w:hyperlink>
    </w:p>
    <w:p>
      <w:pPr>
        <w:pStyle w:val="TOC2"/>
        <w:tabs>
          <w:tab w:val="right" w:leader="dot" w:pos="8306"/>
        </w:tabs>
      </w:pPr>
      <w:hyperlink w:anchor="_Toc21551" w:history="1">
        <w:r>
          <w:rPr>
            <w:rFonts w:ascii="仿宋" w:eastAsia="仿宋" w:hAnsi="仿宋" w:cs="仿宋" w:hint="eastAsia"/>
            <w:lang w:eastAsia="zh-CN"/>
          </w:rPr>
          <w:t>(三)、飞机燃油系统项目完成阶段时间节点</w:t>
        </w:r>
        <w:r>
          <w:tab/>
        </w:r>
        <w:r>
          <w:fldChar w:fldCharType="begin"/>
        </w:r>
        <w:r>
          <w:instrText xml:space="preserve"> PAGEREF _Toc21551 \h </w:instrText>
        </w:r>
        <w:r>
          <w:fldChar w:fldCharType="separate"/>
        </w:r>
        <w:r>
          <w:t>65</w:t>
        </w:r>
        <w:r>
          <w:fldChar w:fldCharType="end"/>
        </w:r>
      </w:hyperlink>
    </w:p>
    <w:p>
      <w:pPr>
        <w:pStyle w:val="TOC1"/>
        <w:tabs>
          <w:tab w:val="right" w:leader="dot" w:pos="8306"/>
        </w:tabs>
      </w:pPr>
      <w:hyperlink w:anchor="_Toc3628" w:history="1">
        <w:r>
          <w:rPr>
            <w:rFonts w:ascii="仿宋" w:eastAsia="仿宋" w:hAnsi="仿宋" w:cs="仿宋" w:hint="eastAsia"/>
            <w:lang w:eastAsia="zh-CN"/>
          </w:rPr>
          <w:t>十六、飞机燃油系统项目治理与监督</w:t>
        </w:r>
        <w:r>
          <w:tab/>
        </w:r>
        <w:r>
          <w:fldChar w:fldCharType="begin"/>
        </w:r>
        <w:r>
          <w:instrText xml:space="preserve"> PAGEREF _Toc3628 \h </w:instrText>
        </w:r>
        <w:r>
          <w:fldChar w:fldCharType="separate"/>
        </w:r>
        <w:r>
          <w:t>66</w:t>
        </w:r>
        <w:r>
          <w:fldChar w:fldCharType="end"/>
        </w:r>
      </w:hyperlink>
    </w:p>
    <w:p>
      <w:pPr>
        <w:pStyle w:val="TOC2"/>
        <w:tabs>
          <w:tab w:val="right" w:leader="dot" w:pos="8306"/>
        </w:tabs>
      </w:pPr>
      <w:hyperlink w:anchor="_Toc18664" w:history="1">
        <w:r>
          <w:rPr>
            <w:rFonts w:ascii="仿宋" w:eastAsia="仿宋" w:hAnsi="仿宋" w:cs="仿宋" w:hint="eastAsia"/>
            <w:lang w:eastAsia="zh-CN"/>
          </w:rPr>
          <w:t>(一)、飞机燃油系统项目治理结构</w:t>
        </w:r>
        <w:r>
          <w:tab/>
        </w:r>
        <w:r>
          <w:fldChar w:fldCharType="begin"/>
        </w:r>
        <w:r>
          <w:instrText xml:space="preserve"> PAGEREF _Toc18664 \h </w:instrText>
        </w:r>
        <w:r>
          <w:fldChar w:fldCharType="separate"/>
        </w:r>
        <w:r>
          <w:t>66</w:t>
        </w:r>
        <w:r>
          <w:fldChar w:fldCharType="end"/>
        </w:r>
      </w:hyperlink>
    </w:p>
    <w:p>
      <w:pPr>
        <w:pStyle w:val="TOC2"/>
        <w:tabs>
          <w:tab w:val="right" w:leader="dot" w:pos="8306"/>
        </w:tabs>
      </w:pPr>
      <w:hyperlink w:anchor="_Toc13957" w:history="1">
        <w:r>
          <w:rPr>
            <w:rFonts w:ascii="仿宋" w:eastAsia="仿宋" w:hAnsi="仿宋" w:cs="仿宋" w:hint="eastAsia"/>
            <w:lang w:eastAsia="zh-CN"/>
          </w:rPr>
          <w:t>(二)、监督与审计</w:t>
        </w:r>
        <w:r>
          <w:tab/>
        </w:r>
        <w:r>
          <w:fldChar w:fldCharType="begin"/>
        </w:r>
        <w:r>
          <w:instrText xml:space="preserve"> PAGEREF _Toc13957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892"/>
      <w:r>
        <w:rPr>
          <w:rFonts w:ascii="仿宋" w:eastAsia="仿宋" w:hAnsi="仿宋" w:cs="仿宋" w:hint="eastAsia"/>
          <w:sz w:val="28"/>
          <w:lang w:eastAsia="zh-CN"/>
        </w:rPr>
        <w:t>一、飞机燃油系统项目绩效评估</w:t>
      </w:r>
      <w:bookmarkEnd w:id="2"/>
    </w:p>
    <w:p>
      <w:pPr>
        <w:pStyle w:val="Heading2"/>
        <w:rPr>
          <w:rFonts w:ascii="仿宋" w:eastAsia="仿宋" w:hAnsi="仿宋" w:cs="仿宋" w:hint="eastAsia"/>
          <w:lang w:eastAsia="zh-CN"/>
        </w:rPr>
      </w:pPr>
      <w:bookmarkStart w:id="3" w:name="_Toc1366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燃油系统项目中，我们设计了一套全面的绩效评估指标，以确保飞机燃油系统项目的可控和成功交付。这些指标跨足飞机燃油系统项目目标、成本、进度和质量等多个维度，为我们提供了全面洞察飞机燃油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目标达成率是我们关注的首要指标。我们设定了明确的目标，并通过定期监测和评估，迅速发现并应对潜在的目标偏差。这为飞机燃油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成本绩效是另一个核心关注点。通过实际成本与预算成本的对比分析，我们深入了解成本差异的原因，及时调整资源分配，保持飞机燃油系统项目在经济效益方面的合理水平。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进度作为关键的绩效指标之一，得到了精心的关注。我们制定了详细的飞机燃油系统项目进度计划，并设立了进度符合度指标，确保实际进度与计划进度保持一致。这使我们能够快速发现和解决潜在的进度问题，保持飞机燃油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飞机燃油系统项目绩效的不可或缺的一环。我们引入了一系列的质量标准和客户满意度指标，以确保飞机燃油系统项目交付的成果在质量上达到或超越预期水平。通过持续监测这些指标，我们努力提升飞机燃油系统项目整体质量水平，为飞机燃油系统项目的成功交付提供有力保障。通过这些科学且全面的绩效评估，我们能够更好地引导飞机燃油系统项目的持续改进，确保飞机燃油系统项目目标的顺利达成。</w:t>
      </w:r>
    </w:p>
    <w:p>
      <w:pPr>
        <w:pStyle w:val="Heading2"/>
        <w:ind w:firstLine="560" w:firstLineChars="200"/>
        <w:rPr>
          <w:rFonts w:ascii="仿宋" w:eastAsia="仿宋" w:hAnsi="仿宋" w:cs="仿宋" w:hint="eastAsia"/>
          <w:sz w:val="28"/>
          <w:lang w:eastAsia="zh-CN"/>
        </w:rPr>
      </w:pPr>
      <w:bookmarkStart w:id="4" w:name="_Toc2721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绩效评估是飞机燃油系统项目中的关键环节，为确保飞机燃油系统项目达到预期目标，我们采用了多层次、多维度的绩效评估方法。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飞机燃油系统项目的战略目标对齐，确保每个决策和行动都与飞机燃油系统项目整体目标保持一致。团队会定期召开战略对齐会议，审视当前工作与飞机燃油系统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飞机燃油系统项目进度、质量、成本和风险等方面。这些指标通过数据收集和分析，为飞机燃油系统项目管理团队提供了客观的评估依据。例如，我们通过飞机燃油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绩效评估不仅仅停留在飞机燃油系统项目内部，还考虑了飞机燃油系统项目对外部环境的影响。我们定期进行干系人满意度调查，以了解各利益相关方对飞机燃油系统项目的期望和满意度，并及时做出调整。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这种多层次、多角度的绩效评估方法，使得我们能够全面了解飞机燃油系统项目的运行状态，及时做出调整，确保飞机燃油系统项目在不断变化的环境中保持稳健前行。</w:t>
      </w:r>
    </w:p>
    <w:p>
      <w:pPr>
        <w:pStyle w:val="Heading2"/>
        <w:ind w:firstLine="560" w:firstLineChars="200"/>
        <w:rPr>
          <w:rFonts w:ascii="仿宋" w:eastAsia="仿宋" w:hAnsi="仿宋" w:cs="仿宋" w:hint="eastAsia"/>
          <w:sz w:val="28"/>
          <w:lang w:eastAsia="zh-CN"/>
        </w:rPr>
      </w:pPr>
      <w:bookmarkStart w:id="5" w:name="_Toc2692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为了确保飞机燃油系统项目的有效管理和不断优化，我们采用了精心设计的绩效评估周期。这个周期旨在实现灵活、实时和全面的评估，以适应飞机燃油系统项目执行中的各种挑战。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飞机燃油系统项目的不同需求，分为短期、中期和长期。短期评估关注每个迭代或工作周期，以及时发现和解决当前任务中的问题。中期评估涵盖几个迭代，深入了解整体飞机燃油系统项目的趋势和性能。长期评估则着眼于整个飞机燃油系统项目阶段，确保飞机燃油系统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飞机燃油系统项目管理工具和协作平台，团队成员能够随时更新和分享飞机燃油系统项目数据。这种实时性的反馈机制使我们能够及时察觉潜在问题，快速调整，保持飞机燃油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飞机燃油系统项目的决策制定密不可分。每个周期的飞机燃油系统项目回顾会议成为集体总结经验、识别问题深层次原因并找到创新解决方案的平台。这种定期的反思与调整机制使飞机燃油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468"/>
      <w:r>
        <w:rPr>
          <w:rFonts w:ascii="仿宋" w:eastAsia="仿宋" w:hAnsi="仿宋" w:cs="仿宋" w:hint="eastAsia"/>
          <w:sz w:val="28"/>
          <w:lang w:eastAsia="zh-CN"/>
        </w:rPr>
        <w:t>二、飞机燃油系统项目文档管理</w:t>
      </w:r>
      <w:bookmarkEnd w:id="6"/>
    </w:p>
    <w:p>
      <w:pPr>
        <w:pStyle w:val="Heading2"/>
        <w:rPr>
          <w:rFonts w:ascii="仿宋" w:eastAsia="仿宋" w:hAnsi="仿宋" w:cs="仿宋" w:hint="eastAsia"/>
          <w:lang w:eastAsia="zh-CN"/>
        </w:rPr>
      </w:pPr>
      <w:bookmarkStart w:id="7" w:name="_Toc7791"/>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飞机燃油系统项目高度重视文档的质量和准确性，以支持飞机燃油系统项目的各项活动和决策。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文档的编制始于飞机燃油系统项目计划的初期，我们制定了详细的文档编制计划，明确了每个文档的内容、格式和编写责任人。在飞机燃油系统项目启动阶段，我们首先编制了飞机燃油系统项目章程，明确定义了飞机燃油系统项目的目标、范围、风险等关键要素。随后，飞机燃油系统项目团队根据计划陆续编制了需求文档、设计文档、测试文档等各类文档，确保飞机燃油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飞机燃油系统项目管理中的重要环节，旨在确保飞机燃油系统项目文档符合质量标准和飞机燃油系统项目需求。在飞机燃油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飞机燃油系统项目相关利益方和专业领域的专家对文档进行独立审查。这有助于获取更全面、客观的反馈，确保飞机燃油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飞机燃油系统项目在文档编制与审查方面建立了严格的管理机制，通过规范的流程和多维度的审查，确保飞机燃油系统项目文档的质量、准确性和可靠性，为飞机燃油系统项目的顺利推进提供了有力支持。</w:t>
      </w:r>
    </w:p>
    <w:p>
      <w:pPr>
        <w:pStyle w:val="Heading2"/>
        <w:ind w:firstLine="560" w:firstLineChars="200"/>
        <w:rPr>
          <w:rFonts w:ascii="仿宋" w:eastAsia="仿宋" w:hAnsi="仿宋" w:cs="仿宋" w:hint="eastAsia"/>
          <w:sz w:val="28"/>
          <w:lang w:eastAsia="zh-CN"/>
        </w:rPr>
      </w:pPr>
      <w:bookmarkStart w:id="8" w:name="_Toc440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在飞机燃油系统项目中，我们致力于优化文档发布与分发过程，以确保信息的高效传递和团队间协作的顺畅进行。以下是我们采取的关键优化策略：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我们通过多渠道发布文档，包括电子邮件、飞机燃油系统项目管理平台、内部网站等，以满足不同团队成员的偏好和需求。多渠道发布确保了信息的全面覆盖。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我们采用了精细的权限控制，确保只有授权人员可以访问敏感信息。这种安全措施保护了飞机燃油系统项目文档的机密性，防止了未经授权的信息泄露。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0933"/>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飞机燃油系统项目生命周期中一个至关重要的环节，直接关系到飞机燃油系统项目信息的长期保存和历史记录的完整性。在飞机燃油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4568"/>
      <w:r>
        <w:rPr>
          <w:rFonts w:ascii="仿宋" w:eastAsia="仿宋" w:hAnsi="仿宋" w:cs="仿宋" w:hint="eastAsia"/>
          <w:sz w:val="28"/>
          <w:lang w:eastAsia="zh-CN"/>
        </w:rPr>
        <w:t>三、飞机燃油系统项目概论</w:t>
      </w:r>
      <w:bookmarkEnd w:id="10"/>
    </w:p>
    <w:p>
      <w:pPr>
        <w:pStyle w:val="Heading2"/>
        <w:rPr>
          <w:rFonts w:ascii="仿宋" w:eastAsia="仿宋" w:hAnsi="仿宋" w:cs="仿宋" w:hint="eastAsia"/>
          <w:lang w:eastAsia="zh-CN"/>
        </w:rPr>
      </w:pPr>
      <w:bookmarkStart w:id="11" w:name="_Toc30011"/>
      <w:r>
        <w:rPr>
          <w:rFonts w:ascii="仿宋" w:eastAsia="仿宋" w:hAnsi="仿宋" w:cs="仿宋" w:hint="eastAsia"/>
          <w:lang w:eastAsia="zh-CN"/>
        </w:rPr>
        <w:t>(一)、飞机燃油系统项目概况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起源追溯至对市场的深入洞察。市场的不断演变与变革为飞机燃油系统项目提供了难得的机遇。当前市场存在的需求缺口和变革的大环境共同构成了飞机燃油系统项目的背景。这个飞机燃油系统项目旨在充分利用市场机遇，填补行业中尚未满足的需求，为客户提供全新的解决方案。市场的变革和需求的增长使得这个飞机燃油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飞机燃油系统项目名称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正式命名为飞机燃油系统。这个名称不仅仅是一个标识，更代表了飞机燃油系统项目的核心理念和愿景。它蕴含着飞机燃油系统项目所要解决问题的关键字，具有强烈的表达和辨识度，为飞机燃油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飞机燃油系统项目目标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核心目标是提供一种全新、高效的解决方案，满足客户日益增长的需求。飞机燃油系统项目追求的不仅仅是满足市场需求，更是在市场中获得卓越的竞争优势。通过不断提升产品或服务的质量和创新水平，飞机燃油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飞机燃油系统项目范围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全面涵盖了产品研发、制造、市场推广和售后服务，确保从产品设计到最终用户体验的全方位关注。这一全面的飞机燃油系统项目范围是为了确保飞机燃油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飞机燃油系统项目时间表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飞机燃油系统项目计划在未来18个月内完成，包括研发、测试、市场试点和正式推出等不同阶段。这个时间表的合理设计是为了确保飞机燃油系统项目各个阶段的顺利推进，以便按时交付高质量的成果。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飞机燃油系统项目预算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总预算估算为XX百万美元，主要分配在研发、市场推广、人员培训和运营等方面。这一充足的预算为飞机燃油系统项目提供了充足的资源，确保飞机燃油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飞机燃油系统项目风险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可能面临的风险包括市场接受度低、技术难题、竞争激烈等。飞机燃油系统项目团队已经制定了相应的风险应对计划，通过前瞻性的风险管理，确保飞机燃油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飞机燃油系统项目团队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飞机燃油系统项目汇聚了一支经验丰富、多领域专业素养的核心团队，确保飞机燃油系统项目在各个方面都能拥有高水平的执行力。团队的协同作战是飞机燃油系统项目成功的关键因素之一。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飞机燃油系统项目背景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飞机燃油系统项目的背景根植于市场对更高效、创新产品的渴望，同时也受到科技发展对行业格局的深刻改变的影响。这为飞机燃油系统项目提供了广阔的发展空间和市场需求。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飞机燃油系统项目现状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截至目前，飞机燃油系统项目已完成市场调研和技术验证，取得了初步的成功。这为飞机燃油系统项目在未来的发展奠定了坚实的基础，为更远大的目标打下了坚实的基石。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9981"/>
      <w:r>
        <w:rPr>
          <w:rFonts w:ascii="仿宋" w:eastAsia="仿宋" w:hAnsi="仿宋" w:cs="仿宋" w:hint="eastAsia"/>
          <w:sz w:val="28"/>
          <w:lang w:eastAsia="zh-CN"/>
        </w:rPr>
        <w:t>(二)、飞机燃油系统项目目标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keyword》飞机燃油系统项目首要业务目标是在市场中占据有利地位，实现产品/服务的成功推广和销售。通过不断提升产品质量、创新性，飞机燃油系统项目追求成为行业中的领导者，赢得更多客户的青睐。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在科技迅速发展的时代，飞机燃油系统项目着眼于技术创新。通过持续的研发和技术升级，飞机燃油系统项目旨在推出更具创新性的产品或服务，以满足市场对新鲜、先进解决方案的需求。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为了建立可持续的客户关系，飞机燃油系统项目设定了客户满意度目标。通过提供卓越的产品质量和优质的客户服务，飞机燃油系统项目追求赢得客户的信任和忠诚度，确保他们的满意度达到行业领先水平。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飞机燃油系统项目注重社会责任和可持续发展。通过实施环保、社会责任飞机燃油系统项目，飞机燃油系统项目致力于在经济发展的同时保护环境，促进社会公平，实现可持续经营。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飞机燃油系统项目的团队是实现目标的核心驱动力。因此，飞机燃油系统项目设定了团队发展目标，包括提升团队成员的专业技能、培养领导力，以及搭建协同高效的团队工作氛围。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9208"/>
      <w:r>
        <w:rPr>
          <w:rFonts w:ascii="仿宋" w:eastAsia="仿宋" w:hAnsi="仿宋" w:cs="仿宋" w:hint="eastAsia"/>
          <w:sz w:val="28"/>
          <w:lang w:eastAsia="zh-CN"/>
        </w:rPr>
        <w:t>(三)、飞机燃油系统项目提出的理由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飞机燃油系统项目提出的理由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提出源于对市场机遇的深刻洞察。当前市场中存在的需求缺口和行业发展趋势表明，有巨大的商业机会等待被开发。通过准确捕捉市场机遇，飞机燃油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理念基于对技术创新的信仰。通过持续的研发和技术投入，飞机燃油系统项目有望推出更具创新性的产品或服务。在科技飞速发展的当下，飞机燃油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飞机燃油系统项目的提出是为了增强企业的行业竞争力。通过提升产品或服务的质量和独特性，飞机燃油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响应了消费者需求的变化。随着社会和科技的不断发展，消费者对产品和服务的需求也在发生变化。通过深入了解并及时回应消费者的新需求，飞机燃油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飞机燃油系统项目的提出是企业战略发展规划的一部分。在面对日益激烈的市场竞争和不断变化的商业环境中，飞机燃油系统项目作为企业战略的一环，旨在为企业开辟新的增长领域，巩固企业在行业中的地位。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提出不仅仅是基于商业考量，还注重社会责任。通过推出环保、社会责任等方面的飞机燃油系统项目，飞机燃油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飞机燃油系统项目的提出反映了对利益相关者期望的关注。包括客户、员工、投资者等利益相关者在企业发展中都有着各自的期望，飞机燃油系统项目力求在满足这些期望的同时，取得更大的共赢。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18727"/>
      <w:r>
        <w:rPr>
          <w:rFonts w:ascii="仿宋" w:eastAsia="仿宋" w:hAnsi="仿宋" w:cs="仿宋" w:hint="eastAsia"/>
          <w:sz w:val="28"/>
          <w:lang w:eastAsia="zh-CN"/>
        </w:rPr>
        <w:t>(四)、飞机燃油系统项目意义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在实施飞机燃油系统项目的过程中，我们不仅仅是在追逐商业成功，更是为企业和社会的多个层面创造了深远的意义。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燃油系统项目的首要意义在于提升企业的市场竞争力。通过持续的创新和对产品质量的高标准要求，飞机燃油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飞机燃油系统项目的推进将促使行业技术水平的提升。通过引入先进技术和创新性解决方案，飞机燃油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飞机燃油系统项目不仅创造了大量就业机会，提高了就业水平，还注重社会责任和环保。通过参与社会公益事业和推动环保飞机燃油系统项目，飞机燃油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综合而言，飞机燃油系统项目意义重大，不仅推动了企业的发展，也为行业和社会的进步贡献了积极力量。这是一个全面而深刻的影响，将在未来产生可持续的正面效应。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447"/>
      <w:r>
        <w:rPr>
          <w:rFonts w:ascii="仿宋" w:eastAsia="仿宋" w:hAnsi="仿宋" w:cs="仿宋" w:hint="eastAsia"/>
          <w:sz w:val="28"/>
          <w:lang w:eastAsia="zh-CN"/>
        </w:rPr>
        <w:t>(五)、飞机燃油系统项目背景</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在当今迅猛发展的商业环境中，飞机燃油系统项目的动因根植于对多方面因素的审慎考量。这个飞机燃油系统项目的提出并非孤立的决策，而是对企业所处背景深入思考的产物。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飞机燃油系统项目背后的首要原因。科技的迅速发展和全球市场的快速变化使得企业必须灵活应对。飞机燃油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竞争的激烈程度也是飞机燃油系统项目背景中不可忽视的一环。企业需要在激烈竞争中脱颖而出，为此，飞机燃油系统项目致力于打破常规，提供独特的价值主张，以吸引客户并确保市场份额的增长。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技术的迅速发展为企业带来了机遇与挑战。作为飞机燃油系统项目启动的背景之一，对新兴技术的应用将有助于提升企业的技术水平，使其在不断演进的商业环境中保持竞争优势。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此外，社会对企业责任的期望也在逐渐升高。飞机燃油系统项目充分融入了社会责任的理念，通过可持续经营和社会公益飞机燃油系统项目，企图为社会贡献一份力量，在商业成功的同时关注社会价值。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9502"/>
      <w:r>
        <w:rPr>
          <w:rFonts w:ascii="仿宋" w:eastAsia="仿宋" w:hAnsi="仿宋" w:cs="仿宋" w:hint="eastAsia"/>
          <w:sz w:val="28"/>
          <w:lang w:eastAsia="zh-CN"/>
        </w:rPr>
        <w:t>四、飞机燃油系统项目可持续发展</w:t>
      </w:r>
      <w:bookmarkEnd w:id="16"/>
    </w:p>
    <w:p>
      <w:pPr>
        <w:pStyle w:val="Heading2"/>
        <w:rPr>
          <w:rFonts w:ascii="仿宋" w:eastAsia="仿宋" w:hAnsi="仿宋" w:cs="仿宋" w:hint="eastAsia"/>
          <w:lang w:eastAsia="zh-CN"/>
        </w:rPr>
      </w:pPr>
      <w:bookmarkStart w:id="17" w:name="_Toc2202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https://d.book118.com/557126154132006053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飞机燃油系统项目规划设计纲要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918FF"/>
    <w:rsid w:val="2D1918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712615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2024-03-05T17:53:00Z</dcterms:created>
  <dcterms:modified xsi:type="dcterms:W3CDTF">2024-03-05T17:54:14Z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8B308E5C6E854C6A85464C81867202F4_11</vt:lpwstr>
  </property>
  <property fmtid="{D5CDD505-2E9C-101B-9397-08002B2CF9AE}" pid="3" name="KSOProductBuildVer">
    <vt:lpwstr>2052-12.1.0.16388</vt:lpwstr>
  </property>
</Properties>
</file>