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4CA" w:rsidRPr="0049793F" w:rsidP="005B14CA">
      <w:pPr>
        <w:rPr>
          <w:rFonts w:ascii="DFKai-SB" w:eastAsia="DFKai-SB" w:hAnsi="DFKai-SB"/>
          <w:szCs w:val="21"/>
        </w:rPr>
      </w:pPr>
    </w:p>
    <w:p w:rsidR="005B14CA" w:rsidRPr="0049793F" w:rsidP="005B14CA">
      <w:pPr>
        <w:jc w:val="center"/>
        <w:rPr>
          <w:rFonts w:ascii="DFKai-SB" w:eastAsia="DFKai-SB" w:hAnsi="DFKai-SB"/>
          <w:color w:val="FF0000"/>
          <w:szCs w:val="21"/>
        </w:rPr>
      </w:pPr>
      <w:r w:rsidRPr="0049793F">
        <w:rPr>
          <w:rFonts w:ascii="DFKai-SB" w:eastAsia="DFKai-SB" w:hAnsi="DFKai-SB" w:cs="Arial" w:hint="eastAsia"/>
          <w:b/>
          <w:color w:val="FF0000"/>
          <w:kern w:val="36"/>
          <w:szCs w:val="21"/>
        </w:rPr>
        <w:t>UNIT  1</w:t>
      </w:r>
    </w:p>
    <w:p w:rsidR="005B14CA" w:rsidRPr="0049793F" w:rsidP="005B14CA">
      <w:pPr>
        <w:widowControl/>
        <w:spacing w:before="100" w:beforeAutospacing="1"/>
        <w:rPr>
          <w:rFonts w:ascii="DFKai-SB" w:eastAsia="DFKai-SB" w:hAnsi="DFKai-SB" w:cs="Arial" w:hint="eastAsia"/>
          <w:b/>
          <w:kern w:val="36"/>
          <w:szCs w:val="21"/>
        </w:rPr>
      </w:pPr>
      <w:r w:rsidRPr="0049793F">
        <w:rPr>
          <w:rFonts w:ascii="DFKai-SB" w:eastAsia="DFKai-SB" w:hAnsi="DFKai-SB"/>
          <w:szCs w:val="21"/>
        </w:rPr>
        <w:t>What Makes a Global Language?</w:t>
      </w:r>
    </w:p>
    <w:p w:rsidR="005B14CA" w:rsidRPr="0049793F" w:rsidP="005B14CA">
      <w:pPr>
        <w:widowControl/>
        <w:spacing w:before="100" w:beforeAutospacing="1"/>
        <w:jc w:val="center"/>
        <w:rPr>
          <w:rFonts w:ascii="DFKai-SB" w:eastAsia="DFKai-SB" w:hAnsi="DFKai-SB" w:hint="eastAsia"/>
          <w:b/>
          <w:szCs w:val="21"/>
        </w:rPr>
      </w:pPr>
      <w:r w:rsidRPr="0049793F">
        <w:rPr>
          <w:rFonts w:ascii="DFKai-SB" w:eastAsia="DFKai-SB" w:hAnsi="DFKai-SB" w:hint="eastAsia"/>
          <w:b/>
          <w:szCs w:val="21"/>
        </w:rPr>
        <w:t>T</w:t>
      </w:r>
      <w:r w:rsidRPr="0049793F">
        <w:rPr>
          <w:rFonts w:ascii="DFKai-SB" w:eastAsia="DFKai-SB" w:hAnsi="DFKai-SB"/>
          <w:b/>
          <w:szCs w:val="21"/>
        </w:rPr>
        <w:t>e</w:t>
      </w:r>
      <w:r w:rsidRPr="0049793F">
        <w:rPr>
          <w:rFonts w:ascii="DFKai-SB" w:eastAsia="DFKai-SB" w:hAnsi="DFKai-SB" w:hint="eastAsia"/>
          <w:b/>
          <w:szCs w:val="21"/>
        </w:rPr>
        <w:t>xt A</w:t>
      </w:r>
    </w:p>
    <w:p w:rsidR="005B14CA" w:rsidRPr="0049793F" w:rsidP="00CC612A">
      <w:pPr>
        <w:ind w:firstLine="1995" w:firstLineChars="950"/>
        <w:rPr>
          <w:rFonts w:ascii="DFKai-SB" w:eastAsia="DFKai-SB" w:hAnsi="DFKai-SB" w:hint="eastAsia"/>
          <w:b/>
          <w:szCs w:val="21"/>
        </w:rPr>
      </w:pPr>
      <w:r w:rsidRPr="0049793F">
        <w:rPr>
          <w:rFonts w:ascii="DFKai-SB" w:eastAsia="DFKai-SB" w:hAnsi="DFKai-SB" w:hint="eastAsia"/>
          <w:b/>
          <w:szCs w:val="21"/>
        </w:rPr>
        <w:t>什么成就全球性语言？</w:t>
      </w:r>
    </w:p>
    <w:p w:rsidR="005B14CA" w:rsidRPr="0049793F" w:rsidP="005B14CA">
      <w:pPr>
        <w:rPr>
          <w:rFonts w:ascii="DFKai-SB" w:eastAsia="DFKai-SB" w:hAnsi="DFKai-SB" w:hint="eastAsia"/>
          <w:szCs w:val="21"/>
        </w:rPr>
      </w:pPr>
    </w:p>
    <w:p w:rsidR="005B14CA" w:rsidRPr="0049793F" w:rsidP="005B14CA">
      <w:pPr>
        <w:rPr>
          <w:rFonts w:ascii="DFKai-SB" w:eastAsia="DFKai-SB" w:hAnsi="DFKai-SB" w:hint="eastAsia"/>
          <w:szCs w:val="21"/>
        </w:rPr>
      </w:pPr>
      <w:r w:rsidRPr="0049793F">
        <w:rPr>
          <w:rFonts w:ascii="DFKai-SB" w:eastAsia="DFKai-SB" w:hAnsi="DFKai-SB" w:hint="eastAsia"/>
          <w:szCs w:val="21"/>
        </w:rPr>
        <w:t>1    为什么说一种语言成为全球性语言和使用它的人数没有太大关系，而更多与这些发言人是谁有关。在整个罗马帝国时代拉丁语成为一种国际语言，不是因为罗马人比他们所征服的人多。他们只是更强大。由于一种不同形式的权力</w:t>
      </w:r>
      <w:r w:rsidRPr="0049793F">
        <w:rPr>
          <w:rFonts w:ascii="DFKai-SB" w:eastAsia="DFKai-SB" w:hAnsi="DFKai-SB" w:hint="eastAsia"/>
          <w:szCs w:val="21"/>
        </w:rPr>
        <w:t>——</w:t>
      </w:r>
      <w:r w:rsidRPr="0049793F">
        <w:rPr>
          <w:rFonts w:ascii="DFKai-SB" w:eastAsia="DFKai-SB" w:hAnsi="DFKai-SB" w:hint="eastAsia"/>
          <w:szCs w:val="21"/>
        </w:rPr>
        <w:t>罗马天主教的教会权力，使得即使后来当罗马帝国的军队衰退时拉丁语仍然作为国际教育语言持续千年。</w:t>
      </w:r>
    </w:p>
    <w:p w:rsidR="005B14CA" w:rsidRPr="0049793F" w:rsidP="005B14CA">
      <w:pPr>
        <w:rPr>
          <w:rFonts w:ascii="DFKai-SB" w:eastAsia="DFKai-SB" w:hAnsi="DFKai-SB" w:hint="eastAsia"/>
          <w:szCs w:val="21"/>
        </w:rPr>
      </w:pPr>
      <w:r w:rsidRPr="0049793F">
        <w:rPr>
          <w:rFonts w:ascii="DFKai-SB" w:eastAsia="DFKai-SB" w:hAnsi="DFKai-SB" w:hint="eastAsia"/>
          <w:szCs w:val="21"/>
        </w:rPr>
        <w:t>2    语言优势和文化的力量之间有密切的联系，这种关系随着英国历史的开展变得愈加清晰。没有一个强大的权力根底，或者是政治上的，或者是军事上的，经济上的，没有一种语言能作为一种国际交流媒介取得开展。语言不是独立存在的，它不存在于使用它的人之外的神秘空间。语言仅存在于使用者的大脑和嘴巴，耳朵和手以及眼睛里。当他们失败时他们的语言也是失败的。</w:t>
      </w:r>
    </w:p>
    <w:p w:rsidR="005B14CA" w:rsidRPr="0049793F" w:rsidP="005B14CA">
      <w:pPr>
        <w:rPr>
          <w:rFonts w:ascii="DFKai-SB" w:eastAsia="DFKai-SB" w:hAnsi="DFKai-SB" w:hint="eastAsia"/>
          <w:szCs w:val="21"/>
        </w:rPr>
      </w:pPr>
      <w:r w:rsidRPr="0049793F">
        <w:rPr>
          <w:rFonts w:ascii="DFKai-SB" w:eastAsia="DFKai-SB" w:hAnsi="DFKai-SB" w:hint="eastAsia"/>
          <w:szCs w:val="21"/>
        </w:rPr>
        <w:t>3    这种观点似乎很明显， 但它需要在一开场提出，因为很多年来有很多关于一种语言为什么在国际上取得成功的流行的和错误的观念。由于它可感知的美学特征，清楚的表达，文学力量，或者XX立场，人们宣称语言是一种典范也就很平常了。在这种条件下希伯来语，希腊语，拉丁语，阿拉伯语和法语在不同时期得到了称赞，英语也毫不例外。为了解释英语现在为什么被广泛使用，人们常常认为英语一定有些例如内在美或符合逻辑的构造的东西。一些人认为它并不比其他语言的语法好，英语词汇没有太多的结尾，我们也没用必要去记住阳性，阴性和中性词，因此它比较容易学习，1848年，一位英语期刊</w:t>
      </w:r>
      <w:r w:rsidRPr="0049793F">
        <w:rPr>
          <w:rFonts w:ascii="DFKai-SB" w:eastAsia="DFKai-SB" w:hAnsi="DFKai-SB"/>
          <w:szCs w:val="21"/>
        </w:rPr>
        <w:t>Tile Athenaeum</w:t>
      </w:r>
      <w:r w:rsidRPr="0049793F">
        <w:rPr>
          <w:rFonts w:ascii="DFKai-SB" w:eastAsia="DFKai-SB" w:hAnsi="DFKai-SB" w:hint="eastAsia"/>
          <w:szCs w:val="21"/>
        </w:rPr>
        <w:t>的评论家写到：</w:t>
      </w:r>
    </w:p>
    <w:p w:rsidR="005B14CA" w:rsidRPr="0049793F" w:rsidP="005B14CA">
      <w:pPr>
        <w:ind w:firstLine="525" w:firstLineChars="250"/>
        <w:rPr>
          <w:rFonts w:ascii="DFKai-SB" w:eastAsia="DFKai-SB" w:hAnsi="DFKai-SB" w:hint="eastAsia"/>
          <w:szCs w:val="21"/>
        </w:rPr>
      </w:pPr>
      <w:r w:rsidRPr="0049793F">
        <w:rPr>
          <w:rFonts w:ascii="DFKai-SB" w:eastAsia="DFKai-SB" w:hAnsi="DFKai-SB" w:hint="eastAsia"/>
          <w:szCs w:val="21"/>
        </w:rPr>
        <w:t>在其有最简单的语法构造，在其没有太多转调，除了性质外它几乎完全忽略性别的差异，有简单准确的终止和助动词，更不用说它在表达上庄重，活力和丰富，我们的母语很好的适应世界组织并成为全球语言。在其最简单的语法构造，在其缺乏的转折点，在其除了那些本质的对性别区分的几乎完全无视，在其终止词和助动词的简单和精细，这些不亚于它在表达上的威力，活力和旺盛，我们的母语很好的适应了这种组织并成为全球语言。</w:t>
      </w:r>
    </w:p>
    <w:p w:rsidR="005B14CA" w:rsidRPr="0049793F" w:rsidP="005B14CA">
      <w:pPr>
        <w:rPr>
          <w:rFonts w:ascii="DFKai-SB" w:eastAsia="DFKai-SB" w:hAnsi="DFKai-SB" w:hint="eastAsia"/>
          <w:szCs w:val="21"/>
        </w:rPr>
      </w:pPr>
      <w:r w:rsidRPr="0049793F">
        <w:rPr>
          <w:rFonts w:ascii="DFKai-SB" w:eastAsia="DFKai-SB" w:hAnsi="DFKai-SB" w:hint="eastAsia"/>
          <w:szCs w:val="21"/>
        </w:rPr>
        <w:t>4    这些论点是错误的，拉丁语曾经是重要的国际语言，尽管它有许多曲折的结尾和性别的差异，法语也是这样的一种语言，尽管它的名词有阳性和阴性的区别，在不同时期和地方都深深的影响了希腊语，阿拉伯语，西班牙语，德语。好学与否与它没有任何关系。所有不同文化的孩子们在同一个时期或多或少的说这些语言，尽管它们的语法有所不同。</w:t>
      </w:r>
    </w:p>
    <w:p w:rsidR="005B14CA" w:rsidRPr="0049793F" w:rsidP="005B14CA">
      <w:pPr>
        <w:rPr>
          <w:rFonts w:ascii="DFKai-SB" w:eastAsia="DFKai-SB" w:hAnsi="DFKai-SB" w:hint="eastAsia"/>
          <w:szCs w:val="21"/>
        </w:rPr>
      </w:pPr>
      <w:r w:rsidRPr="0049793F">
        <w:rPr>
          <w:rFonts w:ascii="DFKai-SB" w:eastAsia="DFKai-SB" w:hAnsi="DFKai-SB" w:hint="eastAsia"/>
          <w:szCs w:val="21"/>
        </w:rPr>
        <w:t>5    这并不否认一种语言可能具有一些特定属性使其具有国际吸引力。例如：英语学习者有时会评论英语词汇的</w:t>
      </w:r>
      <w:r w:rsidRPr="0049793F">
        <w:rPr>
          <w:rFonts w:ascii="DFKai-SB" w:eastAsia="DFKai-SB" w:hAnsi="DFKai-SB" w:hint="eastAsia"/>
          <w:szCs w:val="21"/>
        </w:rPr>
        <w:t>“</w:t>
      </w:r>
      <w:r w:rsidRPr="0049793F">
        <w:rPr>
          <w:rFonts w:ascii="DFKai-SB" w:eastAsia="DFKai-SB" w:hAnsi="DFKai-SB" w:hint="eastAsia"/>
          <w:szCs w:val="21"/>
        </w:rPr>
        <w:t>熟悉度〞，这是因为几个世纪以来，英语借用了数千个新词，这些新词来源于它所接触到的各种语言。对外来词汇的</w:t>
      </w:r>
      <w:r w:rsidRPr="0049793F">
        <w:rPr>
          <w:rFonts w:ascii="DFKai-SB" w:eastAsia="DFKai-SB" w:hAnsi="DFKai-SB" w:hint="eastAsia"/>
          <w:szCs w:val="21"/>
        </w:rPr>
        <w:t>“</w:t>
      </w:r>
      <w:r w:rsidRPr="0049793F">
        <w:rPr>
          <w:rFonts w:ascii="DFKai-SB" w:eastAsia="DFKai-SB" w:hAnsi="DFKai-SB" w:hint="eastAsia"/>
          <w:szCs w:val="21"/>
        </w:rPr>
        <w:t>欢送〞使得英语与一些排斥外来词汇的语言〔以法语最为显著〕形成比照，并且使其具有了一种世界主义的特点，这种特点有助于使它成为全球性的语言。事实上，从词汇的角度看，与其说英语是一种</w:t>
      </w:r>
      <w:r w:rsidRPr="0049793F">
        <w:rPr>
          <w:rFonts w:ascii="DFKai-SB" w:eastAsia="DFKai-SB" w:hAnsi="DFKai-SB"/>
          <w:szCs w:val="21"/>
        </w:rPr>
        <w:t>日耳曼语</w:t>
      </w:r>
      <w:r w:rsidRPr="0049793F">
        <w:rPr>
          <w:rFonts w:ascii="DFKai-SB" w:eastAsia="DFKai-SB" w:hAnsi="DFKai-SB" w:hint="eastAsia"/>
          <w:szCs w:val="21"/>
        </w:rPr>
        <w:t>，不如说它是一种罗曼语。而且，还有关于英语其它构成方面的评论，比方，英语中缺乏用来描述社会等级差异的语法体系，这使得英语与那些无疑会表达错综复杂的社会关系体系的语言〔比方爪哇语〕相比显得更XX。但是这些特点增加一种语言的吸引力是偶然的，还需要衡量它的语言学特点，从国际上看，这些特点似乎不那么令人满意，对于英语来说，就是它的拼写体系的不标准。</w:t>
      </w:r>
    </w:p>
    <w:p w:rsidR="005B14CA" w:rsidRPr="0049793F" w:rsidP="005B14CA">
      <w:pPr>
        <w:rPr>
          <w:rFonts w:ascii="DFKai-SB" w:eastAsia="DFKai-SB" w:hAnsi="DFKai-SB" w:hint="eastAsia"/>
          <w:szCs w:val="21"/>
        </w:rPr>
        <w:sectPr>
          <w:headerReference w:type="default" r:id="rId4"/>
          <w:footerReference w:type="even" r:id="rId5"/>
          <w:footerReference w:type="default" r:id="rId6"/>
          <w:footerReference w:type="first" r:id="rId7"/>
          <w:pgSz w:w="11906" w:h="16838"/>
          <w:pgMar w:top="1440" w:right="1800" w:bottom="1440" w:left="1800" w:header="851" w:footer="992" w:gutter="0"/>
          <w:cols w:space="425"/>
          <w:titlePg/>
          <w:docGrid w:type="lines" w:linePitch="312"/>
        </w:sectPr>
      </w:pPr>
      <w:r w:rsidRPr="0049793F">
        <w:rPr>
          <w:rFonts w:ascii="DFKai-SB" w:eastAsia="DFKai-SB" w:hAnsi="DFKai-SB" w:hint="eastAsia"/>
          <w:szCs w:val="21"/>
        </w:rPr>
        <w:t xml:space="preserve">6 </w:t>
      </w:r>
      <w:r w:rsidRPr="0049793F">
        <w:rPr>
          <w:rFonts w:ascii="DFKai-SB" w:eastAsia="DFKai-SB" w:hAnsi="DFKai-SB" w:hint="eastAsia"/>
          <w:szCs w:val="21"/>
        </w:rPr>
        <w:t xml:space="preserve"> </w:t>
      </w:r>
      <w:r w:rsidRPr="0049793F">
        <w:rPr>
          <w:rFonts w:ascii="DFKai-SB" w:eastAsia="DFKai-SB" w:hAnsi="DFKai-SB" w:hint="eastAsia"/>
          <w:szCs w:val="21"/>
        </w:rPr>
        <w:t xml:space="preserve"> </w:t>
      </w:r>
    </w:p>
    <w:p w:rsidR="005B14CA" w:rsidRPr="0049793F" w:rsidP="005B14CA">
      <w:pPr>
        <w:rPr>
          <w:rFonts w:ascii="DFKai-SB" w:eastAsia="DFKai-SB" w:hAnsi="DFKai-SB" w:hint="eastAsia"/>
          <w:szCs w:val="21"/>
        </w:rPr>
      </w:pPr>
      <w:r w:rsidRPr="0049793F">
        <w:rPr>
          <w:rFonts w:ascii="DFKai-SB" w:eastAsia="DFKai-SB" w:hAnsi="DFKai-SB" w:hint="eastAsia"/>
          <w:szCs w:val="21"/>
        </w:rPr>
        <w:t xml:space="preserve"> 一种语言变成全球性的语言，不是因为它本身的的构造特征，不是因为它词汇量大，不是因为在过去它是一种伟大文学的载体，也不是因为它曾经和一种伟大文化或XX有关系。当然，这些都是促使人们去学习一种语言的因素，但是，无论是它们中的单独一个还是它们的全体都不能保证一种语言在世界范围内传播。实际上，这些因素甚至不能保证它作为一种活生生的语言而存在，拉丁语正是一个例子，如今只有少数学者和XX人士把拉丁语作为一种正式语言来学习。相应地，不严格的构造特征〔比方不标准的拼写〕也不是一种语言成为国际语言的障碍。</w:t>
      </w:r>
    </w:p>
    <w:p w:rsidR="005B14CA" w:rsidRPr="0049793F" w:rsidP="005B14CA">
      <w:pPr>
        <w:rPr>
          <w:rFonts w:ascii="DFKai-SB" w:eastAsia="DFKai-SB" w:hAnsi="DFKai-SB" w:hint="eastAsia"/>
          <w:szCs w:val="21"/>
        </w:rPr>
      </w:pPr>
      <w:r w:rsidRPr="0049793F">
        <w:rPr>
          <w:rFonts w:ascii="DFKai-SB" w:eastAsia="DFKai-SB" w:hAnsi="DFKai-SB" w:hint="eastAsia"/>
          <w:szCs w:val="21"/>
        </w:rPr>
        <w:t>7    一种语言成为一种国际语言有一个主要的原因：它的使用者的政治力量尤其是他们的军事力量，这种解释与历史一样，为什么希腊语在两千年的中东成为国际性语言？不是因为像柏拉图和 亚里士多德这样的智人，而在于由亚历山大三世统治。为什么拉丁语美扬整个欧洲？原因在于罗马帝国的军团。为什么拉丁语在北非和中东被广泛使用？从八世纪由摩尔人的军队的扩X。为什么西班牙语，葡萄牙语和法语在美国，非洲和远东开辟了道路？研究文艺复兴时期的国王和王后的殖民政策，以及在所有的世界里的军队和海军对这些政策被无情的实施。全球语言的历史可以从它的士兵或海军的成功探险追溯到。正如我们将在第二章看到的一样，英语也不例外。</w:t>
      </w:r>
    </w:p>
    <w:p w:rsidR="005B14CA" w:rsidRPr="0049793F" w:rsidP="005B14CA">
      <w:pPr>
        <w:rPr>
          <w:rFonts w:ascii="DFKai-SB" w:eastAsia="DFKai-SB" w:hAnsi="DFKai-SB" w:hint="eastAsia"/>
          <w:szCs w:val="21"/>
        </w:rPr>
      </w:pPr>
      <w:r w:rsidRPr="0049793F">
        <w:rPr>
          <w:rFonts w:ascii="DFKai-SB" w:eastAsia="DFKai-SB" w:hAnsi="DFKai-SB" w:hint="eastAsia"/>
          <w:szCs w:val="21"/>
        </w:rPr>
        <w:t>8    但是国际语言优势不仅仅在于其军事力量。它可能借助军事的力量的民族去建立一种语言，但是需要经济权利去保持和扩展。这是常有的事，但是在二十世纪它成为一种特殊的重要的因素，需要由经济的开展区操纵全球规模，被新的交流技术：，电报，收音机所支持，对大规模的跨国组织，竞争剧烈的行业和企业给国际市场营销和广告带来爆炸。新闻的力量到达的空前水平，很快将会被播送媒体超越。利用电磁波去穿越国界是很容易的，以电影和唱片形式存在的技术，以及新兴的娱乐场所都对其产生广泛的影响。这种在科技上取得成功的趋势推到了国际水平和研究环境，这为学术和进一步的研究提供了轮廓。</w:t>
      </w:r>
    </w:p>
    <w:p w:rsidR="005B14CA" w:rsidRPr="0049793F" w:rsidP="005B14CA">
      <w:pPr>
        <w:pStyle w:val="NormalWeb"/>
        <w:spacing w:before="0" w:beforeAutospacing="0" w:after="0" w:afterAutospacing="0"/>
        <w:ind w:left="-44" w:right="25" w:hanging="315" w:leftChars="-171" w:rightChars="12" w:hangingChars="150"/>
        <w:rPr>
          <w:rFonts w:ascii="DFKai-SB" w:eastAsia="DFKai-SB" w:hAnsi="DFKai-SB" w:hint="eastAsia"/>
          <w:sz w:val="21"/>
          <w:szCs w:val="21"/>
        </w:rPr>
      </w:pPr>
      <w:r w:rsidRPr="0049793F">
        <w:rPr>
          <w:rFonts w:ascii="DFKai-SB" w:eastAsia="DFKai-SB" w:hAnsi="DFKai-SB" w:hint="eastAsia"/>
          <w:sz w:val="21"/>
          <w:szCs w:val="21"/>
        </w:rPr>
        <w:t xml:space="preserve">   9    任何一种语言都能够突然在这样一个爆炸的国际活动中找到它的全球地位。英语就是这样，在正确的地点和适宜的时间出现了。在十九世纪初，英语已经成为世界领先的工业和贸易国。到这世纪末，美国接近1亿的人口，这比任何一个西欧国家都大，它的经济也是世界上最高的生产力，开展也是最快的。在十九世纪，英国的政治帝国已经将英语推向全球，可以说是它是</w:t>
      </w:r>
      <w:r w:rsidRPr="0049793F">
        <w:rPr>
          <w:rFonts w:ascii="DFKai-SB" w:eastAsia="DFKai-SB" w:hAnsi="DFKai-SB" w:hint="eastAsia"/>
          <w:sz w:val="21"/>
          <w:szCs w:val="21"/>
        </w:rPr>
        <w:t>“</w:t>
      </w:r>
      <w:r w:rsidRPr="0049793F">
        <w:rPr>
          <w:rFonts w:ascii="DFKai-SB" w:eastAsia="DFKai-SB" w:hAnsi="DFKai-SB" w:hint="eastAsia"/>
          <w:sz w:val="21"/>
          <w:szCs w:val="21"/>
        </w:rPr>
        <w:t>建立在日不落帝国之上的语言〞 在二十世纪，通过美国的强大的经济，这个世界的存在几乎是一手维护和促进的。美元后面的语言是英语。</w:t>
      </w:r>
    </w:p>
    <w:p w:rsidR="005B14CA" w:rsidRPr="0049793F" w:rsidP="005B14CA">
      <w:pPr>
        <w:pStyle w:val="NormalWeb"/>
        <w:spacing w:before="0" w:beforeAutospacing="0" w:after="0" w:afterAutospacing="0"/>
        <w:ind w:left="-44" w:right="25" w:hanging="315" w:leftChars="-171" w:rightChars="12" w:hangingChars="150"/>
        <w:rPr>
          <w:rFonts w:ascii="DFKai-SB" w:eastAsia="DFKai-SB" w:hAnsi="DFKai-SB" w:hint="eastAsia"/>
          <w:sz w:val="21"/>
          <w:szCs w:val="21"/>
        </w:rPr>
      </w:pPr>
    </w:p>
    <w:p w:rsidR="005B14CA" w:rsidRPr="0049793F" w:rsidP="00CC612A">
      <w:pPr>
        <w:ind w:left="210" w:hanging="210" w:hangingChars="100"/>
        <w:jc w:val="center"/>
        <w:rPr>
          <w:rFonts w:ascii="DFKai-SB" w:eastAsia="DFKai-SB" w:hAnsi="DFKai-SB" w:hint="eastAsia"/>
          <w:b/>
          <w:szCs w:val="21"/>
        </w:rPr>
      </w:pPr>
      <w:r w:rsidRPr="0049793F">
        <w:rPr>
          <w:rFonts w:ascii="DFKai-SB" w:eastAsia="DFKai-SB" w:hAnsi="DFKai-SB" w:hint="eastAsia"/>
          <w:b/>
          <w:szCs w:val="21"/>
        </w:rPr>
        <w:t xml:space="preserve">Key to Exercises </w:t>
      </w:r>
    </w:p>
    <w:p w:rsidR="005B14CA" w:rsidRPr="0049793F" w:rsidP="00CC612A">
      <w:pPr>
        <w:ind w:left="210" w:hanging="210" w:hangingChars="100"/>
        <w:jc w:val="center"/>
        <w:rPr>
          <w:rFonts w:ascii="DFKai-SB" w:eastAsia="DFKai-SB" w:hAnsi="DFKai-SB" w:hint="eastAsia"/>
          <w:b/>
          <w:szCs w:val="21"/>
        </w:rPr>
      </w:pPr>
      <w:r w:rsidRPr="0049793F">
        <w:rPr>
          <w:rFonts w:ascii="DFKai-SB" w:eastAsia="DFKai-SB" w:hAnsi="DFKai-SB" w:hint="eastAsia"/>
          <w:b/>
          <w:szCs w:val="21"/>
        </w:rPr>
        <w:t xml:space="preserve"> Text A</w:t>
      </w:r>
    </w:p>
    <w:p w:rsidR="005B14CA" w:rsidRPr="0049793F" w:rsidP="005B14CA">
      <w:pPr>
        <w:pStyle w:val="NormalWeb"/>
        <w:spacing w:before="0" w:beforeAutospacing="0" w:after="0" w:afterAutospacing="0"/>
        <w:ind w:right="25" w:rightChars="12"/>
        <w:rPr>
          <w:rFonts w:ascii="DFKai-SB" w:eastAsia="DFKai-SB" w:hAnsi="DFKai-SB" w:hint="eastAsia"/>
          <w:b/>
          <w:sz w:val="21"/>
          <w:szCs w:val="21"/>
        </w:rPr>
      </w:pPr>
      <w:r w:rsidRPr="0049793F">
        <w:rPr>
          <w:rFonts w:ascii="DFKai-SB" w:eastAsia="DFKai-SB" w:hAnsi="DFKai-SB" w:hint="eastAsia"/>
          <w:b/>
          <w:sz w:val="21"/>
          <w:szCs w:val="21"/>
        </w:rPr>
        <w:t>II .Vocabulary Expansion</w:t>
      </w:r>
    </w:p>
    <w:p w:rsidR="005B14CA" w:rsidRPr="0049793F" w:rsidP="005B14CA">
      <w:pPr>
        <w:rPr>
          <w:rFonts w:ascii="DFKai-SB" w:eastAsia="DFKai-SB" w:hAnsi="DFKai-SB" w:hint="eastAsia"/>
          <w:szCs w:val="21"/>
        </w:rPr>
      </w:pPr>
      <w:r w:rsidRPr="0049793F">
        <w:rPr>
          <w:rFonts w:ascii="DFKai-SB" w:eastAsia="DFKai-SB" w:hAnsi="DFKai-SB" w:hint="eastAsia"/>
          <w:bCs/>
          <w:kern w:val="0"/>
          <w:szCs w:val="21"/>
        </w:rPr>
        <w:t>1. d</w:t>
      </w:r>
      <w:r w:rsidRPr="0049793F">
        <w:rPr>
          <w:rFonts w:ascii="DFKai-SB" w:eastAsia="DFKai-SB" w:hAnsi="DFKai-SB"/>
          <w:bCs/>
          <w:kern w:val="0"/>
          <w:szCs w:val="21"/>
        </w:rPr>
        <w:t>ominance</w:t>
      </w:r>
      <w:r w:rsidRPr="0049793F">
        <w:rPr>
          <w:rFonts w:ascii="DFKai-SB" w:eastAsia="DFKai-SB" w:hAnsi="DFKai-SB" w:hint="eastAsia"/>
          <w:bCs/>
          <w:kern w:val="0"/>
          <w:szCs w:val="21"/>
        </w:rPr>
        <w:t xml:space="preserve">   2. </w:t>
      </w:r>
      <w:r w:rsidRPr="0049793F">
        <w:rPr>
          <w:rFonts w:ascii="DFKai-SB" w:eastAsia="DFKai-SB" w:hAnsi="DFKai-SB"/>
          <w:bCs/>
          <w:kern w:val="0"/>
          <w:szCs w:val="21"/>
        </w:rPr>
        <w:t>subjugate</w:t>
      </w:r>
      <w:r w:rsidRPr="0049793F">
        <w:rPr>
          <w:rFonts w:ascii="DFKai-SB" w:eastAsia="DFKai-SB" w:hAnsi="DFKai-SB" w:hint="eastAsia"/>
          <w:bCs/>
          <w:kern w:val="0"/>
          <w:szCs w:val="21"/>
        </w:rPr>
        <w:t xml:space="preserve">  3. </w:t>
      </w:r>
      <w:r w:rsidRPr="0049793F">
        <w:rPr>
          <w:rFonts w:ascii="DFKai-SB" w:eastAsia="DFKai-SB" w:hAnsi="DFKai-SB"/>
          <w:kern w:val="0"/>
          <w:szCs w:val="21"/>
        </w:rPr>
        <w:t>intrinsic</w:t>
      </w:r>
      <w:r w:rsidRPr="0049793F">
        <w:rPr>
          <w:rFonts w:ascii="DFKai-SB" w:eastAsia="DFKai-SB" w:hAnsi="DFKai-SB" w:hint="eastAsia"/>
          <w:kern w:val="0"/>
          <w:szCs w:val="21"/>
        </w:rPr>
        <w:t xml:space="preserve">   4.</w:t>
      </w:r>
      <w:r w:rsidRPr="0049793F">
        <w:rPr>
          <w:rFonts w:ascii="DFKai-SB" w:eastAsia="DFKai-SB" w:hAnsi="DFKai-SB"/>
          <w:kern w:val="0"/>
          <w:szCs w:val="21"/>
        </w:rPr>
        <w:t>supremacy</w:t>
      </w:r>
      <w:r w:rsidRPr="0049793F">
        <w:rPr>
          <w:rFonts w:ascii="DFKai-SB" w:eastAsia="DFKai-SB" w:hAnsi="DFKai-SB" w:hint="eastAsia"/>
          <w:kern w:val="0"/>
          <w:szCs w:val="21"/>
        </w:rPr>
        <w:t xml:space="preserve">   5.</w:t>
      </w:r>
      <w:r w:rsidRPr="0049793F">
        <w:rPr>
          <w:rFonts w:ascii="DFKai-SB" w:eastAsia="DFKai-SB" w:hAnsi="DFKai-SB"/>
          <w:szCs w:val="21"/>
        </w:rPr>
        <w:t>on account of</w:t>
      </w:r>
    </w:p>
    <w:p w:rsidR="005B14CA" w:rsidRPr="0049793F" w:rsidP="005B14CA">
      <w:pPr>
        <w:pStyle w:val="NormalWeb"/>
        <w:spacing w:before="0" w:beforeAutospacing="0" w:after="0" w:afterAutospacing="0"/>
        <w:ind w:right="25" w:rightChars="12"/>
        <w:rPr>
          <w:rFonts w:ascii="DFKai-SB" w:eastAsia="DFKai-SB" w:hAnsi="DFKai-SB" w:hint="eastAsia"/>
          <w:bCs/>
          <w:sz w:val="21"/>
          <w:szCs w:val="21"/>
        </w:rPr>
      </w:pPr>
      <w:r w:rsidRPr="0049793F">
        <w:rPr>
          <w:rFonts w:ascii="DFKai-SB" w:eastAsia="DFKai-SB" w:hAnsi="DFKai-SB" w:hint="eastAsia"/>
          <w:sz w:val="21"/>
          <w:szCs w:val="21"/>
        </w:rPr>
        <w:t>6.</w:t>
      </w:r>
      <w:r w:rsidRPr="0049793F">
        <w:rPr>
          <w:rFonts w:ascii="DFKai-SB" w:eastAsia="DFKai-SB" w:hAnsi="DFKai-SB"/>
          <w:sz w:val="21"/>
          <w:szCs w:val="21"/>
        </w:rPr>
        <w:t xml:space="preserve">be </w:t>
      </w:r>
      <w:r w:rsidRPr="0049793F">
        <w:rPr>
          <w:rFonts w:ascii="DFKai-SB" w:eastAsia="DFKai-SB" w:hAnsi="DFKai-SB"/>
          <w:bCs/>
          <w:sz w:val="21"/>
          <w:szCs w:val="21"/>
        </w:rPr>
        <w:t>weighedagainst</w:t>
      </w:r>
      <w:r w:rsidRPr="0049793F">
        <w:rPr>
          <w:rFonts w:ascii="DFKai-SB" w:eastAsia="DFKai-SB" w:hAnsi="DFKai-SB" w:hint="eastAsia"/>
          <w:bCs/>
          <w:sz w:val="21"/>
          <w:szCs w:val="21"/>
        </w:rPr>
        <w:t xml:space="preserve">   7.</w:t>
      </w:r>
      <w:r w:rsidRPr="0049793F">
        <w:rPr>
          <w:rFonts w:ascii="DFKai-SB" w:eastAsia="DFKai-SB" w:hAnsi="DFKai-SB"/>
          <w:bCs/>
          <w:sz w:val="21"/>
          <w:szCs w:val="21"/>
        </w:rPr>
        <w:t>neuter</w:t>
      </w:r>
      <w:r w:rsidRPr="0049793F">
        <w:rPr>
          <w:rFonts w:ascii="DFKai-SB" w:eastAsia="DFKai-SB" w:hAnsi="DFKai-SB" w:hint="eastAsia"/>
          <w:bCs/>
          <w:sz w:val="21"/>
          <w:szCs w:val="21"/>
        </w:rPr>
        <w:t xml:space="preserve">   8.</w:t>
      </w:r>
      <w:r w:rsidRPr="0049793F">
        <w:rPr>
          <w:rFonts w:ascii="DFKai-SB" w:eastAsia="DFKai-SB" w:hAnsi="DFKai-SB"/>
          <w:bCs/>
          <w:sz w:val="21"/>
          <w:szCs w:val="21"/>
        </w:rPr>
        <w:t>inflectional</w:t>
      </w:r>
      <w:r w:rsidRPr="0049793F">
        <w:rPr>
          <w:rFonts w:ascii="DFKai-SB" w:eastAsia="DFKai-SB" w:hAnsi="DFKai-SB" w:hint="eastAsia"/>
          <w:bCs/>
          <w:sz w:val="21"/>
          <w:szCs w:val="21"/>
        </w:rPr>
        <w:t xml:space="preserve">  9.</w:t>
      </w:r>
      <w:r w:rsidRPr="0049793F">
        <w:rPr>
          <w:rFonts w:ascii="DFKai-SB" w:eastAsia="DFKai-SB" w:hAnsi="DFKai-SB"/>
          <w:sz w:val="21"/>
          <w:szCs w:val="21"/>
        </w:rPr>
        <w:t>cosmopolitan</w:t>
      </w:r>
      <w:r w:rsidRPr="0049793F">
        <w:rPr>
          <w:rFonts w:ascii="DFKai-SB" w:eastAsia="DFKai-SB" w:hAnsi="DFKai-SB" w:hint="eastAsia"/>
          <w:sz w:val="21"/>
          <w:szCs w:val="21"/>
        </w:rPr>
        <w:t xml:space="preserve">   10.</w:t>
      </w:r>
      <w:r w:rsidRPr="0049793F">
        <w:rPr>
          <w:rFonts w:ascii="DFKai-SB" w:eastAsia="DFKai-SB" w:hAnsi="DFKai-SB"/>
          <w:bCs/>
          <w:sz w:val="21"/>
          <w:szCs w:val="21"/>
        </w:rPr>
        <w:t>laud</w:t>
      </w:r>
    </w:p>
    <w:p w:rsidR="005B14CA" w:rsidRPr="0049793F" w:rsidP="005B14CA">
      <w:pPr>
        <w:rPr>
          <w:rFonts w:ascii="DFKai-SB" w:eastAsia="DFKai-SB" w:hAnsi="DFKai-SB" w:hint="eastAsia"/>
          <w:b/>
          <w:szCs w:val="21"/>
        </w:rPr>
      </w:pPr>
      <w:r w:rsidRPr="0049793F">
        <w:rPr>
          <w:rFonts w:ascii="DFKai-SB" w:eastAsia="DFKai-SB" w:hAnsi="DFKai-SB" w:hint="eastAsia"/>
          <w:b/>
          <w:szCs w:val="21"/>
        </w:rPr>
        <w:t>III. Cloze</w:t>
      </w:r>
    </w:p>
    <w:p w:rsidR="005B14CA" w:rsidRPr="0049793F" w:rsidP="005B14CA">
      <w:pPr>
        <w:pStyle w:val="NormalWeb"/>
        <w:spacing w:before="0" w:beforeAutospacing="0" w:after="0" w:afterAutospacing="0"/>
        <w:ind w:right="25" w:rightChars="12"/>
        <w:rPr>
          <w:rFonts w:ascii="DFKai-SB" w:eastAsia="DFKai-SB" w:hAnsi="DFKai-SB" w:hint="eastAsia"/>
          <w:sz w:val="21"/>
          <w:szCs w:val="21"/>
        </w:rPr>
      </w:pPr>
      <w:r w:rsidRPr="0049793F">
        <w:rPr>
          <w:rFonts w:ascii="DFKai-SB" w:eastAsia="DFKai-SB" w:hAnsi="DFKai-SB" w:hint="eastAsia"/>
          <w:sz w:val="21"/>
          <w:szCs w:val="21"/>
        </w:rPr>
        <w:t>1.</w:t>
      </w:r>
      <w:r w:rsidRPr="0049793F">
        <w:rPr>
          <w:rFonts w:ascii="DFKai-SB" w:eastAsia="DFKai-SB" w:hAnsi="DFKai-SB"/>
          <w:sz w:val="21"/>
          <w:szCs w:val="21"/>
        </w:rPr>
        <w:t xml:space="preserve">dominant </w:t>
      </w:r>
      <w:r w:rsidRPr="0049793F">
        <w:rPr>
          <w:rFonts w:ascii="DFKai-SB" w:eastAsia="DFKai-SB" w:hAnsi="DFKai-SB" w:hint="eastAsia"/>
          <w:sz w:val="21"/>
          <w:szCs w:val="21"/>
        </w:rPr>
        <w:t xml:space="preserve"> 2.</w:t>
      </w:r>
      <w:r w:rsidRPr="0049793F">
        <w:rPr>
          <w:rFonts w:ascii="DFKai-SB" w:eastAsia="DFKai-SB" w:hAnsi="DFKai-SB"/>
          <w:sz w:val="21"/>
          <w:szCs w:val="21"/>
        </w:rPr>
        <w:t>fields</w:t>
      </w:r>
      <w:r w:rsidRPr="0049793F">
        <w:rPr>
          <w:rFonts w:ascii="DFKai-SB" w:eastAsia="DFKai-SB" w:hAnsi="DFKai-SB" w:hint="eastAsia"/>
          <w:sz w:val="21"/>
          <w:szCs w:val="21"/>
        </w:rPr>
        <w:t xml:space="preserve">   3.</w:t>
      </w:r>
      <w:r w:rsidRPr="0049793F">
        <w:rPr>
          <w:rFonts w:ascii="DFKai-SB" w:eastAsia="DFKai-SB" w:hAnsi="DFKai-SB"/>
          <w:sz w:val="21"/>
          <w:szCs w:val="21"/>
        </w:rPr>
        <w:t>mon</w:t>
      </w:r>
      <w:r w:rsidRPr="0049793F">
        <w:rPr>
          <w:rFonts w:ascii="DFKai-SB" w:eastAsia="DFKai-SB" w:hAnsi="DFKai-SB" w:hint="eastAsia"/>
          <w:sz w:val="21"/>
          <w:szCs w:val="21"/>
        </w:rPr>
        <w:t xml:space="preserve">  4.</w:t>
      </w:r>
      <w:r w:rsidRPr="0049793F">
        <w:rPr>
          <w:rFonts w:ascii="DFKai-SB" w:eastAsia="DFKai-SB" w:hAnsi="DFKai-SB"/>
          <w:sz w:val="21"/>
          <w:szCs w:val="21"/>
        </w:rPr>
        <w:t>bad</w:t>
      </w:r>
      <w:r w:rsidRPr="0049793F">
        <w:rPr>
          <w:rFonts w:ascii="DFKai-SB" w:eastAsia="DFKai-SB" w:hAnsi="DFKai-SB" w:hint="eastAsia"/>
          <w:sz w:val="21"/>
          <w:szCs w:val="21"/>
        </w:rPr>
        <w:t xml:space="preserve">  5.</w:t>
      </w:r>
      <w:r w:rsidRPr="0049793F">
        <w:rPr>
          <w:rFonts w:ascii="DFKai-SB" w:eastAsia="DFKai-SB" w:hAnsi="DFKai-SB"/>
          <w:sz w:val="21"/>
          <w:szCs w:val="21"/>
        </w:rPr>
        <w:t>publishing</w:t>
      </w:r>
      <w:r w:rsidRPr="0049793F">
        <w:rPr>
          <w:rFonts w:ascii="DFKai-SB" w:eastAsia="DFKai-SB" w:hAnsi="DFKai-SB" w:hint="eastAsia"/>
          <w:sz w:val="21"/>
          <w:szCs w:val="21"/>
        </w:rPr>
        <w:t xml:space="preserve">   6.</w:t>
      </w:r>
      <w:r w:rsidRPr="0049793F">
        <w:rPr>
          <w:rFonts w:ascii="DFKai-SB" w:eastAsia="DFKai-SB" w:hAnsi="DFKai-SB"/>
          <w:sz w:val="21"/>
          <w:szCs w:val="21"/>
        </w:rPr>
        <w:t>mercially</w:t>
      </w:r>
      <w:r w:rsidRPr="0049793F">
        <w:rPr>
          <w:rFonts w:ascii="DFKai-SB" w:eastAsia="DFKai-SB" w:hAnsi="DFKai-SB" w:hint="eastAsia"/>
          <w:sz w:val="21"/>
          <w:szCs w:val="21"/>
        </w:rPr>
        <w:t xml:space="preserve">  7.</w:t>
      </w:r>
      <w:r w:rsidRPr="0049793F">
        <w:rPr>
          <w:rFonts w:ascii="DFKai-SB" w:eastAsia="DFKai-SB" w:hAnsi="DFKai-SB"/>
          <w:sz w:val="21"/>
          <w:szCs w:val="21"/>
        </w:rPr>
        <w:t>reaching</w:t>
      </w:r>
      <w:r w:rsidRPr="0049793F">
        <w:rPr>
          <w:rFonts w:ascii="DFKai-SB" w:eastAsia="DFKai-SB" w:hAnsi="DFKai-SB" w:hint="eastAsia"/>
          <w:sz w:val="21"/>
          <w:szCs w:val="21"/>
        </w:rPr>
        <w:t xml:space="preserve">  8.</w:t>
      </w:r>
      <w:r w:rsidRPr="0049793F">
        <w:rPr>
          <w:rFonts w:ascii="DFKai-SB" w:eastAsia="DFKai-SB" w:hAnsi="DFKai-SB"/>
          <w:sz w:val="21"/>
          <w:szCs w:val="21"/>
        </w:rPr>
        <w:t>achieving</w:t>
      </w:r>
      <w:r w:rsidRPr="0049793F">
        <w:rPr>
          <w:rFonts w:ascii="DFKai-SB" w:eastAsia="DFKai-SB" w:hAnsi="DFKai-SB" w:hint="eastAsia"/>
          <w:sz w:val="21"/>
          <w:szCs w:val="21"/>
        </w:rPr>
        <w:t xml:space="preserve">  9.</w:t>
      </w:r>
      <w:r w:rsidRPr="0049793F">
        <w:rPr>
          <w:rFonts w:ascii="DFKai-SB" w:eastAsia="DFKai-SB" w:hAnsi="DFKai-SB"/>
          <w:sz w:val="21"/>
          <w:szCs w:val="21"/>
        </w:rPr>
        <w:t>oute</w:t>
      </w:r>
      <w:r w:rsidRPr="0049793F">
        <w:rPr>
          <w:rFonts w:ascii="DFKai-SB" w:eastAsia="DFKai-SB" w:hAnsi="DFKai-SB" w:hint="eastAsia"/>
          <w:sz w:val="21"/>
          <w:szCs w:val="21"/>
        </w:rPr>
        <w:t xml:space="preserve">  10.</w:t>
      </w:r>
      <w:r w:rsidRPr="0049793F">
        <w:rPr>
          <w:rFonts w:ascii="DFKai-SB" w:eastAsia="DFKai-SB" w:hAnsi="DFKai-SB"/>
          <w:sz w:val="21"/>
          <w:szCs w:val="21"/>
        </w:rPr>
        <w:t>imaginative</w:t>
      </w:r>
    </w:p>
    <w:p w:rsidR="005B14CA" w:rsidRPr="0049793F" w:rsidP="005B14CA">
      <w:pPr>
        <w:jc w:val="center"/>
        <w:rPr>
          <w:rFonts w:ascii="DFKai-SB" w:eastAsia="DFKai-SB" w:hAnsi="DFKai-SB" w:hint="eastAsia"/>
          <w:b/>
          <w:szCs w:val="21"/>
        </w:rPr>
      </w:pPr>
      <w:r w:rsidRPr="0049793F">
        <w:rPr>
          <w:rFonts w:ascii="DFKai-SB" w:eastAsia="DFKai-SB" w:hAnsi="DFKai-SB" w:hint="eastAsia"/>
          <w:b/>
          <w:szCs w:val="21"/>
        </w:rPr>
        <w:t>Text B</w:t>
      </w:r>
    </w:p>
    <w:p w:rsidR="005B14CA" w:rsidRPr="0049793F" w:rsidP="005B14CA">
      <w:pPr>
        <w:rPr>
          <w:rFonts w:ascii="DFKai-SB" w:eastAsia="DFKai-SB" w:hAnsi="DFKai-SB" w:hint="eastAsia"/>
          <w:b/>
          <w:szCs w:val="21"/>
        </w:rPr>
      </w:pPr>
      <w:r w:rsidRPr="0049793F">
        <w:rPr>
          <w:rFonts w:ascii="DFKai-SB" w:eastAsia="DFKai-SB" w:hAnsi="DFKai-SB" w:hint="eastAsia"/>
          <w:b/>
          <w:szCs w:val="21"/>
        </w:rPr>
        <w:t>Section A</w:t>
      </w:r>
    </w:p>
    <w:p w:rsidR="005B14CA" w:rsidRPr="0049793F" w:rsidP="005B14CA">
      <w:pPr>
        <w:rPr>
          <w:rFonts w:ascii="DFKai-SB" w:eastAsia="DFKai-SB" w:hAnsi="DFKai-SB" w:hint="eastAsia"/>
          <w:szCs w:val="21"/>
        </w:rPr>
        <w:sectPr>
          <w:headerReference w:type="default" r:id="rId8"/>
          <w:footerReference w:type="even" r:id="rId9"/>
          <w:footerReference w:type="default" r:id="rId10"/>
          <w:footerReference w:type="first" r:id="rId11"/>
          <w:type w:val="nextPage"/>
          <w:pgSz w:w="11906" w:h="16838"/>
          <w:pgMar w:top="1440" w:right="1800" w:bottom="1440" w:left="1800" w:header="851" w:footer="992" w:gutter="0"/>
          <w:pgNumType w:start="2"/>
          <w:cols w:space="425"/>
          <w:titlePg w:val="0"/>
          <w:docGrid w:type="lines" w:linePitch="312"/>
        </w:sectPr>
      </w:pPr>
      <w:r w:rsidRPr="0049793F">
        <w:rPr>
          <w:rFonts w:ascii="DFKai-SB" w:eastAsia="DFKai-SB" w:hAnsi="DFKai-SB" w:hint="eastAsia"/>
          <w:szCs w:val="21"/>
        </w:rPr>
        <w:t>语言涉及到身份，正如我们所穿的衣服。我们总是尽量使自己的英语与别人的不一样。英语作为一门外语在教授时我们总是追求其易懂和得体。但如果每个民族创造他们自己独特的英语，英语作为一门语言有没有解体的危险。</w:t>
      </w:r>
      <w:r w:rsidRPr="0049793F">
        <w:rPr>
          <w:rFonts w:ascii="DFKai-SB" w:eastAsia="DFKai-SB" w:hAnsi="DFKai-SB" w:hint="eastAsia"/>
          <w:szCs w:val="21"/>
        </w:rPr>
        <w:t>“</w:t>
      </w:r>
      <w:r w:rsidRPr="0049793F">
        <w:rPr>
          <w:rFonts w:ascii="DFKai-SB" w:eastAsia="DFKai-SB" w:hAnsi="DFKai-SB" w:hint="eastAsia"/>
          <w:szCs w:val="21"/>
        </w:rPr>
        <w:t>我认为媒体的融合过程将使不同种类的英语越来越被人们所理解。但如果每个地区有不同的英语而每个地区与世隔绝，谁知道又会发生什么情况呢？远离南加州海岸的海岛是世界上最迷人的地方之一，如果你来到这儿，你会看到三百年前作为奴隶用船运来的黑人。他们说一种被成为</w:t>
      </w:r>
      <w:r w:rsidRPr="0049793F">
        <w:rPr>
          <w:rFonts w:ascii="DFKai-SB" w:eastAsia="DFKai-SB" w:hAnsi="DFKai-SB"/>
          <w:szCs w:val="21"/>
        </w:rPr>
        <w:t>嘎勒英语</w:t>
      </w:r>
    </w:p>
    <w:p w:rsidR="005B14CA" w:rsidRPr="0049793F" w:rsidP="005B14CA">
      <w:pPr>
        <w:rPr>
          <w:rFonts w:ascii="DFKai-SB" w:eastAsia="DFKai-SB" w:hAnsi="DFKai-SB" w:hint="eastAsia"/>
          <w:szCs w:val="21"/>
        </w:rPr>
      </w:pPr>
      <w:r w:rsidRPr="0049793F">
        <w:rPr>
          <w:rFonts w:ascii="DFKai-SB" w:eastAsia="DFKai-SB" w:hAnsi="DFKai-SB" w:hint="eastAsia"/>
          <w:szCs w:val="21"/>
        </w:rPr>
        <w:t>的语言。这种语言以英语为根底，又带有许多非洲词汇；作为一种英语变体我们是无法理解的。这就是可能发生的一种情况。我认为它可能不会发生，但可能性极大。〞</w:t>
      </w:r>
    </w:p>
    <w:p w:rsidR="005B14CA" w:rsidRPr="0049793F" w:rsidP="005B14CA">
      <w:pPr>
        <w:rPr>
          <w:rFonts w:ascii="DFKai-SB" w:eastAsia="DFKai-SB" w:hAnsi="DFKai-SB" w:hint="eastAsia"/>
          <w:szCs w:val="21"/>
        </w:rPr>
      </w:pPr>
    </w:p>
    <w:p w:rsidR="005B14CA" w:rsidRPr="0049793F" w:rsidP="005B14CA">
      <w:pPr>
        <w:rPr>
          <w:rFonts w:ascii="DFKai-SB" w:eastAsia="DFKai-SB" w:hAnsi="DFKai-SB" w:hint="eastAsia"/>
          <w:kern w:val="0"/>
          <w:szCs w:val="21"/>
        </w:rPr>
      </w:pPr>
      <w:r w:rsidRPr="0049793F">
        <w:rPr>
          <w:rFonts w:ascii="DFKai-SB" w:eastAsia="DFKai-SB" w:hAnsi="DFKai-SB" w:hint="eastAsia"/>
          <w:b/>
          <w:szCs w:val="21"/>
        </w:rPr>
        <w:t>Section B</w:t>
      </w:r>
    </w:p>
    <w:p w:rsidR="005B14CA" w:rsidRPr="0049793F" w:rsidP="005B14CA">
      <w:pPr>
        <w:rPr>
          <w:rFonts w:ascii="DFKai-SB" w:eastAsia="DFKai-SB" w:hAnsi="DFKai-SB" w:hint="eastAsia"/>
          <w:szCs w:val="21"/>
        </w:rPr>
      </w:pPr>
      <w:r w:rsidRPr="0049793F">
        <w:rPr>
          <w:rFonts w:ascii="DFKai-SB" w:eastAsia="DFKai-SB" w:hAnsi="DFKai-SB" w:hint="eastAsia"/>
          <w:szCs w:val="21"/>
        </w:rPr>
        <w:t xml:space="preserve">When Mexican pilots land their airplanes in </w:t>
      </w:r>
      <w:smartTag w:uri="urn:schemas-microsoft-com:office:smarttags" w:element="place">
        <w:smartTag w:uri="urn:schemas-microsoft-com:office:smarttags" w:element="country-region">
          <w:r w:rsidRPr="0049793F">
            <w:rPr>
              <w:rFonts w:ascii="DFKai-SB" w:eastAsia="DFKai-SB" w:hAnsi="DFKai-SB" w:hint="eastAsia"/>
              <w:szCs w:val="21"/>
            </w:rPr>
            <w:t>France</w:t>
          </w:r>
        </w:smartTag>
      </w:smartTag>
      <w:r w:rsidRPr="0049793F">
        <w:rPr>
          <w:rFonts w:ascii="DFKai-SB" w:eastAsia="DFKai-SB" w:hAnsi="DFKai-SB" w:hint="eastAsia"/>
          <w:szCs w:val="21"/>
        </w:rPr>
        <w:t xml:space="preserve">, they and the ground controllers use English. When German </w:t>
      </w:r>
      <w:r w:rsidRPr="0049793F">
        <w:rPr>
          <w:rFonts w:ascii="DFKai-SB" w:eastAsia="DFKai-SB" w:hAnsi="DFKai-SB"/>
          <w:szCs w:val="21"/>
        </w:rPr>
        <w:t>physicists</w:t>
      </w:r>
      <w:r w:rsidRPr="0049793F">
        <w:rPr>
          <w:rFonts w:ascii="DFKai-SB" w:eastAsia="DFKai-SB" w:hAnsi="DFKai-SB" w:hint="eastAsia"/>
          <w:szCs w:val="21"/>
        </w:rPr>
        <w:t xml:space="preserve"> want to alert the international scientific munity to new discoveries, they first publish their findings in English. When Japanese executives conduct business with Scandinavian entrepreneurs, they negotiate in English. When pop singers write their songs, they often use lyrics or phrases in English. When demonstrators want to alert the world to their problems, they display signs in English. </w:t>
      </w:r>
    </w:p>
    <w:p w:rsidR="005B14CA" w:rsidRPr="0049793F" w:rsidP="005B14CA">
      <w:pPr>
        <w:pStyle w:val="NormalWeb"/>
        <w:spacing w:before="0" w:beforeAutospacing="0" w:after="0" w:afterAutospacing="0"/>
        <w:ind w:left="-44" w:right="25" w:hanging="315" w:leftChars="-171" w:rightChars="12" w:hangingChars="150"/>
        <w:rPr>
          <w:rFonts w:ascii="DFKai-SB" w:eastAsia="DFKai-SB" w:hAnsi="DFKai-SB" w:hint="eastAsia"/>
          <w:sz w:val="21"/>
          <w:szCs w:val="21"/>
        </w:rPr>
      </w:pPr>
    </w:p>
    <w:p w:rsidR="005B14CA" w:rsidRPr="0049793F" w:rsidP="005B14CA">
      <w:pPr>
        <w:jc w:val="center"/>
        <w:rPr>
          <w:rFonts w:ascii="DFKai-SB" w:eastAsia="DFKai-SB" w:hAnsi="DFKai-SB" w:hint="eastAsia"/>
          <w:b/>
          <w:color w:val="FF0000"/>
          <w:szCs w:val="21"/>
        </w:rPr>
      </w:pPr>
      <w:r w:rsidRPr="0049793F">
        <w:rPr>
          <w:rFonts w:ascii="DFKai-SB" w:eastAsia="DFKai-SB" w:hAnsi="DFKai-SB"/>
          <w:b/>
          <w:color w:val="FF0000"/>
          <w:szCs w:val="21"/>
        </w:rPr>
        <w:t>U</w:t>
      </w:r>
      <w:r w:rsidRPr="0049793F">
        <w:rPr>
          <w:rFonts w:ascii="DFKai-SB" w:eastAsia="DFKai-SB" w:hAnsi="DFKai-SB" w:hint="eastAsia"/>
          <w:b/>
          <w:color w:val="FF0000"/>
          <w:szCs w:val="21"/>
        </w:rPr>
        <w:t>nit 2</w:t>
      </w:r>
    </w:p>
    <w:p w:rsidR="005B14CA" w:rsidRPr="0049793F" w:rsidP="005B14CA">
      <w:pPr>
        <w:jc w:val="center"/>
        <w:rPr>
          <w:rFonts w:ascii="DFKai-SB" w:eastAsia="DFKai-SB" w:hAnsi="DFKai-SB"/>
          <w:b/>
          <w:szCs w:val="21"/>
        </w:rPr>
      </w:pPr>
      <w:r w:rsidRPr="0049793F">
        <w:rPr>
          <w:rFonts w:ascii="DFKai-SB" w:eastAsia="DFKai-SB" w:hAnsi="DFKai-SB"/>
          <w:b/>
          <w:szCs w:val="21"/>
        </w:rPr>
        <w:t>Managers for the Twenty-First Century</w:t>
      </w:r>
    </w:p>
    <w:p w:rsidR="005B14CA" w:rsidRPr="0049793F" w:rsidP="005B14CA">
      <w:pPr>
        <w:pStyle w:val="Heading1"/>
        <w:spacing w:before="0" w:after="0"/>
        <w:jc w:val="center"/>
        <w:rPr>
          <w:rFonts w:ascii="DFKai-SB" w:eastAsia="DFKai-SB" w:hAnsi="DFKai-SB"/>
          <w:sz w:val="21"/>
          <w:szCs w:val="21"/>
        </w:rPr>
      </w:pPr>
      <w:r w:rsidRPr="0049793F">
        <w:rPr>
          <w:rFonts w:ascii="DFKai-SB" w:eastAsia="DFKai-SB" w:hAnsi="DFKai-SB"/>
          <w:sz w:val="21"/>
          <w:szCs w:val="21"/>
        </w:rPr>
        <w:t>面向21世纪的管理者</w:t>
      </w:r>
    </w:p>
    <w:p w:rsidR="005B14CA" w:rsidRPr="0049793F" w:rsidP="005B14CA">
      <w:pPr>
        <w:ind w:firstLine="420" w:firstLineChars="200"/>
        <w:jc w:val="right"/>
        <w:rPr>
          <w:rFonts w:ascii="DFKai-SB" w:eastAsia="DFKai-SB" w:hAnsi="DFKai-SB"/>
          <w:szCs w:val="21"/>
        </w:rPr>
      </w:pPr>
      <w:r w:rsidRPr="0049793F">
        <w:rPr>
          <w:rFonts w:ascii="DFKai-SB" w:eastAsia="DFKai-SB" w:hAnsi="DFKai-SB"/>
          <w:szCs w:val="21"/>
        </w:rPr>
        <w:t>莱斯特·瑟罗</w:t>
      </w:r>
    </w:p>
    <w:p w:rsidR="005B14CA" w:rsidRPr="0049793F" w:rsidP="005B14CA">
      <w:pPr>
        <w:ind w:firstLine="420" w:firstLineChars="200"/>
        <w:rPr>
          <w:rFonts w:ascii="DFKai-SB" w:eastAsia="DFKai-SB" w:hAnsi="DFKai-SB"/>
          <w:szCs w:val="21"/>
        </w:rPr>
      </w:pPr>
    </w:p>
    <w:p w:rsidR="005B14CA" w:rsidRPr="0049793F" w:rsidP="005B14CA">
      <w:pPr>
        <w:ind w:firstLine="420" w:firstLineChars="200"/>
        <w:rPr>
          <w:rFonts w:ascii="DFKai-SB" w:eastAsia="DFKai-SB" w:hAnsi="DFKai-SB"/>
          <w:szCs w:val="21"/>
        </w:rPr>
      </w:pPr>
      <w:r w:rsidRPr="0049793F">
        <w:rPr>
          <w:rFonts w:ascii="DFKai-SB" w:eastAsia="DFKai-SB" w:hAnsi="DFKai-SB"/>
          <w:szCs w:val="21"/>
        </w:rPr>
        <w:t>1如果一个组织的中心任务为“只求稳定运转〞，那么该组织所需要的就只是行政人员，而不是管理者。管理者的中心任务是推进组织或社会的变革，她或他应是变革的推动力。哪里不需要变革，哪里就不需要管理。</w:t>
      </w:r>
    </w:p>
    <w:p w:rsidR="005B14CA" w:rsidRPr="0049793F" w:rsidP="005B14CA">
      <w:pPr>
        <w:ind w:firstLine="420" w:firstLineChars="200"/>
        <w:rPr>
          <w:rFonts w:ascii="DFKai-SB" w:eastAsia="DFKai-SB" w:hAnsi="DFKai-SB"/>
          <w:szCs w:val="21"/>
        </w:rPr>
      </w:pPr>
      <w:r w:rsidRPr="0049793F">
        <w:rPr>
          <w:rFonts w:ascii="DFKai-SB" w:eastAsia="DFKai-SB" w:hAnsi="DFKai-SB"/>
          <w:szCs w:val="21"/>
        </w:rPr>
        <w:t>2麻省理工学院斯隆管理学院坚信：学院的宗旨是向学生们提供他们在未来的职业生涯中成为有效的变革动力所需要的工具。为了实现这一目标，一开场就必须理解促使组织变革的根本驱动力量终究是什么。变化不是偶然的，而是一个有其内在性的过程。变化有三个主要的驱动力量：世界经济的开展、劳动力性质的正在改变以及真正的技术竞争的到来——这三股力量如今正在起作用。</w:t>
      </w:r>
    </w:p>
    <w:p w:rsidR="005B14CA" w:rsidRPr="0049793F" w:rsidP="005B14CA">
      <w:pPr>
        <w:ind w:firstLine="420" w:firstLineChars="200"/>
        <w:rPr>
          <w:rFonts w:ascii="DFKai-SB" w:eastAsia="DFKai-SB" w:hAnsi="DFKai-SB"/>
          <w:szCs w:val="21"/>
        </w:rPr>
      </w:pPr>
      <w:r w:rsidRPr="0049793F">
        <w:rPr>
          <w:rFonts w:ascii="DFKai-SB" w:eastAsia="DFKai-SB" w:hAnsi="DFKai-SB"/>
          <w:szCs w:val="21"/>
        </w:rPr>
        <w:t>3过去半个世纪的历史开展以及现代通讯技术和运输技术的创造已经创造出了世界性经济。实际上，美国式的经济已消亡，取而代之的是世界性经济。</w:t>
      </w:r>
    </w:p>
    <w:p w:rsidR="005B14CA" w:rsidRPr="0049793F" w:rsidP="005B14CA">
      <w:pPr>
        <w:ind w:firstLine="420" w:firstLineChars="200"/>
        <w:rPr>
          <w:rFonts w:ascii="DFKai-SB" w:eastAsia="DFKai-SB" w:hAnsi="DFKai-SB"/>
          <w:szCs w:val="21"/>
        </w:rPr>
      </w:pPr>
      <w:r w:rsidRPr="0049793F">
        <w:rPr>
          <w:rFonts w:ascii="DFKai-SB" w:eastAsia="DFKai-SB" w:hAnsi="DFKai-SB"/>
          <w:szCs w:val="21"/>
        </w:rPr>
        <w:t>4将来将不存在美国式的管理者。即便某人是在美国的堪萨斯市度过整个管理职业生涯，他也是在从事一种国际性管理。他(她)要与外国公司竞争，要从外国公司采购，要向外国公司销售，或者要向外国银行筹措资金。</w:t>
      </w:r>
    </w:p>
    <w:p w:rsidR="005B14CA" w:rsidRPr="0049793F" w:rsidP="005B14CA">
      <w:pPr>
        <w:ind w:firstLine="420" w:firstLineChars="200"/>
        <w:rPr>
          <w:rFonts w:ascii="DFKai-SB" w:eastAsia="DFKai-SB" w:hAnsi="DFKai-SB"/>
          <w:szCs w:val="21"/>
        </w:rPr>
      </w:pPr>
      <w:r w:rsidRPr="0049793F">
        <w:rPr>
          <w:rFonts w:ascii="DFKai-SB" w:eastAsia="DFKai-SB" w:hAnsi="DFKai-SB"/>
          <w:szCs w:val="21"/>
        </w:rPr>
        <w:t>5世界资本市场的全球化在过去十年中已经形成，在未来十年，世界经济也将实现全球化。在管理上，国际化眼光已成为主要的因素。如果缺乏这样的眼光，管理者就会处于蒙昧的经营状态，同时也认识不到对于他们和他们的公司来说，正在发生什么样的变化。</w:t>
      </w:r>
    </w:p>
    <w:p w:rsidR="005B14CA" w:rsidRPr="0049793F" w:rsidP="005B14CA">
      <w:pPr>
        <w:ind w:firstLine="420" w:firstLineChars="200"/>
        <w:rPr>
          <w:rFonts w:ascii="DFKai-SB" w:eastAsia="DFKai-SB" w:hAnsi="DFKai-SB"/>
          <w:szCs w:val="21"/>
        </w:rPr>
      </w:pPr>
      <w:r w:rsidRPr="0049793F">
        <w:rPr>
          <w:rFonts w:ascii="DFKai-SB" w:eastAsia="DFKai-SB" w:hAnsi="DFKai-SB"/>
          <w:szCs w:val="21"/>
        </w:rPr>
        <w:t>6一方面由于经济的全球化，一方面由于人口构成的变化，下个世纪的劳动力构成将大大不同于即将过去的这个世纪。大多数公司会雇用更多的外国员工，很可能你与你的老板将不是同一个国籍。人口构成和社会习俗方面的变化意味着：随着妇女和少数民族重要性的增加，白人男子将会成为劳动力中的少数群体。所有这些因素都会要求改变管理劳动力的传统方法。</w:t>
      </w:r>
    </w:p>
    <w:p w:rsidR="005B14CA" w:rsidRPr="0049793F" w:rsidP="005B14CA">
      <w:pPr>
        <w:ind w:firstLine="420" w:firstLineChars="200"/>
        <w:rPr>
          <w:rFonts w:ascii="DFKai-SB" w:eastAsia="DFKai-SB" w:hAnsi="DFKai-SB"/>
          <w:szCs w:val="21"/>
        </w:rPr>
        <w:sectPr>
          <w:headerReference w:type="default" r:id="rId12"/>
          <w:footerReference w:type="even" r:id="rId13"/>
          <w:footerReference w:type="default" r:id="rId14"/>
          <w:footerReference w:type="first" r:id="rId15"/>
          <w:type w:val="nextPage"/>
          <w:pgSz w:w="11906" w:h="16838"/>
          <w:pgMar w:top="1440" w:right="1800" w:bottom="1440" w:left="1800" w:header="851" w:footer="992" w:gutter="0"/>
          <w:pgNumType w:start="3"/>
          <w:cols w:space="425"/>
          <w:titlePg w:val="0"/>
          <w:docGrid w:type="lines" w:linePitch="312"/>
        </w:sectPr>
      </w:pPr>
      <w:r w:rsidRPr="0049793F">
        <w:rPr>
          <w:rFonts w:ascii="DFKai-SB" w:eastAsia="DFKai-SB" w:hAnsi="DFKai-SB"/>
          <w:szCs w:val="21"/>
        </w:rPr>
        <w:t>7另外，对优质产品和优质效劳的需求(以前人们认为这在批量生产过程中是办不到的)以及参与型管理技巧的广泛使用，将会要求劳动力承受更高层次的教育和具有更高水平的技能。生产工人必须会做统计方面的质量管理，必须会编制适时进货的存货报表。管理者正日益从“不必思考，叫你干什么你就去干什么〞转变成“主动思考，我不准备告诉你去干什么〞的管理方式。</w:t>
      </w:r>
    </w:p>
    <w:p w:rsidR="005B14CA" w:rsidRPr="0049793F" w:rsidP="005B14CA">
      <w:pPr>
        <w:ind w:firstLine="420" w:firstLineChars="200"/>
        <w:rPr>
          <w:rFonts w:ascii="DFKai-SB" w:eastAsia="DFKai-SB" w:hAnsi="DFKai-SB"/>
          <w:szCs w:val="21"/>
        </w:rPr>
      </w:pPr>
      <w:r w:rsidRPr="0049793F">
        <w:rPr>
          <w:rFonts w:ascii="DFKai-SB" w:eastAsia="DFKai-SB" w:hAnsi="DFKai-SB"/>
          <w:szCs w:val="21"/>
        </w:rPr>
        <w:t>8这一转变的发生，不是因为今天的管理者比昨天的管理者更有见识，而是因为迅速增多的事实证明第二种管理方式比第一种方式在生产上更有效率。但是这意味着对劳动力的培训和鼓励问题，既日益成为管理的中心问题，又需要不同的行为模式。</w:t>
      </w:r>
    </w:p>
    <w:p w:rsidR="005B14CA" w:rsidRPr="0049793F" w:rsidP="005B14CA">
      <w:pPr>
        <w:ind w:firstLine="420" w:firstLineChars="200"/>
        <w:rPr>
          <w:rFonts w:ascii="DFKai-SB" w:eastAsia="DFKai-SB" w:hAnsi="DFKai-SB"/>
          <w:szCs w:val="21"/>
        </w:rPr>
      </w:pPr>
      <w:r w:rsidRPr="0049793F">
        <w:rPr>
          <w:rFonts w:ascii="DFKai-SB" w:eastAsia="DFKai-SB" w:hAnsi="DFKai-SB"/>
          <w:szCs w:val="21"/>
        </w:rPr>
        <w:t>9要在这一态势中处于领先地位，明天的管理者必须具备组织心理学、人际关系和劳动经济学等方面的坚实的知识根底。麻省理工学院斯隆管理学院试图通过研究来促进我们对这些领域的理解，然后再迅速地把新的研究成果带给我们的学生。这样，只有在各因素中突出入的因素时，他们才能成为第一流的管理者。</w:t>
      </w:r>
    </w:p>
    <w:p w:rsidR="005B14CA" w:rsidRPr="0049793F" w:rsidP="005B14CA">
      <w:pPr>
        <w:ind w:firstLine="420" w:firstLineChars="200"/>
        <w:rPr>
          <w:rFonts w:ascii="DFKai-SB" w:eastAsia="DFKai-SB" w:hAnsi="DFKai-SB"/>
          <w:szCs w:val="21"/>
        </w:rPr>
      </w:pPr>
      <w:r w:rsidRPr="0049793F">
        <w:rPr>
          <w:rFonts w:ascii="DFKai-SB" w:eastAsia="DFKai-SB" w:hAnsi="DFKai-SB"/>
          <w:szCs w:val="21"/>
        </w:rPr>
        <w:t>10第二次世界大战后的头三十年是极不寻常的三十年，那时的美国在技术领域大大领先于世界各国。实际上，那时的世界还没有技术竞争，美国公司因为处于优势地位而不必担忧什么技术竞争。</w:t>
      </w:r>
    </w:p>
    <w:p w:rsidR="005B14CA" w:rsidRPr="0049793F" w:rsidP="005B14CA">
      <w:pPr>
        <w:ind w:firstLine="420" w:firstLineChars="200"/>
        <w:rPr>
          <w:rFonts w:ascii="DFKai-SB" w:eastAsia="DFKai-SB" w:hAnsi="DFKai-SB"/>
          <w:szCs w:val="21"/>
        </w:rPr>
      </w:pPr>
      <w:r w:rsidRPr="0049793F">
        <w:rPr>
          <w:rFonts w:ascii="DFKai-SB" w:eastAsia="DFKai-SB" w:hAnsi="DFKai-SB"/>
          <w:szCs w:val="21"/>
        </w:rPr>
        <w:t>11 那时负责市场营销与资金筹措的人员也不必对技术担忧，因为他们可以放心，他们试图投资或销售的产品是优等的。相反，世界其他地方的公司那么对在技术上与美国公司竞争不抱有希望。他们只得避开需要先进技术才能成功的领域，而去寻找适合自己的市场。</w:t>
      </w:r>
    </w:p>
    <w:p w:rsidR="005B14CA" w:rsidRPr="0049793F" w:rsidP="005B14CA">
      <w:pPr>
        <w:ind w:firstLine="420" w:firstLineChars="200"/>
        <w:rPr>
          <w:rFonts w:ascii="DFKai-SB" w:eastAsia="DFKai-SB" w:hAnsi="DFKai-SB"/>
          <w:szCs w:val="21"/>
        </w:rPr>
      </w:pPr>
      <w:r w:rsidRPr="0049793F">
        <w:rPr>
          <w:rFonts w:ascii="DFKai-SB" w:eastAsia="DFKai-SB" w:hAnsi="DFKai-SB"/>
          <w:szCs w:val="21"/>
        </w:rPr>
        <w:t>12然而，那样的世界已经消失。今天，在我们所生活的世界中，美国公司自然而然地不再具有技术上的优势。在某些领域，他们仍然领先，在另一些领域，他们只处于中等水平，而在有些领域，他们已经落伍。但一般来说，美国公司只是中等水平。</w:t>
      </w:r>
    </w:p>
    <w:p w:rsidR="005B14CA" w:rsidRPr="0049793F" w:rsidP="005B14CA">
      <w:pPr>
        <w:ind w:firstLine="420" w:firstLineChars="200"/>
        <w:rPr>
          <w:rFonts w:ascii="DFKai-SB" w:eastAsia="DFKai-SB" w:hAnsi="DFKai-SB"/>
          <w:szCs w:val="21"/>
        </w:rPr>
      </w:pPr>
      <w:r w:rsidRPr="0049793F">
        <w:rPr>
          <w:rFonts w:ascii="DFKai-SB" w:eastAsia="DFKai-SB" w:hAnsi="DFKai-SB"/>
          <w:szCs w:val="21"/>
        </w:rPr>
        <w:t>13这意味着，美国管理者必须认识到技术变化的多方面的力量，这在过去是没有必要的。反之，世界其他地方的管理者知道，如果他们比美国竞争对手更好地理解技术变化的力量，那么他们现在超出美国竞争对手是完全可能的。</w:t>
      </w:r>
    </w:p>
    <w:p w:rsidR="005B14CA" w:rsidRPr="0049793F" w:rsidP="005B14CA">
      <w:pPr>
        <w:ind w:firstLine="420" w:firstLineChars="200"/>
        <w:rPr>
          <w:rFonts w:ascii="DFKai-SB" w:eastAsia="DFKai-SB" w:hAnsi="DFKai-SB"/>
          <w:szCs w:val="21"/>
        </w:rPr>
      </w:pPr>
      <w:r w:rsidRPr="0049793F">
        <w:rPr>
          <w:rFonts w:ascii="DFKai-SB" w:eastAsia="DFKai-SB" w:hAnsi="DFKai-SB"/>
          <w:szCs w:val="21"/>
        </w:rPr>
        <w:t>14在未来的世界中，不管管理者在公司里的职能任务如何，他们都不能对技术一无所知。他们不必是创造新技术的科学家或工程师，但是他们必须懂得何时应该对新技术进展风险投资。如果他们不理解正在发生的变化而且技术实际上就已成为一个“黑箱〞，那么他们就不能做出相应的变革，只有理解了“黑箱〞内部发生的事情的管理者才会实行变革。不实行变革的管理者只会失败，不会成功。</w:t>
      </w:r>
    </w:p>
    <w:p w:rsidR="005B14CA" w:rsidRPr="0049793F" w:rsidP="005B14CA">
      <w:pPr>
        <w:ind w:firstLine="420" w:firstLineChars="200"/>
        <w:rPr>
          <w:rFonts w:ascii="DFKai-SB" w:eastAsia="DFKai-SB" w:hAnsi="DFKai-SB" w:hint="eastAsia"/>
          <w:szCs w:val="21"/>
        </w:rPr>
      </w:pPr>
      <w:r w:rsidRPr="0049793F">
        <w:rPr>
          <w:rFonts w:ascii="DFKai-SB" w:eastAsia="DFKai-SB" w:hAnsi="DFKai-SB"/>
          <w:szCs w:val="21"/>
        </w:rPr>
        <w:t>15今天的公司总裁，是那些解决了他们公司20年前所面临的主要问题的管理者；明天的公司总裁，将是那些能解决他们公司今天所面临的主要问题的管理者。斯隆管理学院希望造就出能解决今天和明天问题的一代管理者，因为只有他们成功地做到这一点，他们才会成为明日企业界的领袖。</w:t>
      </w:r>
    </w:p>
    <w:p w:rsidR="005B14CA" w:rsidRPr="0049793F" w:rsidP="005B14CA">
      <w:pPr>
        <w:ind w:firstLine="420" w:firstLineChars="200"/>
        <w:rPr>
          <w:rFonts w:ascii="DFKai-SB" w:eastAsia="DFKai-SB" w:hAnsi="DFKai-SB" w:hint="eastAsia"/>
          <w:szCs w:val="21"/>
        </w:rPr>
      </w:pPr>
    </w:p>
    <w:p w:rsidR="005B14CA" w:rsidRPr="0049793F" w:rsidP="00CC612A">
      <w:pPr>
        <w:ind w:left="210" w:hanging="210" w:hangingChars="100"/>
        <w:jc w:val="center"/>
        <w:rPr>
          <w:rFonts w:ascii="DFKai-SB" w:eastAsia="DFKai-SB" w:hAnsi="DFKai-SB" w:hint="eastAsia"/>
          <w:b/>
          <w:szCs w:val="21"/>
        </w:rPr>
      </w:pPr>
      <w:r w:rsidRPr="0049793F">
        <w:rPr>
          <w:rFonts w:ascii="DFKai-SB" w:eastAsia="DFKai-SB" w:hAnsi="DFKai-SB" w:hint="eastAsia"/>
          <w:b/>
          <w:szCs w:val="21"/>
        </w:rPr>
        <w:t xml:space="preserve">Key to Exercises </w:t>
      </w:r>
    </w:p>
    <w:p w:rsidR="005B14CA" w:rsidRPr="0049793F" w:rsidP="00CC612A">
      <w:pPr>
        <w:ind w:left="210" w:hanging="210" w:hangingChars="100"/>
        <w:jc w:val="center"/>
        <w:rPr>
          <w:rFonts w:ascii="DFKai-SB" w:eastAsia="DFKai-SB" w:hAnsi="DFKai-SB" w:hint="eastAsia"/>
          <w:b/>
          <w:szCs w:val="21"/>
        </w:rPr>
      </w:pPr>
      <w:r w:rsidRPr="0049793F">
        <w:rPr>
          <w:rFonts w:ascii="DFKai-SB" w:eastAsia="DFKai-SB" w:hAnsi="DFKai-SB" w:hint="eastAsia"/>
          <w:b/>
          <w:szCs w:val="21"/>
        </w:rPr>
        <w:t xml:space="preserve"> Text A</w:t>
      </w:r>
    </w:p>
    <w:p w:rsidR="005B14CA" w:rsidRPr="0049793F" w:rsidP="005B14CA">
      <w:pPr>
        <w:rPr>
          <w:rFonts w:ascii="DFKai-SB" w:eastAsia="DFKai-SB" w:hAnsi="DFKai-SB" w:hint="eastAsia"/>
          <w:b/>
          <w:szCs w:val="21"/>
        </w:rPr>
      </w:pPr>
      <w:r w:rsidRPr="0049793F">
        <w:rPr>
          <w:rFonts w:ascii="DFKai-SB" w:eastAsia="DFKai-SB" w:hAnsi="DFKai-SB" w:hint="eastAsia"/>
          <w:b/>
          <w:szCs w:val="21"/>
        </w:rPr>
        <w:t>II .Vocabulary Expansion</w:t>
      </w:r>
    </w:p>
    <w:p w:rsidR="005B14CA" w:rsidRPr="0049793F" w:rsidP="005B14CA">
      <w:pPr>
        <w:numPr>
          <w:ilvl w:val="1"/>
          <w:numId w:val="49"/>
        </w:numPr>
        <w:tabs>
          <w:tab w:val="num" w:pos="783"/>
          <w:tab w:val="clear" w:pos="843"/>
        </w:tabs>
        <w:ind w:left="783" w:hanging="360"/>
        <w:rPr>
          <w:rFonts w:ascii="DFKai-SB" w:eastAsia="DFKai-SB" w:hAnsi="DFKai-SB" w:hint="eastAsia"/>
          <w:szCs w:val="21"/>
        </w:rPr>
      </w:pPr>
      <w:r w:rsidRPr="0049793F">
        <w:rPr>
          <w:rFonts w:ascii="DFKai-SB" w:eastAsia="DFKai-SB" w:hAnsi="DFKai-SB" w:hint="eastAsia"/>
          <w:szCs w:val="21"/>
        </w:rPr>
        <w:t>driving force 2. are motivated 3. underlying 4. enlightened  5. illiterate 6. mass production 7. quality control 8. mode 9. conversely 10. petitor 11. dominates 12. promote</w:t>
      </w:r>
    </w:p>
    <w:p w:rsidR="005B14CA" w:rsidRPr="0049793F" w:rsidP="005B14CA">
      <w:pPr>
        <w:ind w:left="423"/>
        <w:rPr>
          <w:rFonts w:ascii="DFKai-SB" w:eastAsia="DFKai-SB" w:hAnsi="DFKai-SB" w:hint="eastAsia"/>
          <w:szCs w:val="21"/>
        </w:rPr>
      </w:pPr>
    </w:p>
    <w:p w:rsidR="005B14CA" w:rsidRPr="0049793F" w:rsidP="005B14CA">
      <w:pPr>
        <w:rPr>
          <w:rFonts w:ascii="DFKai-SB" w:eastAsia="DFKai-SB" w:hAnsi="DFKai-SB" w:hint="eastAsia"/>
          <w:b/>
          <w:szCs w:val="21"/>
        </w:rPr>
      </w:pPr>
      <w:r w:rsidRPr="0049793F">
        <w:rPr>
          <w:rFonts w:ascii="DFKai-SB" w:eastAsia="DFKai-SB" w:hAnsi="DFKai-SB" w:hint="eastAsia"/>
          <w:b/>
          <w:szCs w:val="21"/>
        </w:rPr>
        <w:t>III. Cloze</w:t>
      </w:r>
    </w:p>
    <w:p w:rsidR="005B14CA" w:rsidRPr="0049793F" w:rsidP="005B14CA">
      <w:pPr>
        <w:numPr>
          <w:ilvl w:val="0"/>
          <w:numId w:val="34"/>
        </w:numPr>
        <w:rPr>
          <w:rFonts w:ascii="DFKai-SB" w:eastAsia="DFKai-SB" w:hAnsi="DFKai-SB" w:hint="eastAsia"/>
          <w:szCs w:val="21"/>
        </w:rPr>
      </w:pPr>
      <w:r w:rsidRPr="0049793F">
        <w:rPr>
          <w:rFonts w:ascii="DFKai-SB" w:eastAsia="DFKai-SB" w:hAnsi="DFKai-SB" w:hint="eastAsia"/>
          <w:szCs w:val="21"/>
        </w:rPr>
        <w:t>soar 2. route 3. After 4. lure 5. offering 6. announced 7. Naturally 8. quotas 9 barely 10. abolished 11. initiative 12.but 13. version 14. because 15. automatic</w:t>
      </w:r>
    </w:p>
    <w:p w:rsidR="005B14CA" w:rsidRPr="0049793F" w:rsidP="005B14CA">
      <w:pPr>
        <w:ind w:left="423"/>
        <w:rPr>
          <w:rFonts w:ascii="DFKai-SB" w:eastAsia="DFKai-SB" w:hAnsi="DFKai-SB" w:hint="eastAsia"/>
          <w:szCs w:val="21"/>
        </w:rPr>
      </w:pPr>
    </w:p>
    <w:p w:rsidR="005B14CA" w:rsidRPr="0049793F" w:rsidP="005B14CA">
      <w:pPr>
        <w:jc w:val="center"/>
        <w:rPr>
          <w:rFonts w:ascii="DFKai-SB" w:eastAsia="DFKai-SB" w:hAnsi="DFKai-SB" w:hint="eastAsia"/>
          <w:b/>
          <w:szCs w:val="21"/>
        </w:rPr>
      </w:pPr>
      <w:r w:rsidRPr="0049793F">
        <w:rPr>
          <w:rFonts w:ascii="DFKai-SB" w:eastAsia="DFKai-SB" w:hAnsi="DFKai-SB" w:hint="eastAsia"/>
          <w:b/>
          <w:szCs w:val="21"/>
        </w:rPr>
        <w:t>Text B</w:t>
      </w:r>
    </w:p>
    <w:p w:rsidR="005B14CA" w:rsidRPr="0049793F" w:rsidP="005B14CA">
      <w:pPr>
        <w:rPr>
          <w:rFonts w:ascii="DFKai-SB" w:eastAsia="DFKai-SB" w:hAnsi="DFKai-SB" w:hint="eastAsia"/>
          <w:b/>
          <w:szCs w:val="21"/>
        </w:rPr>
      </w:pPr>
      <w:r w:rsidRPr="0049793F">
        <w:rPr>
          <w:rFonts w:ascii="DFKai-SB" w:eastAsia="DFKai-SB" w:hAnsi="DFKai-SB" w:hint="eastAsia"/>
          <w:b/>
          <w:szCs w:val="21"/>
        </w:rPr>
        <w:t>Section A</w:t>
      </w:r>
    </w:p>
    <w:p w:rsidR="005B14CA" w:rsidRPr="0049793F" w:rsidP="00CC612A">
      <w:pPr>
        <w:ind w:firstLine="2199" w:firstLineChars="1047"/>
        <w:jc w:val="center"/>
        <w:rPr>
          <w:rFonts w:ascii="DFKai-SB" w:eastAsia="DFKai-SB" w:hAnsi="DFKai-SB" w:hint="eastAsia"/>
          <w:b/>
          <w:szCs w:val="21"/>
        </w:rPr>
        <w:sectPr>
          <w:headerReference w:type="default" r:id="rId16"/>
          <w:footerReference w:type="even" r:id="rId17"/>
          <w:footerReference w:type="default" r:id="rId18"/>
          <w:footerReference w:type="first" r:id="rId19"/>
          <w:type w:val="nextPage"/>
          <w:pgSz w:w="11906" w:h="16838"/>
          <w:pgMar w:top="1440" w:right="1800" w:bottom="1440" w:left="1800" w:header="851" w:footer="992" w:gutter="0"/>
          <w:pgNumType w:start="4"/>
          <w:cols w:space="425"/>
          <w:titlePg w:val="0"/>
          <w:docGrid w:type="lines" w:linePitch="312"/>
        </w:sectPr>
      </w:pPr>
      <w:r w:rsidRPr="0049793F">
        <w:rPr>
          <w:rFonts w:ascii="DFKai-SB" w:eastAsia="DFKai-SB" w:hAnsi="DFKai-SB" w:hint="eastAsia"/>
          <w:b/>
          <w:szCs w:val="21"/>
        </w:rPr>
        <w:t>MBA们之惑</w:t>
      </w:r>
    </w:p>
    <w:p w:rsidR="005B14CA" w:rsidRPr="0049793F" w:rsidP="005B14CA">
      <w:pPr>
        <w:ind w:firstLine="525" w:firstLineChars="250"/>
        <w:rPr>
          <w:rFonts w:ascii="DFKai-SB" w:eastAsia="DFKai-SB" w:hAnsi="DFKai-SB" w:hint="eastAsia"/>
          <w:szCs w:val="21"/>
        </w:rPr>
      </w:pPr>
      <w:r w:rsidRPr="0049793F">
        <w:rPr>
          <w:rFonts w:ascii="DFKai-SB" w:eastAsia="DFKai-SB" w:hAnsi="DFKai-SB" w:hint="eastAsia"/>
          <w:szCs w:val="21"/>
        </w:rPr>
        <w:t>经济衰退业已日渐恶化，而与之不相协调的是，英国的相关学院所提供的MBA的课程数却增长了254%。乐观主义者，或是那些急于作出设想的人，可能会认为商学院的毕业生资源能够促进经济复苏，本是一件了不起的事情。不幸的是，目前不仅仅是MBA毕业生，其余很多人都在质疑该学历的真正价值所在，而经济衰退的恶劣影响和日趋缩水的管理模式的萧条前景也让MBA毕业生们饱受痛苦。</w:t>
      </w:r>
    </w:p>
    <w:p w:rsidR="005B14CA" w:rsidRPr="0049793F" w:rsidP="005B14CA">
      <w:pPr>
        <w:ind w:firstLine="315" w:firstLineChars="150"/>
        <w:rPr>
          <w:rFonts w:ascii="DFKai-SB" w:eastAsia="DFKai-SB" w:hAnsi="DFKai-SB" w:hint="eastAsia"/>
          <w:szCs w:val="21"/>
        </w:rPr>
      </w:pPr>
      <w:r w:rsidRPr="0049793F">
        <w:rPr>
          <w:rFonts w:ascii="DFKai-SB" w:eastAsia="DFKai-SB" w:hAnsi="DFKai-SB" w:hint="eastAsia"/>
          <w:szCs w:val="21"/>
        </w:rPr>
        <w:t xml:space="preserve"> 一些年前，受本钱意识驱使的雇主们一直在仔细寻觅所谓进入成功大门的</w:t>
      </w:r>
      <w:r w:rsidRPr="0049793F">
        <w:rPr>
          <w:rFonts w:ascii="DFKai-SB" w:eastAsia="DFKai-SB" w:hAnsi="DFKai-SB" w:hint="eastAsia"/>
          <w:szCs w:val="21"/>
        </w:rPr>
        <w:t>“</w:t>
      </w:r>
      <w:r w:rsidRPr="0049793F">
        <w:rPr>
          <w:rFonts w:ascii="DFKai-SB" w:eastAsia="DFKai-SB" w:hAnsi="DFKai-SB" w:hint="eastAsia"/>
          <w:szCs w:val="21"/>
        </w:rPr>
        <w:t>入场券〞，他们要寻找的是自己能够胜任的事物，而不是那些不确定结局的事物，并且他们认为学术界对工业需求及雇主们的可能奉献给他们带来的利益，并未表示充分的感谢。</w:t>
      </w:r>
    </w:p>
    <w:p w:rsidR="005B14CA" w:rsidRPr="0049793F" w:rsidP="005B14CA">
      <w:pPr>
        <w:ind w:firstLine="525" w:firstLineChars="250"/>
        <w:rPr>
          <w:rFonts w:ascii="DFKai-SB" w:eastAsia="DFKai-SB" w:hAnsi="DFKai-SB" w:hint="eastAsia"/>
          <w:szCs w:val="21"/>
        </w:rPr>
      </w:pPr>
      <w:r w:rsidRPr="0049793F">
        <w:rPr>
          <w:rFonts w:ascii="DFKai-SB" w:eastAsia="DFKai-SB" w:hAnsi="DFKai-SB" w:hint="eastAsia"/>
          <w:szCs w:val="21"/>
        </w:rPr>
        <w:t>令人费解的是，在学位的名称方面，美国的商学院之间不存在排名的先后，没有对学位应包含工程的共识，没有核准的官方鉴定体制。这其中显然是存在过失的。有人就质疑所有这些忙于灌输庞大商学专业知识的助教们的来路以及导致所有这些事物快速增长的原因所在。</w:t>
      </w:r>
    </w:p>
    <w:p w:rsidR="005B14CA" w:rsidRPr="0049793F" w:rsidP="005B14CA">
      <w:pPr>
        <w:ind w:firstLine="525" w:firstLineChars="250"/>
        <w:rPr>
          <w:rFonts w:ascii="DFKai-SB" w:eastAsia="DFKai-SB" w:hAnsi="DFKai-SB" w:hint="eastAsia"/>
          <w:szCs w:val="21"/>
        </w:rPr>
      </w:pPr>
      <w:r w:rsidRPr="0049793F">
        <w:rPr>
          <w:rFonts w:ascii="DFKai-SB" w:eastAsia="DFKai-SB" w:hAnsi="DFKai-SB" w:hint="eastAsia"/>
          <w:szCs w:val="21"/>
        </w:rPr>
        <w:t>也许很多公司立足自身资源，会认为大力投资培养现任的经理是更为明智的选择，管理机构1992年的一项调查显示，有81%的经理认为如果能够承受更多的培训，他们的工作会变得更高效，这可能是事实所在。而另一实情是，仅仅靠培训来造就一批成功的经理是远远不够的。他们还需要：与生俱来的人格素质，良好的自制力，以及最为重要的，强大的沟通及领导能力。更何况现在，当</w:t>
      </w:r>
      <w:r w:rsidRPr="0049793F">
        <w:rPr>
          <w:rFonts w:ascii="DFKai-SB" w:eastAsia="DFKai-SB" w:hAnsi="DFKai-SB" w:hint="eastAsia"/>
          <w:szCs w:val="21"/>
        </w:rPr>
        <w:t>“</w:t>
      </w:r>
      <w:r w:rsidRPr="0049793F">
        <w:rPr>
          <w:rFonts w:ascii="DFKai-SB" w:eastAsia="DFKai-SB" w:hAnsi="DFKai-SB" w:hint="eastAsia"/>
          <w:szCs w:val="21"/>
        </w:rPr>
        <w:t>授权〞一词已成为当下的流行语，它即使不是意味着完全的判定，至少也包含有屈服的成分。</w:t>
      </w:r>
    </w:p>
    <w:p w:rsidR="005B14CA" w:rsidRPr="0049793F" w:rsidP="005B14CA">
      <w:pPr>
        <w:ind w:firstLine="525" w:firstLineChars="250"/>
        <w:rPr>
          <w:rFonts w:ascii="DFKai-SB" w:eastAsia="DFKai-SB" w:hAnsi="DFKai-SB" w:hint="eastAsia"/>
          <w:szCs w:val="21"/>
        </w:rPr>
      </w:pPr>
      <w:r w:rsidRPr="0049793F">
        <w:rPr>
          <w:rFonts w:ascii="DFKai-SB" w:eastAsia="DFKai-SB" w:hAnsi="DFKai-SB" w:hint="eastAsia"/>
          <w:szCs w:val="21"/>
        </w:rPr>
        <w:t>人们可能会很容易地联想到一些人，一些相对文化层次不高的人，现在却被奉为是工业巨头。因此，也许我们并不需要太过关注于商学院申报的低靡，或甚至是对于MBA们的质疑。扩大化及随之而来的质疑声可能是一种不可防止的演变过程。如果，目前致力于引进高层管理资质方式的管理学宪章建议，能够成功实施的话，将会大大纠正如今的局面。</w:t>
      </w:r>
    </w:p>
    <w:p w:rsidR="005B14CA" w:rsidRPr="0049793F" w:rsidP="005B14CA">
      <w:pPr>
        <w:ind w:firstLine="525" w:firstLineChars="250"/>
        <w:rPr>
          <w:rFonts w:ascii="DFKai-SB" w:eastAsia="DFKai-SB" w:hAnsi="DFKai-SB" w:hint="eastAsia"/>
          <w:szCs w:val="21"/>
        </w:rPr>
      </w:pPr>
      <w:r w:rsidRPr="0049793F">
        <w:rPr>
          <w:rFonts w:ascii="DFKai-SB" w:eastAsia="DFKai-SB" w:hAnsi="DFKai-SB" w:hint="eastAsia"/>
          <w:szCs w:val="21"/>
        </w:rPr>
        <w:t>现在，我们认为管理学中变化莫测。有人会希望管理学以及工业科学会存在某种联系，这种联系会引起现今人们应有的关注。没有会质疑：在竞争日益剧烈的国际大环境下，我们会需要更多的科学家及创新技术来提供强大的动力支持。如果科学家们感到毫无自身价值，整日徘徊于工业区之中，这对未来将不会是一个好的预兆。消除科学界与工业产业之间的这些误解似乎十分必要。而最为重要的是在于，我们必须确保管理学本身并没有自恃其地位的高不可攀，也没有在未意识到沟通的实质就是对话之时，就发布声明说关于其的任务论断。我们急需更多授权权利，并应为之而奋起直追。</w:t>
      </w:r>
    </w:p>
    <w:p w:rsidR="005B14CA" w:rsidRPr="0049793F" w:rsidP="005B14CA">
      <w:pPr>
        <w:ind w:firstLine="525" w:firstLineChars="250"/>
        <w:rPr>
          <w:rFonts w:ascii="DFKai-SB" w:eastAsia="DFKai-SB" w:hAnsi="DFKai-SB" w:hint="eastAsia"/>
          <w:szCs w:val="21"/>
        </w:rPr>
      </w:pPr>
    </w:p>
    <w:p w:rsidR="005B14CA" w:rsidRPr="0049793F" w:rsidP="005B14CA">
      <w:pPr>
        <w:rPr>
          <w:rFonts w:ascii="DFKai-SB" w:eastAsia="DFKai-SB" w:hAnsi="DFKai-SB"/>
          <w:szCs w:val="21"/>
        </w:rPr>
      </w:pPr>
      <w:r w:rsidRPr="0049793F">
        <w:rPr>
          <w:rFonts w:ascii="DFKai-SB" w:eastAsia="DFKai-SB" w:hAnsi="DFKai-SB"/>
          <w:szCs w:val="21"/>
        </w:rPr>
        <w:t>Section B</w:t>
      </w:r>
    </w:p>
    <w:p w:rsidR="005B14CA" w:rsidRPr="0049793F" w:rsidP="005B14CA">
      <w:pPr>
        <w:ind w:firstLine="525" w:firstLineChars="250"/>
        <w:rPr>
          <w:rFonts w:ascii="DFKai-SB" w:eastAsia="DFKai-SB" w:hAnsi="DFKai-SB" w:hint="eastAsia"/>
          <w:szCs w:val="21"/>
        </w:rPr>
      </w:pPr>
      <w:r w:rsidRPr="0049793F">
        <w:rPr>
          <w:rFonts w:ascii="DFKai-SB" w:eastAsia="DFKai-SB" w:hAnsi="DFKai-SB" w:hint="eastAsia"/>
          <w:szCs w:val="21"/>
        </w:rPr>
        <w:t>现在，我们认为管理学中变化莫测。有人会希望管理学以及工业科学会存在某种联系，这种联系会引起现今人们应有的关注。没有会质疑：在竞争日益剧烈的国际大环境下，我们会需要更多的科学家及创新技术来提供强大的动力支持。如果科学家们感到毫无自身价值，整日徘徊于工业区之中，这对未来将不会是一个好的预兆。消除科学界与工业产业之间的这些误解似乎十分必要。而最为重要的是在于，我们必须确保管理学本身并没有自恃其地位的高不可攀，也没有在未意识到沟通的实质就是对话之时，就发布声明说关于其的任务论断。我们急需更多授权权利，并应为之而奋起直追。</w:t>
      </w:r>
    </w:p>
    <w:p w:rsidR="005B14CA" w:rsidRPr="0049793F" w:rsidP="005B14CA">
      <w:pPr>
        <w:ind w:firstLine="525" w:firstLineChars="250"/>
        <w:rPr>
          <w:rFonts w:ascii="DFKai-SB" w:eastAsia="DFKai-SB" w:hAnsi="DFKai-SB" w:hint="eastAsia"/>
          <w:szCs w:val="21"/>
        </w:rPr>
      </w:pPr>
    </w:p>
    <w:p w:rsidR="005B14CA" w:rsidRPr="0049793F" w:rsidP="005B14CA">
      <w:pPr>
        <w:rPr>
          <w:rFonts w:ascii="DFKai-SB" w:eastAsia="DFKai-SB" w:hAnsi="DFKai-SB"/>
          <w:szCs w:val="21"/>
        </w:rPr>
      </w:pPr>
      <w:r w:rsidRPr="0049793F">
        <w:rPr>
          <w:rFonts w:ascii="DFKai-SB" w:eastAsia="DFKai-SB" w:hAnsi="DFKai-SB"/>
          <w:szCs w:val="21"/>
        </w:rPr>
        <w:t xml:space="preserve">Section C. </w:t>
      </w:r>
    </w:p>
    <w:p w:rsidR="005B14CA" w:rsidRPr="0049793F" w:rsidP="005B14CA">
      <w:pPr>
        <w:ind w:firstLine="420" w:firstLineChars="200"/>
        <w:rPr>
          <w:rFonts w:ascii="DFKai-SB" w:eastAsia="DFKai-SB" w:hAnsi="DFKai-SB" w:hint="eastAsia"/>
          <w:szCs w:val="21"/>
        </w:rPr>
        <w:sectPr>
          <w:headerReference w:type="default" r:id="rId20"/>
          <w:footerReference w:type="even" r:id="rId21"/>
          <w:footerReference w:type="default" r:id="rId22"/>
          <w:footerReference w:type="first" r:id="rId23"/>
          <w:type w:val="nextPage"/>
          <w:pgSz w:w="11906" w:h="16838"/>
          <w:pgMar w:top="1440" w:right="1800" w:bottom="1440" w:left="1800" w:header="851" w:footer="992" w:gutter="0"/>
          <w:pgNumType w:start="5"/>
          <w:cols w:space="425"/>
          <w:titlePg w:val="0"/>
          <w:docGrid w:type="lines" w:linePitch="312"/>
        </w:sectPr>
      </w:pPr>
      <w:r w:rsidRPr="0049793F">
        <w:rPr>
          <w:rFonts w:ascii="DFKai-SB" w:eastAsia="DFKai-SB" w:hAnsi="DFKai-SB"/>
          <w:szCs w:val="21"/>
        </w:rPr>
        <w:t>A</w:t>
      </w:r>
      <w:r w:rsidRPr="0049793F">
        <w:rPr>
          <w:rFonts w:ascii="DFKai-SB" w:eastAsia="DFKai-SB" w:hAnsi="DFKai-SB" w:hint="eastAsia"/>
          <w:szCs w:val="21"/>
        </w:rPr>
        <w:t xml:space="preserve">fter leaving the university, </w:t>
      </w:r>
      <w:r w:rsidRPr="0049793F">
        <w:rPr>
          <w:rFonts w:ascii="DFKai-SB" w:eastAsia="DFKai-SB" w:hAnsi="DFKai-SB"/>
          <w:szCs w:val="21"/>
        </w:rPr>
        <w:t>I</w:t>
      </w:r>
      <w:r w:rsidRPr="0049793F">
        <w:rPr>
          <w:rFonts w:ascii="DFKai-SB" w:eastAsia="DFKai-SB" w:hAnsi="DFKai-SB" w:hint="eastAsia"/>
          <w:szCs w:val="21"/>
        </w:rPr>
        <w:t xml:space="preserve"> spent nearly five years researching a book on leadership. </w:t>
      </w:r>
      <w:r w:rsidRPr="0049793F">
        <w:rPr>
          <w:rFonts w:ascii="DFKai-SB" w:eastAsia="DFKai-SB" w:hAnsi="DFKai-SB"/>
          <w:szCs w:val="21"/>
        </w:rPr>
        <w:t>M</w:t>
      </w:r>
      <w:r w:rsidRPr="0049793F">
        <w:rPr>
          <w:rFonts w:ascii="DFKai-SB" w:eastAsia="DFKai-SB" w:hAnsi="DFKai-SB" w:hint="eastAsia"/>
          <w:szCs w:val="21"/>
        </w:rPr>
        <w:t>y goal was to find these leaders</w:t>
      </w:r>
      <w:r w:rsidRPr="0049793F">
        <w:rPr>
          <w:rFonts w:ascii="DFKai-SB" w:eastAsia="DFKai-SB" w:hAnsi="DFKai-SB"/>
          <w:szCs w:val="21"/>
        </w:rPr>
        <w:t>’</w:t>
      </w:r>
      <w:r w:rsidRPr="0049793F">
        <w:rPr>
          <w:rFonts w:ascii="DFKai-SB" w:eastAsia="DFKai-SB" w:hAnsi="DFKai-SB" w:hint="eastAsia"/>
          <w:szCs w:val="21"/>
        </w:rPr>
        <w:t xml:space="preserve"> mon traits, a task that required more probing than </w:t>
      </w:r>
      <w:r w:rsidRPr="0049793F">
        <w:rPr>
          <w:rFonts w:ascii="DFKai-SB" w:eastAsia="DFKai-SB" w:hAnsi="DFKai-SB"/>
          <w:szCs w:val="21"/>
        </w:rPr>
        <w:t>I</w:t>
      </w:r>
      <w:r w:rsidRPr="0049793F">
        <w:rPr>
          <w:rFonts w:ascii="DFKai-SB" w:eastAsia="DFKai-SB" w:hAnsi="DFKai-SB" w:hint="eastAsia"/>
          <w:szCs w:val="21"/>
        </w:rPr>
        <w:t xml:space="preserve"> had expected. </w:t>
      </w:r>
      <w:r w:rsidRPr="0049793F">
        <w:rPr>
          <w:rFonts w:ascii="DFKai-SB" w:eastAsia="DFKai-SB" w:hAnsi="DFKai-SB"/>
          <w:szCs w:val="21"/>
        </w:rPr>
        <w:t>F</w:t>
      </w:r>
      <w:r w:rsidRPr="0049793F">
        <w:rPr>
          <w:rFonts w:ascii="DFKai-SB" w:eastAsia="DFKai-SB" w:hAnsi="DFKai-SB" w:hint="eastAsia"/>
          <w:szCs w:val="21"/>
        </w:rPr>
        <w:t xml:space="preserve">or a while, </w:t>
      </w:r>
      <w:r w:rsidRPr="0049793F">
        <w:rPr>
          <w:rFonts w:ascii="DFKai-SB" w:eastAsia="DFKai-SB" w:hAnsi="DFKai-SB"/>
          <w:szCs w:val="21"/>
        </w:rPr>
        <w:t>I</w:t>
      </w:r>
      <w:r w:rsidRPr="0049793F">
        <w:rPr>
          <w:rFonts w:ascii="DFKai-SB" w:eastAsia="DFKai-SB" w:hAnsi="DFKai-SB" w:hint="eastAsia"/>
          <w:szCs w:val="21"/>
        </w:rPr>
        <w:t xml:space="preserve"> sensed much more diversity than monality among them. </w:t>
      </w:r>
      <w:r w:rsidRPr="0049793F">
        <w:rPr>
          <w:rFonts w:ascii="DFKai-SB" w:eastAsia="DFKai-SB" w:hAnsi="DFKai-SB"/>
          <w:szCs w:val="21"/>
        </w:rPr>
        <w:t>T</w:t>
      </w:r>
      <w:r w:rsidRPr="0049793F">
        <w:rPr>
          <w:rFonts w:ascii="DFKai-SB" w:eastAsia="DFKai-SB" w:hAnsi="DFKai-SB" w:hint="eastAsia"/>
          <w:szCs w:val="21"/>
        </w:rPr>
        <w:t>he</w:t>
      </w:r>
      <w:r w:rsidRPr="0049793F">
        <w:rPr>
          <w:rFonts w:ascii="DFKai-SB" w:eastAsia="DFKai-SB" w:hAnsi="DFKai-SB" w:hint="eastAsia"/>
          <w:szCs w:val="21"/>
        </w:rPr>
        <w:t xml:space="preserve"> group</w:t>
      </w:r>
      <w:r w:rsidRPr="0049793F">
        <w:rPr>
          <w:rFonts w:ascii="DFKai-SB" w:eastAsia="DFKai-SB" w:hAnsi="DFKai-SB" w:hint="eastAsia"/>
          <w:szCs w:val="21"/>
        </w:rPr>
        <w:t xml:space="preserve"> included</w:t>
      </w:r>
      <w:r w:rsidRPr="0049793F">
        <w:rPr>
          <w:rFonts w:ascii="DFKai-SB" w:eastAsia="DFKai-SB" w:hAnsi="DFKai-SB" w:hint="eastAsia"/>
          <w:szCs w:val="21"/>
        </w:rPr>
        <w:t xml:space="preserve"> both</w:t>
      </w:r>
      <w:r w:rsidRPr="0049793F">
        <w:rPr>
          <w:rFonts w:ascii="DFKai-SB" w:eastAsia="DFKai-SB" w:hAnsi="DFKai-SB" w:hint="eastAsia"/>
          <w:szCs w:val="21"/>
        </w:rPr>
        <w:t xml:space="preserve"> rational</w:t>
      </w:r>
      <w:r w:rsidRPr="0049793F">
        <w:rPr>
          <w:rFonts w:ascii="DFKai-SB" w:eastAsia="DFKai-SB" w:hAnsi="DFKai-SB" w:hint="eastAsia"/>
          <w:szCs w:val="21"/>
        </w:rPr>
        <w:t xml:space="preserve"> and</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 xml:space="preserve"> intuitive</w:t>
      </w:r>
      <w:r w:rsidRPr="0049793F">
        <w:rPr>
          <w:rFonts w:ascii="DFKai-SB" w:eastAsia="DFKai-SB" w:hAnsi="DFKai-SB" w:hint="eastAsia"/>
          <w:szCs w:val="21"/>
        </w:rPr>
        <w:t xml:space="preserve"> thinkers;</w:t>
      </w:r>
      <w:r w:rsidRPr="0049793F">
        <w:rPr>
          <w:rFonts w:ascii="DFKai-SB" w:eastAsia="DFKai-SB" w:hAnsi="DFKai-SB" w:hint="eastAsia"/>
          <w:szCs w:val="21"/>
        </w:rPr>
        <w:t xml:space="preserve"> some</w:t>
      </w:r>
      <w:r w:rsidRPr="0049793F">
        <w:rPr>
          <w:rFonts w:ascii="DFKai-SB" w:eastAsia="DFKai-SB" w:hAnsi="DFKai-SB" w:hint="eastAsia"/>
          <w:szCs w:val="21"/>
        </w:rPr>
        <w:t xml:space="preserve"> who</w:t>
      </w:r>
      <w:r w:rsidRPr="0049793F">
        <w:rPr>
          <w:rFonts w:ascii="DFKai-SB" w:eastAsia="DFKai-SB" w:hAnsi="DFKai-SB" w:hint="eastAsia"/>
          <w:szCs w:val="21"/>
        </w:rPr>
        <w:t xml:space="preserve"> are</w:t>
      </w:r>
      <w:r w:rsidRPr="0049793F">
        <w:rPr>
          <w:rFonts w:ascii="DFKai-SB" w:eastAsia="DFKai-SB" w:hAnsi="DFKai-SB" w:hint="eastAsia"/>
          <w:szCs w:val="21"/>
        </w:rPr>
        <w:t xml:space="preserve"> well-spoken,</w:t>
      </w:r>
      <w:r w:rsidRPr="0049793F">
        <w:rPr>
          <w:rFonts w:ascii="DFKai-SB" w:eastAsia="DFKai-SB" w:hAnsi="DFKai-SB" w:hint="eastAsia"/>
          <w:szCs w:val="21"/>
        </w:rPr>
        <w:t xml:space="preserve"> articulate</w:t>
      </w:r>
      <w:r w:rsidRPr="0049793F">
        <w:rPr>
          <w:rFonts w:ascii="DFKai-SB" w:eastAsia="DFKai-SB" w:hAnsi="DFKai-SB" w:hint="eastAsia"/>
          <w:szCs w:val="21"/>
        </w:rPr>
        <w:t xml:space="preserve"> speakers</w:t>
      </w:r>
      <w:r w:rsidRPr="0049793F">
        <w:rPr>
          <w:rFonts w:ascii="DFKai-SB" w:eastAsia="DFKai-SB" w:hAnsi="DFKai-SB" w:hint="eastAsia"/>
          <w:szCs w:val="21"/>
        </w:rPr>
        <w:t xml:space="preserve"> and</w:t>
      </w:r>
      <w:r w:rsidRPr="0049793F">
        <w:rPr>
          <w:rFonts w:ascii="DFKai-SB" w:eastAsia="DFKai-SB" w:hAnsi="DFKai-SB" w:hint="eastAsia"/>
          <w:szCs w:val="21"/>
        </w:rPr>
        <w:t xml:space="preserve"> laconic,</w:t>
      </w:r>
      <w:r w:rsidRPr="0049793F">
        <w:rPr>
          <w:rFonts w:ascii="DFKai-SB" w:eastAsia="DFKai-SB" w:hAnsi="DFKai-SB" w:hint="eastAsia"/>
          <w:szCs w:val="21"/>
        </w:rPr>
        <w:t xml:space="preserve"> inarticulate</w:t>
      </w:r>
      <w:r w:rsidRPr="0049793F">
        <w:rPr>
          <w:rFonts w:ascii="DFKai-SB" w:eastAsia="DFKai-SB" w:hAnsi="DFKai-SB" w:hint="eastAsia"/>
          <w:szCs w:val="21"/>
        </w:rPr>
        <w:t xml:space="preserve"> ones;</w:t>
      </w:r>
      <w:r w:rsidRPr="0049793F">
        <w:rPr>
          <w:rFonts w:ascii="DFKai-SB" w:eastAsia="DFKai-SB" w:hAnsi="DFKai-SB" w:hint="eastAsia"/>
          <w:szCs w:val="21"/>
        </w:rPr>
        <w:t xml:space="preserve"> some</w:t>
      </w:r>
      <w:r w:rsidRPr="0049793F">
        <w:rPr>
          <w:rFonts w:ascii="DFKai-SB" w:eastAsia="DFKai-SB" w:hAnsi="DFKai-SB" w:hint="eastAsia"/>
          <w:szCs w:val="21"/>
        </w:rPr>
        <w:t xml:space="preserve"> aggressive</w:t>
      </w:r>
      <w:r w:rsidRPr="0049793F">
        <w:rPr>
          <w:rFonts w:ascii="DFKai-SB" w:eastAsia="DFKai-SB" w:hAnsi="DFKai-SB" w:hint="eastAsia"/>
          <w:szCs w:val="21"/>
        </w:rPr>
        <w:t xml:space="preserve"> types</w:t>
      </w:r>
      <w:r w:rsidRPr="0049793F">
        <w:rPr>
          <w:rFonts w:ascii="DFKai-SB" w:eastAsia="DFKai-SB" w:hAnsi="DFKai-SB" w:hint="eastAsia"/>
          <w:szCs w:val="21"/>
        </w:rPr>
        <w:t xml:space="preserve"> and</w:t>
      </w:r>
      <w:r w:rsidRPr="0049793F">
        <w:rPr>
          <w:rFonts w:ascii="DFKai-SB" w:eastAsia="DFKai-SB" w:hAnsi="DFKai-SB" w:hint="eastAsia"/>
          <w:szCs w:val="21"/>
        </w:rPr>
        <w:t xml:space="preserve"> some</w:t>
      </w:r>
      <w:r w:rsidRPr="0049793F">
        <w:rPr>
          <w:rFonts w:ascii="DFKai-SB" w:eastAsia="DFKai-SB" w:hAnsi="DFKai-SB" w:hint="eastAsia"/>
          <w:szCs w:val="21"/>
        </w:rPr>
        <w:t xml:space="preserve"> who</w:t>
      </w:r>
      <w:r w:rsidRPr="0049793F">
        <w:rPr>
          <w:rFonts w:ascii="DFKai-SB" w:eastAsia="DFKai-SB" w:hAnsi="DFKai-SB" w:hint="eastAsia"/>
          <w:szCs w:val="21"/>
        </w:rPr>
        <w:t xml:space="preserve"> were</w:t>
      </w:r>
      <w:r w:rsidRPr="0049793F">
        <w:rPr>
          <w:rFonts w:ascii="DFKai-SB" w:eastAsia="DFKai-SB" w:hAnsi="DFKai-SB" w:hint="eastAsia"/>
          <w:szCs w:val="21"/>
        </w:rPr>
        <w:t xml:space="preserve"> the</w:t>
      </w:r>
      <w:r w:rsidRPr="0049793F">
        <w:rPr>
          <w:rFonts w:ascii="DFKai-SB" w:eastAsia="DFKai-SB" w:hAnsi="DFKai-SB" w:hint="eastAsia"/>
          <w:szCs w:val="21"/>
        </w:rPr>
        <w:t xml:space="preserve"> opposite.</w:t>
      </w:r>
    </w:p>
    <w:p w:rsidR="005B14CA" w:rsidRPr="0049793F" w:rsidP="005B14CA">
      <w:pPr>
        <w:ind w:firstLine="420" w:firstLineChars="200"/>
        <w:rPr>
          <w:rFonts w:ascii="DFKai-SB" w:eastAsia="DFKai-SB" w:hAnsi="DFKai-SB" w:hint="eastAsia"/>
          <w:szCs w:val="21"/>
        </w:rPr>
      </w:pPr>
      <w:r w:rsidRPr="0049793F">
        <w:rPr>
          <w:rFonts w:ascii="DFKai-SB" w:eastAsia="DFKai-SB" w:hAnsi="DFKai-SB"/>
          <w:szCs w:val="21"/>
        </w:rPr>
        <w:t>A</w:t>
      </w:r>
      <w:r w:rsidRPr="0049793F">
        <w:rPr>
          <w:rFonts w:ascii="DFKai-SB" w:eastAsia="DFKai-SB" w:hAnsi="DFKai-SB" w:hint="eastAsia"/>
          <w:szCs w:val="21"/>
        </w:rPr>
        <w:t xml:space="preserve">fter several years of observation and conversation, </w:t>
      </w:r>
      <w:r w:rsidRPr="0049793F">
        <w:rPr>
          <w:rFonts w:ascii="DFKai-SB" w:eastAsia="DFKai-SB" w:hAnsi="DFKai-SB"/>
          <w:szCs w:val="21"/>
        </w:rPr>
        <w:t>I</w:t>
      </w:r>
      <w:r w:rsidRPr="0049793F">
        <w:rPr>
          <w:rFonts w:ascii="DFKai-SB" w:eastAsia="DFKai-SB" w:hAnsi="DFKai-SB" w:hint="eastAsia"/>
          <w:szCs w:val="21"/>
        </w:rPr>
        <w:t xml:space="preserve"> defined four petencies evident to some extent in every member of the group: </w:t>
      </w:r>
      <w:r w:rsidRPr="0049793F">
        <w:rPr>
          <w:rFonts w:ascii="DFKai-SB" w:eastAsia="DFKai-SB" w:hAnsi="DFKai-SB"/>
          <w:szCs w:val="21"/>
        </w:rPr>
        <w:t>management</w:t>
      </w:r>
      <w:r w:rsidRPr="0049793F">
        <w:rPr>
          <w:rFonts w:ascii="DFKai-SB" w:eastAsia="DFKai-SB" w:hAnsi="DFKai-SB" w:hint="eastAsia"/>
          <w:szCs w:val="21"/>
        </w:rPr>
        <w:t xml:space="preserve"> of attention, management of meaning, </w:t>
      </w:r>
      <w:r w:rsidRPr="0049793F">
        <w:rPr>
          <w:rFonts w:ascii="DFKai-SB" w:eastAsia="DFKai-SB" w:hAnsi="DFKai-SB"/>
          <w:szCs w:val="21"/>
        </w:rPr>
        <w:t>management</w:t>
      </w:r>
      <w:r w:rsidRPr="0049793F">
        <w:rPr>
          <w:rFonts w:ascii="DFKai-SB" w:eastAsia="DFKai-SB" w:hAnsi="DFKai-SB" w:hint="eastAsia"/>
          <w:szCs w:val="21"/>
        </w:rPr>
        <w:t xml:space="preserve"> of trust, and management of self. </w:t>
      </w:r>
      <w:r w:rsidRPr="0049793F">
        <w:rPr>
          <w:rFonts w:ascii="DFKai-SB" w:eastAsia="DFKai-SB" w:hAnsi="DFKai-SB"/>
          <w:szCs w:val="21"/>
        </w:rPr>
        <w:t>T</w:t>
      </w:r>
      <w:r w:rsidRPr="0049793F">
        <w:rPr>
          <w:rFonts w:ascii="DFKai-SB" w:eastAsia="DFKai-SB" w:hAnsi="DFKai-SB" w:hint="eastAsia"/>
          <w:szCs w:val="21"/>
        </w:rPr>
        <w:t xml:space="preserve">he first trait apparent in these leaders is their ability to draw others to them, not just because they have a vision but because they municate an extraordinary focus of mitment. </w:t>
      </w:r>
      <w:r w:rsidRPr="0049793F">
        <w:rPr>
          <w:rFonts w:ascii="DFKai-SB" w:eastAsia="DFKai-SB" w:hAnsi="DFKai-SB"/>
          <w:szCs w:val="21"/>
        </w:rPr>
        <w:t>L</w:t>
      </w:r>
      <w:r w:rsidRPr="0049793F">
        <w:rPr>
          <w:rFonts w:ascii="DFKai-SB" w:eastAsia="DFKai-SB" w:hAnsi="DFKai-SB" w:hint="eastAsia"/>
          <w:szCs w:val="21"/>
        </w:rPr>
        <w:t>eaders manage attention through a pelling vision that brings others to a place they have not been before.</w:t>
      </w:r>
    </w:p>
    <w:p w:rsidR="005B14CA" w:rsidRPr="0049793F" w:rsidP="005B14CA">
      <w:pPr>
        <w:rPr>
          <w:rFonts w:ascii="DFKai-SB" w:eastAsia="DFKai-SB" w:hAnsi="DFKai-SB" w:hint="eastAsia"/>
          <w:szCs w:val="21"/>
        </w:rPr>
      </w:pPr>
    </w:p>
    <w:p w:rsidR="005B14CA" w:rsidRPr="0049793F" w:rsidP="005B14CA">
      <w:pPr>
        <w:jc w:val="center"/>
        <w:rPr>
          <w:rFonts w:ascii="DFKai-SB" w:eastAsia="DFKai-SB" w:hAnsi="DFKai-SB" w:hint="eastAsia"/>
          <w:b/>
          <w:color w:val="FF0000"/>
          <w:szCs w:val="21"/>
        </w:rPr>
      </w:pPr>
      <w:r w:rsidRPr="0049793F">
        <w:rPr>
          <w:rFonts w:ascii="DFKai-SB" w:eastAsia="DFKai-SB" w:hAnsi="DFKai-SB"/>
          <w:b/>
          <w:color w:val="FF0000"/>
          <w:szCs w:val="21"/>
        </w:rPr>
        <w:t xml:space="preserve">UNIT </w:t>
      </w:r>
      <w:r w:rsidRPr="0049793F">
        <w:rPr>
          <w:rFonts w:ascii="DFKai-SB" w:eastAsia="DFKai-SB" w:hAnsi="DFKai-SB" w:hint="eastAsia"/>
          <w:b/>
          <w:color w:val="FF0000"/>
          <w:szCs w:val="21"/>
        </w:rPr>
        <w:t>3</w:t>
      </w:r>
    </w:p>
    <w:p w:rsidR="005B14CA" w:rsidRPr="0049793F" w:rsidP="005B14CA">
      <w:pPr>
        <w:ind w:firstLine="420" w:firstLineChars="200"/>
        <w:rPr>
          <w:rFonts w:ascii="DFKai-SB" w:eastAsia="DFKai-SB" w:hAnsi="DFKai-SB" w:hint="eastAsia"/>
          <w:szCs w:val="21"/>
        </w:rPr>
      </w:pPr>
    </w:p>
    <w:p w:rsidR="005B14CA" w:rsidRPr="0049793F" w:rsidP="005B14CA">
      <w:pPr>
        <w:rPr>
          <w:rFonts w:ascii="DFKai-SB" w:eastAsia="DFKai-SB" w:hAnsi="DFKai-SB" w:hint="eastAsia"/>
          <w:b/>
          <w:szCs w:val="21"/>
        </w:rPr>
      </w:pPr>
      <w:r w:rsidRPr="0049793F">
        <w:rPr>
          <w:rFonts w:ascii="DFKai-SB" w:eastAsia="DFKai-SB" w:hAnsi="DFKai-SB" w:hint="eastAsia"/>
          <w:b/>
          <w:szCs w:val="21"/>
        </w:rPr>
        <w:t>Text A参考译文</w:t>
      </w:r>
    </w:p>
    <w:p w:rsidR="005B14CA" w:rsidRPr="0049793F" w:rsidP="005B14CA">
      <w:pPr>
        <w:jc w:val="center"/>
        <w:rPr>
          <w:rFonts w:ascii="DFKai-SB" w:eastAsia="DFKai-SB" w:hAnsi="DFKai-SB"/>
          <w:b/>
          <w:szCs w:val="21"/>
        </w:rPr>
      </w:pPr>
      <w:r w:rsidRPr="0049793F">
        <w:rPr>
          <w:rFonts w:ascii="DFKai-SB" w:eastAsia="DFKai-SB" w:hAnsi="DFKai-SB" w:hint="eastAsia"/>
          <w:b/>
          <w:szCs w:val="21"/>
        </w:rPr>
        <w:t>工程学</w:t>
      </w:r>
    </w:p>
    <w:p w:rsidR="005B14CA" w:rsidRPr="0049793F" w:rsidP="005B14CA">
      <w:pPr>
        <w:rPr>
          <w:rFonts w:ascii="DFKai-SB" w:eastAsia="DFKai-SB" w:hAnsi="DFKai-SB"/>
          <w:szCs w:val="21"/>
        </w:rPr>
      </w:pPr>
      <w:r w:rsidRPr="0049793F">
        <w:rPr>
          <w:rFonts w:ascii="DFKai-SB" w:eastAsia="DFKai-SB" w:hAnsi="DFKai-SB" w:hint="eastAsia"/>
          <w:szCs w:val="21"/>
        </w:rPr>
        <w:t>1   工程学是一门将科学知识运用于实践的专业。工程师运用科学原理设计建筑物、机器以及各种各样的产品。他们寻找更好的方法来使用现存的资源，同时也经常开发新材料。在大局部使我们生活得更加容易的现代科技的创新方面，比方：工具、材料、技术以及能源等，工程师都发挥了直接作用。</w:t>
      </w:r>
    </w:p>
    <w:p w:rsidR="005B14CA" w:rsidRPr="0049793F" w:rsidP="005B14CA">
      <w:pPr>
        <w:rPr>
          <w:rFonts w:ascii="DFKai-SB" w:eastAsia="DFKai-SB" w:hAnsi="DFKai-SB"/>
          <w:szCs w:val="21"/>
        </w:rPr>
      </w:pPr>
      <w:r w:rsidRPr="0049793F">
        <w:rPr>
          <w:rFonts w:ascii="DFKai-SB" w:eastAsia="DFKai-SB" w:hAnsi="DFKai-SB" w:hint="eastAsia"/>
          <w:szCs w:val="21"/>
        </w:rPr>
        <w:t>2   工程学领域包括有各种不同的活动。比方，工程工程涵盖内容可大到水坝的建立，小到细微的电子线路的设计。工程师可以帮助生产导弹、工业用机器人或为身体有残疾的人生产假肢。他们开发复杂的科学设备来勘探外层空间的范围和海洋的深度。工程师还为我们规划电力和供水系统，研究改善汽车、电视机以及其他消费品。他们致力于减少环境污染，增加世界粮食的供给，以及使运输更加快捷和平安。</w:t>
      </w:r>
    </w:p>
    <w:p w:rsidR="005B14CA" w:rsidRPr="0049793F" w:rsidP="005B14CA">
      <w:pPr>
        <w:rPr>
          <w:rFonts w:ascii="DFKai-SB" w:eastAsia="DFKai-SB" w:hAnsi="DFKai-SB"/>
          <w:szCs w:val="21"/>
        </w:rPr>
      </w:pPr>
      <w:r w:rsidRPr="0049793F">
        <w:rPr>
          <w:rFonts w:ascii="DFKai-SB" w:eastAsia="DFKai-SB" w:hAnsi="DFKai-SB" w:hint="eastAsia"/>
          <w:szCs w:val="21"/>
        </w:rPr>
        <w:t>3   工程学的历史即是人类世世代代匠心的独运记录。甚至是在史前时期，人们就利用自然里可获得的事物作为原始的工程手段。例如，结实的棍子用作撬起巨大岩石的杠杆，原木用作移动重物的滚筒。农业的开展和文明的进步带来了工程学研究的新浪潮。人们创造了农具，设计了精巧的灌溉网络，建造了初期的城市。公元前</w:t>
      </w:r>
      <w:r w:rsidRPr="0049793F">
        <w:rPr>
          <w:rFonts w:ascii="DFKai-SB" w:eastAsia="DFKai-SB" w:hAnsi="DFKai-SB"/>
          <w:szCs w:val="21"/>
        </w:rPr>
        <w:t>26</w:t>
      </w:r>
      <w:r w:rsidRPr="0049793F">
        <w:rPr>
          <w:rFonts w:ascii="DFKai-SB" w:eastAsia="DFKai-SB" w:hAnsi="DFKai-SB" w:hint="eastAsia"/>
          <w:szCs w:val="21"/>
        </w:rPr>
        <w:t>世纪，在吉扎建造的巨大的埃及金字塔是古代最伟大的工程奇迹之一。在古罗马，工程师建造了巨大的水渠，桥梁和许许多多的公路系统。在公元前</w:t>
      </w:r>
      <w:r w:rsidRPr="0049793F">
        <w:rPr>
          <w:rFonts w:ascii="DFKai-SB" w:eastAsia="DFKai-SB" w:hAnsi="DFKai-SB"/>
          <w:szCs w:val="21"/>
        </w:rPr>
        <w:t>3</w:t>
      </w:r>
      <w:r w:rsidRPr="0049793F">
        <w:rPr>
          <w:rFonts w:ascii="DFKai-SB" w:eastAsia="DFKai-SB" w:hAnsi="DFKai-SB" w:hint="eastAsia"/>
          <w:szCs w:val="21"/>
        </w:rPr>
        <w:t>世纪，中国人建立了雄伟的万里长城的主体局部。</w:t>
      </w:r>
    </w:p>
    <w:p w:rsidR="005B14CA" w:rsidRPr="0049793F" w:rsidP="005B14CA">
      <w:pPr>
        <w:rPr>
          <w:rFonts w:ascii="DFKai-SB" w:eastAsia="DFKai-SB" w:hAnsi="DFKai-SB"/>
          <w:szCs w:val="21"/>
        </w:rPr>
      </w:pPr>
      <w:r w:rsidRPr="0049793F">
        <w:rPr>
          <w:rFonts w:ascii="DFKai-SB" w:eastAsia="DFKai-SB" w:hAnsi="DFKai-SB" w:hint="eastAsia"/>
          <w:szCs w:val="21"/>
        </w:rPr>
        <w:t>4   早期的工程师使用了有斜面的刨子、楔子和轮子和车轴这样简单的机械。在中世纪〔欧洲历史中，从公元</w:t>
      </w:r>
      <w:r w:rsidRPr="0049793F">
        <w:rPr>
          <w:rFonts w:ascii="DFKai-SB" w:eastAsia="DFKai-SB" w:hAnsi="DFKai-SB"/>
          <w:szCs w:val="21"/>
        </w:rPr>
        <w:t>5</w:t>
      </w:r>
      <w:r w:rsidRPr="0049793F">
        <w:rPr>
          <w:rFonts w:ascii="DFKai-SB" w:eastAsia="DFKai-SB" w:hAnsi="DFKai-SB" w:hint="eastAsia"/>
          <w:szCs w:val="21"/>
        </w:rPr>
        <w:t>世纪到</w:t>
      </w:r>
      <w:r w:rsidRPr="0049793F">
        <w:rPr>
          <w:rFonts w:ascii="DFKai-SB" w:eastAsia="DFKai-SB" w:hAnsi="DFKai-SB"/>
          <w:szCs w:val="21"/>
        </w:rPr>
        <w:t>16</w:t>
      </w:r>
      <w:r w:rsidRPr="0049793F">
        <w:rPr>
          <w:rFonts w:ascii="DFKai-SB" w:eastAsia="DFKai-SB" w:hAnsi="DFKai-SB" w:hint="eastAsia"/>
          <w:szCs w:val="21"/>
        </w:rPr>
        <w:t>世纪这段时期〕，创造者开发了利用水力、风力和动物之力的机械。对新型机械和驱动这些机械的动力源不断增长的兴趣促使他们引发了</w:t>
      </w:r>
      <w:r w:rsidRPr="0049793F">
        <w:rPr>
          <w:rFonts w:ascii="DFKai-SB" w:eastAsia="DFKai-SB" w:hAnsi="DFKai-SB"/>
          <w:szCs w:val="21"/>
        </w:rPr>
        <w:t>18</w:t>
      </w:r>
      <w:r w:rsidRPr="0049793F">
        <w:rPr>
          <w:rFonts w:ascii="DFKai-SB" w:eastAsia="DFKai-SB" w:hAnsi="DFKai-SB" w:hint="eastAsia"/>
          <w:szCs w:val="21"/>
        </w:rPr>
        <w:t>和</w:t>
      </w:r>
      <w:r w:rsidRPr="0049793F">
        <w:rPr>
          <w:rFonts w:ascii="DFKai-SB" w:eastAsia="DFKai-SB" w:hAnsi="DFKai-SB"/>
          <w:szCs w:val="21"/>
        </w:rPr>
        <w:t>19</w:t>
      </w:r>
      <w:r w:rsidRPr="0049793F">
        <w:rPr>
          <w:rFonts w:ascii="DFKai-SB" w:eastAsia="DFKai-SB" w:hAnsi="DFKai-SB" w:hint="eastAsia"/>
          <w:szCs w:val="21"/>
        </w:rPr>
        <w:t>世纪的工业革命。在工业革命时期，工程师的作用迅速扩展。由苏格兰的工程师詹姆斯</w:t>
      </w:r>
      <w:r w:rsidRPr="0049793F">
        <w:rPr>
          <w:rFonts w:ascii="DFKai-SB" w:eastAsia="DFKai-SB" w:hAnsi="DFKai-SB" w:hint="eastAsia"/>
          <w:szCs w:val="21"/>
        </w:rPr>
        <w:t>·</w:t>
      </w:r>
      <w:r w:rsidRPr="0049793F">
        <w:rPr>
          <w:rFonts w:ascii="DFKai-SB" w:eastAsia="DFKai-SB" w:hAnsi="DFKai-SB" w:hint="eastAsia"/>
          <w:szCs w:val="21"/>
        </w:rPr>
        <w:t>瓦特在</w:t>
      </w:r>
      <w:r w:rsidRPr="0049793F">
        <w:rPr>
          <w:rFonts w:ascii="DFKai-SB" w:eastAsia="DFKai-SB" w:hAnsi="DFKai-SB"/>
          <w:szCs w:val="21"/>
        </w:rPr>
        <w:t>18</w:t>
      </w:r>
      <w:r w:rsidRPr="0049793F">
        <w:rPr>
          <w:rFonts w:ascii="DFKai-SB" w:eastAsia="DFKai-SB" w:hAnsi="DFKai-SB" w:hint="eastAsia"/>
          <w:szCs w:val="21"/>
        </w:rPr>
        <w:t>世纪</w:t>
      </w:r>
      <w:r w:rsidRPr="0049793F">
        <w:rPr>
          <w:rFonts w:ascii="DFKai-SB" w:eastAsia="DFKai-SB" w:hAnsi="DFKai-SB"/>
          <w:szCs w:val="21"/>
        </w:rPr>
        <w:t>60</w:t>
      </w:r>
      <w:r w:rsidRPr="0049793F">
        <w:rPr>
          <w:rFonts w:ascii="DFKai-SB" w:eastAsia="DFKai-SB" w:hAnsi="DFKai-SB" w:hint="eastAsia"/>
          <w:szCs w:val="21"/>
        </w:rPr>
        <w:t>年代开发的实用蒸汽发动机提供了廉价且有效的动力源，引发了运输和工业的革命。新的炼铁技术为工程师提供了改善机械与工具，以及建造轮船和桥梁所需的材料。人们建造了很多道路，铁道和运河来连接不断开展的工业城市。</w:t>
      </w:r>
    </w:p>
    <w:p w:rsidR="005B14CA" w:rsidRPr="0049793F" w:rsidP="005B14CA">
      <w:pPr>
        <w:rPr>
          <w:rFonts w:ascii="DFKai-SB" w:eastAsia="DFKai-SB" w:hAnsi="DFKai-SB"/>
          <w:szCs w:val="21"/>
        </w:rPr>
      </w:pPr>
      <w:r w:rsidRPr="0049793F">
        <w:rPr>
          <w:rFonts w:ascii="DFKai-SB" w:eastAsia="DFKai-SB" w:hAnsi="DFKai-SB" w:hint="eastAsia"/>
          <w:szCs w:val="21"/>
        </w:rPr>
        <w:t>5   在工业革命期间，工程学的不同分支开场出现。</w:t>
      </w:r>
      <w:r w:rsidRPr="0049793F">
        <w:rPr>
          <w:rFonts w:ascii="DFKai-SB" w:eastAsia="DFKai-SB" w:hAnsi="DFKai-SB"/>
          <w:szCs w:val="21"/>
        </w:rPr>
        <w:t>1750</w:t>
      </w:r>
      <w:r w:rsidRPr="0049793F">
        <w:rPr>
          <w:rFonts w:ascii="DFKai-SB" w:eastAsia="DFKai-SB" w:hAnsi="DFKai-SB" w:hint="eastAsia"/>
          <w:szCs w:val="21"/>
        </w:rPr>
        <w:t>年，英国工程师</w:t>
      </w:r>
      <w:r w:rsidRPr="0049793F">
        <w:rPr>
          <w:rFonts w:ascii="DFKai-SB" w:eastAsia="DFKai-SB" w:hAnsi="DFKai-SB" w:hint="eastAsia"/>
          <w:szCs w:val="21"/>
        </w:rPr>
        <w:t>—</w:t>
      </w:r>
      <w:r w:rsidRPr="0049793F">
        <w:rPr>
          <w:rFonts w:ascii="DFKai-SB" w:eastAsia="DFKai-SB" w:hAnsi="DFKai-SB" w:hint="eastAsia"/>
          <w:szCs w:val="21"/>
        </w:rPr>
        <w:t>约翰</w:t>
      </w:r>
      <w:r w:rsidRPr="0049793F">
        <w:rPr>
          <w:rFonts w:ascii="DFKai-SB" w:eastAsia="DFKai-SB" w:hAnsi="DFKai-SB" w:hint="eastAsia"/>
          <w:szCs w:val="21"/>
        </w:rPr>
        <w:t>·</w:t>
      </w:r>
      <w:r w:rsidRPr="0049793F">
        <w:rPr>
          <w:rFonts w:ascii="DFKai-SB" w:eastAsia="DFKai-SB" w:hAnsi="DFKai-SB" w:hint="eastAsia"/>
          <w:szCs w:val="21"/>
        </w:rPr>
        <w:t>斯密顿，首先使用土木工程师这一词汇。机械工程师是指工业机械方面专家，而金属和燃料方面的供给那么需要有采矿和冶金工程师。到</w:t>
      </w:r>
      <w:r w:rsidRPr="0049793F">
        <w:rPr>
          <w:rFonts w:ascii="DFKai-SB" w:eastAsia="DFKai-SB" w:hAnsi="DFKai-SB"/>
          <w:szCs w:val="21"/>
        </w:rPr>
        <w:t>19</w:t>
      </w:r>
      <w:r w:rsidRPr="0049793F">
        <w:rPr>
          <w:rFonts w:ascii="DFKai-SB" w:eastAsia="DFKai-SB" w:hAnsi="DFKai-SB" w:hint="eastAsia"/>
          <w:szCs w:val="21"/>
        </w:rPr>
        <w:t>世纪末期，电力的开展和化学加工的进步创立了电机和化学工程学。由于对工程师的需求不断增加，人们开场建立职业学校。</w:t>
      </w:r>
    </w:p>
    <w:p w:rsidR="005B14CA" w:rsidRPr="0049793F" w:rsidP="005B14CA">
      <w:pPr>
        <w:rPr>
          <w:rFonts w:ascii="DFKai-SB" w:eastAsia="DFKai-SB" w:hAnsi="DFKai-SB"/>
          <w:szCs w:val="21"/>
        </w:rPr>
        <w:sectPr>
          <w:headerReference w:type="default" r:id="rId24"/>
          <w:footerReference w:type="even" r:id="rId25"/>
          <w:footerReference w:type="default" r:id="rId26"/>
          <w:footerReference w:type="first" r:id="rId27"/>
          <w:type w:val="nextPage"/>
          <w:pgSz w:w="11906" w:h="16838"/>
          <w:pgMar w:top="1440" w:right="1800" w:bottom="1440" w:left="1800" w:header="851" w:footer="992" w:gutter="0"/>
          <w:pgNumType w:start="6"/>
          <w:cols w:space="425"/>
          <w:titlePg w:val="0"/>
          <w:docGrid w:type="lines" w:linePitch="312"/>
        </w:sectPr>
      </w:pPr>
      <w:r w:rsidRPr="0049793F">
        <w:rPr>
          <w:rFonts w:ascii="DFKai-SB" w:eastAsia="DFKai-SB" w:hAnsi="DFKai-SB" w:hint="eastAsia"/>
          <w:szCs w:val="21"/>
        </w:rPr>
        <w:t>6   自从</w:t>
      </w:r>
      <w:r w:rsidRPr="0049793F">
        <w:rPr>
          <w:rFonts w:ascii="DFKai-SB" w:eastAsia="DFKai-SB" w:hAnsi="DFKai-SB"/>
          <w:szCs w:val="21"/>
        </w:rPr>
        <w:t>1900</w:t>
      </w:r>
    </w:p>
    <w:p w:rsidR="005B14CA" w:rsidRPr="0049793F" w:rsidP="005B14CA">
      <w:pPr>
        <w:rPr>
          <w:rFonts w:ascii="DFKai-SB" w:eastAsia="DFKai-SB" w:hAnsi="DFKai-SB"/>
          <w:szCs w:val="21"/>
        </w:rPr>
      </w:pPr>
      <w:r w:rsidRPr="0049793F">
        <w:rPr>
          <w:rFonts w:ascii="DFKai-SB" w:eastAsia="DFKai-SB" w:hAnsi="DFKai-SB" w:hint="eastAsia"/>
          <w:szCs w:val="21"/>
        </w:rPr>
        <w:t>年以来，工程师以及工程专业的数目大规模扩大。人工心脏、飞机、计算机、激光、核能、塑料、太空旅行和电视等只是工程师在本世纪所进展的科学技术创新的一小局部。因为科学技术在飞速开展和变化，工程师在从事其事业的过程中必须不断学习以确保他们的知识和专门技能不过时。在致力于未来技术开展的同时，他们面临着跟上最新技术的挑战。</w:t>
      </w:r>
    </w:p>
    <w:p w:rsidR="005B14CA" w:rsidRPr="0049793F" w:rsidP="005B14CA">
      <w:pPr>
        <w:rPr>
          <w:rFonts w:ascii="DFKai-SB" w:eastAsia="DFKai-SB" w:hAnsi="DFKai-SB"/>
          <w:szCs w:val="21"/>
        </w:rPr>
      </w:pPr>
      <w:r w:rsidRPr="0049793F">
        <w:rPr>
          <w:rFonts w:ascii="DFKai-SB" w:eastAsia="DFKai-SB" w:hAnsi="DFKai-SB" w:hint="eastAsia"/>
          <w:szCs w:val="21"/>
        </w:rPr>
        <w:t>7   工程学领域提供了大量的工作时机。工程师可以在工厂、办公室、政府实验室，或者施工场地工作。有的工程师可能进展新产品的研发。有的工程师可能负责将新构造、新机械和新系统的设计及说明书付诸于实施。还有一些其他的工程师运用他们的知识背景和所受的训练来销售技术设备或进展技术设备维护。很多工程师与他人一起做工程，这个集体中包括科学家、技师和其他工程师等；但是，也有一些工程师是作为独立的参谋，向那些需要技术支持的人出售他们的效劳。工程师还可能任教职，或者从事企业的管理工作。</w:t>
      </w:r>
    </w:p>
    <w:p w:rsidR="005B14CA" w:rsidRPr="0049793F" w:rsidP="005B14CA">
      <w:pPr>
        <w:rPr>
          <w:rFonts w:ascii="DFKai-SB" w:eastAsia="DFKai-SB" w:hAnsi="DFKai-SB"/>
          <w:szCs w:val="21"/>
        </w:rPr>
      </w:pPr>
      <w:r w:rsidRPr="0049793F">
        <w:rPr>
          <w:rFonts w:ascii="DFKai-SB" w:eastAsia="DFKai-SB" w:hAnsi="DFKai-SB" w:hint="eastAsia"/>
          <w:szCs w:val="21"/>
        </w:rPr>
        <w:t>8   成为工程事业的合格人才应具备一定的能力和特征。工程师必须有数学和科学领域的天资和技能。他们要对自然事物和机械事物的</w:t>
      </w:r>
      <w:r w:rsidRPr="0049793F">
        <w:rPr>
          <w:rFonts w:ascii="DFKai-SB" w:eastAsia="DFKai-SB" w:hAnsi="DFKai-SB" w:hint="eastAsia"/>
          <w:szCs w:val="21"/>
        </w:rPr>
        <w:t>“</w:t>
      </w:r>
      <w:r w:rsidRPr="0049793F">
        <w:rPr>
          <w:rFonts w:ascii="DFKai-SB" w:eastAsia="DFKai-SB" w:hAnsi="DFKai-SB" w:hint="eastAsia"/>
          <w:szCs w:val="21"/>
        </w:rPr>
        <w:t>如何〞和</w:t>
      </w:r>
      <w:r w:rsidRPr="0049793F">
        <w:rPr>
          <w:rFonts w:ascii="DFKai-SB" w:eastAsia="DFKai-SB" w:hAnsi="DFKai-SB" w:hint="eastAsia"/>
          <w:szCs w:val="21"/>
        </w:rPr>
        <w:t>“</w:t>
      </w:r>
      <w:r w:rsidRPr="0049793F">
        <w:rPr>
          <w:rFonts w:ascii="DFKai-SB" w:eastAsia="DFKai-SB" w:hAnsi="DFKai-SB" w:hint="eastAsia"/>
          <w:szCs w:val="21"/>
        </w:rPr>
        <w:t>为什么〞等问题充满好奇心，能够创造性地发现开展工作的新方法，能够有步骤地，逻辑地分析问题，善于口头上和书面上的沟通，能够承受紧缩的预算和较紧的工期。另外，对于很多工程任务，指挥和监视其他工作人员的技巧也是很重要的。</w:t>
      </w:r>
    </w:p>
    <w:p w:rsidR="005B14CA" w:rsidRPr="0049793F" w:rsidP="005B14CA">
      <w:pPr>
        <w:rPr>
          <w:rFonts w:ascii="DFKai-SB" w:eastAsia="DFKai-SB" w:hAnsi="DFKai-SB" w:hint="eastAsia"/>
          <w:szCs w:val="21"/>
        </w:rPr>
      </w:pPr>
    </w:p>
    <w:p w:rsidR="005B14CA" w:rsidRPr="0049793F" w:rsidP="005B14CA">
      <w:pPr>
        <w:jc w:val="center"/>
        <w:rPr>
          <w:rFonts w:ascii="DFKai-SB" w:eastAsia="DFKai-SB" w:hAnsi="DFKai-SB" w:hint="eastAsia"/>
          <w:b/>
          <w:szCs w:val="21"/>
        </w:rPr>
      </w:pPr>
      <w:r w:rsidRPr="0049793F">
        <w:rPr>
          <w:rFonts w:ascii="DFKai-SB" w:eastAsia="DFKai-SB" w:hAnsi="DFKai-SB" w:hint="eastAsia"/>
          <w:b/>
          <w:szCs w:val="21"/>
        </w:rPr>
        <w:t>Key to Exercises</w:t>
      </w:r>
    </w:p>
    <w:p w:rsidR="005B14CA" w:rsidRPr="0049793F" w:rsidP="005B14CA">
      <w:pPr>
        <w:jc w:val="center"/>
        <w:rPr>
          <w:rFonts w:ascii="DFKai-SB" w:eastAsia="DFKai-SB" w:hAnsi="DFKai-SB" w:hint="eastAsia"/>
          <w:b/>
          <w:szCs w:val="21"/>
        </w:rPr>
      </w:pPr>
      <w:r w:rsidRPr="0049793F">
        <w:rPr>
          <w:rFonts w:ascii="DFKai-SB" w:eastAsia="DFKai-SB" w:hAnsi="DFKai-SB" w:hint="eastAsia"/>
          <w:b/>
          <w:szCs w:val="21"/>
        </w:rPr>
        <w:t>Text A</w:t>
      </w:r>
    </w:p>
    <w:p w:rsidR="005B14CA" w:rsidRPr="0049793F" w:rsidP="005B14CA">
      <w:pPr>
        <w:rPr>
          <w:rFonts w:ascii="DFKai-SB" w:eastAsia="DFKai-SB" w:hAnsi="DFKai-SB" w:hint="eastAsia"/>
          <w:szCs w:val="21"/>
        </w:rPr>
      </w:pPr>
    </w:p>
    <w:p w:rsidR="005B14CA" w:rsidRPr="0049793F" w:rsidP="005B14CA">
      <w:pPr>
        <w:rPr>
          <w:rFonts w:ascii="DFKai-SB" w:eastAsia="DFKai-SB" w:hAnsi="DFKai-SB" w:hint="eastAsia"/>
          <w:b/>
          <w:sz w:val="52"/>
          <w:szCs w:val="52"/>
        </w:rPr>
      </w:pPr>
      <w:r w:rsidRPr="0049793F">
        <w:rPr>
          <w:rFonts w:ascii="DFKai-SB" w:eastAsia="DFKai-SB" w:hAnsi="DFKai-SB" w:hint="eastAsia"/>
          <w:b/>
          <w:sz w:val="52"/>
          <w:szCs w:val="52"/>
        </w:rPr>
        <w:t>Ⅰ</w:t>
      </w:r>
      <w:r w:rsidRPr="0049793F">
        <w:rPr>
          <w:rFonts w:ascii="DFKai-SB" w:eastAsia="DFKai-SB" w:hAnsi="DFKai-SB" w:hint="eastAsia"/>
          <w:b/>
          <w:sz w:val="52"/>
          <w:szCs w:val="52"/>
        </w:rPr>
        <w:t>.Vocabulary expansion</w:t>
      </w:r>
    </w:p>
    <w:p w:rsidR="005B14CA" w:rsidRPr="0049793F" w:rsidP="005B14CA">
      <w:pPr>
        <w:rPr>
          <w:rFonts w:ascii="DFKai-SB" w:eastAsia="DFKai-SB" w:hAnsi="DFKai-SB" w:hint="eastAsia"/>
          <w:sz w:val="52"/>
          <w:szCs w:val="52"/>
        </w:rPr>
      </w:pPr>
      <w:r w:rsidRPr="0049793F">
        <w:rPr>
          <w:rFonts w:ascii="DFKai-SB" w:eastAsia="DFKai-SB" w:hAnsi="DFKai-SB"/>
          <w:sz w:val="52"/>
          <w:szCs w:val="52"/>
        </w:rPr>
        <w:t xml:space="preserve">1. </w:t>
      </w:r>
      <w:r w:rsidRPr="0049793F">
        <w:rPr>
          <w:rFonts w:ascii="DFKai-SB" w:eastAsia="DFKai-SB" w:hAnsi="DFKai-SB" w:hint="eastAsia"/>
          <w:sz w:val="52"/>
          <w:szCs w:val="52"/>
        </w:rPr>
        <w:t>r</w:t>
      </w:r>
      <w:r w:rsidRPr="0049793F">
        <w:rPr>
          <w:rFonts w:ascii="DFKai-SB" w:eastAsia="DFKai-SB" w:hAnsi="DFKai-SB"/>
          <w:sz w:val="52"/>
          <w:szCs w:val="52"/>
        </w:rPr>
        <w:t xml:space="preserve">ange </w:t>
      </w:r>
      <w:r w:rsidRPr="0049793F">
        <w:rPr>
          <w:rFonts w:ascii="DFKai-SB" w:eastAsia="DFKai-SB" w:hAnsi="DFKai-SB" w:hint="eastAsia"/>
          <w:sz w:val="52"/>
          <w:szCs w:val="52"/>
        </w:rPr>
        <w:t>;</w:t>
      </w:r>
      <w:r w:rsidRPr="0049793F">
        <w:rPr>
          <w:rFonts w:ascii="DFKai-SB" w:eastAsia="DFKai-SB" w:hAnsi="DFKai-SB"/>
          <w:sz w:val="52"/>
          <w:szCs w:val="52"/>
        </w:rPr>
        <w:t xml:space="preserve">     2. monumental </w:t>
      </w:r>
      <w:r w:rsidRPr="0049793F">
        <w:rPr>
          <w:rFonts w:ascii="DFKai-SB" w:eastAsia="DFKai-SB" w:hAnsi="DFKai-SB" w:hint="eastAsia"/>
          <w:sz w:val="52"/>
          <w:szCs w:val="52"/>
        </w:rPr>
        <w:t>;</w:t>
      </w:r>
      <w:r w:rsidRPr="0049793F">
        <w:rPr>
          <w:rFonts w:ascii="DFKai-SB" w:eastAsia="DFKai-SB" w:hAnsi="DFKai-SB"/>
          <w:sz w:val="52"/>
          <w:szCs w:val="52"/>
        </w:rPr>
        <w:t xml:space="preserve">    3. load </w:t>
      </w:r>
      <w:r w:rsidRPr="0049793F">
        <w:rPr>
          <w:rFonts w:ascii="DFKai-SB" w:eastAsia="DFKai-SB" w:hAnsi="DFKai-SB" w:hint="eastAsia"/>
          <w:sz w:val="52"/>
          <w:szCs w:val="52"/>
        </w:rPr>
        <w:t>;</w:t>
      </w:r>
      <w:r w:rsidRPr="0049793F">
        <w:rPr>
          <w:rFonts w:ascii="DFKai-SB" w:eastAsia="DFKai-SB" w:hAnsi="DFKai-SB"/>
          <w:sz w:val="52"/>
          <w:szCs w:val="52"/>
        </w:rPr>
        <w:t xml:space="preserve">     4. </w:t>
      </w:r>
      <w:r w:rsidRPr="0049793F">
        <w:rPr>
          <w:rFonts w:ascii="DFKai-SB" w:eastAsia="DFKai-SB" w:hAnsi="DFKai-SB" w:hint="eastAsia"/>
          <w:sz w:val="52"/>
          <w:szCs w:val="52"/>
        </w:rPr>
        <w:t>p</w:t>
      </w:r>
      <w:r w:rsidRPr="0049793F">
        <w:rPr>
          <w:rFonts w:ascii="DFKai-SB" w:eastAsia="DFKai-SB" w:hAnsi="DFKai-SB"/>
          <w:sz w:val="52"/>
          <w:szCs w:val="52"/>
        </w:rPr>
        <w:t xml:space="preserve">ractical </w:t>
      </w:r>
      <w:r w:rsidRPr="0049793F">
        <w:rPr>
          <w:rFonts w:ascii="DFKai-SB" w:eastAsia="DFKai-SB" w:hAnsi="DFKai-SB" w:hint="eastAsia"/>
          <w:sz w:val="52"/>
          <w:szCs w:val="52"/>
        </w:rPr>
        <w:t>;</w:t>
      </w:r>
      <w:r w:rsidRPr="0049793F">
        <w:rPr>
          <w:rFonts w:ascii="DFKai-SB" w:eastAsia="DFKai-SB" w:hAnsi="DFKai-SB"/>
          <w:sz w:val="52"/>
          <w:szCs w:val="52"/>
        </w:rPr>
        <w:t xml:space="preserve">      5. reduce</w:t>
      </w:r>
      <w:r w:rsidRPr="0049793F">
        <w:rPr>
          <w:rFonts w:ascii="DFKai-SB" w:eastAsia="DFKai-SB" w:hAnsi="DFKai-SB" w:hint="eastAsia"/>
          <w:sz w:val="52"/>
          <w:szCs w:val="52"/>
        </w:rPr>
        <w:t>;</w:t>
      </w:r>
    </w:p>
    <w:p w:rsidR="005B14CA" w:rsidRPr="0049793F" w:rsidP="005B14CA">
      <w:pPr>
        <w:rPr>
          <w:rFonts w:ascii="DFKai-SB" w:eastAsia="DFKai-SB" w:hAnsi="DFKai-SB"/>
          <w:sz w:val="52"/>
          <w:szCs w:val="52"/>
        </w:rPr>
      </w:pPr>
      <w:r w:rsidRPr="0049793F">
        <w:rPr>
          <w:rFonts w:ascii="DFKai-SB" w:eastAsia="DFKai-SB" w:hAnsi="DFKai-SB"/>
          <w:sz w:val="52"/>
          <w:szCs w:val="52"/>
        </w:rPr>
        <w:t xml:space="preserve">6. expanded </w:t>
      </w:r>
      <w:r w:rsidRPr="0049793F">
        <w:rPr>
          <w:rFonts w:ascii="DFKai-SB" w:eastAsia="DFKai-SB" w:hAnsi="DFKai-SB" w:hint="eastAsia"/>
          <w:sz w:val="52"/>
          <w:szCs w:val="52"/>
        </w:rPr>
        <w:t>;</w:t>
      </w:r>
      <w:r w:rsidRPr="0049793F">
        <w:rPr>
          <w:rFonts w:ascii="DFKai-SB" w:eastAsia="DFKai-SB" w:hAnsi="DFKai-SB"/>
          <w:sz w:val="52"/>
          <w:szCs w:val="52"/>
        </w:rPr>
        <w:t xml:space="preserve">  7. distinct</w:t>
      </w:r>
      <w:r w:rsidRPr="0049793F">
        <w:rPr>
          <w:rFonts w:ascii="DFKai-SB" w:eastAsia="DFKai-SB" w:hAnsi="DFKai-SB" w:hint="eastAsia"/>
          <w:sz w:val="52"/>
          <w:szCs w:val="52"/>
        </w:rPr>
        <w:t>;</w:t>
      </w:r>
      <w:r w:rsidRPr="0049793F">
        <w:rPr>
          <w:rFonts w:ascii="DFKai-SB" w:eastAsia="DFKai-SB" w:hAnsi="DFKai-SB"/>
          <w:sz w:val="52"/>
          <w:szCs w:val="52"/>
        </w:rPr>
        <w:t xml:space="preserve">   8. </w:t>
      </w:r>
      <w:r w:rsidRPr="0049793F">
        <w:rPr>
          <w:rFonts w:ascii="DFKai-SB" w:eastAsia="DFKai-SB" w:hAnsi="DFKai-SB" w:hint="eastAsia"/>
          <w:sz w:val="52"/>
          <w:szCs w:val="52"/>
        </w:rPr>
        <w:t>p</w:t>
      </w:r>
      <w:r w:rsidRPr="0049793F">
        <w:rPr>
          <w:rFonts w:ascii="DFKai-SB" w:eastAsia="DFKai-SB" w:hAnsi="DFKai-SB"/>
          <w:sz w:val="52"/>
          <w:szCs w:val="52"/>
        </w:rPr>
        <w:t xml:space="preserve">rocess </w:t>
      </w:r>
      <w:r w:rsidRPr="0049793F">
        <w:rPr>
          <w:rFonts w:ascii="DFKai-SB" w:eastAsia="DFKai-SB" w:hAnsi="DFKai-SB" w:hint="eastAsia"/>
          <w:sz w:val="52"/>
          <w:szCs w:val="52"/>
        </w:rPr>
        <w:t>;</w:t>
      </w:r>
      <w:r w:rsidRPr="0049793F">
        <w:rPr>
          <w:rFonts w:ascii="DFKai-SB" w:eastAsia="DFKai-SB" w:hAnsi="DFKai-SB"/>
          <w:sz w:val="52"/>
          <w:szCs w:val="52"/>
        </w:rPr>
        <w:t xml:space="preserve">      9. </w:t>
      </w:r>
      <w:r w:rsidRPr="0049793F">
        <w:rPr>
          <w:rFonts w:ascii="DFKai-SB" w:eastAsia="DFKai-SB" w:hAnsi="DFKai-SB" w:hint="eastAsia"/>
          <w:sz w:val="52"/>
          <w:szCs w:val="52"/>
        </w:rPr>
        <w:t>c</w:t>
      </w:r>
      <w:r w:rsidRPr="0049793F">
        <w:rPr>
          <w:rFonts w:ascii="DFKai-SB" w:eastAsia="DFKai-SB" w:hAnsi="DFKai-SB"/>
          <w:sz w:val="52"/>
          <w:szCs w:val="52"/>
        </w:rPr>
        <w:t xml:space="preserve">areer </w:t>
      </w:r>
      <w:r w:rsidRPr="0049793F">
        <w:rPr>
          <w:rFonts w:ascii="DFKai-SB" w:eastAsia="DFKai-SB" w:hAnsi="DFKai-SB" w:hint="eastAsia"/>
          <w:sz w:val="52"/>
          <w:szCs w:val="52"/>
        </w:rPr>
        <w:t>;</w:t>
      </w:r>
      <w:r w:rsidRPr="0049793F">
        <w:rPr>
          <w:rFonts w:ascii="DFKai-SB" w:eastAsia="DFKai-SB" w:hAnsi="DFKai-SB"/>
          <w:sz w:val="52"/>
          <w:szCs w:val="52"/>
        </w:rPr>
        <w:t xml:space="preserve">        10. specification</w:t>
      </w:r>
    </w:p>
    <w:p w:rsidR="005B14CA" w:rsidRPr="0049793F" w:rsidP="005B14CA">
      <w:pPr>
        <w:rPr>
          <w:rFonts w:ascii="DFKai-SB" w:eastAsia="DFKai-SB" w:hAnsi="DFKai-SB" w:hint="eastAsia"/>
          <w:b/>
          <w:sz w:val="52"/>
          <w:szCs w:val="52"/>
        </w:rPr>
      </w:pPr>
      <w:r w:rsidRPr="0049793F">
        <w:rPr>
          <w:rFonts w:ascii="DFKai-SB" w:eastAsia="DFKai-SB" w:hAnsi="DFKai-SB" w:hint="eastAsia"/>
          <w:b/>
          <w:sz w:val="52"/>
          <w:szCs w:val="52"/>
        </w:rPr>
        <w:t>Ⅱ</w:t>
      </w:r>
      <w:r w:rsidRPr="0049793F">
        <w:rPr>
          <w:rFonts w:ascii="DFKai-SB" w:eastAsia="DFKai-SB" w:hAnsi="DFKai-SB" w:hint="eastAsia"/>
          <w:b/>
          <w:sz w:val="52"/>
          <w:szCs w:val="52"/>
        </w:rPr>
        <w:t>. Cloze</w:t>
      </w:r>
    </w:p>
    <w:p w:rsidR="005B14CA" w:rsidRPr="0049793F" w:rsidP="005B14CA">
      <w:pPr>
        <w:rPr>
          <w:rFonts w:ascii="DFKai-SB" w:eastAsia="DFKai-SB" w:hAnsi="DFKai-SB"/>
          <w:sz w:val="52"/>
          <w:szCs w:val="52"/>
        </w:rPr>
        <w:sectPr>
          <w:headerReference w:type="default" r:id="rId28"/>
          <w:footerReference w:type="even" r:id="rId29"/>
          <w:footerReference w:type="default" r:id="rId30"/>
          <w:footerReference w:type="first" r:id="rId31"/>
          <w:type w:val="nextPage"/>
          <w:pgSz w:w="11906" w:h="16838"/>
          <w:pgMar w:top="1440" w:right="1800" w:bottom="1440" w:left="1800" w:header="851" w:footer="992" w:gutter="0"/>
          <w:pgNumType w:start="7"/>
          <w:cols w:space="425"/>
          <w:titlePg w:val="0"/>
          <w:docGrid w:type="lines" w:linePitch="312"/>
        </w:sectPr>
      </w:pPr>
      <w:r w:rsidRPr="0049793F">
        <w:rPr>
          <w:rFonts w:ascii="DFKai-SB" w:eastAsia="DFKai-SB" w:hAnsi="DFKai-SB"/>
          <w:sz w:val="52"/>
          <w:szCs w:val="52"/>
        </w:rPr>
        <w:t>1.</w:t>
      </w:r>
      <w:r w:rsidRPr="0049793F">
        <w:rPr>
          <w:rFonts w:ascii="DFKai-SB" w:eastAsia="DFKai-SB" w:hAnsi="DFKai-SB"/>
          <w:sz w:val="52"/>
          <w:szCs w:val="52"/>
        </w:rPr>
        <w:t xml:space="preserve"> flash</w:t>
      </w:r>
      <w:r w:rsidRPr="0049793F">
        <w:rPr>
          <w:rFonts w:ascii="DFKai-SB" w:eastAsia="DFKai-SB" w:hAnsi="DFKai-SB"/>
          <w:sz w:val="52"/>
          <w:szCs w:val="52"/>
        </w:rPr>
        <w:t xml:space="preserve"> </w:t>
      </w:r>
      <w:r w:rsidRPr="0049793F">
        <w:rPr>
          <w:rFonts w:ascii="DFKai-SB" w:eastAsia="DFKai-SB" w:hAnsi="DFKai-SB"/>
          <w:sz w:val="52"/>
          <w:szCs w:val="52"/>
        </w:rPr>
        <w:t xml:space="preserve"> </w:t>
      </w:r>
      <w:r w:rsidRPr="0049793F">
        <w:rPr>
          <w:rFonts w:ascii="DFKai-SB" w:eastAsia="DFKai-SB" w:hAnsi="DFKai-SB"/>
          <w:sz w:val="52"/>
          <w:szCs w:val="52"/>
        </w:rPr>
        <w:t xml:space="preserve"> 2.</w:t>
      </w:r>
      <w:r w:rsidRPr="0049793F">
        <w:rPr>
          <w:rFonts w:ascii="DFKai-SB" w:eastAsia="DFKai-SB" w:hAnsi="DFKai-SB"/>
          <w:sz w:val="52"/>
          <w:szCs w:val="52"/>
        </w:rPr>
        <w:t xml:space="preserve"> realize</w:t>
      </w:r>
      <w:r w:rsidRPr="0049793F">
        <w:rPr>
          <w:rFonts w:ascii="DFKai-SB" w:eastAsia="DFKai-SB" w:hAnsi="DFKai-SB"/>
          <w:sz w:val="52"/>
          <w:szCs w:val="52"/>
        </w:rPr>
        <w:t xml:space="preserve"> </w:t>
      </w:r>
      <w:r w:rsidRPr="0049793F">
        <w:rPr>
          <w:rFonts w:ascii="DFKai-SB" w:eastAsia="DFKai-SB" w:hAnsi="DFKai-SB"/>
          <w:sz w:val="52"/>
          <w:szCs w:val="52"/>
        </w:rPr>
        <w:t xml:space="preserve"> </w:t>
      </w:r>
      <w:r w:rsidRPr="0049793F">
        <w:rPr>
          <w:rFonts w:ascii="DFKai-SB" w:eastAsia="DFKai-SB" w:hAnsi="DFKai-SB"/>
          <w:sz w:val="52"/>
          <w:szCs w:val="52"/>
        </w:rPr>
        <w:t xml:space="preserve"> </w:t>
      </w:r>
      <w:r w:rsidRPr="0049793F">
        <w:rPr>
          <w:rFonts w:ascii="DFKai-SB" w:eastAsia="DFKai-SB" w:hAnsi="DFKai-SB"/>
          <w:sz w:val="52"/>
          <w:szCs w:val="52"/>
        </w:rPr>
        <w:t xml:space="preserve"> </w:t>
      </w:r>
      <w:r w:rsidRPr="0049793F">
        <w:rPr>
          <w:rFonts w:ascii="DFKai-SB" w:eastAsia="DFKai-SB" w:hAnsi="DFKai-SB"/>
          <w:sz w:val="52"/>
          <w:szCs w:val="52"/>
        </w:rPr>
        <w:t xml:space="preserve"> </w:t>
      </w:r>
      <w:r w:rsidRPr="0049793F">
        <w:rPr>
          <w:rFonts w:ascii="DFKai-SB" w:eastAsia="DFKai-SB" w:hAnsi="DFKai-SB"/>
          <w:sz w:val="52"/>
          <w:szCs w:val="52"/>
        </w:rPr>
        <w:t xml:space="preserve"> </w:t>
      </w:r>
      <w:r w:rsidRPr="0049793F">
        <w:rPr>
          <w:rFonts w:ascii="DFKai-SB" w:eastAsia="DFKai-SB" w:hAnsi="DFKai-SB"/>
          <w:sz w:val="52"/>
          <w:szCs w:val="52"/>
        </w:rPr>
        <w:t xml:space="preserve"> 3.</w:t>
      </w:r>
    </w:p>
    <w:p w:rsidR="005B14CA" w:rsidRPr="0049793F" w:rsidP="005B14CA">
      <w:pPr>
        <w:rPr>
          <w:rFonts w:ascii="DFKai-SB" w:eastAsia="DFKai-SB" w:hAnsi="DFKai-SB"/>
          <w:sz w:val="52"/>
          <w:szCs w:val="52"/>
        </w:rPr>
      </w:pPr>
      <w:r w:rsidRPr="0049793F">
        <w:rPr>
          <w:rFonts w:ascii="DFKai-SB" w:eastAsia="DFKai-SB" w:hAnsi="DFKai-SB"/>
          <w:sz w:val="52"/>
          <w:szCs w:val="52"/>
        </w:rPr>
        <w:t xml:space="preserve"> Even</w:t>
      </w:r>
      <w:r w:rsidRPr="0049793F">
        <w:rPr>
          <w:rFonts w:ascii="DFKai-SB" w:eastAsia="DFKai-SB" w:hAnsi="DFKai-SB"/>
          <w:sz w:val="52"/>
          <w:szCs w:val="52"/>
        </w:rPr>
        <w:t xml:space="preserve"> for</w:t>
      </w:r>
      <w:r w:rsidRPr="0049793F">
        <w:rPr>
          <w:rFonts w:ascii="DFKai-SB" w:eastAsia="DFKai-SB" w:hAnsi="DFKai-SB"/>
          <w:sz w:val="52"/>
          <w:szCs w:val="52"/>
        </w:rPr>
        <w:t xml:space="preserve"> </w:t>
      </w:r>
      <w:r w:rsidRPr="0049793F">
        <w:rPr>
          <w:rFonts w:ascii="DFKai-SB" w:eastAsia="DFKai-SB" w:hAnsi="DFKai-SB"/>
          <w:sz w:val="52"/>
          <w:szCs w:val="52"/>
        </w:rPr>
        <w:t xml:space="preserve"> </w:t>
      </w:r>
      <w:r w:rsidRPr="0049793F">
        <w:rPr>
          <w:rFonts w:ascii="DFKai-SB" w:eastAsia="DFKai-SB" w:hAnsi="DFKai-SB"/>
          <w:sz w:val="52"/>
          <w:szCs w:val="52"/>
        </w:rPr>
        <w:t xml:space="preserve"> </w:t>
      </w:r>
      <w:r w:rsidRPr="0049793F">
        <w:rPr>
          <w:rFonts w:ascii="DFKai-SB" w:eastAsia="DFKai-SB" w:hAnsi="DFKai-SB"/>
          <w:sz w:val="52"/>
          <w:szCs w:val="52"/>
        </w:rPr>
        <w:t xml:space="preserve"> 4.</w:t>
      </w:r>
      <w:r w:rsidRPr="0049793F">
        <w:rPr>
          <w:rFonts w:ascii="DFKai-SB" w:eastAsia="DFKai-SB" w:hAnsi="DFKai-SB"/>
          <w:sz w:val="52"/>
          <w:szCs w:val="52"/>
        </w:rPr>
        <w:t xml:space="preserve"> emerged</w:t>
      </w:r>
      <w:r w:rsidRPr="0049793F">
        <w:rPr>
          <w:rFonts w:ascii="DFKai-SB" w:eastAsia="DFKai-SB" w:hAnsi="DFKai-SB"/>
          <w:sz w:val="52"/>
          <w:szCs w:val="52"/>
        </w:rPr>
        <w:t xml:space="preserve"> </w:t>
      </w:r>
      <w:r w:rsidRPr="0049793F">
        <w:rPr>
          <w:rFonts w:ascii="DFKai-SB" w:eastAsia="DFKai-SB" w:hAnsi="DFKai-SB"/>
          <w:sz w:val="52"/>
          <w:szCs w:val="52"/>
        </w:rPr>
        <w:t xml:space="preserve"> </w:t>
      </w:r>
      <w:r w:rsidRPr="0049793F">
        <w:rPr>
          <w:rFonts w:ascii="DFKai-SB" w:eastAsia="DFKai-SB" w:hAnsi="DFKai-SB"/>
          <w:sz w:val="52"/>
          <w:szCs w:val="52"/>
        </w:rPr>
        <w:t xml:space="preserve"> 5.</w:t>
      </w:r>
      <w:r w:rsidRPr="0049793F">
        <w:rPr>
          <w:rFonts w:ascii="DFKai-SB" w:eastAsia="DFKai-SB" w:hAnsi="DFKai-SB"/>
          <w:sz w:val="52"/>
          <w:szCs w:val="52"/>
        </w:rPr>
        <w:t xml:space="preserve"> such</w:t>
      </w:r>
    </w:p>
    <w:p w:rsidR="005B14CA" w:rsidRPr="0049793F" w:rsidP="005B14CA">
      <w:pPr>
        <w:rPr>
          <w:rFonts w:ascii="DFKai-SB" w:eastAsia="DFKai-SB" w:hAnsi="DFKai-SB"/>
          <w:sz w:val="52"/>
          <w:szCs w:val="52"/>
        </w:rPr>
      </w:pPr>
      <w:r w:rsidRPr="0049793F">
        <w:rPr>
          <w:rFonts w:ascii="DFKai-SB" w:eastAsia="DFKai-SB" w:hAnsi="DFKai-SB"/>
          <w:sz w:val="52"/>
          <w:szCs w:val="52"/>
        </w:rPr>
        <w:t>6. With   7. has matured   8. applicable  9. up to     10. immediately</w:t>
      </w:r>
    </w:p>
    <w:p w:rsidR="005B14CA" w:rsidRPr="0049793F" w:rsidP="005B14CA">
      <w:pPr>
        <w:rPr>
          <w:rFonts w:ascii="DFKai-SB" w:eastAsia="DFKai-SB" w:hAnsi="DFKai-SB" w:hint="eastAsia"/>
          <w:sz w:val="52"/>
          <w:szCs w:val="52"/>
        </w:rPr>
      </w:pPr>
    </w:p>
    <w:p w:rsidR="005B14CA" w:rsidRPr="0049793F" w:rsidP="005B14CA">
      <w:pPr>
        <w:jc w:val="center"/>
        <w:rPr>
          <w:rFonts w:ascii="DFKai-SB" w:eastAsia="DFKai-SB" w:hAnsi="DFKai-SB" w:hint="eastAsia"/>
          <w:b/>
          <w:szCs w:val="21"/>
        </w:rPr>
      </w:pPr>
      <w:r w:rsidRPr="0049793F">
        <w:rPr>
          <w:rFonts w:ascii="DFKai-SB" w:eastAsia="DFKai-SB" w:hAnsi="DFKai-SB" w:hint="eastAsia"/>
          <w:b/>
          <w:szCs w:val="21"/>
        </w:rPr>
        <w:t>TEXT B</w:t>
      </w:r>
    </w:p>
    <w:p w:rsidR="005B14CA" w:rsidRPr="0049793F" w:rsidP="005B14CA">
      <w:pPr>
        <w:rPr>
          <w:rFonts w:ascii="DFKai-SB" w:eastAsia="DFKai-SB" w:hAnsi="DFKai-SB" w:hint="eastAsia"/>
          <w:b/>
          <w:szCs w:val="21"/>
        </w:rPr>
      </w:pPr>
      <w:r w:rsidRPr="0049793F">
        <w:rPr>
          <w:rFonts w:ascii="DFKai-SB" w:eastAsia="DFKai-SB" w:hAnsi="DFKai-SB" w:hint="eastAsia"/>
          <w:b/>
          <w:szCs w:val="21"/>
        </w:rPr>
        <w:t>Section A</w:t>
      </w:r>
    </w:p>
    <w:p w:rsidR="005B14CA" w:rsidRPr="0049793F" w:rsidP="005B14CA">
      <w:pPr>
        <w:ind w:firstLine="412" w:firstLineChars="196"/>
        <w:rPr>
          <w:rFonts w:ascii="DFKai-SB" w:eastAsia="DFKai-SB" w:hAnsi="DFKai-SB"/>
          <w:szCs w:val="21"/>
        </w:rPr>
      </w:pPr>
      <w:r w:rsidRPr="0049793F">
        <w:rPr>
          <w:rFonts w:ascii="DFKai-SB" w:eastAsia="DFKai-SB" w:hAnsi="DFKai-SB" w:hint="eastAsia"/>
          <w:szCs w:val="21"/>
        </w:rPr>
        <w:t>尽管有上述优势，本世纪呈现出的挑战像以前出现在任何一个千年中的挑战那样难以对付。随着人口的增长，人类的需求逐步扩X。如何维持人类文明的不断进步，与此同时改善生活质量，这一问题逐渐浮出水面。个人和公众安康的新旧威胁日益要求更加有效快捷的治疗。对于流行疾病、恐惧暴力以及自然灾害的弱抵抗力要求我们认真研究新方法来保护自己，预防伤害。自从人们学会攫取火种和以车代步后，能增进居家欢乐的产品仍然是工程革新的首要考虑。</w:t>
      </w:r>
    </w:p>
    <w:p w:rsidR="005B14CA" w:rsidRPr="0049793F" w:rsidP="005B14CA">
      <w:pPr>
        <w:ind w:firstLine="480"/>
        <w:rPr>
          <w:rFonts w:ascii="DFKai-SB" w:eastAsia="DFKai-SB" w:hAnsi="DFKai-SB"/>
          <w:szCs w:val="21"/>
        </w:rPr>
      </w:pPr>
      <w:r w:rsidRPr="0049793F">
        <w:rPr>
          <w:rFonts w:ascii="DFKai-SB" w:eastAsia="DFKai-SB" w:hAnsi="DFKai-SB" w:hint="eastAsia"/>
          <w:szCs w:val="21"/>
        </w:rPr>
        <w:t>在人类众多的考虑〔包括稳定性，安康，脆弱性，生活之乐〕中，极大的挑战等待着工程师的解决方案。全世界的工程类专家会努力将知识运用于实践中来迎接这类巨大的挑战。只要运用逻辑定律，科学发现，艺术美学以及灵感闪现，工程师们将会一如既往地为人类创造一个更加美好的未来。</w:t>
      </w:r>
    </w:p>
    <w:p w:rsidR="005B14CA" w:rsidRPr="0049793F" w:rsidP="005B14CA">
      <w:pPr>
        <w:rPr>
          <w:rFonts w:ascii="DFKai-SB" w:eastAsia="DFKai-SB" w:hAnsi="DFKai-SB" w:hint="eastAsia"/>
          <w:szCs w:val="21"/>
        </w:rPr>
      </w:pPr>
    </w:p>
    <w:p w:rsidR="005B14CA" w:rsidRPr="0049793F" w:rsidP="005B14CA">
      <w:pPr>
        <w:rPr>
          <w:rFonts w:ascii="DFKai-SB" w:eastAsia="DFKai-SB" w:hAnsi="DFKai-SB" w:hint="eastAsia"/>
          <w:b/>
          <w:szCs w:val="21"/>
        </w:rPr>
      </w:pPr>
      <w:r w:rsidRPr="0049793F">
        <w:rPr>
          <w:rFonts w:ascii="DFKai-SB" w:eastAsia="DFKai-SB" w:hAnsi="DFKai-SB" w:hint="eastAsia"/>
          <w:b/>
          <w:szCs w:val="21"/>
        </w:rPr>
        <w:t>Section B</w:t>
      </w:r>
    </w:p>
    <w:p w:rsidR="005B14CA" w:rsidRPr="0049793F" w:rsidP="005B14CA">
      <w:pPr>
        <w:rPr>
          <w:rFonts w:ascii="DFKai-SB" w:eastAsia="DFKai-SB" w:hAnsi="DFKai-SB" w:hint="eastAsia"/>
          <w:szCs w:val="21"/>
        </w:rPr>
      </w:pPr>
      <w:r w:rsidRPr="0049793F">
        <w:rPr>
          <w:rFonts w:ascii="DFKai-SB" w:eastAsia="DFKai-SB" w:hAnsi="DFKai-SB"/>
          <w:szCs w:val="21"/>
        </w:rPr>
        <w:t>S</w:t>
      </w:r>
      <w:r w:rsidRPr="0049793F">
        <w:rPr>
          <w:rFonts w:ascii="DFKai-SB" w:eastAsia="DFKai-SB" w:hAnsi="DFKai-SB" w:hint="eastAsia"/>
          <w:szCs w:val="21"/>
        </w:rPr>
        <w:t xml:space="preserve">ince 1900, the number of engineers and of engineering specialities has expanded dramatically. </w:t>
      </w:r>
      <w:r w:rsidRPr="0049793F">
        <w:rPr>
          <w:rFonts w:ascii="DFKai-SB" w:eastAsia="DFKai-SB" w:hAnsi="DFKai-SB"/>
          <w:szCs w:val="21"/>
        </w:rPr>
        <w:t>A</w:t>
      </w:r>
      <w:r w:rsidRPr="0049793F">
        <w:rPr>
          <w:rFonts w:ascii="DFKai-SB" w:eastAsia="DFKai-SB" w:hAnsi="DFKai-SB" w:hint="eastAsia"/>
          <w:szCs w:val="21"/>
        </w:rPr>
        <w:t xml:space="preserve">rtificial hearts, airplanes, puters, lasers, nuclear energy, plastics, space travel, and television are only a few of the scientific and technological breakthroughs that engineers have helped bring about in this century. </w:t>
      </w:r>
      <w:r w:rsidRPr="0049793F">
        <w:rPr>
          <w:rFonts w:ascii="DFKai-SB" w:eastAsia="DFKai-SB" w:hAnsi="DFKai-SB"/>
          <w:szCs w:val="21"/>
        </w:rPr>
        <w:t>B</w:t>
      </w:r>
      <w:r w:rsidRPr="0049793F">
        <w:rPr>
          <w:rFonts w:ascii="DFKai-SB" w:eastAsia="DFKai-SB" w:hAnsi="DFKai-SB" w:hint="eastAsia"/>
          <w:szCs w:val="21"/>
        </w:rPr>
        <w:t>ecause science and technology are progressing and changing o rapidly, today</w:t>
      </w:r>
      <w:r w:rsidRPr="0049793F">
        <w:rPr>
          <w:rFonts w:ascii="DFKai-SB" w:eastAsia="DFKai-SB" w:hAnsi="DFKai-SB"/>
          <w:szCs w:val="21"/>
        </w:rPr>
        <w:t>’</w:t>
      </w:r>
      <w:r w:rsidRPr="0049793F">
        <w:rPr>
          <w:rFonts w:ascii="DFKai-SB" w:eastAsia="DFKai-SB" w:hAnsi="DFKai-SB" w:hint="eastAsia"/>
          <w:szCs w:val="21"/>
        </w:rPr>
        <w:t xml:space="preserve">s engineers must study throughout their careers to make sure that their knowledge and expertise do not bee obsolete. </w:t>
      </w:r>
      <w:r w:rsidRPr="0049793F">
        <w:rPr>
          <w:rFonts w:ascii="DFKai-SB" w:eastAsia="DFKai-SB" w:hAnsi="DFKai-SB"/>
          <w:szCs w:val="21"/>
        </w:rPr>
        <w:t>T</w:t>
      </w:r>
      <w:r w:rsidRPr="0049793F">
        <w:rPr>
          <w:rFonts w:ascii="DFKai-SB" w:eastAsia="DFKai-SB" w:hAnsi="DFKai-SB" w:hint="eastAsia"/>
          <w:szCs w:val="21"/>
        </w:rPr>
        <w:t>hey face the challenging task of keeping pace with the latest advances while working to shape the technology of the future.</w:t>
      </w:r>
    </w:p>
    <w:p w:rsidR="005B14CA" w:rsidRPr="0049793F" w:rsidP="005B14CA">
      <w:pPr>
        <w:ind w:firstLine="420" w:firstLineChars="200"/>
        <w:rPr>
          <w:rFonts w:ascii="DFKai-SB" w:eastAsia="DFKai-SB" w:hAnsi="DFKai-SB" w:hint="eastAsia"/>
          <w:szCs w:val="21"/>
        </w:rPr>
        <w:sectPr>
          <w:headerReference w:type="default" r:id="rId32"/>
          <w:footerReference w:type="even" r:id="rId33"/>
          <w:footerReference w:type="default" r:id="rId34"/>
          <w:footerReference w:type="first" r:id="rId35"/>
          <w:type w:val="nextPage"/>
          <w:pgSz w:w="11906" w:h="16838"/>
          <w:pgMar w:top="1440" w:right="1800" w:bottom="1440" w:left="1800" w:header="851" w:footer="992" w:gutter="0"/>
          <w:pgNumType w:start="8"/>
          <w:cols w:space="425"/>
          <w:titlePg w:val="0"/>
          <w:docGrid w:type="lines" w:linePitch="312"/>
        </w:sectPr>
      </w:pPr>
      <w:r w:rsidRPr="0049793F">
        <w:rPr>
          <w:rFonts w:ascii="DFKai-SB" w:eastAsia="DFKai-SB" w:hAnsi="DFKai-SB"/>
          <w:szCs w:val="21"/>
        </w:rPr>
        <w:t>T</w:t>
      </w:r>
      <w:r w:rsidRPr="0049793F">
        <w:rPr>
          <w:rFonts w:ascii="DFKai-SB" w:eastAsia="DFKai-SB" w:hAnsi="DFKai-SB" w:hint="eastAsia"/>
          <w:szCs w:val="21"/>
        </w:rPr>
        <w:t xml:space="preserve">he field of engineering offers a broad range of job opportunities. </w:t>
      </w:r>
      <w:r w:rsidRPr="0049793F">
        <w:rPr>
          <w:rFonts w:ascii="DFKai-SB" w:eastAsia="DFKai-SB" w:hAnsi="DFKai-SB"/>
          <w:szCs w:val="21"/>
        </w:rPr>
        <w:t>E</w:t>
      </w:r>
      <w:r w:rsidRPr="0049793F">
        <w:rPr>
          <w:rFonts w:ascii="DFKai-SB" w:eastAsia="DFKai-SB" w:hAnsi="DFKai-SB" w:hint="eastAsia"/>
          <w:szCs w:val="21"/>
        </w:rPr>
        <w:t xml:space="preserve">ngineers may work in factories, offices, and government laboratories or at construction sites. </w:t>
      </w:r>
      <w:r w:rsidRPr="0049793F">
        <w:rPr>
          <w:rFonts w:ascii="DFKai-SB" w:eastAsia="DFKai-SB" w:hAnsi="DFKai-SB"/>
          <w:szCs w:val="21"/>
        </w:rPr>
        <w:t>S</w:t>
      </w:r>
      <w:r w:rsidRPr="0049793F">
        <w:rPr>
          <w:rFonts w:ascii="DFKai-SB" w:eastAsia="DFKai-SB" w:hAnsi="DFKai-SB" w:hint="eastAsia"/>
          <w:szCs w:val="21"/>
        </w:rPr>
        <w:t>ome</w:t>
      </w:r>
      <w:r w:rsidRPr="0049793F">
        <w:rPr>
          <w:rFonts w:ascii="DFKai-SB" w:eastAsia="DFKai-SB" w:hAnsi="DFKai-SB" w:hint="eastAsia"/>
          <w:szCs w:val="21"/>
        </w:rPr>
        <w:t xml:space="preserve"> engineers</w:t>
      </w:r>
      <w:r w:rsidRPr="0049793F">
        <w:rPr>
          <w:rFonts w:ascii="DFKai-SB" w:eastAsia="DFKai-SB" w:hAnsi="DFKai-SB" w:hint="eastAsia"/>
          <w:szCs w:val="21"/>
        </w:rPr>
        <w:t xml:space="preserve"> are</w:t>
      </w:r>
      <w:r w:rsidRPr="0049793F">
        <w:rPr>
          <w:rFonts w:ascii="DFKai-SB" w:eastAsia="DFKai-SB" w:hAnsi="DFKai-SB" w:hint="eastAsia"/>
          <w:szCs w:val="21"/>
        </w:rPr>
        <w:t xml:space="preserve"> involved</w:t>
      </w:r>
      <w:r w:rsidRPr="0049793F">
        <w:rPr>
          <w:rFonts w:ascii="DFKai-SB" w:eastAsia="DFKai-SB" w:hAnsi="DFKai-SB" w:hint="eastAsia"/>
          <w:szCs w:val="21"/>
        </w:rPr>
        <w:t xml:space="preserve"> in</w:t>
      </w:r>
      <w:r w:rsidRPr="0049793F">
        <w:rPr>
          <w:rFonts w:ascii="DFKai-SB" w:eastAsia="DFKai-SB" w:hAnsi="DFKai-SB" w:hint="eastAsia"/>
          <w:szCs w:val="21"/>
        </w:rPr>
        <w:t xml:space="preserve"> the</w:t>
      </w:r>
      <w:r w:rsidRPr="0049793F">
        <w:rPr>
          <w:rFonts w:ascii="DFKai-SB" w:eastAsia="DFKai-SB" w:hAnsi="DFKai-SB" w:hint="eastAsia"/>
          <w:szCs w:val="21"/>
        </w:rPr>
        <w:t xml:space="preserve"> research</w:t>
      </w:r>
      <w:r w:rsidRPr="0049793F">
        <w:rPr>
          <w:rFonts w:ascii="DFKai-SB" w:eastAsia="DFKai-SB" w:hAnsi="DFKai-SB" w:hint="eastAsia"/>
          <w:szCs w:val="21"/>
        </w:rPr>
        <w:t xml:space="preserve"> and</w:t>
      </w:r>
      <w:r w:rsidRPr="0049793F">
        <w:rPr>
          <w:rFonts w:ascii="DFKai-SB" w:eastAsia="DFKai-SB" w:hAnsi="DFKai-SB" w:hint="eastAsia"/>
          <w:szCs w:val="21"/>
        </w:rPr>
        <w:t xml:space="preserve"> development</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 xml:space="preserve"> of</w:t>
      </w:r>
      <w:r w:rsidRPr="0049793F">
        <w:rPr>
          <w:rFonts w:ascii="DFKai-SB" w:eastAsia="DFKai-SB" w:hAnsi="DFKai-SB" w:hint="eastAsia"/>
          <w:szCs w:val="21"/>
        </w:rPr>
        <w:t xml:space="preserve"> new</w:t>
      </w:r>
      <w:r w:rsidRPr="0049793F">
        <w:rPr>
          <w:rFonts w:ascii="DFKai-SB" w:eastAsia="DFKai-SB" w:hAnsi="DFKai-SB" w:hint="eastAsia"/>
          <w:szCs w:val="21"/>
        </w:rPr>
        <w:t xml:space="preserve"> products.</w:t>
      </w:r>
      <w:r w:rsidRPr="0049793F">
        <w:rPr>
          <w:rFonts w:ascii="DFKai-SB" w:eastAsia="DFKai-SB" w:hAnsi="DFKai-SB" w:hint="eastAsia"/>
          <w:szCs w:val="21"/>
        </w:rPr>
        <w:t xml:space="preserve"> </w:t>
      </w:r>
      <w:r w:rsidRPr="0049793F">
        <w:rPr>
          <w:rFonts w:ascii="DFKai-SB" w:eastAsia="DFKai-SB" w:hAnsi="DFKai-SB"/>
          <w:szCs w:val="21"/>
        </w:rPr>
        <w:t>O</w:t>
      </w:r>
      <w:r w:rsidRPr="0049793F">
        <w:rPr>
          <w:rFonts w:ascii="DFKai-SB" w:eastAsia="DFKai-SB" w:hAnsi="DFKai-SB" w:hint="eastAsia"/>
          <w:szCs w:val="21"/>
        </w:rPr>
        <w:t xml:space="preserve">thers are responsible for turning plans and specifications for new structures, machines, or systems into reality. </w:t>
      </w:r>
      <w:r w:rsidRPr="0049793F">
        <w:rPr>
          <w:rFonts w:ascii="DFKai-SB" w:eastAsia="DFKai-SB" w:hAnsi="DFKai-SB"/>
          <w:szCs w:val="21"/>
        </w:rPr>
        <w:t>S</w:t>
      </w:r>
      <w:r w:rsidRPr="0049793F">
        <w:rPr>
          <w:rFonts w:ascii="DFKai-SB" w:eastAsia="DFKai-SB" w:hAnsi="DFKai-SB" w:hint="eastAsia"/>
          <w:szCs w:val="21"/>
        </w:rPr>
        <w:t xml:space="preserve">till others use their background and training to sell and </w:t>
      </w:r>
      <w:r w:rsidRPr="0049793F">
        <w:rPr>
          <w:rFonts w:ascii="DFKai-SB" w:eastAsia="DFKai-SB" w:hAnsi="DFKai-SB"/>
          <w:szCs w:val="21"/>
        </w:rPr>
        <w:t>service</w:t>
      </w:r>
      <w:r w:rsidRPr="0049793F">
        <w:rPr>
          <w:rFonts w:ascii="DFKai-SB" w:eastAsia="DFKai-SB" w:hAnsi="DFKai-SB" w:hint="eastAsia"/>
          <w:szCs w:val="21"/>
        </w:rPr>
        <w:t xml:space="preserve"> technical equipment. </w:t>
      </w:r>
      <w:r w:rsidRPr="0049793F">
        <w:rPr>
          <w:rFonts w:ascii="DFKai-SB" w:eastAsia="DFKai-SB" w:hAnsi="DFKai-SB"/>
          <w:szCs w:val="21"/>
        </w:rPr>
        <w:t>M</w:t>
      </w:r>
      <w:r w:rsidRPr="0049793F">
        <w:rPr>
          <w:rFonts w:ascii="DFKai-SB" w:eastAsia="DFKai-SB" w:hAnsi="DFKai-SB" w:hint="eastAsia"/>
          <w:szCs w:val="21"/>
        </w:rPr>
        <w:t xml:space="preserve">any engineers work on projects in teams that include </w:t>
      </w:r>
      <w:r w:rsidRPr="0049793F">
        <w:rPr>
          <w:rFonts w:ascii="DFKai-SB" w:eastAsia="DFKai-SB" w:hAnsi="DFKai-SB"/>
          <w:szCs w:val="21"/>
        </w:rPr>
        <w:t>scientists</w:t>
      </w:r>
      <w:r w:rsidRPr="0049793F">
        <w:rPr>
          <w:rFonts w:ascii="DFKai-SB" w:eastAsia="DFKai-SB" w:hAnsi="DFKai-SB" w:hint="eastAsia"/>
          <w:szCs w:val="21"/>
        </w:rPr>
        <w:t xml:space="preserve">, technicians, and other engineers, however, some engineers act as independent consultants who sell their services to people who need engineering assistance. </w:t>
      </w:r>
      <w:r w:rsidRPr="0049793F">
        <w:rPr>
          <w:rFonts w:ascii="DFKai-SB" w:eastAsia="DFKai-SB" w:hAnsi="DFKai-SB"/>
          <w:szCs w:val="21"/>
        </w:rPr>
        <w:t>E</w:t>
      </w:r>
      <w:r w:rsidRPr="0049793F">
        <w:rPr>
          <w:rFonts w:ascii="DFKai-SB" w:eastAsia="DFKai-SB" w:hAnsi="DFKai-SB" w:hint="eastAsia"/>
          <w:szCs w:val="21"/>
        </w:rPr>
        <w:t>ngineers may also hold teaching positions or move up into management positions in business.</w:t>
      </w:r>
    </w:p>
    <w:p w:rsidR="005B14CA" w:rsidRPr="0049793F" w:rsidP="005B14CA">
      <w:pPr>
        <w:rPr>
          <w:rFonts w:ascii="DFKai-SB" w:eastAsia="DFKai-SB" w:hAnsi="DFKai-SB" w:hint="eastAsia"/>
          <w:szCs w:val="21"/>
        </w:rPr>
      </w:pPr>
    </w:p>
    <w:p w:rsidR="005B14CA" w:rsidRPr="0049793F" w:rsidP="005B14CA">
      <w:pPr>
        <w:rPr>
          <w:rFonts w:ascii="DFKai-SB" w:eastAsia="DFKai-SB" w:hAnsi="DFKai-SB" w:hint="eastAsia"/>
          <w:b/>
          <w:szCs w:val="21"/>
        </w:rPr>
      </w:pPr>
      <w:r w:rsidRPr="0049793F">
        <w:rPr>
          <w:rFonts w:ascii="DFKai-SB" w:eastAsia="DFKai-SB" w:hAnsi="DFKai-SB" w:hint="eastAsia"/>
          <w:b/>
          <w:szCs w:val="21"/>
        </w:rPr>
        <w:t>VI. Writing</w:t>
      </w:r>
    </w:p>
    <w:p w:rsidR="005B14CA" w:rsidRPr="0049793F" w:rsidP="005B14CA">
      <w:pPr>
        <w:rPr>
          <w:rFonts w:ascii="DFKai-SB" w:eastAsia="DFKai-SB" w:hAnsi="DFKai-SB"/>
          <w:szCs w:val="21"/>
        </w:rPr>
      </w:pPr>
      <w:r w:rsidRPr="0049793F">
        <w:rPr>
          <w:rFonts w:ascii="DFKai-SB" w:eastAsia="DFKai-SB" w:hAnsi="DFKai-SB"/>
          <w:szCs w:val="21"/>
        </w:rPr>
        <w:t>Overall, I disagree with the opinion expressed. I would like to begin by pointing out that ‘traditional skills and ways of life’ are not automatically of one country, but of a culture or munity.</w:t>
      </w:r>
    </w:p>
    <w:p w:rsidR="005B14CA" w:rsidRPr="0049793F" w:rsidP="005B14CA">
      <w:pPr>
        <w:ind w:firstLine="570"/>
        <w:rPr>
          <w:rFonts w:ascii="DFKai-SB" w:eastAsia="DFKai-SB" w:hAnsi="DFKai-SB"/>
          <w:szCs w:val="21"/>
        </w:rPr>
      </w:pPr>
      <w:r w:rsidRPr="0049793F">
        <w:rPr>
          <w:rFonts w:ascii="DFKai-SB" w:eastAsia="DFKai-SB" w:hAnsi="DFKai-SB"/>
          <w:szCs w:val="21"/>
        </w:rPr>
        <w:t>In many ways, the history of civilization is the history of technology; from the discovery of fire to the invention of the wheel to the development of the Internet, we have been moving on from previous ways of doing things. Some technologies, such as weapons of mass destruction, are of negative impact. Others, such as medical advances, positively help people to live better or longer, and so very much help traditional ways of life. Surely, few people would seek to preserve such traditions as living in caves!</w:t>
      </w:r>
    </w:p>
    <w:p w:rsidR="005B14CA" w:rsidRPr="0049793F" w:rsidP="005B14CA">
      <w:pPr>
        <w:ind w:firstLine="570"/>
        <w:rPr>
          <w:rFonts w:ascii="DFKai-SB" w:eastAsia="DFKai-SB" w:hAnsi="DFKai-SB"/>
          <w:szCs w:val="21"/>
        </w:rPr>
      </w:pPr>
      <w:r w:rsidRPr="0049793F">
        <w:rPr>
          <w:rFonts w:ascii="DFKai-SB" w:eastAsia="DFKai-SB" w:hAnsi="DFKai-SB"/>
          <w:szCs w:val="21"/>
        </w:rPr>
        <w:t>Interestingly, technology can positively contribute to the keeping alive of traditional skills and ways of life. For example, the populations of some islands are too small to have normal schools. Rather than breaking up families by sending children to the mainland, education authorities have been able to use the Internet to deliver schooling online. In addition, the Internet, and modern refrigeration techniques, are being used to keep alive the traditional skills of producing salmon; it can now be ordered from, and delivered to, anywhere in the world.</w:t>
      </w:r>
    </w:p>
    <w:p w:rsidR="005B14CA" w:rsidRPr="0049793F" w:rsidP="005B14CA">
      <w:pPr>
        <w:ind w:firstLine="570"/>
        <w:rPr>
          <w:rFonts w:ascii="DFKai-SB" w:eastAsia="DFKai-SB" w:hAnsi="DFKai-SB" w:hint="eastAsia"/>
          <w:szCs w:val="21"/>
        </w:rPr>
      </w:pPr>
      <w:r w:rsidRPr="0049793F">
        <w:rPr>
          <w:rFonts w:ascii="DFKai-SB" w:eastAsia="DFKai-SB" w:hAnsi="DFKai-SB"/>
          <w:szCs w:val="21"/>
        </w:rPr>
        <w:t>In conclusion, without suggesting that all technology is necessarily good, I think it is by no means ‘pointless’, in any way, to try to keep traditions alive with technology. We should not ignore technology, because it can be our friend and support our way of life.</w:t>
      </w:r>
    </w:p>
    <w:p w:rsidR="005B14CA" w:rsidRPr="0049793F" w:rsidP="005B14CA">
      <w:pPr>
        <w:rPr>
          <w:rFonts w:ascii="DFKai-SB" w:eastAsia="DFKai-SB" w:hAnsi="DFKai-SB" w:hint="eastAsia"/>
          <w:szCs w:val="21"/>
        </w:rPr>
      </w:pPr>
    </w:p>
    <w:p w:rsidR="005B14CA" w:rsidRPr="0049793F" w:rsidP="005B14CA">
      <w:pPr>
        <w:jc w:val="center"/>
        <w:rPr>
          <w:rFonts w:ascii="DFKai-SB" w:eastAsia="DFKai-SB" w:hAnsi="DFKai-SB" w:hint="eastAsia"/>
          <w:b/>
          <w:color w:val="FF0000"/>
          <w:szCs w:val="21"/>
        </w:rPr>
      </w:pPr>
      <w:r w:rsidRPr="0049793F">
        <w:rPr>
          <w:rFonts w:ascii="DFKai-SB" w:eastAsia="DFKai-SB" w:hAnsi="DFKai-SB"/>
          <w:b/>
          <w:color w:val="FF0000"/>
          <w:szCs w:val="21"/>
        </w:rPr>
        <w:t>U</w:t>
      </w:r>
      <w:r w:rsidRPr="0049793F">
        <w:rPr>
          <w:rFonts w:ascii="DFKai-SB" w:eastAsia="DFKai-SB" w:hAnsi="DFKai-SB" w:hint="eastAsia"/>
          <w:b/>
          <w:color w:val="FF0000"/>
          <w:szCs w:val="21"/>
        </w:rPr>
        <w:t>nit 4</w:t>
      </w:r>
    </w:p>
    <w:p w:rsidR="005B14CA" w:rsidRPr="0049793F" w:rsidP="005B14CA">
      <w:pPr>
        <w:jc w:val="center"/>
        <w:rPr>
          <w:rFonts w:ascii="DFKai-SB" w:eastAsia="DFKai-SB" w:hAnsi="DFKai-SB"/>
          <w:b/>
          <w:szCs w:val="21"/>
        </w:rPr>
      </w:pPr>
      <w:r w:rsidRPr="0049793F">
        <w:rPr>
          <w:rFonts w:ascii="DFKai-SB" w:eastAsia="DFKai-SB" w:hAnsi="DFKai-SB"/>
          <w:b/>
          <w:szCs w:val="21"/>
        </w:rPr>
        <w:t>Images of Public Administration</w:t>
      </w:r>
    </w:p>
    <w:p w:rsidR="005B14CA" w:rsidRPr="0049793F" w:rsidP="005B14CA">
      <w:pPr>
        <w:widowControl/>
        <w:jc w:val="left"/>
        <w:rPr>
          <w:rFonts w:ascii="DFKai-SB" w:eastAsia="DFKai-SB" w:hAnsi="DFKai-SB" w:hint="eastAsia"/>
          <w:kern w:val="0"/>
          <w:szCs w:val="21"/>
        </w:rPr>
      </w:pPr>
    </w:p>
    <w:p w:rsidR="005B14CA" w:rsidRPr="0049793F" w:rsidP="00CC612A">
      <w:pPr>
        <w:ind w:left="210" w:hanging="210" w:hangingChars="100"/>
        <w:jc w:val="center"/>
        <w:rPr>
          <w:rFonts w:ascii="DFKai-SB" w:eastAsia="DFKai-SB" w:hAnsi="DFKai-SB" w:hint="eastAsia"/>
          <w:b/>
          <w:szCs w:val="21"/>
        </w:rPr>
      </w:pPr>
      <w:r w:rsidRPr="0049793F">
        <w:rPr>
          <w:rFonts w:ascii="DFKai-SB" w:eastAsia="DFKai-SB" w:hAnsi="DFKai-SB" w:hint="eastAsia"/>
          <w:b/>
          <w:szCs w:val="21"/>
        </w:rPr>
        <w:t xml:space="preserve">Key to Exercises </w:t>
      </w:r>
    </w:p>
    <w:p w:rsidR="005B14CA" w:rsidRPr="0049793F" w:rsidP="00CC612A">
      <w:pPr>
        <w:ind w:left="210" w:hanging="210" w:hangingChars="100"/>
        <w:jc w:val="center"/>
        <w:rPr>
          <w:rFonts w:ascii="DFKai-SB" w:eastAsia="DFKai-SB" w:hAnsi="DFKai-SB" w:hint="eastAsia"/>
          <w:b/>
          <w:szCs w:val="21"/>
        </w:rPr>
      </w:pPr>
      <w:r w:rsidRPr="0049793F">
        <w:rPr>
          <w:rFonts w:ascii="DFKai-SB" w:eastAsia="DFKai-SB" w:hAnsi="DFKai-SB" w:hint="eastAsia"/>
          <w:b/>
          <w:szCs w:val="21"/>
        </w:rPr>
        <w:t xml:space="preserve"> Text A</w:t>
      </w:r>
    </w:p>
    <w:p w:rsidR="005B14CA" w:rsidRPr="0049793F" w:rsidP="005B14CA">
      <w:pPr>
        <w:rPr>
          <w:rFonts w:ascii="DFKai-SB" w:eastAsia="DFKai-SB" w:hAnsi="DFKai-SB" w:hint="eastAsia"/>
          <w:b/>
          <w:szCs w:val="21"/>
        </w:rPr>
      </w:pPr>
      <w:r w:rsidRPr="0049793F">
        <w:rPr>
          <w:rFonts w:ascii="DFKai-SB" w:eastAsia="DFKai-SB" w:hAnsi="DFKai-SB" w:hint="eastAsia"/>
          <w:b/>
          <w:szCs w:val="21"/>
        </w:rPr>
        <w:t>II .Vocabulary Expansion</w:t>
      </w:r>
    </w:p>
    <w:p w:rsidR="005B14CA" w:rsidRPr="0049793F" w:rsidP="005B14CA">
      <w:pPr>
        <w:rPr>
          <w:rFonts w:ascii="DFKai-SB" w:eastAsia="DFKai-SB" w:hAnsi="DFKai-SB"/>
          <w:szCs w:val="21"/>
        </w:rPr>
      </w:pPr>
      <w:r w:rsidRPr="0049793F">
        <w:rPr>
          <w:rFonts w:ascii="DFKai-SB" w:eastAsia="DFKai-SB" w:hAnsi="DFKai-SB" w:hint="eastAsia"/>
          <w:szCs w:val="21"/>
        </w:rPr>
        <w:t xml:space="preserve">1. insightful 2. labels 3. </w:t>
      </w:r>
      <w:r w:rsidRPr="0049793F">
        <w:rPr>
          <w:rFonts w:ascii="DFKai-SB" w:eastAsia="DFKai-SB" w:hAnsi="DFKai-SB"/>
          <w:szCs w:val="21"/>
        </w:rPr>
        <w:t>minimum</w:t>
      </w:r>
      <w:r w:rsidRPr="0049793F">
        <w:rPr>
          <w:rFonts w:ascii="DFKai-SB" w:eastAsia="DFKai-SB" w:hAnsi="DFKai-SB" w:hint="eastAsia"/>
          <w:szCs w:val="21"/>
        </w:rPr>
        <w:t xml:space="preserve"> 4. well-being 5. substantial 6. sole 7. bashing  8. images 9. flatter 10. would-be 11. suffice 12. paradox</w:t>
      </w:r>
    </w:p>
    <w:p w:rsidR="005B14CA" w:rsidRPr="0049793F" w:rsidP="005B14CA">
      <w:pPr>
        <w:rPr>
          <w:rFonts w:ascii="DFKai-SB" w:eastAsia="DFKai-SB" w:hAnsi="DFKai-SB" w:hint="eastAsia"/>
          <w:b/>
          <w:szCs w:val="21"/>
        </w:rPr>
      </w:pPr>
      <w:r w:rsidRPr="0049793F">
        <w:rPr>
          <w:rFonts w:ascii="DFKai-SB" w:eastAsia="DFKai-SB" w:hAnsi="DFKai-SB" w:hint="eastAsia"/>
          <w:b/>
          <w:szCs w:val="21"/>
        </w:rPr>
        <w:t>III. Cloze</w:t>
      </w:r>
    </w:p>
    <w:p w:rsidR="005B14CA" w:rsidRPr="0049793F" w:rsidP="005B14CA">
      <w:pPr>
        <w:numPr>
          <w:ilvl w:val="0"/>
          <w:numId w:val="50"/>
        </w:numPr>
        <w:rPr>
          <w:rFonts w:ascii="DFKai-SB" w:eastAsia="DFKai-SB" w:hAnsi="DFKai-SB" w:hint="eastAsia"/>
          <w:szCs w:val="21"/>
        </w:rPr>
        <w:sectPr>
          <w:headerReference w:type="default" r:id="rId36"/>
          <w:footerReference w:type="even" r:id="rId37"/>
          <w:footerReference w:type="default" r:id="rId38"/>
          <w:footerReference w:type="first" r:id="rId39"/>
          <w:type w:val="nextPage"/>
          <w:pgSz w:w="11906" w:h="16838"/>
          <w:pgMar w:top="1440" w:right="1800" w:bottom="1440" w:left="1800" w:header="851" w:footer="992" w:gutter="0"/>
          <w:pgNumType w:start="9"/>
          <w:cols w:space="425"/>
          <w:titlePg w:val="0"/>
          <w:docGrid w:type="lines" w:linePitch="312"/>
        </w:sectPr>
      </w:pPr>
      <w:r w:rsidRPr="0049793F">
        <w:rPr>
          <w:rFonts w:ascii="DFKai-SB" w:eastAsia="DFKai-SB" w:hAnsi="DFKai-SB"/>
          <w:szCs w:val="21"/>
        </w:rPr>
        <w:t xml:space="preserve">mitted 2. supports 3. cooperativeness 4. willingness 5. in 6. seen 7. because 8. help 9. effectively 10. discovered 11. differ 12. traditionally 13. encourage  14. enhance 15. things </w:t>
      </w:r>
    </w:p>
    <w:p w:rsidR="005B14CA" w:rsidRPr="0049793F" w:rsidP="005B14CA">
      <w:pPr>
        <w:ind w:left="315"/>
        <w:rPr>
          <w:rFonts w:ascii="DFKai-SB" w:eastAsia="DFKai-SB" w:hAnsi="DFKai-SB" w:hint="eastAsia"/>
          <w:szCs w:val="21"/>
        </w:rPr>
      </w:pPr>
    </w:p>
    <w:p w:rsidR="005B14CA" w:rsidRPr="0049793F" w:rsidP="005B14CA">
      <w:pPr>
        <w:widowControl/>
        <w:rPr>
          <w:rFonts w:ascii="DFKai-SB" w:eastAsia="DFKai-SB" w:hAnsi="DFKai-SB"/>
          <w:b/>
          <w:kern w:val="0"/>
          <w:szCs w:val="21"/>
        </w:rPr>
      </w:pPr>
      <w:r w:rsidRPr="0049793F">
        <w:rPr>
          <w:rFonts w:ascii="DFKai-SB" w:eastAsia="DFKai-SB" w:hAnsi="DFKai-SB"/>
          <w:b/>
          <w:kern w:val="0"/>
          <w:szCs w:val="21"/>
        </w:rPr>
        <w:t>Text A 参考译文</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1</w:t>
      </w:r>
      <w:r w:rsidRPr="0049793F">
        <w:rPr>
          <w:rFonts w:ascii="DFKai-SB" w:eastAsia="DFKai-SB" w:hAnsi="DFKai-SB" w:hint="eastAsia"/>
          <w:szCs w:val="21"/>
        </w:rPr>
        <w:t>“</w:t>
      </w:r>
      <w:r w:rsidRPr="0049793F">
        <w:rPr>
          <w:rFonts w:ascii="DFKai-SB" w:eastAsia="DFKai-SB" w:hAnsi="DFKai-SB" w:hint="eastAsia"/>
          <w:szCs w:val="21"/>
        </w:rPr>
        <w:t>魔镜，墙上的魔镜，你能告诉我天下最公平的是什么？〞一个童话故事这样写道。</w:t>
      </w:r>
      <w:r w:rsidRPr="0049793F">
        <w:rPr>
          <w:rStyle w:val="shorttext1"/>
          <w:rFonts w:ascii="DFKai-SB" w:eastAsia="DFKai-SB" w:hAnsi="DFKai-SB" w:cs="Arial"/>
          <w:sz w:val="21"/>
          <w:szCs w:val="21"/>
          <w:shd w:val="clear" w:color="auto" w:fill="FFFFFF"/>
        </w:rPr>
        <w:t>试想一下，我们</w:t>
      </w:r>
      <w:r w:rsidRPr="0049793F">
        <w:rPr>
          <w:rStyle w:val="shorttext1"/>
          <w:rFonts w:ascii="DFKai-SB" w:eastAsia="DFKai-SB" w:hAnsi="DFKai-SB" w:cs="Arial" w:hint="eastAsia"/>
          <w:sz w:val="21"/>
          <w:szCs w:val="21"/>
          <w:shd w:val="clear" w:color="auto" w:fill="FFFFFF"/>
        </w:rPr>
        <w:t>在魔镜前就公共管理进展研究和时间。</w:t>
      </w:r>
      <w:r w:rsidRPr="0049793F">
        <w:rPr>
          <w:rStyle w:val="shorttext1"/>
          <w:rFonts w:ascii="DFKai-SB" w:eastAsia="DFKai-SB" w:hAnsi="DFKai-SB" w:cs="Arial"/>
          <w:sz w:val="21"/>
          <w:szCs w:val="21"/>
          <w:shd w:val="clear" w:color="auto" w:fill="FFFFFF"/>
        </w:rPr>
        <w:t>你想</w:t>
      </w:r>
      <w:r w:rsidRPr="0049793F">
        <w:rPr>
          <w:rStyle w:val="shorttext1"/>
          <w:rFonts w:ascii="DFKai-SB" w:eastAsia="DFKai-SB" w:hAnsi="DFKai-SB" w:cs="Arial" w:hint="eastAsia"/>
          <w:sz w:val="21"/>
          <w:szCs w:val="21"/>
          <w:shd w:val="clear" w:color="auto" w:fill="FFFFFF"/>
        </w:rPr>
        <w:t>魔镜</w:t>
      </w:r>
      <w:r w:rsidRPr="0049793F">
        <w:rPr>
          <w:rStyle w:val="shorttext1"/>
          <w:rFonts w:ascii="DFKai-SB" w:eastAsia="DFKai-SB" w:hAnsi="DFKai-SB" w:cs="Arial"/>
          <w:sz w:val="21"/>
          <w:szCs w:val="21"/>
          <w:shd w:val="clear" w:color="auto" w:fill="FFFFFF"/>
        </w:rPr>
        <w:t>会告诉我们公共管理是最公平？也许不是。</w:t>
      </w:r>
      <w:r w:rsidRPr="0049793F">
        <w:rPr>
          <w:rStyle w:val="shorttext1"/>
          <w:rFonts w:ascii="DFKai-SB" w:eastAsia="DFKai-SB" w:hAnsi="DFKai-SB" w:cs="Arial" w:hint="eastAsia"/>
          <w:sz w:val="21"/>
          <w:szCs w:val="21"/>
          <w:shd w:val="clear" w:color="auto" w:fill="FFFFFF"/>
        </w:rPr>
        <w:t>那么</w:t>
      </w:r>
      <w:r w:rsidRPr="0049793F">
        <w:rPr>
          <w:rStyle w:val="shorttext1"/>
          <w:rFonts w:ascii="DFKai-SB" w:eastAsia="DFKai-SB" w:hAnsi="DFKai-SB" w:cs="Arial"/>
          <w:sz w:val="21"/>
          <w:szCs w:val="21"/>
        </w:rPr>
        <w:t>为什么不</w:t>
      </w:r>
      <w:r w:rsidRPr="0049793F">
        <w:rPr>
          <w:rStyle w:val="shorttext1"/>
          <w:rFonts w:ascii="DFKai-SB" w:eastAsia="DFKai-SB" w:hAnsi="DFKai-SB" w:cs="Arial" w:hint="eastAsia"/>
          <w:sz w:val="21"/>
          <w:szCs w:val="21"/>
        </w:rPr>
        <w:t>是</w:t>
      </w:r>
      <w:r w:rsidRPr="0049793F">
        <w:rPr>
          <w:rStyle w:val="shorttext1"/>
          <w:rFonts w:ascii="DFKai-SB" w:eastAsia="DFKai-SB" w:hAnsi="DFKai-SB" w:cs="Arial"/>
          <w:sz w:val="21"/>
          <w:szCs w:val="21"/>
        </w:rPr>
        <w:t>？</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抨击官僚形象</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2</w:t>
      </w:r>
      <w:r w:rsidRPr="0049793F">
        <w:rPr>
          <w:rFonts w:ascii="DFKai-SB" w:eastAsia="DFKai-SB" w:hAnsi="DFKai-SB"/>
          <w:szCs w:val="21"/>
        </w:rPr>
        <w:t>乔治</w:t>
      </w:r>
      <w:r w:rsidRPr="0049793F">
        <w:rPr>
          <w:rFonts w:ascii="DFKai-SB" w:eastAsia="DFKai-SB" w:hAnsi="DFKai-SB" w:hint="eastAsia"/>
          <w:szCs w:val="21"/>
        </w:rPr>
        <w:t>.</w:t>
      </w:r>
      <w:r w:rsidRPr="0049793F">
        <w:rPr>
          <w:rFonts w:ascii="DFKai-SB" w:eastAsia="DFKai-SB" w:hAnsi="DFKai-SB"/>
          <w:szCs w:val="21"/>
        </w:rPr>
        <w:t>华莱士，一些读者可能还记得，在1968年</w:t>
      </w:r>
      <w:r w:rsidRPr="0049793F">
        <w:rPr>
          <w:rFonts w:ascii="DFKai-SB" w:eastAsia="DFKai-SB" w:hAnsi="DFKai-SB" w:hint="eastAsia"/>
          <w:szCs w:val="21"/>
        </w:rPr>
        <w:t>竞选</w:t>
      </w:r>
      <w:r w:rsidRPr="0049793F">
        <w:rPr>
          <w:rFonts w:ascii="DFKai-SB" w:eastAsia="DFKai-SB" w:hAnsi="DFKai-SB"/>
          <w:szCs w:val="21"/>
        </w:rPr>
        <w:t>总统</w:t>
      </w:r>
      <w:r w:rsidRPr="0049793F">
        <w:rPr>
          <w:rFonts w:ascii="DFKai-SB" w:eastAsia="DFKai-SB" w:hAnsi="DFKai-SB" w:hint="eastAsia"/>
          <w:szCs w:val="21"/>
        </w:rPr>
        <w:t>时曾</w:t>
      </w:r>
      <w:r w:rsidRPr="0049793F">
        <w:rPr>
          <w:rFonts w:ascii="DFKai-SB" w:eastAsia="DFKai-SB" w:hAnsi="DFKai-SB"/>
          <w:szCs w:val="21"/>
        </w:rPr>
        <w:t>坚决</w:t>
      </w:r>
      <w:r w:rsidRPr="0049793F">
        <w:rPr>
          <w:rFonts w:ascii="DFKai-SB" w:eastAsia="DFKai-SB" w:hAnsi="DFKai-SB" w:hint="eastAsia"/>
          <w:szCs w:val="21"/>
        </w:rPr>
        <w:t>地以为</w:t>
      </w:r>
      <w:r w:rsidRPr="0049793F">
        <w:rPr>
          <w:rFonts w:ascii="DFKai-SB" w:eastAsia="DFKai-SB" w:hAnsi="DFKai-SB"/>
          <w:szCs w:val="21"/>
        </w:rPr>
        <w:t>，他</w:t>
      </w:r>
      <w:r w:rsidRPr="0049793F">
        <w:rPr>
          <w:rFonts w:ascii="DFKai-SB" w:eastAsia="DFKai-SB" w:hAnsi="DFKai-SB" w:hint="eastAsia"/>
          <w:szCs w:val="21"/>
        </w:rPr>
        <w:t>去</w:t>
      </w:r>
      <w:r w:rsidRPr="0049793F">
        <w:rPr>
          <w:rFonts w:ascii="DFKai-SB" w:eastAsia="DFKai-SB" w:hAnsi="DFKai-SB"/>
          <w:szCs w:val="21"/>
        </w:rPr>
        <w:t>华盛顿</w:t>
      </w:r>
      <w:r w:rsidRPr="0049793F">
        <w:rPr>
          <w:rFonts w:ascii="DFKai-SB" w:eastAsia="DFKai-SB" w:hAnsi="DFKai-SB" w:hint="eastAsia"/>
          <w:szCs w:val="21"/>
        </w:rPr>
        <w:t>目的就是：</w:t>
      </w:r>
      <w:r w:rsidRPr="0049793F">
        <w:rPr>
          <w:rFonts w:ascii="DFKai-SB" w:eastAsia="DFKai-SB" w:hAnsi="DFKai-SB" w:hint="eastAsia"/>
          <w:szCs w:val="21"/>
        </w:rPr>
        <w:t>“</w:t>
      </w:r>
      <w:r w:rsidRPr="0049793F">
        <w:rPr>
          <w:rFonts w:ascii="DFKai-SB" w:eastAsia="DFKai-SB" w:hAnsi="DFKai-SB" w:hint="eastAsia"/>
          <w:szCs w:val="21"/>
        </w:rPr>
        <w:t>就是要把这种士大夫作风统统扔进</w:t>
      </w:r>
      <w:r w:rsidRPr="0049793F">
        <w:rPr>
          <w:rStyle w:val="wbtrmn1"/>
          <w:rFonts w:ascii="DFKai-SB" w:eastAsia="DFKai-SB" w:hAnsi="DFKai-SB"/>
          <w:sz w:val="21"/>
          <w:szCs w:val="21"/>
        </w:rPr>
        <w:t>波多马克河</w:t>
      </w:r>
      <w:r w:rsidRPr="0049793F">
        <w:rPr>
          <w:rFonts w:ascii="DFKai-SB" w:eastAsia="DFKai-SB" w:hAnsi="DFKai-SB" w:hint="eastAsia"/>
          <w:szCs w:val="21"/>
        </w:rPr>
        <w:t>〞。幸运的是，这位Alabama前市长最终没能实践自己的诺言。里根总统幽默地说道：</w:t>
      </w:r>
      <w:r w:rsidRPr="0049793F">
        <w:rPr>
          <w:rFonts w:ascii="DFKai-SB" w:eastAsia="DFKai-SB" w:hAnsi="DFKai-SB" w:hint="eastAsia"/>
          <w:szCs w:val="21"/>
        </w:rPr>
        <w:t>“</w:t>
      </w:r>
      <w:r w:rsidRPr="0049793F">
        <w:rPr>
          <w:rFonts w:ascii="DFKai-SB" w:eastAsia="DFKai-SB" w:hAnsi="DFKai-SB" w:hint="eastAsia"/>
          <w:szCs w:val="21"/>
        </w:rPr>
        <w:t>华盛顿不是解决问题的途径，而是问题之所在。〞</w:t>
      </w:r>
      <w:r w:rsidRPr="0049793F">
        <w:rPr>
          <w:rFonts w:ascii="DFKai-SB" w:eastAsia="DFKai-SB" w:hAnsi="DFKai-SB"/>
          <w:szCs w:val="21"/>
        </w:rPr>
        <w:t>现在我们有一个</w:t>
      </w:r>
      <w:r w:rsidRPr="0049793F">
        <w:rPr>
          <w:rFonts w:ascii="DFKai-SB" w:eastAsia="DFKai-SB" w:hAnsi="DFKai-SB" w:hint="eastAsia"/>
          <w:szCs w:val="21"/>
        </w:rPr>
        <w:t>决定公事公办的总统，政府和那些夜以继日是政府工作人员的形象实难</w:t>
      </w:r>
      <w:r w:rsidRPr="0049793F">
        <w:rPr>
          <w:rFonts w:ascii="DFKai-SB" w:eastAsia="DFKai-SB" w:hAnsi="DFKai-SB"/>
          <w:szCs w:val="21"/>
        </w:rPr>
        <w:t>恭维，实际上</w:t>
      </w:r>
      <w:r w:rsidRPr="0049793F">
        <w:rPr>
          <w:rFonts w:ascii="DFKai-SB" w:eastAsia="DFKai-SB" w:hAnsi="DFKai-SB" w:hint="eastAsia"/>
          <w:szCs w:val="21"/>
        </w:rPr>
        <w:t>这是对那些非常关心自己工作对美国人福利有多大的影响的职业人士而言，绝对是个极大的侮辱。</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3随着越来越多的政客们参加到这样的政治俱乐部，抨击官僚的愿望在最近的几十年里只是越来越强烈了。更令人奇怪的是，与对官僚抨击的努力相伴随的是行政部门政治化的新的压力越来越大。在Florida目前正在讨论的提案就是一个很好的例子。该州议事厅有100人组成，他们都是具有公司员工去留决定权的的商业界领导人，他们已经提出的提议就是彻底废除州行政管理体制。州府工作员工不再因受到政治干预而有工作稳定和保护。并且，他们随时都会面临解聘和雇佣情况。尽管这种改革有利于提高效率，但实质上这种提议还是又一次回到了政治上的任人唯亲的道路上，总是伴随着政治上的互惠互利，党的忠诚和党派意识形态。州议会主X把Geogia做为一个典范，在该州新的行政管理具有随时雇佣的精神，这种管理体制具有把它开开展成一个更加私人的部门的想法，使它与人力资源管理联系起来。</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我们的行为就是为了改变时局吗？</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4首先，</w:t>
      </w:r>
      <w:r w:rsidRPr="0049793F">
        <w:rPr>
          <w:rFonts w:ascii="DFKai-SB" w:eastAsia="DFKai-SB" w:hAnsi="DFKai-SB"/>
          <w:szCs w:val="21"/>
        </w:rPr>
        <w:t>公共行政教育工作者和</w:t>
      </w:r>
      <w:r w:rsidRPr="0049793F">
        <w:rPr>
          <w:rFonts w:ascii="DFKai-SB" w:eastAsia="DFKai-SB" w:hAnsi="DFKai-SB" w:hint="eastAsia"/>
          <w:szCs w:val="21"/>
        </w:rPr>
        <w:t>实践</w:t>
      </w:r>
      <w:r w:rsidRPr="0049793F">
        <w:rPr>
          <w:rFonts w:ascii="DFKai-SB" w:eastAsia="DFKai-SB" w:hAnsi="DFKai-SB"/>
          <w:szCs w:val="21"/>
        </w:rPr>
        <w:t>工作者必须在最大程度上抵抗</w:t>
      </w:r>
      <w:r w:rsidRPr="0049793F">
        <w:rPr>
          <w:rFonts w:ascii="DFKai-SB" w:eastAsia="DFKai-SB" w:hAnsi="DFKai-SB" w:hint="eastAsia"/>
          <w:szCs w:val="21"/>
        </w:rPr>
        <w:t>那些</w:t>
      </w:r>
      <w:r w:rsidRPr="0049793F">
        <w:rPr>
          <w:rFonts w:ascii="DFKai-SB" w:eastAsia="DFKai-SB" w:hAnsi="DFKai-SB"/>
          <w:szCs w:val="21"/>
        </w:rPr>
        <w:t>可能提出的建议</w:t>
      </w:r>
      <w:r w:rsidRPr="0049793F">
        <w:rPr>
          <w:rFonts w:ascii="DFKai-SB" w:eastAsia="DFKai-SB" w:hAnsi="DFKai-SB" w:hint="eastAsia"/>
          <w:szCs w:val="21"/>
        </w:rPr>
        <w:t>，比方说像有100人组成的Florida州议会提出的提议。寻求其他方面也不会有效果是因为那些热衷于抨击官僚体制的人不可能理解和承受。其次，我们即使不能提高公共管理效劳中的职业人士所提出的价值也必须要真诚和执著地倡导。这种任务必须在教室，城市议政厅和美国法庭去宣传和倡导。第三，公共管理人士必须继续推动该领域的实质和实践。我们的XX更大程度上依靠符合伦理的和有效的公共事业，而这是甚至于那些最友好的评论家也无法意识到。</w:t>
      </w:r>
    </w:p>
    <w:p w:rsidR="005B14CA" w:rsidRPr="0049793F" w:rsidP="005B14CA">
      <w:pPr>
        <w:rPr>
          <w:rFonts w:ascii="DFKai-SB" w:eastAsia="DFKai-SB" w:hAnsi="DFKai-SB" w:hint="eastAsia"/>
          <w:szCs w:val="21"/>
        </w:rPr>
      </w:pPr>
      <w:r w:rsidRPr="0049793F">
        <w:rPr>
          <w:rFonts w:ascii="DFKai-SB" w:eastAsia="DFKai-SB" w:hAnsi="DFKai-SB"/>
          <w:szCs w:val="21"/>
        </w:rPr>
        <w:t>名利追求者</w:t>
      </w:r>
      <w:r w:rsidRPr="0049793F">
        <w:rPr>
          <w:rFonts w:ascii="DFKai-SB" w:eastAsia="DFKai-SB" w:hAnsi="DFKai-SB" w:hint="eastAsia"/>
          <w:szCs w:val="21"/>
        </w:rPr>
        <w:t>形象</w:t>
      </w:r>
    </w:p>
    <w:p w:rsidR="005B14CA" w:rsidRPr="0049793F" w:rsidP="005B14CA">
      <w:pPr>
        <w:rPr>
          <w:rFonts w:ascii="DFKai-SB" w:eastAsia="DFKai-SB" w:hAnsi="DFKai-SB" w:hint="eastAsia"/>
          <w:szCs w:val="21"/>
        </w:rPr>
      </w:pPr>
      <w:r w:rsidRPr="0049793F">
        <w:rPr>
          <w:rFonts w:ascii="DFKai-SB" w:eastAsia="DFKai-SB" w:hAnsi="DFKai-SB" w:hint="eastAsia"/>
          <w:szCs w:val="21"/>
        </w:rPr>
        <w:t xml:space="preserve">   5在</w:t>
      </w:r>
      <w:r w:rsidRPr="0049793F">
        <w:rPr>
          <w:rFonts w:ascii="DFKai-SB" w:eastAsia="DFKai-SB" w:hAnsi="DFKai-SB"/>
          <w:szCs w:val="21"/>
        </w:rPr>
        <w:t>Beverly A. Cigler</w:t>
      </w:r>
      <w:r w:rsidRPr="0049793F">
        <w:rPr>
          <w:rFonts w:ascii="DFKai-SB" w:eastAsia="DFKai-SB" w:hAnsi="DFKai-SB" w:hint="eastAsia"/>
          <w:szCs w:val="21"/>
        </w:rPr>
        <w:t>?公共管理回忆?里有篇即具有洞察力的文章，这篇文章引起我们的关注的是她所标榜的</w:t>
      </w:r>
      <w:r w:rsidRPr="0049793F">
        <w:rPr>
          <w:rFonts w:ascii="DFKai-SB" w:eastAsia="DFKai-SB" w:hAnsi="DFKai-SB" w:hint="eastAsia"/>
          <w:szCs w:val="21"/>
        </w:rPr>
        <w:t>“</w:t>
      </w:r>
      <w:r w:rsidRPr="0049793F">
        <w:rPr>
          <w:rFonts w:ascii="DFKai-SB" w:eastAsia="DFKai-SB" w:hAnsi="DFKai-SB" w:hint="eastAsia"/>
          <w:szCs w:val="21"/>
        </w:rPr>
        <w:t>职业化的</w:t>
      </w:r>
      <w:r w:rsidRPr="0049793F">
        <w:rPr>
          <w:rFonts w:ascii="DFKai-SB" w:eastAsia="DFKai-SB" w:hAnsi="DFKai-SB"/>
          <w:szCs w:val="21"/>
        </w:rPr>
        <w:t>悖谬</w:t>
      </w:r>
      <w:r w:rsidRPr="0049793F">
        <w:rPr>
          <w:rFonts w:ascii="DFKai-SB" w:eastAsia="DFKai-SB" w:hAnsi="DFKai-SB" w:hint="eastAsia"/>
          <w:szCs w:val="21"/>
        </w:rPr>
        <w:t>〞，也即是，在过去的五十年里在各级政府机构里产生了具有永久性的职业的官僚。然后民众对政府的信赖和信任却在下降。她认为公众对政府公众的信任和尊重的丧失是目前公共效劳所面临的最重要因素。她的文章发表与1990，但是在过去十年里这种情况几乎没有多大变化。</w:t>
      </w:r>
    </w:p>
    <w:p w:rsidR="005B14CA" w:rsidRPr="0049793F" w:rsidP="005B14CA">
      <w:pPr>
        <w:rPr>
          <w:rFonts w:ascii="DFKai-SB" w:eastAsia="DFKai-SB" w:hAnsi="DFKai-SB" w:hint="eastAsia"/>
          <w:szCs w:val="21"/>
        </w:rPr>
      </w:pPr>
      <w:r w:rsidRPr="0049793F">
        <w:rPr>
          <w:rFonts w:ascii="DFKai-SB" w:eastAsia="DFKai-SB" w:hAnsi="DFKai-SB" w:hint="eastAsia"/>
          <w:szCs w:val="21"/>
        </w:rPr>
        <w:t>如何解释这种职业化的谬论</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6许多因素也许很关键。那就是，追逐名利的增强---最重要的就是能爬到事业之巅才是最重要的因素。在政府如果职位靠前就意味着知道的更多，但是关心的越来越少。结果就是让自己专注于追求</w:t>
      </w:r>
      <w:r w:rsidRPr="0049793F">
        <w:rPr>
          <w:rFonts w:ascii="DFKai-SB" w:eastAsia="DFKai-SB" w:hAnsi="DFKai-SB" w:hint="eastAsia"/>
          <w:szCs w:val="21"/>
        </w:rPr>
        <w:t>“</w:t>
      </w:r>
      <w:r w:rsidRPr="0049793F">
        <w:rPr>
          <w:rFonts w:ascii="DFKai-SB" w:eastAsia="DFKai-SB" w:hAnsi="DFKai-SB" w:hint="eastAsia"/>
          <w:szCs w:val="21"/>
        </w:rPr>
        <w:t>追逐名利思想〞。就像</w:t>
      </w:r>
      <w:r w:rsidRPr="0049793F">
        <w:rPr>
          <w:rFonts w:ascii="DFKai-SB" w:eastAsia="DFKai-SB" w:hAnsi="DFKai-SB"/>
          <w:szCs w:val="21"/>
        </w:rPr>
        <w:t>George Frederickson</w:t>
      </w:r>
      <w:r w:rsidRPr="0049793F">
        <w:rPr>
          <w:rFonts w:ascii="DFKai-SB" w:eastAsia="DFKai-SB" w:hAnsi="DFKai-SB" w:hint="eastAsia"/>
          <w:szCs w:val="21"/>
        </w:rPr>
        <w:t>在他的?公共管理之精神?一书中提醒我们的</w:t>
      </w:r>
      <w:r w:rsidRPr="0049793F">
        <w:rPr>
          <w:rFonts w:ascii="DFKai-SB" w:eastAsia="DFKai-SB" w:hAnsi="DFKai-SB" w:hint="eastAsia"/>
          <w:szCs w:val="21"/>
        </w:rPr>
        <w:t>“</w:t>
      </w:r>
      <w:r w:rsidRPr="0049793F">
        <w:rPr>
          <w:rFonts w:ascii="DFKai-SB" w:eastAsia="DFKai-SB" w:hAnsi="DFKai-SB" w:hint="eastAsia"/>
          <w:szCs w:val="21"/>
        </w:rPr>
        <w:t>没有善意，只是政府工作而已〞</w:t>
      </w:r>
    </w:p>
    <w:p w:rsidR="005B14CA" w:rsidRPr="0049793F" w:rsidP="005B14CA">
      <w:pPr>
        <w:ind w:firstLine="420" w:firstLineChars="200"/>
        <w:rPr>
          <w:rFonts w:ascii="DFKai-SB" w:eastAsia="DFKai-SB" w:hAnsi="DFKai-SB" w:hint="eastAsia"/>
          <w:szCs w:val="21"/>
        </w:rPr>
        <w:sectPr>
          <w:headerReference w:type="default" r:id="rId40"/>
          <w:footerReference w:type="even" r:id="rId41"/>
          <w:footerReference w:type="default" r:id="rId42"/>
          <w:footerReference w:type="first" r:id="rId43"/>
          <w:type w:val="nextPage"/>
          <w:pgSz w:w="11906" w:h="16838"/>
          <w:pgMar w:top="1440" w:right="1800" w:bottom="1440" w:left="1800" w:header="851" w:footer="992" w:gutter="0"/>
          <w:pgNumType w:start="10"/>
          <w:cols w:space="425"/>
          <w:titlePg w:val="0"/>
          <w:docGrid w:type="lines" w:linePitch="312"/>
        </w:sectPr>
      </w:pP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7要想降低追逐名利消极的方面东西，我们需要知道公关管理是一种价值所驱使的事业。教师，学生，和公共雇员都不是没有个性的机器人，他们生活中唯一愿望就是有能力和不费力的期望工作稳定和得到些许的XX。价值观念，包括那些我们与我们相关的伦理观，必须要根植于公共管理院校的教育课程里以及公共组织机构里。至少，公共机构必须具备表达一定价值的部门。也就是，能够让员工表达他们的价值观念的单位。比方说：有意义的工作，使工作有意义。其次，追逐名利者或将来的追逐名利者必须让他们意识到这种观点的缺乏之处。这样的任务就是通过培训和教育工程还有强制方式来完成。</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自我印象</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8公共管理的自我形象长期以来一直困扰着我，也许是最具有挑战性的问题了。在美国职业的行政管理可以追溯到1887年</w:t>
      </w:r>
      <w:r w:rsidRPr="0049793F">
        <w:rPr>
          <w:rFonts w:ascii="DFKai-SB" w:eastAsia="DFKai-SB" w:hAnsi="DFKai-SB"/>
          <w:szCs w:val="21"/>
        </w:rPr>
        <w:t>Woodrow Wilson</w:t>
      </w:r>
      <w:r w:rsidRPr="0049793F">
        <w:rPr>
          <w:rFonts w:ascii="DFKai-SB" w:eastAsia="DFKai-SB" w:hAnsi="DFKai-SB" w:hint="eastAsia"/>
          <w:szCs w:val="21"/>
        </w:rPr>
        <w:t>的著名公告。该领域为商业领域的一个分支。政治学应该借鉴与管理学知识；管理学同样应借鉴政治学知识。不管是福是祸，政治与管理二分法滋生了一个非法后代。自Wilson的公告之后的一百年里，那些从事于公共管理实践的人也为</w:t>
      </w:r>
      <w:r w:rsidRPr="0049793F">
        <w:rPr>
          <w:rFonts w:ascii="DFKai-SB" w:eastAsia="DFKai-SB" w:hAnsi="DFKai-SB" w:hint="eastAsia"/>
          <w:szCs w:val="21"/>
        </w:rPr>
        <w:t>“</w:t>
      </w:r>
      <w:r w:rsidRPr="0049793F">
        <w:rPr>
          <w:rFonts w:ascii="DFKai-SB" w:eastAsia="DFKai-SB" w:hAnsi="DFKai-SB" w:hint="eastAsia"/>
          <w:szCs w:val="21"/>
        </w:rPr>
        <w:t>我终究是谁〞问题而困扰。我终究是执政圈子里一份子，还是不是？并且，如果我是，难道我就是没有任何资产的管理者？</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9</w:t>
      </w:r>
      <w:r w:rsidRPr="0049793F">
        <w:rPr>
          <w:rFonts w:ascii="DFKai-SB" w:eastAsia="DFKai-SB" w:hAnsi="DFKai-SB"/>
          <w:szCs w:val="21"/>
        </w:rPr>
        <w:t>在过去的几十年里，私有化，企业化，</w:t>
      </w:r>
      <w:r w:rsidRPr="0049793F">
        <w:rPr>
          <w:rFonts w:ascii="DFKai-SB" w:eastAsia="DFKai-SB" w:hAnsi="DFKai-SB" w:hint="eastAsia"/>
          <w:szCs w:val="21"/>
        </w:rPr>
        <w:t>有公共管理所驱使的市场化</w:t>
      </w:r>
      <w:r w:rsidRPr="0049793F">
        <w:rPr>
          <w:rFonts w:ascii="DFKai-SB" w:eastAsia="DFKai-SB" w:hAnsi="DFKai-SB"/>
          <w:szCs w:val="21"/>
        </w:rPr>
        <w:t>心态</w:t>
      </w:r>
      <w:r w:rsidRPr="0049793F">
        <w:rPr>
          <w:rFonts w:ascii="DFKai-SB" w:eastAsia="DFKai-SB" w:hAnsi="DFKai-SB" w:hint="eastAsia"/>
          <w:szCs w:val="21"/>
        </w:rPr>
        <w:t>席卷了整个校园，法院，州府和新成立的联邦机构。新的培训工程的方案就是为弥补私营和公共部门之间鸿沟。</w:t>
      </w:r>
      <w:r w:rsidRPr="0049793F">
        <w:rPr>
          <w:rFonts w:ascii="DFKai-SB" w:eastAsia="DFKai-SB" w:hAnsi="DFKai-SB"/>
          <w:szCs w:val="21"/>
        </w:rPr>
        <w:t>这意味着的是，“我是谁〞的问题现在比以前更加难以捉摸</w:t>
      </w:r>
      <w:r w:rsidRPr="0049793F">
        <w:rPr>
          <w:rFonts w:ascii="DFKai-SB" w:eastAsia="DFKai-SB" w:hAnsi="DFKai-SB" w:hint="eastAsia"/>
          <w:szCs w:val="21"/>
        </w:rPr>
        <w:t>不定。</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我能做什么？</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10还缺乏以重回过去，也就是，把公共管理视为政府管理。</w:t>
      </w:r>
      <w:r w:rsidRPr="0049793F">
        <w:rPr>
          <w:rFonts w:ascii="DFKai-SB" w:eastAsia="DFKai-SB" w:hAnsi="DFKai-SB"/>
          <w:szCs w:val="21"/>
        </w:rPr>
        <w:t>Paul C. Eight</w:t>
      </w:r>
      <w:r w:rsidRPr="0049793F">
        <w:rPr>
          <w:rFonts w:ascii="DFKai-SB" w:eastAsia="DFKai-SB" w:hAnsi="DFKai-SB" w:hint="eastAsia"/>
          <w:szCs w:val="21"/>
        </w:rPr>
        <w:t>在?新公共效劳?一书中巧妙地证实：公共效劳事业不再是以政府为中心的事业了。他的研究也说明：</w:t>
      </w:r>
      <w:r w:rsidRPr="0049793F">
        <w:rPr>
          <w:rFonts w:ascii="DFKai-SB" w:eastAsia="DFKai-SB" w:hAnsi="DFKai-SB"/>
          <w:szCs w:val="21"/>
        </w:rPr>
        <w:t>新公共效劳是一个非盈利性的</w:t>
      </w:r>
      <w:r w:rsidRPr="0049793F">
        <w:rPr>
          <w:rFonts w:ascii="DFKai-SB" w:eastAsia="DFKai-SB" w:hAnsi="DFKai-SB" w:hint="eastAsia"/>
          <w:szCs w:val="21"/>
        </w:rPr>
        <w:t>多领域的效劳，私立部门也参加到政府部门管理中来。这些事实不能无视。公共管理者要得学会该如何了解这些现实和依靠这些现实。也许那些还沉浸在传统思维方式的公共管理院校需要调整自己的视角和他们的任务。而通常情况，公共管理院校的教育依然认为管理还是以政府为中心。这里的挑战是巨大的，但是现实中似乎没有让时光倒流的途径。</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11</w:t>
      </w:r>
      <w:r w:rsidRPr="0049793F">
        <w:rPr>
          <w:rFonts w:ascii="DFKai-SB" w:eastAsia="DFKai-SB" w:hAnsi="DFKai-SB" w:hint="eastAsia"/>
          <w:szCs w:val="21"/>
        </w:rPr>
        <w:t>“</w:t>
      </w:r>
      <w:r w:rsidRPr="0049793F">
        <w:rPr>
          <w:rFonts w:ascii="DFKai-SB" w:eastAsia="DFKai-SB" w:hAnsi="DFKai-SB" w:hint="eastAsia"/>
          <w:szCs w:val="21"/>
        </w:rPr>
        <w:t>魔镜，墙上的魔镜，，你能告诉我天下最公平的是谁？〞那么魔镜的答复是：</w:t>
      </w:r>
      <w:r w:rsidRPr="0049793F">
        <w:rPr>
          <w:rFonts w:ascii="DFKai-SB" w:eastAsia="DFKai-SB" w:hAnsi="DFKai-SB" w:hint="eastAsia"/>
          <w:szCs w:val="21"/>
        </w:rPr>
        <w:t>“</w:t>
      </w:r>
      <w:r w:rsidRPr="0049793F">
        <w:rPr>
          <w:rFonts w:ascii="DFKai-SB" w:eastAsia="DFKai-SB" w:hAnsi="DFKai-SB" w:hint="eastAsia"/>
          <w:szCs w:val="21"/>
        </w:rPr>
        <w:t>为什么当然就是关公管理呢？〞</w:t>
      </w:r>
    </w:p>
    <w:p w:rsidR="005B14CA" w:rsidRPr="0049793F" w:rsidP="005B14CA">
      <w:pPr>
        <w:ind w:firstLine="420" w:firstLineChars="200"/>
        <w:rPr>
          <w:rFonts w:ascii="DFKai-SB" w:eastAsia="DFKai-SB" w:hAnsi="DFKai-SB" w:hint="eastAsia"/>
          <w:szCs w:val="21"/>
        </w:rPr>
      </w:pPr>
    </w:p>
    <w:p w:rsidR="005B14CA" w:rsidRPr="0049793F" w:rsidP="005B14CA">
      <w:pPr>
        <w:widowControl/>
        <w:rPr>
          <w:rFonts w:ascii="DFKai-SB" w:eastAsia="DFKai-SB" w:hAnsi="DFKai-SB" w:hint="eastAsia"/>
          <w:kern w:val="0"/>
          <w:szCs w:val="21"/>
        </w:rPr>
      </w:pPr>
    </w:p>
    <w:p w:rsidR="005B14CA" w:rsidRPr="0049793F" w:rsidP="005B14CA">
      <w:pPr>
        <w:widowControl/>
        <w:jc w:val="center"/>
        <w:rPr>
          <w:rFonts w:ascii="DFKai-SB" w:eastAsia="DFKai-SB" w:hAnsi="DFKai-SB" w:hint="eastAsia"/>
          <w:b/>
          <w:kern w:val="0"/>
          <w:szCs w:val="21"/>
        </w:rPr>
      </w:pPr>
      <w:r w:rsidRPr="0049793F">
        <w:rPr>
          <w:rFonts w:ascii="DFKai-SB" w:eastAsia="DFKai-SB" w:hAnsi="DFKai-SB" w:hint="eastAsia"/>
          <w:b/>
          <w:kern w:val="0"/>
          <w:szCs w:val="21"/>
        </w:rPr>
        <w:t>Text B</w:t>
      </w:r>
    </w:p>
    <w:p w:rsidR="005B14CA" w:rsidRPr="0049793F" w:rsidP="005B14CA">
      <w:pPr>
        <w:widowControl/>
        <w:jc w:val="left"/>
        <w:rPr>
          <w:rFonts w:ascii="DFKai-SB" w:eastAsia="DFKai-SB" w:hAnsi="DFKai-SB" w:hint="eastAsia"/>
          <w:b/>
          <w:kern w:val="0"/>
          <w:szCs w:val="21"/>
        </w:rPr>
      </w:pPr>
      <w:r w:rsidRPr="0049793F">
        <w:rPr>
          <w:rFonts w:ascii="DFKai-SB" w:eastAsia="DFKai-SB" w:hAnsi="DFKai-SB" w:hint="eastAsia"/>
          <w:b/>
          <w:kern w:val="0"/>
          <w:szCs w:val="21"/>
        </w:rPr>
        <w:t>Text B 参考译文：</w:t>
      </w:r>
    </w:p>
    <w:p w:rsidR="005B14CA" w:rsidRPr="0049793F" w:rsidP="003F272F">
      <w:pPr>
        <w:ind w:firstLine="2209" w:firstLineChars="1052"/>
        <w:jc w:val="center"/>
        <w:rPr>
          <w:rFonts w:ascii="DFKai-SB" w:eastAsia="DFKai-SB" w:hAnsi="DFKai-SB" w:hint="eastAsia"/>
          <w:b/>
          <w:szCs w:val="21"/>
        </w:rPr>
      </w:pPr>
      <w:r w:rsidRPr="0049793F">
        <w:rPr>
          <w:rFonts w:ascii="DFKai-SB" w:eastAsia="DFKai-SB" w:hAnsi="DFKai-SB" w:hint="eastAsia"/>
          <w:b/>
          <w:szCs w:val="21"/>
        </w:rPr>
        <w:t>亚当斯密精神</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1亚当斯密〔1723-1790〕可以说或者应当说是我们这个时代的一位要人。这并非仅仅在于其对自由市场机制的强烈拥护，而是在于他所关心的事情已远远超出了自由市场的层面。斯密所真正关心的是如何构建一个健全完善的社会体制。自由市场体制只不过是通往这个理想社会的一条途径罢了。而如果谈到政府的话，就又是另外一回事了，斯密就曾一直在探寻，想要为政府和市场合理定位。斯密智慧过人，谦卑有余。如今，我们可以效仿他的精神，因为我们似乎已经变成了与其相反的混合体：智慧缺乏，自负有余的混合体。</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2自由党人〔按照美国的说法〕十分维护政府的利益，自然不愿屈服于斯密所称的那只</w:t>
      </w:r>
      <w:r w:rsidRPr="0049793F">
        <w:rPr>
          <w:rFonts w:ascii="DFKai-SB" w:eastAsia="DFKai-SB" w:hAnsi="DFKai-SB"/>
          <w:szCs w:val="21"/>
        </w:rPr>
        <w:t>〞</w:t>
      </w:r>
      <w:r w:rsidRPr="0049793F">
        <w:rPr>
          <w:rFonts w:ascii="DFKai-SB" w:eastAsia="DFKai-SB" w:hAnsi="DFKai-SB" w:hint="eastAsia"/>
          <w:szCs w:val="21"/>
        </w:rPr>
        <w:t>看不见的手</w:t>
      </w:r>
      <w:r w:rsidRPr="0049793F">
        <w:rPr>
          <w:rFonts w:ascii="DFKai-SB" w:eastAsia="DFKai-SB" w:hAnsi="DFKai-SB"/>
          <w:szCs w:val="21"/>
        </w:rPr>
        <w:t>〞</w:t>
      </w:r>
      <w:r w:rsidRPr="0049793F">
        <w:rPr>
          <w:rFonts w:ascii="DFKai-SB" w:eastAsia="DFKai-SB" w:hAnsi="DFKai-SB" w:hint="eastAsia"/>
          <w:szCs w:val="21"/>
        </w:rPr>
        <w:t>的强大力量。利己主义并非简单地等同于贪婪、自私以及自恋。如果它被合理地约束起来，那么对于社会开展以及源于企业及个人的独立创新能力的人类进步事业，将会产生巨大的推动作用。自由党人竭力反对该论断，是因为其夺走了所有那些似乎可以〔经政府显现出〕作为一个良好社会外在标志的东西：权力、社会地位、心理的满足感。</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3与此同时，保守党人却对政府十分不屑，不得不承受这只</w:t>
      </w:r>
      <w:r w:rsidRPr="0049793F">
        <w:rPr>
          <w:rFonts w:ascii="DFKai-SB" w:eastAsia="DFKai-SB" w:hAnsi="DFKai-SB"/>
          <w:szCs w:val="21"/>
        </w:rPr>
        <w:t>〞</w:t>
      </w:r>
      <w:r w:rsidRPr="0049793F">
        <w:rPr>
          <w:rFonts w:ascii="DFKai-SB" w:eastAsia="DFKai-SB" w:hAnsi="DFKai-SB" w:hint="eastAsia"/>
          <w:szCs w:val="21"/>
        </w:rPr>
        <w:t>看不见的手</w:t>
      </w:r>
      <w:r w:rsidRPr="0049793F">
        <w:rPr>
          <w:rFonts w:ascii="DFKai-SB" w:eastAsia="DFKai-SB" w:hAnsi="DFKai-SB"/>
          <w:szCs w:val="21"/>
        </w:rPr>
        <w:t>〞</w:t>
      </w:r>
      <w:r w:rsidRPr="0049793F">
        <w:rPr>
          <w:rFonts w:ascii="DFKai-SB" w:eastAsia="DFKai-SB" w:hAnsi="DFKai-SB" w:hint="eastAsia"/>
          <w:szCs w:val="21"/>
        </w:rPr>
        <w:t>。因为它为相当多的自由市场创立了关乎其存亡的框架机制。并且，它也提供了私人市场所不能提供的公共效劳工程---范围涉及国防到交通的各个方面，同时可以成功应对市场中无需的</w:t>
      </w:r>
      <w:r w:rsidRPr="0049793F">
        <w:rPr>
          <w:rFonts w:ascii="DFKai-SB" w:eastAsia="DFKai-SB" w:hAnsi="DFKai-SB" w:hint="eastAsia"/>
          <w:szCs w:val="21"/>
        </w:rPr>
        <w:t>“</w:t>
      </w:r>
      <w:r w:rsidRPr="0049793F">
        <w:rPr>
          <w:rFonts w:ascii="DFKai-SB" w:eastAsia="DFKai-SB" w:hAnsi="DFKai-SB" w:hint="eastAsia"/>
          <w:szCs w:val="21"/>
        </w:rPr>
        <w:t>越轨行为〞。</w:t>
      </w:r>
    </w:p>
    <w:p w:rsidR="005B14CA" w:rsidRPr="0049793F" w:rsidP="005B14CA">
      <w:pPr>
        <w:ind w:firstLine="420" w:firstLineChars="200"/>
        <w:rPr>
          <w:rFonts w:ascii="DFKai-SB" w:eastAsia="DFKai-SB" w:hAnsi="DFKai-SB" w:hint="eastAsia"/>
          <w:szCs w:val="21"/>
        </w:rPr>
        <w:sectPr>
          <w:headerReference w:type="default" r:id="rId44"/>
          <w:footerReference w:type="even" r:id="rId45"/>
          <w:footerReference w:type="default" r:id="rId46"/>
          <w:footerReference w:type="first" r:id="rId47"/>
          <w:type w:val="nextPage"/>
          <w:pgSz w:w="11906" w:h="16838"/>
          <w:pgMar w:top="1440" w:right="1800" w:bottom="1440" w:left="1800" w:header="851" w:footer="992" w:gutter="0"/>
          <w:pgNumType w:start="11"/>
          <w:cols w:space="425"/>
          <w:titlePg w:val="0"/>
          <w:docGrid w:type="lines" w:linePitch="312"/>
        </w:sectPr>
      </w:pP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4我并未宣称自己曾经一字不差地拜读过斯密的?国富论?〔1776〕。但是任何想要质疑其观点的复杂性的人，应当都会沉浸于</w:t>
      </w:r>
      <w:r w:rsidRPr="0049793F">
        <w:rPr>
          <w:rFonts w:ascii="DFKai-SB" w:eastAsia="DFKai-SB" w:hAnsi="DFKai-SB"/>
          <w:szCs w:val="21"/>
        </w:rPr>
        <w:t>Catholic</w:t>
      </w:r>
      <w:r w:rsidRPr="0049793F">
        <w:rPr>
          <w:rFonts w:ascii="DFKai-SB" w:eastAsia="DFKai-SB" w:hAnsi="DFKai-SB" w:hint="eastAsia"/>
          <w:szCs w:val="21"/>
        </w:rPr>
        <w:t>大学的历史学家</w:t>
      </w:r>
      <w:r w:rsidRPr="0049793F">
        <w:rPr>
          <w:rFonts w:ascii="DFKai-SB" w:eastAsia="DFKai-SB" w:hAnsi="DFKai-SB"/>
          <w:szCs w:val="21"/>
        </w:rPr>
        <w:t>Jerry Muller</w:t>
      </w:r>
      <w:r w:rsidRPr="0049793F">
        <w:rPr>
          <w:rFonts w:ascii="DFKai-SB" w:eastAsia="DFKai-SB" w:hAnsi="DFKai-SB" w:hint="eastAsia"/>
          <w:szCs w:val="21"/>
        </w:rPr>
        <w:t>写的那本绝妙传记〔?此时与彼时的亚当斯密?，普林斯顿大学出版〕中。在该书中，Muller严厉批驳了斯密作为一个狂热的反政府主义者的老套作派。但该形象却因一个事实而遭颠覆：斯密曾任苏格兰海关专员多年，而其征收的进口关税，是政府税收的最主要来源。</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5斯密的理论解释了当时社会业已发生的许多变革。18世纪的英国，封建主义已经土崩瓦解。农业生产逐渐兴起，人们生活水平也逐步提高。当法国人仍把光脚走路视为家常便饭时，英国人已经在为走路没有鞋穿而羞愧不已了。毛毯、亚麻布以及铁器在英格兰逐渐普及开来。斯密将这些巨额财富的获得归功于市场运作的巨大成功：商品的买卖。在这之前，大局部的食品主要是被生产者或其封建主消耗掉的。而自制造业发生彻底变革之后，</w:t>
      </w:r>
      <w:r w:rsidRPr="0049793F">
        <w:rPr>
          <w:rFonts w:ascii="DFKai-SB" w:eastAsia="DFKai-SB" w:hAnsi="DFKai-SB" w:hint="eastAsia"/>
          <w:szCs w:val="21"/>
        </w:rPr>
        <w:t>“</w:t>
      </w:r>
      <w:r w:rsidRPr="0049793F">
        <w:rPr>
          <w:rFonts w:ascii="DFKai-SB" w:eastAsia="DFKai-SB" w:hAnsi="DFKai-SB" w:hint="eastAsia"/>
          <w:szCs w:val="21"/>
        </w:rPr>
        <w:t>诸如衣服、啤酒、蜡烛、家具等曾经要靠家庭作坊大费周章才能制造出的产品，现在完全可以在市场很轻松地买到，〞</w:t>
      </w:r>
      <w:r w:rsidRPr="0049793F">
        <w:rPr>
          <w:rFonts w:ascii="DFKai-SB" w:eastAsia="DFKai-SB" w:hAnsi="DFKai-SB"/>
          <w:szCs w:val="21"/>
        </w:rPr>
        <w:t>Muller</w:t>
      </w:r>
      <w:r w:rsidRPr="0049793F">
        <w:rPr>
          <w:rFonts w:ascii="DFKai-SB" w:eastAsia="DFKai-SB" w:hAnsi="DFKai-SB" w:hint="eastAsia"/>
          <w:szCs w:val="21"/>
        </w:rPr>
        <w:t>在其书中写道。</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6斯密论证说，市场能积聚财富，是因为它能够引导经济走向专一化：依靠更多的知识、经历以及定制的机械设备，通过实现</w:t>
      </w:r>
      <w:r w:rsidRPr="0049793F">
        <w:rPr>
          <w:rFonts w:ascii="DFKai-SB" w:eastAsia="DFKai-SB" w:hAnsi="DFKai-SB" w:hint="eastAsia"/>
          <w:szCs w:val="21"/>
        </w:rPr>
        <w:t>“</w:t>
      </w:r>
      <w:r w:rsidRPr="0049793F">
        <w:rPr>
          <w:rFonts w:ascii="DFKai-SB" w:eastAsia="DFKai-SB" w:hAnsi="DFKai-SB" w:hint="eastAsia"/>
          <w:szCs w:val="21"/>
        </w:rPr>
        <w:t>劳动分工</w:t>
      </w:r>
      <w:r w:rsidRPr="0049793F">
        <w:rPr>
          <w:rFonts w:ascii="DFKai-SB" w:eastAsia="DFKai-SB" w:hAnsi="DFKai-SB"/>
          <w:szCs w:val="21"/>
        </w:rPr>
        <w:t>〞</w:t>
      </w:r>
      <w:r w:rsidRPr="0049793F">
        <w:rPr>
          <w:rFonts w:ascii="DFKai-SB" w:eastAsia="DFKai-SB" w:hAnsi="DFKai-SB" w:hint="eastAsia"/>
          <w:szCs w:val="21"/>
        </w:rPr>
        <w:t>来提高生产力。它〔好似一只看不见的手〕依靠销售者们的不断进取来实现财富的最大化。</w:t>
      </w:r>
      <w:r w:rsidRPr="0049793F">
        <w:rPr>
          <w:rFonts w:ascii="DFKai-SB" w:eastAsia="DFKai-SB" w:hAnsi="DFKai-SB" w:hint="eastAsia"/>
          <w:szCs w:val="21"/>
        </w:rPr>
        <w:t>“</w:t>
      </w:r>
      <w:r w:rsidRPr="0049793F">
        <w:rPr>
          <w:rFonts w:ascii="DFKai-SB" w:eastAsia="DFKai-SB" w:hAnsi="DFKai-SB" w:hint="eastAsia"/>
          <w:szCs w:val="21"/>
        </w:rPr>
        <w:t>我们能够享用丰富的晚餐，是因为屠夫、酿酒者或者面点师的利己主义，〞斯密让人记忆犹新地写道，</w:t>
      </w:r>
      <w:r w:rsidRPr="0049793F">
        <w:rPr>
          <w:rFonts w:ascii="DFKai-SB" w:eastAsia="DFKai-SB" w:hAnsi="DFKai-SB" w:hint="eastAsia"/>
          <w:szCs w:val="21"/>
        </w:rPr>
        <w:t>“</w:t>
      </w:r>
      <w:r w:rsidRPr="0049793F">
        <w:rPr>
          <w:rFonts w:ascii="DFKai-SB" w:eastAsia="DFKai-SB" w:hAnsi="DFKai-SB" w:hint="eastAsia"/>
          <w:szCs w:val="21"/>
        </w:rPr>
        <w:t>而绝非他们的同情心〔利他主义〕〞。</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7斯密领悟到了动机所起的关键性作用：即人们是如何被鼓励以及被引导走向哪一个终点的问题。历史教训世间长存，在各自根深蒂固的国家政治体制中，有着不同动机但又十分相似的人民之间，生活水平却完全不同，就如同经济学家</w:t>
      </w:r>
      <w:r w:rsidRPr="0049793F">
        <w:rPr>
          <w:rFonts w:ascii="DFKai-SB" w:eastAsia="DFKai-SB" w:hAnsi="DFKai-SB"/>
          <w:szCs w:val="21"/>
        </w:rPr>
        <w:t>Mancur Olson</w:t>
      </w:r>
      <w:r w:rsidRPr="0049793F">
        <w:rPr>
          <w:rFonts w:ascii="DFKai-SB" w:eastAsia="DFKai-SB" w:hAnsi="DFKai-SB" w:hint="eastAsia"/>
          <w:szCs w:val="21"/>
        </w:rPr>
        <w:t>说的那样，</w:t>
      </w:r>
      <w:r w:rsidRPr="0049793F">
        <w:rPr>
          <w:rFonts w:ascii="DFKai-SB" w:eastAsia="DFKai-SB" w:hAnsi="DFKai-SB" w:hint="eastAsia"/>
          <w:szCs w:val="21"/>
        </w:rPr>
        <w:t>“</w:t>
      </w:r>
      <w:r w:rsidRPr="0049793F">
        <w:rPr>
          <w:rFonts w:ascii="DFKai-SB" w:eastAsia="DFKai-SB" w:hAnsi="DFKai-SB" w:hint="eastAsia"/>
          <w:szCs w:val="21"/>
        </w:rPr>
        <w:t>二战之后，德国和朝鲜半岛相继分裂</w:t>
      </w:r>
      <w:r w:rsidRPr="0049793F">
        <w:rPr>
          <w:rFonts w:ascii="DFKai-SB" w:eastAsia="DFKai-SB" w:hAnsi="DFKai-SB"/>
          <w:szCs w:val="21"/>
        </w:rPr>
        <w:t xml:space="preserve">. . . . . </w:t>
      </w:r>
      <w:r w:rsidRPr="0049793F">
        <w:rPr>
          <w:rFonts w:ascii="DFKai-SB" w:eastAsia="DFKai-SB" w:hAnsi="DFKai-SB" w:hint="eastAsia"/>
          <w:szCs w:val="21"/>
        </w:rPr>
        <w:t>西德和南朝鲜的经济运行状况要〔明显〕好于东德和北朝鲜。〞</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8斯密唯恐政府能够摧毁市场的强大力量。</w:t>
      </w:r>
      <w:r w:rsidRPr="0049793F">
        <w:rPr>
          <w:rFonts w:ascii="DFKai-SB" w:eastAsia="DFKai-SB" w:hAnsi="DFKai-SB" w:hint="eastAsia"/>
          <w:szCs w:val="21"/>
        </w:rPr>
        <w:t>“</w:t>
      </w:r>
      <w:r w:rsidRPr="0049793F">
        <w:rPr>
          <w:rFonts w:ascii="DFKai-SB" w:eastAsia="DFKai-SB" w:hAnsi="DFKai-SB" w:hint="eastAsia"/>
          <w:szCs w:val="21"/>
        </w:rPr>
        <w:t>?国富论?旨在强化立法者们的意识---抵抗来自少数特权阶层制造的所谓</w:t>
      </w:r>
      <w:r w:rsidRPr="0049793F">
        <w:rPr>
          <w:rFonts w:ascii="DFKai-SB" w:eastAsia="DFKai-SB" w:hAnsi="DFKai-SB" w:hint="eastAsia"/>
          <w:szCs w:val="21"/>
        </w:rPr>
        <w:t>‘</w:t>
      </w:r>
      <w:r w:rsidRPr="0049793F">
        <w:rPr>
          <w:rFonts w:ascii="DFKai-SB" w:eastAsia="DFKai-SB" w:hAnsi="DFKai-SB" w:hint="eastAsia"/>
          <w:szCs w:val="21"/>
        </w:rPr>
        <w:t>经济群体的压力</w:t>
      </w:r>
      <w:r w:rsidRPr="0049793F">
        <w:rPr>
          <w:rFonts w:ascii="DFKai-SB" w:eastAsia="DFKai-SB" w:hAnsi="DFKai-SB" w:hint="eastAsia"/>
          <w:szCs w:val="21"/>
        </w:rPr>
        <w:t>’</w:t>
      </w:r>
      <w:r w:rsidRPr="0049793F">
        <w:rPr>
          <w:rFonts w:ascii="DFKai-SB" w:eastAsia="DFKai-SB" w:hAnsi="DFKai-SB" w:hint="eastAsia"/>
          <w:szCs w:val="21"/>
        </w:rPr>
        <w:t>。〞Muller在书中这样写道。然而斯密并非对政府深恶痛绝，事实上他很享受身为海关专员的时光。这并不意味着他的伪善，因为他发现了政府具备的三项至关重要的功能：1.提供国防平安保障，2.保证公平公正原那么的实施和保护私有财产以及3.修建公路、运河、港口等所谓的</w:t>
      </w:r>
      <w:r w:rsidRPr="0049793F">
        <w:rPr>
          <w:rFonts w:ascii="DFKai-SB" w:eastAsia="DFKai-SB" w:hAnsi="DFKai-SB" w:hint="eastAsia"/>
          <w:szCs w:val="21"/>
        </w:rPr>
        <w:t>“</w:t>
      </w:r>
      <w:r w:rsidRPr="0049793F">
        <w:rPr>
          <w:rFonts w:ascii="DFKai-SB" w:eastAsia="DFKai-SB" w:hAnsi="DFKai-SB" w:hint="eastAsia"/>
          <w:szCs w:val="21"/>
        </w:rPr>
        <w:t>根底设施〞。政府的财务必须要合理管理。</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9 Smith也从来没有认为财富是最为重要的。恰恰相反的是，他到希望能有拥有一个缺少暴力和更多能缓和人们愤怒的文明成分。大量的财富既可减轻人们的痛苦，亦可使人更加乐善好施。尽管市场是残酷的和无情的，但是它也有助于保持稳定的商业关系。Smith认为那就是文明化的效应。最后Smith认为家庭最重要的是一种道德力量和个人幸福的源泉。在当前这个时代决定政府的事物比Smith那个时代要难得多，主要是因为政府活动不管是从社会平安网还是环境规章都比以往要多得多。但是</w:t>
      </w:r>
      <w:r w:rsidRPr="0049793F">
        <w:rPr>
          <w:rFonts w:ascii="DFKai-SB" w:eastAsia="DFKai-SB" w:hAnsi="DFKai-SB"/>
          <w:szCs w:val="21"/>
        </w:rPr>
        <w:t>务实的态度比以往任何时候更需要</w:t>
      </w:r>
      <w:r w:rsidRPr="0049793F">
        <w:rPr>
          <w:rFonts w:ascii="DFKai-SB" w:eastAsia="DFKai-SB" w:hAnsi="DFKai-SB" w:hint="eastAsia"/>
          <w:szCs w:val="21"/>
        </w:rPr>
        <w:t>。他所指出的社会任务最好应该得到满足，不管是市场还是政府。与此相反，今天的主X变革的人通常认为：</w:t>
      </w:r>
      <w:r w:rsidRPr="0049793F">
        <w:rPr>
          <w:rFonts w:ascii="DFKai-SB" w:eastAsia="DFKai-SB" w:hAnsi="DFKai-SB" w:hint="eastAsia"/>
          <w:szCs w:val="21"/>
        </w:rPr>
        <w:t>“</w:t>
      </w:r>
      <w:r w:rsidRPr="0049793F">
        <w:rPr>
          <w:rFonts w:ascii="DFKai-SB" w:eastAsia="DFKai-SB" w:hAnsi="DFKai-SB" w:hint="eastAsia"/>
          <w:szCs w:val="21"/>
        </w:rPr>
        <w:t>市场是挥霍或非道德的。〞</w:t>
      </w:r>
      <w:r w:rsidRPr="0049793F">
        <w:rPr>
          <w:rFonts w:ascii="DFKai-SB" w:eastAsia="DFKai-SB" w:hAnsi="DFKai-SB"/>
          <w:szCs w:val="21"/>
        </w:rPr>
        <w:t>Muller</w:t>
      </w:r>
      <w:r w:rsidRPr="0049793F">
        <w:rPr>
          <w:rFonts w:ascii="DFKai-SB" w:eastAsia="DFKai-SB" w:hAnsi="DFKai-SB" w:hint="eastAsia"/>
          <w:szCs w:val="21"/>
        </w:rPr>
        <w:t>在书中写到。无</w:t>
      </w:r>
      <w:r w:rsidRPr="0049793F">
        <w:rPr>
          <w:rFonts w:ascii="DFKai-SB" w:eastAsia="DFKai-SB" w:hAnsi="DFKai-SB"/>
          <w:szCs w:val="21"/>
        </w:rPr>
        <w:t>视政府如何伤害诱因—</w:t>
      </w:r>
      <w:r w:rsidRPr="0049793F">
        <w:rPr>
          <w:rFonts w:ascii="DFKai-SB" w:eastAsia="DFKai-SB" w:hAnsi="DFKai-SB" w:hint="eastAsia"/>
          <w:szCs w:val="21"/>
        </w:rPr>
        <w:t>谋杀方案</w:t>
      </w:r>
      <w:r w:rsidRPr="0049793F">
        <w:rPr>
          <w:rFonts w:ascii="DFKai-SB" w:eastAsia="DFKai-SB" w:hAnsi="DFKai-SB"/>
          <w:szCs w:val="21"/>
        </w:rPr>
        <w:t>，创造的依赖</w:t>
      </w:r>
      <w:r w:rsidRPr="0049793F">
        <w:rPr>
          <w:rFonts w:ascii="DFKai-SB" w:eastAsia="DFKai-SB" w:hAnsi="DFKai-SB" w:hint="eastAsia"/>
          <w:szCs w:val="21"/>
        </w:rPr>
        <w:t>--</w:t>
      </w:r>
      <w:r w:rsidRPr="0049793F">
        <w:rPr>
          <w:rFonts w:ascii="DFKai-SB" w:eastAsia="DFKai-SB" w:hAnsi="DFKai-SB"/>
          <w:szCs w:val="21"/>
        </w:rPr>
        <w:t>他们往往以</w:t>
      </w:r>
      <w:r w:rsidRPr="0049793F">
        <w:rPr>
          <w:rFonts w:ascii="DFKai-SB" w:eastAsia="DFKai-SB" w:hAnsi="DFKai-SB" w:hint="eastAsia"/>
          <w:szCs w:val="21"/>
        </w:rPr>
        <w:t>“</w:t>
      </w:r>
      <w:r w:rsidRPr="0049793F">
        <w:rPr>
          <w:rFonts w:ascii="DFKai-SB" w:eastAsia="DFKai-SB" w:hAnsi="DFKai-SB"/>
          <w:szCs w:val="21"/>
        </w:rPr>
        <w:t>健全的政策</w:t>
      </w:r>
      <w:r w:rsidRPr="0049793F">
        <w:rPr>
          <w:rFonts w:ascii="DFKai-SB" w:eastAsia="DFKai-SB" w:hAnsi="DFKai-SB" w:hint="eastAsia"/>
          <w:szCs w:val="21"/>
        </w:rPr>
        <w:t>来取代</w:t>
      </w:r>
      <w:r w:rsidRPr="0049793F">
        <w:rPr>
          <w:rFonts w:ascii="DFKai-SB" w:eastAsia="DFKai-SB" w:hAnsi="DFKai-SB"/>
          <w:szCs w:val="21"/>
        </w:rPr>
        <w:t>良好的意图</w:t>
      </w:r>
      <w:r w:rsidRPr="0049793F">
        <w:rPr>
          <w:rFonts w:ascii="DFKai-SB" w:eastAsia="DFKai-SB" w:hAnsi="DFKai-SB" w:hint="eastAsia"/>
          <w:szCs w:val="21"/>
        </w:rPr>
        <w:t>〞。</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10对于保守党而言，利用Smith精神就是无视他对市场缺陷的说法。比方，他支持</w:t>
      </w:r>
      <w:r w:rsidRPr="0049793F">
        <w:rPr>
          <w:rFonts w:ascii="DFKai-SB" w:eastAsia="DFKai-SB" w:hAnsi="DFKai-SB"/>
          <w:szCs w:val="21"/>
        </w:rPr>
        <w:t>普及教育作为经济专业化的</w:t>
      </w:r>
      <w:r w:rsidRPr="0049793F">
        <w:rPr>
          <w:rFonts w:ascii="DFKai-SB" w:eastAsia="DFKai-SB" w:hAnsi="DFKai-SB" w:hint="eastAsia"/>
          <w:szCs w:val="21"/>
        </w:rPr>
        <w:t>矫正途径。Smith</w:t>
      </w:r>
      <w:r w:rsidRPr="0049793F">
        <w:rPr>
          <w:rFonts w:ascii="DFKai-SB" w:eastAsia="DFKai-SB" w:hAnsi="DFKai-SB"/>
          <w:szCs w:val="21"/>
        </w:rPr>
        <w:t>结合在一个</w:t>
      </w:r>
      <w:r w:rsidRPr="0049793F">
        <w:rPr>
          <w:rFonts w:ascii="DFKai-SB" w:eastAsia="DFKai-SB" w:hAnsi="DFKai-SB" w:hint="eastAsia"/>
          <w:szCs w:val="21"/>
        </w:rPr>
        <w:t>准确的</w:t>
      </w:r>
      <w:r w:rsidRPr="0049793F">
        <w:rPr>
          <w:rFonts w:ascii="DFKai-SB" w:eastAsia="DFKai-SB" w:hAnsi="DFKai-SB"/>
          <w:szCs w:val="21"/>
        </w:rPr>
        <w:t>的分析手段实现一个体面的社会的崇高理想。我们现代的</w:t>
      </w:r>
      <w:r w:rsidRPr="0049793F">
        <w:rPr>
          <w:rFonts w:ascii="DFKai-SB" w:eastAsia="DFKai-SB" w:hAnsi="DFKai-SB" w:hint="eastAsia"/>
          <w:szCs w:val="21"/>
        </w:rPr>
        <w:t>许多专家</w:t>
      </w:r>
      <w:r w:rsidRPr="0049793F">
        <w:rPr>
          <w:rFonts w:ascii="DFKai-SB" w:eastAsia="DFKai-SB" w:hAnsi="DFKai-SB"/>
          <w:szCs w:val="21"/>
        </w:rPr>
        <w:t>通常认为他们的手段到达他们的目的始终。</w:t>
      </w:r>
    </w:p>
    <w:p w:rsidR="005B14CA" w:rsidRPr="0049793F" w:rsidP="005B14CA">
      <w:pPr>
        <w:ind w:firstLine="420" w:firstLineChars="200"/>
        <w:rPr>
          <w:rFonts w:ascii="DFKai-SB" w:eastAsia="DFKai-SB" w:hAnsi="DFKai-SB" w:hint="eastAsia"/>
          <w:szCs w:val="21"/>
        </w:rPr>
      </w:pPr>
    </w:p>
    <w:p w:rsidR="005B14CA" w:rsidRPr="0049793F" w:rsidP="005B14CA">
      <w:pPr>
        <w:widowControl/>
        <w:jc w:val="left"/>
        <w:rPr>
          <w:rFonts w:ascii="DFKai-SB" w:eastAsia="DFKai-SB" w:hAnsi="DFKai-SB" w:hint="eastAsia"/>
          <w:kern w:val="0"/>
          <w:szCs w:val="21"/>
        </w:rPr>
      </w:pPr>
    </w:p>
    <w:p w:rsidR="005B14CA" w:rsidRPr="0049793F" w:rsidP="005B14CA">
      <w:pPr>
        <w:widowControl/>
        <w:jc w:val="left"/>
        <w:rPr>
          <w:rFonts w:ascii="DFKai-SB" w:eastAsia="DFKai-SB" w:hAnsi="DFKai-SB" w:hint="eastAsia"/>
          <w:b/>
          <w:kern w:val="0"/>
          <w:szCs w:val="21"/>
        </w:rPr>
      </w:pPr>
      <w:r w:rsidRPr="0049793F">
        <w:rPr>
          <w:rFonts w:ascii="DFKai-SB" w:eastAsia="DFKai-SB" w:hAnsi="DFKai-SB" w:hint="eastAsia"/>
          <w:b/>
          <w:kern w:val="0"/>
          <w:szCs w:val="21"/>
        </w:rPr>
        <w:t>Part A.</w:t>
      </w:r>
    </w:p>
    <w:p w:rsidR="005B14CA" w:rsidRPr="0049793F" w:rsidP="005B14CA">
      <w:pPr>
        <w:ind w:firstLine="420" w:firstLineChars="200"/>
        <w:rPr>
          <w:rFonts w:ascii="DFKai-SB" w:eastAsia="DFKai-SB" w:hAnsi="DFKai-SB" w:hint="eastAsia"/>
          <w:szCs w:val="21"/>
        </w:rPr>
        <w:sectPr>
          <w:headerReference w:type="default" r:id="rId48"/>
          <w:footerReference w:type="even" r:id="rId49"/>
          <w:footerReference w:type="default" r:id="rId50"/>
          <w:footerReference w:type="first" r:id="rId51"/>
          <w:type w:val="nextPage"/>
          <w:pgSz w:w="11906" w:h="16838"/>
          <w:pgMar w:top="1440" w:right="1800" w:bottom="1440" w:left="1800" w:header="851" w:footer="992" w:gutter="0"/>
          <w:pgNumType w:start="12"/>
          <w:cols w:space="425"/>
          <w:titlePg w:val="0"/>
          <w:docGrid w:type="lines" w:linePitch="312"/>
        </w:sectPr>
      </w:pPr>
      <w:r w:rsidRPr="0049793F">
        <w:rPr>
          <w:rFonts w:ascii="DFKai-SB" w:eastAsia="DFKai-SB" w:hAnsi="DFKai-SB" w:hint="eastAsia"/>
          <w:szCs w:val="21"/>
        </w:rPr>
        <w:t>自由党人〔按照美国的说法〕十分维护政府的利益，自然不愿屈服于斯密所称的那只</w:t>
      </w:r>
      <w:r w:rsidRPr="0049793F">
        <w:rPr>
          <w:rFonts w:ascii="DFKai-SB" w:eastAsia="DFKai-SB" w:hAnsi="DFKai-SB"/>
          <w:szCs w:val="21"/>
        </w:rPr>
        <w:t>〞</w:t>
      </w:r>
      <w:r w:rsidRPr="0049793F">
        <w:rPr>
          <w:rFonts w:ascii="DFKai-SB" w:eastAsia="DFKai-SB" w:hAnsi="DFKai-SB" w:hint="eastAsia"/>
          <w:szCs w:val="21"/>
        </w:rPr>
        <w:t>看不见的手</w:t>
      </w:r>
      <w:r w:rsidRPr="0049793F">
        <w:rPr>
          <w:rFonts w:ascii="DFKai-SB" w:eastAsia="DFKai-SB" w:hAnsi="DFKai-SB"/>
          <w:szCs w:val="21"/>
        </w:rPr>
        <w:t>〞</w:t>
      </w:r>
    </w:p>
    <w:p w:rsidR="005B14CA" w:rsidRPr="0049793F" w:rsidP="005B14CA">
      <w:pPr>
        <w:ind w:firstLine="420" w:firstLineChars="200"/>
        <w:rPr>
          <w:rFonts w:ascii="DFKai-SB" w:eastAsia="DFKai-SB" w:hAnsi="DFKai-SB" w:hint="eastAsia"/>
          <w:szCs w:val="21"/>
        </w:rPr>
      </w:pPr>
      <w:r w:rsidRPr="0049793F">
        <w:rPr>
          <w:rFonts w:ascii="DFKai-SB" w:eastAsia="DFKai-SB" w:hAnsi="DFKai-SB" w:hint="eastAsia"/>
          <w:szCs w:val="21"/>
        </w:rPr>
        <w:t>的强大力量。利己主义并非简单地等同于贪婪、自私以及自恋。如果它被合理地约束起来，那么对于社会开展以及源于企业及个人的独立创新能力的人类进步事业，将会产生巨大的推动作用。自由党人竭力反对该论断，是因为其夺走了所有那些似乎可以〔经政府显现出〕作为一个良好社会外在标志的东西：权力、社会地位、心理的满足感。</w:t>
      </w:r>
    </w:p>
    <w:p w:rsidR="005B14CA" w:rsidRPr="0049793F" w:rsidP="005B14CA">
      <w:pPr>
        <w:widowControl/>
        <w:jc w:val="left"/>
        <w:rPr>
          <w:rFonts w:ascii="DFKai-SB" w:eastAsia="DFKai-SB" w:hAnsi="DFKai-SB" w:hint="eastAsia"/>
          <w:kern w:val="0"/>
          <w:szCs w:val="21"/>
        </w:rPr>
      </w:pPr>
    </w:p>
    <w:p w:rsidR="005B14CA" w:rsidRPr="0049793F" w:rsidP="005B14CA">
      <w:pPr>
        <w:widowControl/>
        <w:jc w:val="left"/>
        <w:rPr>
          <w:rFonts w:ascii="DFKai-SB" w:eastAsia="DFKai-SB" w:hAnsi="DFKai-SB" w:hint="eastAsia"/>
          <w:b/>
          <w:kern w:val="0"/>
          <w:szCs w:val="21"/>
        </w:rPr>
      </w:pPr>
      <w:r w:rsidRPr="0049793F">
        <w:rPr>
          <w:rFonts w:ascii="DFKai-SB" w:eastAsia="DFKai-SB" w:hAnsi="DFKai-SB" w:hint="eastAsia"/>
          <w:b/>
          <w:kern w:val="0"/>
          <w:szCs w:val="21"/>
        </w:rPr>
        <w:t>Part B.</w:t>
      </w:r>
    </w:p>
    <w:p w:rsidR="005B14CA" w:rsidRPr="0049793F" w:rsidP="005B14CA">
      <w:pPr>
        <w:ind w:firstLine="315" w:firstLineChars="150"/>
        <w:rPr>
          <w:rFonts w:ascii="DFKai-SB" w:eastAsia="DFKai-SB" w:hAnsi="DFKai-SB" w:hint="eastAsia"/>
          <w:szCs w:val="21"/>
        </w:rPr>
      </w:pPr>
      <w:r w:rsidRPr="0049793F">
        <w:rPr>
          <w:rFonts w:ascii="DFKai-SB" w:eastAsia="DFKai-SB" w:hAnsi="DFKai-SB"/>
          <w:szCs w:val="21"/>
        </w:rPr>
        <w:t xml:space="preserve">Weirdly, Akio Toyoda, scion of the </w:t>
      </w:r>
      <w:smartTag w:uri="urn:schemas-microsoft-com:office:smarttags" w:element="place">
        <w:smartTag w:uri="urn:schemas-microsoft-com:office:smarttags" w:element="City">
          <w:r w:rsidRPr="0049793F">
            <w:rPr>
              <w:rFonts w:ascii="DFKai-SB" w:eastAsia="DFKai-SB" w:hAnsi="DFKai-SB"/>
              <w:szCs w:val="21"/>
            </w:rPr>
            <w:t>Toyota</w:t>
          </w:r>
        </w:smartTag>
      </w:smartTag>
      <w:r w:rsidRPr="0049793F">
        <w:rPr>
          <w:rFonts w:ascii="DFKai-SB" w:eastAsia="DFKai-SB" w:hAnsi="DFKai-SB"/>
          <w:szCs w:val="21"/>
        </w:rPr>
        <w:t xml:space="preserve"> family, summed it up rather well. “Believe me, </w:t>
      </w:r>
      <w:smartTag w:uri="urn:schemas-microsoft-com:office:smarttags" w:element="City">
        <w:r w:rsidRPr="0049793F">
          <w:rPr>
            <w:rFonts w:ascii="DFKai-SB" w:eastAsia="DFKai-SB" w:hAnsi="DFKai-SB"/>
            <w:szCs w:val="21"/>
          </w:rPr>
          <w:t>Toyota</w:t>
        </w:r>
      </w:smartTag>
      <w:r w:rsidRPr="0049793F">
        <w:rPr>
          <w:rFonts w:ascii="DFKai-SB" w:eastAsia="DFKai-SB" w:hAnsi="DFKai-SB"/>
          <w:szCs w:val="21"/>
        </w:rPr>
        <w:t xml:space="preserve">'s car is safety,〞 the chief executive of </w:t>
      </w:r>
      <w:smartTag w:uri="urn:schemas-microsoft-com:office:smarttags" w:element="place">
        <w:smartTag w:uri="urn:schemas-microsoft-com:office:smarttags" w:element="country-region">
          <w:r w:rsidRPr="0049793F">
            <w:rPr>
              <w:rFonts w:ascii="DFKai-SB" w:eastAsia="DFKai-SB" w:hAnsi="DFKai-SB"/>
              <w:szCs w:val="21"/>
            </w:rPr>
            <w:t>Japan</w:t>
          </w:r>
        </w:smartTag>
      </w:smartTag>
      <w:r w:rsidRPr="0049793F">
        <w:rPr>
          <w:rFonts w:ascii="DFKai-SB" w:eastAsia="DFKai-SB" w:hAnsi="DFKai-SB"/>
          <w:szCs w:val="21"/>
        </w:rPr>
        <w:t>'s most iconic pany said. “But we will try to increase our product better.〞 It would normally be unforgivable to mock someone's difficulties in English. But the fact that Mr</w:t>
      </w:r>
      <w:r w:rsidRPr="0049793F">
        <w:rPr>
          <w:rFonts w:ascii="DFKai-SB" w:eastAsia="DFKai-SB" w:hAnsi="DFKai-SB" w:hint="eastAsia"/>
          <w:szCs w:val="21"/>
        </w:rPr>
        <w:t>.</w:t>
      </w:r>
      <w:r w:rsidRPr="0049793F">
        <w:rPr>
          <w:rFonts w:ascii="DFKai-SB" w:eastAsia="DFKai-SB" w:hAnsi="DFKai-SB"/>
          <w:szCs w:val="21"/>
        </w:rPr>
        <w:t xml:space="preserve"> Toyoda, who earned an MBA in the </w:t>
      </w:r>
      <w:smartTag w:uri="urn:schemas-microsoft-com:office:smarttags" w:element="country-region">
        <w:r w:rsidRPr="0049793F">
          <w:rPr>
            <w:rFonts w:ascii="DFKai-SB" w:eastAsia="DFKai-SB" w:hAnsi="DFKai-SB"/>
            <w:szCs w:val="21"/>
          </w:rPr>
          <w:t>US</w:t>
        </w:r>
      </w:smartTag>
      <w:r w:rsidRPr="0049793F">
        <w:rPr>
          <w:rFonts w:ascii="DFKai-SB" w:eastAsia="DFKai-SB" w:hAnsi="DFKai-SB"/>
          <w:szCs w:val="21"/>
        </w:rPr>
        <w:t xml:space="preserve">, had not been drilled in a word-perfect English apology says much about </w:t>
      </w:r>
      <w:smartTag w:uri="urn:schemas-microsoft-com:office:smarttags" w:element="place">
        <w:smartTag w:uri="urn:schemas-microsoft-com:office:smarttags" w:element="City">
          <w:r w:rsidRPr="0049793F">
            <w:rPr>
              <w:rFonts w:ascii="DFKai-SB" w:eastAsia="DFKai-SB" w:hAnsi="DFKai-SB"/>
              <w:szCs w:val="21"/>
            </w:rPr>
            <w:t>Toyota</w:t>
          </w:r>
        </w:smartTag>
      </w:smartTag>
      <w:r w:rsidRPr="0049793F">
        <w:rPr>
          <w:rFonts w:ascii="DFKai-SB" w:eastAsia="DFKai-SB" w:hAnsi="DFKai-SB"/>
          <w:szCs w:val="21"/>
        </w:rPr>
        <w:t xml:space="preserve">'s sub-quality response to its recall crisis. In </w:t>
      </w:r>
      <w:smartTag w:uri="urn:schemas-microsoft-com:office:smarttags" w:element="place">
        <w:smartTag w:uri="urn:schemas-microsoft-com:office:smarttags" w:element="country-region">
          <w:r w:rsidRPr="0049793F">
            <w:rPr>
              <w:rFonts w:ascii="DFKai-SB" w:eastAsia="DFKai-SB" w:hAnsi="DFKai-SB"/>
              <w:szCs w:val="21"/>
            </w:rPr>
            <w:t>Japan</w:t>
          </w:r>
        </w:smartTag>
      </w:smartTag>
      <w:r w:rsidRPr="0049793F">
        <w:rPr>
          <w:rFonts w:ascii="DFKai-SB" w:eastAsia="DFKai-SB" w:hAnsi="DFKai-SB"/>
          <w:szCs w:val="21"/>
        </w:rPr>
        <w:t xml:space="preserve">, the apology, like ikebana and haiku, is an art form. Yet as recently as last Friday, when the </w:t>
      </w:r>
      <w:smartTag w:uri="urn:schemas-microsoft-com:office:smarttags" w:element="City">
        <w:r w:rsidRPr="0049793F">
          <w:rPr>
            <w:rFonts w:ascii="DFKai-SB" w:eastAsia="DFKai-SB" w:hAnsi="DFKai-SB"/>
            <w:szCs w:val="21"/>
          </w:rPr>
          <w:t>Toyota</w:t>
        </w:r>
      </w:smartTag>
      <w:r w:rsidRPr="0049793F">
        <w:rPr>
          <w:rFonts w:ascii="DFKai-SB" w:eastAsia="DFKai-SB" w:hAnsi="DFKai-SB"/>
          <w:szCs w:val="21"/>
        </w:rPr>
        <w:t xml:space="preserve"> chief made his tangled mea culpa, the pany was still failing to address the concerns of its customers, 70 per cent of whom live outside </w:t>
      </w:r>
      <w:smartTag w:uri="urn:schemas-microsoft-com:office:smarttags" w:element="place">
        <w:smartTag w:uri="urn:schemas-microsoft-com:office:smarttags" w:element="country-region">
          <w:r w:rsidRPr="0049793F">
            <w:rPr>
              <w:rFonts w:ascii="DFKai-SB" w:eastAsia="DFKai-SB" w:hAnsi="DFKai-SB"/>
              <w:szCs w:val="21"/>
            </w:rPr>
            <w:t>Japan</w:t>
          </w:r>
        </w:smartTag>
      </w:smartTag>
    </w:p>
    <w:p w:rsidR="005B14CA" w:rsidRPr="0049793F" w:rsidP="005B14CA">
      <w:pPr>
        <w:widowControl/>
        <w:jc w:val="center"/>
        <w:rPr>
          <w:rFonts w:ascii="DFKai-SB" w:eastAsia="DFKai-SB" w:hAnsi="DFKai-SB" w:hint="eastAsia"/>
          <w:b/>
          <w:color w:val="FF0000"/>
          <w:kern w:val="36"/>
          <w:szCs w:val="21"/>
        </w:rPr>
      </w:pPr>
      <w:r w:rsidRPr="0049793F">
        <w:rPr>
          <w:rFonts w:ascii="DFKai-SB" w:eastAsia="DFKai-SB" w:hAnsi="DFKai-SB"/>
          <w:b/>
          <w:color w:val="FF0000"/>
          <w:kern w:val="36"/>
          <w:szCs w:val="21"/>
        </w:rPr>
        <w:t xml:space="preserve">UNIT </w:t>
      </w:r>
      <w:r w:rsidRPr="0049793F">
        <w:rPr>
          <w:rFonts w:ascii="DFKai-SB" w:eastAsia="DFKai-SB" w:hAnsi="DFKai-SB" w:hint="eastAsia"/>
          <w:b/>
          <w:color w:val="FF0000"/>
          <w:kern w:val="36"/>
          <w:szCs w:val="21"/>
        </w:rPr>
        <w:t>5</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b/>
          <w:caps/>
          <w:szCs w:val="21"/>
          <w:shd w:val="solid" w:color="FFFFFF" w:fill="auto"/>
        </w:rPr>
      </w:pP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jc w:val="center"/>
        <w:rPr>
          <w:rFonts w:ascii="DFKai-SB" w:eastAsia="DFKai-SB" w:hAnsi="DFKai-SB"/>
          <w:b/>
          <w:caps/>
          <w:szCs w:val="21"/>
          <w:shd w:val="solid" w:color="FFFFFF" w:fill="auto"/>
        </w:rPr>
      </w:pPr>
      <w:r w:rsidRPr="0049793F">
        <w:rPr>
          <w:rFonts w:ascii="DFKai-SB" w:eastAsia="DFKai-SB" w:hAnsi="DFKai-SB"/>
          <w:b/>
          <w:caps/>
          <w:szCs w:val="21"/>
          <w:shd w:val="solid" w:color="FFFFFF" w:fill="auto"/>
        </w:rPr>
        <w:t>Nobel Prize Acceptance Speech (I)</w:t>
      </w:r>
    </w:p>
    <w:p w:rsidR="005B14CA" w:rsidRPr="0049793F" w:rsidP="005B14CA">
      <w:pPr>
        <w:pBdr>
          <w:top w:val="none" w:sz="0" w:space="0" w:color="000000"/>
          <w:left w:val="none" w:sz="0" w:space="0" w:color="000000"/>
          <w:bottom w:val="none" w:sz="0" w:space="0" w:color="000000"/>
          <w:right w:val="none" w:sz="0" w:space="0" w:color="000000"/>
        </w:pBdr>
        <w:autoSpaceDN w:val="0"/>
        <w:jc w:val="left"/>
        <w:rPr>
          <w:rFonts w:ascii="DFKai-SB" w:eastAsia="DFKai-SB" w:hAnsi="DFKai-SB" w:cs="Arial" w:hint="eastAsia"/>
          <w:b/>
          <w:kern w:val="36"/>
          <w:szCs w:val="21"/>
        </w:rPr>
      </w:pPr>
      <w:r w:rsidRPr="0049793F">
        <w:rPr>
          <w:rFonts w:ascii="DFKai-SB" w:eastAsia="DFKai-SB" w:hAnsi="DFKai-SB" w:cs="Arial" w:hint="eastAsia"/>
          <w:b/>
          <w:kern w:val="36"/>
          <w:szCs w:val="21"/>
        </w:rPr>
        <w:t>参考译文</w:t>
      </w:r>
    </w:p>
    <w:p w:rsidR="005B14CA" w:rsidRPr="0049793F" w:rsidP="005B14CA">
      <w:pPr>
        <w:widowControl/>
        <w:jc w:val="center"/>
        <w:rPr>
          <w:rFonts w:ascii="DFKai-SB" w:eastAsia="DFKai-SB" w:hAnsi="DFKai-SB" w:hint="eastAsia"/>
          <w:b/>
          <w:szCs w:val="21"/>
        </w:rPr>
      </w:pPr>
      <w:r w:rsidRPr="0049793F">
        <w:rPr>
          <w:rFonts w:ascii="DFKai-SB" w:eastAsia="DFKai-SB" w:hAnsi="DFKai-SB" w:hint="eastAsia"/>
          <w:b/>
          <w:szCs w:val="21"/>
        </w:rPr>
        <w:t>T</w:t>
      </w:r>
      <w:r w:rsidRPr="0049793F">
        <w:rPr>
          <w:rFonts w:ascii="DFKai-SB" w:eastAsia="DFKai-SB" w:hAnsi="DFKai-SB"/>
          <w:b/>
          <w:szCs w:val="21"/>
        </w:rPr>
        <w:t>e</w:t>
      </w:r>
      <w:r w:rsidRPr="0049793F">
        <w:rPr>
          <w:rFonts w:ascii="DFKai-SB" w:eastAsia="DFKai-SB" w:hAnsi="DFKai-SB" w:hint="eastAsia"/>
          <w:b/>
          <w:szCs w:val="21"/>
        </w:rPr>
        <w:t>xt A</w:t>
      </w:r>
    </w:p>
    <w:p w:rsidR="005B14CA" w:rsidRPr="0049793F" w:rsidP="005B14CA">
      <w:pPr>
        <w:pBdr>
          <w:top w:val="none" w:sz="0" w:space="0" w:color="000000"/>
          <w:left w:val="none" w:sz="0" w:space="0" w:color="000000"/>
          <w:bottom w:val="none" w:sz="0" w:space="0" w:color="000000"/>
          <w:right w:val="none" w:sz="0" w:space="0" w:color="000000"/>
        </w:pBdr>
        <w:autoSpaceDN w:val="0"/>
        <w:jc w:val="left"/>
        <w:rPr>
          <w:rFonts w:ascii="DFKai-SB" w:eastAsia="DFKai-SB" w:hAnsi="DFKai-SB" w:hint="eastAsia"/>
          <w:szCs w:val="21"/>
        </w:rPr>
      </w:pPr>
    </w:p>
    <w:p w:rsidR="005B14CA" w:rsidRPr="0049793F" w:rsidP="005B14CA">
      <w:pPr>
        <w:pBdr>
          <w:top w:val="none" w:sz="0" w:space="0" w:color="000000"/>
          <w:left w:val="none" w:sz="0" w:space="0" w:color="000000"/>
          <w:bottom w:val="none" w:sz="0" w:space="0" w:color="000000"/>
          <w:right w:val="none" w:sz="0" w:space="0" w:color="000000"/>
        </w:pBdr>
        <w:autoSpaceDN w:val="0"/>
        <w:jc w:val="center"/>
        <w:rPr>
          <w:rFonts w:ascii="DFKai-SB" w:eastAsia="DFKai-SB" w:hAnsi="DFKai-SB"/>
          <w:szCs w:val="21"/>
        </w:rPr>
      </w:pPr>
      <w:r w:rsidRPr="0049793F">
        <w:rPr>
          <w:rFonts w:ascii="DFKai-SB" w:eastAsia="DFKai-SB" w:hAnsi="DFKai-SB"/>
          <w:szCs w:val="21"/>
          <w:u w:val="single"/>
        </w:rPr>
        <w:fldChar w:fldCharType="begin" w:dirty="1"/>
      </w:r>
      <w:r w:rsidRPr="0049793F">
        <w:rPr>
          <w:rFonts w:ascii="DFKai-SB" w:eastAsia="DFKai-SB" w:hAnsi="DFKai-SB"/>
          <w:szCs w:val="21"/>
          <w:u w:val="single"/>
        </w:rPr>
        <w:instrText xml:space="preserve"> \* MERGEFORMAT </w:instrText>
      </w:r>
      <w:r w:rsidRPr="0049793F">
        <w:rPr>
          <w:rFonts w:ascii="DFKai-SB" w:eastAsia="DFKai-SB" w:hAnsi="DFKai-SB"/>
          <w:szCs w:val="21"/>
          <w:u w:val="single"/>
        </w:rPr>
        <w:fldChar w:fldCharType="separate"/>
      </w:r>
      <w:r w:rsidRPr="0049793F">
        <w:rPr>
          <w:rFonts w:ascii="DFKai-SB" w:eastAsia="DFKai-SB" w:hAnsi="DFKai-SB"/>
          <w:szCs w:val="21"/>
          <w:u w:val="single"/>
        </w:rPr>
        <w:fldChar w:fldCharType="end"/>
      </w:r>
      <w:r w:rsidRPr="0049793F">
        <w:rPr>
          <w:rFonts w:ascii="DFKai-SB" w:eastAsia="DFKai-SB" w:hAnsi="DFKai-SB"/>
          <w:b/>
          <w:szCs w:val="21"/>
        </w:rPr>
        <w:t>福克纳在诺贝尔文学奖颁奖仪式上的致辞</w:t>
      </w:r>
    </w:p>
    <w:p w:rsidR="005B14CA" w:rsidRPr="0049793F" w:rsidP="005B14CA">
      <w:pPr>
        <w:pBdr>
          <w:top w:val="none" w:sz="0" w:space="0" w:color="000000"/>
          <w:left w:val="none" w:sz="0" w:space="0" w:color="000000"/>
          <w:bottom w:val="none" w:sz="0" w:space="0" w:color="000000"/>
          <w:right w:val="none" w:sz="0" w:space="0" w:color="000000"/>
        </w:pBdr>
        <w:autoSpaceDN w:val="0"/>
        <w:rPr>
          <w:rFonts w:ascii="DFKai-SB" w:eastAsia="DFKai-SB" w:hAnsi="DFKai-SB"/>
          <w:szCs w:val="21"/>
        </w:rPr>
      </w:pPr>
      <w:r w:rsidRPr="0049793F">
        <w:rPr>
          <w:rFonts w:ascii="DFKai-SB" w:eastAsia="DFKai-SB" w:hAnsi="DFKai-SB" w:hint="eastAsia"/>
          <w:szCs w:val="21"/>
        </w:rPr>
        <w:t xml:space="preserve">1    </w:t>
      </w:r>
      <w:r w:rsidRPr="0049793F">
        <w:rPr>
          <w:rFonts w:ascii="DFKai-SB" w:eastAsia="DFKai-SB" w:hAnsi="DFKai-SB"/>
          <w:szCs w:val="21"/>
        </w:rPr>
        <w:t>我感到这份奖赏不是授予我个人而是授予我的工作的， ——授予我一生从事关于人类精神的呕心沥血的工作。我 从事这项工作，不是为名，更不是为利，而是为了从人的精神原料中创造出一些从前不曾有过的东西。因此，这份 奖金只不过是托我保管而已。作出符合这份奖赏的原意与目的，与其奖金局部有相等价值的献词并不难，但我还愿 意利用这个时刻，利用这个举世瞩目的讲坛，向那些可能听到我说话并已献身于同一艰辛劳动的男、女青年致敬。 他们中肯定有人有一天也会站到我现在站着的地方来的。</w:t>
      </w:r>
    </w:p>
    <w:p w:rsidR="005B14CA" w:rsidRPr="0049793F" w:rsidP="005B14CA">
      <w:pPr>
        <w:pBdr>
          <w:top w:val="none" w:sz="0" w:space="0" w:color="000000"/>
          <w:left w:val="none" w:sz="0" w:space="0" w:color="000000"/>
          <w:bottom w:val="none" w:sz="0" w:space="0" w:color="000000"/>
          <w:right w:val="none" w:sz="0" w:space="0" w:color="000000"/>
        </w:pBdr>
        <w:autoSpaceDN w:val="0"/>
        <w:rPr>
          <w:rFonts w:ascii="DFKai-SB" w:eastAsia="DFKai-SB" w:hAnsi="DFKai-SB"/>
          <w:szCs w:val="21"/>
        </w:rPr>
      </w:pPr>
      <w:r w:rsidRPr="0049793F">
        <w:rPr>
          <w:rFonts w:ascii="DFKai-SB" w:eastAsia="DFKai-SB" w:hAnsi="DFKai-SB" w:hint="eastAsia"/>
          <w:szCs w:val="21"/>
        </w:rPr>
        <w:t xml:space="preserve">2   </w:t>
      </w:r>
      <w:r w:rsidRPr="0049793F">
        <w:rPr>
          <w:rFonts w:ascii="DFKai-SB" w:eastAsia="DFKai-SB" w:hAnsi="DFKai-SB"/>
          <w:szCs w:val="21"/>
        </w:rPr>
        <w:t>我们今天的悲剧是人们普遍存在一种生理上的恐惧， 这种恐惧存在已久，以致我们已经习惯了。现在不存在精神上的问题，唯一的问题是：我什么时候会被炸得粉身碎骨？正因入此，今天从事写作的男、女青年已经忘记了人类内心的冲突。然而，只有接触到这种内心冲突 才能产生出好作品，因为这是唯一值得写、值得呕心沥 血地去写地题材。他一定要重新认识这些问题。</w:t>
      </w:r>
    </w:p>
    <w:p w:rsidR="005B14CA" w:rsidRPr="0049793F" w:rsidP="005B14CA">
      <w:pPr>
        <w:pBdr>
          <w:top w:val="none" w:sz="0" w:space="0" w:color="000000"/>
          <w:left w:val="none" w:sz="0" w:space="0" w:color="000000"/>
          <w:bottom w:val="none" w:sz="0" w:space="0" w:color="000000"/>
          <w:right w:val="none" w:sz="0" w:space="0" w:color="000000"/>
        </w:pBdr>
        <w:autoSpaceDN w:val="0"/>
        <w:rPr>
          <w:rFonts w:ascii="DFKai-SB" w:eastAsia="DFKai-SB" w:hAnsi="DFKai-SB"/>
          <w:szCs w:val="21"/>
        </w:rPr>
      </w:pPr>
      <w:r w:rsidRPr="0049793F">
        <w:rPr>
          <w:rFonts w:ascii="DFKai-SB" w:eastAsia="DFKai-SB" w:hAnsi="DFKai-SB" w:hint="eastAsia"/>
          <w:szCs w:val="21"/>
        </w:rPr>
        <w:t xml:space="preserve">3    </w:t>
      </w:r>
      <w:r w:rsidRPr="0049793F">
        <w:rPr>
          <w:rFonts w:ascii="DFKai-SB" w:eastAsia="DFKai-SB" w:hAnsi="DFKai-SB"/>
          <w:szCs w:val="21"/>
        </w:rPr>
        <w:t>他必须使自己明白世间 最可鄙的事情莫过于恐惧。他必须使自己永远忘却恐惧，在他的工作室里除了心底古老的真理之外，不允许任何 别的东西有容身之地。没有这古老的普遍真理，任何小说都只能昙花一现，不会成功；这些真理就是爱情、荣誉、怜悯、自尊、同情与牺牲等感情。假设是他做不到这样，他的气力终归白费。他不是写爱情而是写情欲，他写的失败是没有人失去可贵东西的失败，他写的胜利是没有希望、更糟地是，甚至没有怜悯或同情的胜利。他不是为遍地白骨而悲伤，所以留不下深刻的痕迹。他不 是在写心灵而是在写器官。</w:t>
      </w:r>
    </w:p>
    <w:p w:rsidR="005B14CA" w:rsidRPr="0049793F" w:rsidP="005B14CA">
      <w:pPr>
        <w:pBdr>
          <w:top w:val="none" w:sz="0" w:space="0" w:color="000000"/>
          <w:left w:val="none" w:sz="0" w:space="0" w:color="000000"/>
          <w:bottom w:val="none" w:sz="0" w:space="0" w:color="000000"/>
          <w:right w:val="none" w:sz="0" w:space="0" w:color="000000"/>
        </w:pBdr>
        <w:autoSpaceDN w:val="0"/>
        <w:rPr>
          <w:rFonts w:ascii="DFKai-SB" w:eastAsia="DFKai-SB" w:hAnsi="DFKai-SB"/>
          <w:szCs w:val="21"/>
        </w:rPr>
        <w:sectPr>
          <w:headerReference w:type="default" r:id="rId52"/>
          <w:footerReference w:type="even" r:id="rId53"/>
          <w:footerReference w:type="default" r:id="rId54"/>
          <w:footerReference w:type="first" r:id="rId55"/>
          <w:type w:val="nextPage"/>
          <w:pgSz w:w="11906" w:h="16838"/>
          <w:pgMar w:top="1440" w:right="1800" w:bottom="1440" w:left="1800" w:header="851" w:footer="992" w:gutter="0"/>
          <w:pgNumType w:start="13"/>
          <w:cols w:space="425"/>
          <w:titlePg w:val="0"/>
          <w:docGrid w:type="lines" w:linePitch="312"/>
        </w:sectPr>
      </w:pPr>
      <w:r w:rsidRPr="0049793F">
        <w:rPr>
          <w:rFonts w:ascii="DFKai-SB" w:eastAsia="DFKai-SB" w:hAnsi="DFKai-SB" w:hint="eastAsia"/>
          <w:szCs w:val="21"/>
        </w:rPr>
        <w:t xml:space="preserve">4    </w:t>
      </w:r>
    </w:p>
    <w:p w:rsidR="005B14CA" w:rsidRPr="0049793F" w:rsidP="005B14CA">
      <w:pPr>
        <w:pBdr>
          <w:top w:val="none" w:sz="0" w:space="0" w:color="000000"/>
          <w:left w:val="none" w:sz="0" w:space="0" w:color="000000"/>
          <w:bottom w:val="none" w:sz="0" w:space="0" w:color="000000"/>
          <w:right w:val="none" w:sz="0" w:space="0" w:color="000000"/>
        </w:pBdr>
        <w:autoSpaceDN w:val="0"/>
        <w:rPr>
          <w:rFonts w:ascii="DFKai-SB" w:eastAsia="DFKai-SB" w:hAnsi="DFKai-SB"/>
          <w:szCs w:val="21"/>
        </w:rPr>
      </w:pPr>
      <w:r w:rsidRPr="0049793F">
        <w:rPr>
          <w:rFonts w:ascii="DFKai-SB" w:eastAsia="DFKai-SB" w:hAnsi="DFKai-SB"/>
          <w:szCs w:val="21"/>
        </w:rPr>
        <w:t>在他重新懂得这些之前，他写作时，就犹如站在处于世界末日的人类中去观察末日的降临。我不承受人类末日的说法。因人能传种接代而说人是不朽的，这很容易。说即使最后一次钟声已经消失，消失在再也没有潮水冲刷的映在落日余晖里的海上的最后一块无用礁石旁时，还会有一个声音，人类微弱的、不断的说话声，这也很容易。但是我不能承受这种说法。我相信人类不仅能传种接代，而且能战胜一切而永存。人之不朽不是因为在动物中惟独他永远能发言，而是因为他有灵魂，有同情心、有牺牲和忍耐精神。</w:t>
      </w:r>
    </w:p>
    <w:p w:rsidR="005B14CA" w:rsidRPr="0049793F" w:rsidP="005B14CA">
      <w:pPr>
        <w:pBdr>
          <w:top w:val="none" w:sz="0" w:space="0" w:color="000000"/>
          <w:left w:val="none" w:sz="0" w:space="0" w:color="000000"/>
          <w:bottom w:val="none" w:sz="0" w:space="0" w:color="000000"/>
          <w:right w:val="none" w:sz="0" w:space="0" w:color="000000"/>
        </w:pBdr>
        <w:autoSpaceDN w:val="0"/>
        <w:rPr>
          <w:rFonts w:ascii="DFKai-SB" w:eastAsia="DFKai-SB" w:hAnsi="DFKai-SB"/>
          <w:szCs w:val="21"/>
        </w:rPr>
      </w:pPr>
      <w:r w:rsidRPr="0049793F">
        <w:rPr>
          <w:rFonts w:ascii="DFKai-SB" w:eastAsia="DFKai-SB" w:hAnsi="DFKai-SB" w:hint="eastAsia"/>
          <w:szCs w:val="21"/>
        </w:rPr>
        <w:t xml:space="preserve">5    </w:t>
      </w:r>
      <w:r w:rsidRPr="0049793F">
        <w:rPr>
          <w:rFonts w:ascii="DFKai-SB" w:eastAsia="DFKai-SB" w:hAnsi="DFKai-SB"/>
          <w:szCs w:val="21"/>
        </w:rPr>
        <w:t>诗人和作家的责任就是把这些写出来。诗人和作家的特殊荣耀就是去鼓舞人的斗志，使人记住过去曾经有过的荣耀——人类曾有过的勇气、荣誉、希望、自尊、同情、怜悯与牺牲精神——已到达不朽。诗人的声音不应只是人类的记录，而应是使人类永存并得到胜利的支柱和栋梁。</w:t>
      </w:r>
    </w:p>
    <w:p w:rsidR="005B14CA" w:rsidRPr="0049793F" w:rsidP="005B14CA">
      <w:pPr>
        <w:pBdr>
          <w:top w:val="none" w:sz="0" w:space="0" w:color="000000"/>
          <w:left w:val="none" w:sz="0" w:space="0" w:color="000000"/>
          <w:bottom w:val="none" w:sz="0" w:space="0" w:color="000000"/>
          <w:right w:val="none" w:sz="0" w:space="0" w:color="000000"/>
        </w:pBdr>
        <w:autoSpaceDN w:val="0"/>
        <w:jc w:val="center"/>
        <w:rPr>
          <w:rFonts w:ascii="DFKai-SB" w:eastAsia="DFKai-SB" w:hAnsi="DFKai-SB"/>
          <w:szCs w:val="21"/>
        </w:rPr>
      </w:pPr>
      <w:r w:rsidRPr="0049793F">
        <w:rPr>
          <w:rFonts w:ascii="DFKai-SB" w:eastAsia="DFKai-SB" w:hAnsi="DFKai-SB"/>
          <w:b/>
          <w:szCs w:val="21"/>
        </w:rPr>
        <w:fldChar w:fldCharType="begin" w:dirty="1"/>
      </w:r>
      <w:r w:rsidRPr="0049793F">
        <w:rPr>
          <w:rFonts w:ascii="DFKai-SB" w:eastAsia="DFKai-SB" w:hAnsi="DFKai-SB"/>
          <w:b/>
          <w:szCs w:val="21"/>
        </w:rPr>
        <w:instrText xml:space="preserve"> \* MERGEFORMAT </w:instrText>
      </w:r>
      <w:r w:rsidRPr="0049793F">
        <w:rPr>
          <w:rFonts w:ascii="DFKai-SB" w:eastAsia="DFKai-SB" w:hAnsi="DFKai-SB"/>
          <w:b/>
          <w:szCs w:val="21"/>
        </w:rPr>
        <w:fldChar w:fldCharType="separate"/>
      </w:r>
      <w:r w:rsidRPr="0049793F">
        <w:rPr>
          <w:rFonts w:ascii="DFKai-SB" w:eastAsia="DFKai-SB" w:hAnsi="DFKai-SB"/>
          <w:b/>
          <w:szCs w:val="21"/>
        </w:rPr>
        <w:fldChar w:fldCharType="end"/>
      </w:r>
      <w:r w:rsidRPr="0049793F">
        <w:rPr>
          <w:rFonts w:ascii="DFKai-SB" w:eastAsia="DFKai-SB" w:hAnsi="DFKai-SB"/>
          <w:b/>
          <w:szCs w:val="21"/>
        </w:rPr>
        <w:t>海明威在诺贝尔文学奖颁奖仪式上的致辞</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szCs w:val="21"/>
          <w:shd w:val="solid" w:color="FFFFFF" w:fill="auto"/>
        </w:rPr>
      </w:pPr>
      <w:r w:rsidRPr="0049793F">
        <w:rPr>
          <w:rFonts w:ascii="DFKai-SB" w:eastAsia="DFKai-SB" w:hAnsi="DFKai-SB" w:hint="eastAsia"/>
          <w:szCs w:val="21"/>
          <w:shd w:val="solid" w:color="FFFFFF" w:fill="auto"/>
        </w:rPr>
        <w:t xml:space="preserve">1    </w:t>
      </w:r>
      <w:r w:rsidRPr="0049793F">
        <w:rPr>
          <w:rFonts w:ascii="DFKai-SB" w:eastAsia="DFKai-SB" w:hAnsi="DFKai-SB"/>
          <w:szCs w:val="21"/>
          <w:shd w:val="solid" w:color="FFFFFF" w:fill="auto"/>
        </w:rPr>
        <w:t>没有一个作家，当他知道在他以前不少伟大的作家并没有获得此项奖金的时候，能够心安理得地领奖而不感到受之有愧。这里无须一一列举这些作家的名字。在座的每一个人，都可以根据他的学识和良心提出自己来。</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szCs w:val="21"/>
          <w:shd w:val="solid" w:color="FFFFFF" w:fill="auto"/>
        </w:rPr>
      </w:pPr>
      <w:r w:rsidRPr="0049793F">
        <w:rPr>
          <w:rFonts w:ascii="DFKai-SB" w:eastAsia="DFKai-SB" w:hAnsi="DFKai-SB" w:hint="eastAsia"/>
          <w:szCs w:val="21"/>
          <w:shd w:val="solid" w:color="FFFFFF" w:fill="auto"/>
        </w:rPr>
        <w:t xml:space="preserve">2    </w:t>
      </w:r>
      <w:r w:rsidRPr="0049793F">
        <w:rPr>
          <w:rFonts w:ascii="DFKai-SB" w:eastAsia="DFKai-SB" w:hAnsi="DFKai-SB"/>
          <w:szCs w:val="21"/>
          <w:shd w:val="solid" w:color="FFFFFF" w:fill="auto"/>
        </w:rPr>
        <w:t>要求我国的大使在这儿宣读一篇演说，把一个作家心中所有感受说出来那是不可能的。一个人作品中的一些东西可能不会马上被人理解，在这点上，他有时是幸运的；但是这一切终究会十分清晰起来，通过它们以及作家所具有的点石成金的本领之大小，他将青史留名或被人遗忘。</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szCs w:val="21"/>
          <w:shd w:val="solid" w:color="FFFFFF" w:fill="auto"/>
        </w:rPr>
      </w:pPr>
      <w:r w:rsidRPr="0049793F">
        <w:rPr>
          <w:rFonts w:ascii="DFKai-SB" w:eastAsia="DFKai-SB" w:hAnsi="DFKai-SB" w:hint="eastAsia"/>
          <w:szCs w:val="21"/>
          <w:shd w:val="solid" w:color="FFFFFF" w:fill="auto"/>
        </w:rPr>
        <w:t xml:space="preserve">3    </w:t>
      </w:r>
      <w:r w:rsidRPr="0049793F">
        <w:rPr>
          <w:rFonts w:ascii="DFKai-SB" w:eastAsia="DFKai-SB" w:hAnsi="DFKai-SB"/>
          <w:szCs w:val="21"/>
          <w:shd w:val="solid" w:color="FFFFFF" w:fill="auto"/>
        </w:rPr>
        <w:t>很多时候，写作是一种孤寂的生活。作家组织固然可以排遣他们的孤独，但是我疑心它们是否能够促进作家的创作。一个在稠人广众之中成长起来的作家，自然可以免除孤苦寂寥之虑，但他的作品往往流于平庸。而一个在孤寂中工作的作家，如果他又确实不同凡响，那他就必须面对永恒或者面对缺乏永恒的每一天。</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szCs w:val="21"/>
          <w:shd w:val="solid" w:color="FFFFFF" w:fill="auto"/>
        </w:rPr>
      </w:pPr>
      <w:r w:rsidRPr="0049793F">
        <w:rPr>
          <w:rFonts w:ascii="DFKai-SB" w:eastAsia="DFKai-SB" w:hAnsi="DFKai-SB" w:hint="eastAsia"/>
          <w:szCs w:val="21"/>
          <w:shd w:val="solid" w:color="FFFFFF" w:fill="auto"/>
        </w:rPr>
        <w:t xml:space="preserve">4    </w:t>
      </w:r>
      <w:r w:rsidRPr="0049793F">
        <w:rPr>
          <w:rFonts w:ascii="DFKai-SB" w:eastAsia="DFKai-SB" w:hAnsi="DFKai-SB"/>
          <w:szCs w:val="21"/>
          <w:shd w:val="solid" w:color="FFFFFF" w:fill="auto"/>
        </w:rPr>
        <w:t>对于一个真正的作家来说，每一本书都应该成为他继续探索那些尚未涉及的领域的一个新起点。他应该永远尝试去做那些从来没有人做过或者他人做过但却已经失败的事。这样他就会有幸获得成功。</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szCs w:val="21"/>
          <w:shd w:val="solid" w:color="FFFFFF" w:fill="auto"/>
        </w:rPr>
      </w:pPr>
      <w:r w:rsidRPr="0049793F">
        <w:rPr>
          <w:rFonts w:ascii="DFKai-SB" w:eastAsia="DFKai-SB" w:hAnsi="DFKai-SB" w:hint="eastAsia"/>
          <w:szCs w:val="21"/>
          <w:shd w:val="solid" w:color="FFFFFF" w:fill="auto"/>
        </w:rPr>
        <w:t xml:space="preserve">5    </w:t>
      </w:r>
      <w:r w:rsidRPr="0049793F">
        <w:rPr>
          <w:rFonts w:ascii="DFKai-SB" w:eastAsia="DFKai-SB" w:hAnsi="DFKai-SB"/>
          <w:szCs w:val="21"/>
          <w:shd w:val="solid" w:color="FFFFFF" w:fill="auto"/>
        </w:rPr>
        <w:t>如果仅仅是将已经写好的作品换一种方式来重新诠释，那么文学创作就显得太轻而易举了。我们的前辈大师们留下了伟大的业绩，正因为如此，一个普通作家常被他们逼人的光芒驱赶到远离他可能到达的地方，陷于孤立无援的境地。</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szCs w:val="21"/>
          <w:shd w:val="solid" w:color="FFFFFF" w:fill="auto"/>
        </w:rPr>
      </w:pP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szCs w:val="21"/>
          <w:shd w:val="solid" w:color="FFFFFF" w:fill="auto"/>
        </w:rPr>
      </w:pPr>
      <w:r w:rsidRPr="0049793F">
        <w:rPr>
          <w:rFonts w:ascii="DFKai-SB" w:eastAsia="DFKai-SB" w:hAnsi="DFKai-SB"/>
          <w:szCs w:val="21"/>
          <w:shd w:val="solid" w:color="FFFFFF" w:fill="auto"/>
        </w:rPr>
        <w:t>作为一个作家，我讲的已经太多了。作家应当把自己要说的话写下来，而不是说出来。</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szCs w:val="21"/>
          <w:shd w:val="solid" w:color="FFFFFF" w:fill="auto"/>
        </w:rPr>
      </w:pPr>
      <w:r w:rsidRPr="0049793F">
        <w:rPr>
          <w:rFonts w:ascii="DFKai-SB" w:eastAsia="DFKai-SB" w:hAnsi="DFKai-SB" w:hint="eastAsia"/>
          <w:szCs w:val="21"/>
          <w:shd w:val="solid" w:color="FFFFFF" w:fill="auto"/>
        </w:rPr>
        <w:t xml:space="preserve">6   </w:t>
      </w:r>
      <w:r w:rsidRPr="0049793F">
        <w:rPr>
          <w:rFonts w:ascii="DFKai-SB" w:eastAsia="DFKai-SB" w:hAnsi="DFKai-SB"/>
          <w:szCs w:val="21"/>
          <w:shd w:val="solid" w:color="FFFFFF" w:fill="auto"/>
        </w:rPr>
        <w:t>再一次谢谢大家。</w:t>
      </w:r>
    </w:p>
    <w:p w:rsidR="005B14CA" w:rsidRPr="0049793F" w:rsidP="00CC612A">
      <w:pPr>
        <w:ind w:left="210" w:hanging="210" w:hangingChars="100"/>
        <w:jc w:val="center"/>
        <w:rPr>
          <w:rFonts w:ascii="DFKai-SB" w:eastAsia="DFKai-SB" w:hAnsi="DFKai-SB" w:hint="eastAsia"/>
          <w:b/>
          <w:szCs w:val="21"/>
        </w:rPr>
      </w:pPr>
      <w:r w:rsidRPr="0049793F">
        <w:rPr>
          <w:rFonts w:ascii="DFKai-SB" w:eastAsia="DFKai-SB" w:hAnsi="DFKai-SB" w:hint="eastAsia"/>
          <w:b/>
          <w:szCs w:val="21"/>
        </w:rPr>
        <w:t xml:space="preserve">Key to Exercises </w:t>
      </w:r>
    </w:p>
    <w:p w:rsidR="005B14CA" w:rsidRPr="0049793F" w:rsidP="00CC612A">
      <w:pPr>
        <w:ind w:left="210" w:hanging="210" w:hangingChars="100"/>
        <w:jc w:val="center"/>
        <w:rPr>
          <w:rFonts w:ascii="DFKai-SB" w:eastAsia="DFKai-SB" w:hAnsi="DFKai-SB" w:hint="eastAsia"/>
          <w:b/>
          <w:szCs w:val="21"/>
        </w:rPr>
      </w:pPr>
      <w:r w:rsidRPr="0049793F">
        <w:rPr>
          <w:rFonts w:ascii="DFKai-SB" w:eastAsia="DFKai-SB" w:hAnsi="DFKai-SB" w:hint="eastAsia"/>
          <w:b/>
          <w:szCs w:val="21"/>
        </w:rPr>
        <w:t xml:space="preserve"> Text A</w:t>
      </w:r>
    </w:p>
    <w:p w:rsidR="005B14CA" w:rsidRPr="0049793F" w:rsidP="005B14CA">
      <w:pPr>
        <w:pStyle w:val="Heading1"/>
        <w:spacing w:before="0" w:beforeAutospacing="0" w:after="0" w:afterAutospacing="0"/>
        <w:rPr>
          <w:rFonts w:ascii="DFKai-SB" w:eastAsia="DFKai-SB" w:hAnsi="DFKai-SB" w:cs="Times New Roman" w:hint="eastAsia"/>
          <w:kern w:val="0"/>
          <w:sz w:val="21"/>
          <w:szCs w:val="21"/>
        </w:rPr>
      </w:pPr>
      <w:r w:rsidRPr="0049793F">
        <w:rPr>
          <w:rFonts w:ascii="DFKai-SB" w:eastAsia="DFKai-SB" w:hAnsi="DFKai-SB" w:cs="Times New Roman" w:hint="eastAsia"/>
          <w:bCs w:val="0"/>
          <w:kern w:val="0"/>
          <w:sz w:val="21"/>
          <w:szCs w:val="21"/>
        </w:rPr>
        <w:t>Vocabulary expansion</w:t>
      </w:r>
    </w:p>
    <w:p w:rsidR="005B14CA" w:rsidRPr="0049793F" w:rsidP="005B14CA">
      <w:pPr>
        <w:autoSpaceDN w:val="0"/>
        <w:rPr>
          <w:rFonts w:ascii="DFKai-SB" w:eastAsia="DFKai-SB" w:hAnsi="DFKai-SB" w:hint="eastAsia"/>
          <w:szCs w:val="21"/>
        </w:rPr>
      </w:pPr>
      <w:r w:rsidRPr="0049793F">
        <w:rPr>
          <w:rFonts w:ascii="DFKai-SB" w:eastAsia="DFKai-SB" w:hAnsi="DFKai-SB" w:hint="eastAsia"/>
          <w:szCs w:val="21"/>
        </w:rPr>
        <w:t xml:space="preserve">1. agony  2. dedication 3 anguish  4. acclaim 5. deteriorate                    6. prevailing.    7. immortal   8 eternity     9. inexhaustible    10. sustain </w:t>
      </w:r>
    </w:p>
    <w:p w:rsidR="005B14CA" w:rsidRPr="0049793F" w:rsidP="00CC612A">
      <w:pPr>
        <w:ind w:left="210" w:hanging="210" w:hangingChars="100"/>
        <w:jc w:val="center"/>
        <w:rPr>
          <w:rFonts w:ascii="DFKai-SB" w:eastAsia="DFKai-SB" w:hAnsi="DFKai-SB" w:hint="eastAsia"/>
          <w:b/>
          <w:szCs w:val="21"/>
        </w:rPr>
      </w:pP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szCs w:val="21"/>
          <w:shd w:val="solid" w:color="FFFFFF" w:fill="auto"/>
        </w:rPr>
      </w:pPr>
      <w:r w:rsidRPr="0049793F">
        <w:rPr>
          <w:rFonts w:ascii="DFKai-SB" w:eastAsia="DFKai-SB" w:hAnsi="DFKai-SB"/>
          <w:szCs w:val="21"/>
          <w:shd w:val="solid" w:color="FFFFFF" w:fill="auto"/>
        </w:rPr>
        <w:t>Cloze Test</w:t>
      </w:r>
    </w:p>
    <w:p w:rsidR="005B14CA" w:rsidRPr="0049793F" w:rsidP="005B14CA">
      <w:pPr>
        <w:autoSpaceDN w:val="0"/>
        <w:rPr>
          <w:rFonts w:ascii="DFKai-SB" w:eastAsia="DFKai-SB" w:hAnsi="DFKai-SB"/>
          <w:szCs w:val="21"/>
        </w:rPr>
      </w:pPr>
      <w:r w:rsidRPr="0049793F">
        <w:rPr>
          <w:rFonts w:ascii="DFKai-SB" w:eastAsia="DFKai-SB" w:hAnsi="DFKai-SB" w:hint="eastAsia"/>
          <w:szCs w:val="21"/>
        </w:rPr>
        <w:t>1.</w:t>
      </w:r>
      <w:r w:rsidRPr="0049793F">
        <w:rPr>
          <w:rFonts w:ascii="DFKai-SB" w:eastAsia="DFKai-SB" w:hAnsi="DFKai-SB"/>
          <w:szCs w:val="21"/>
        </w:rPr>
        <w:t xml:space="preserve">opinion </w:t>
      </w:r>
      <w:r w:rsidRPr="0049793F">
        <w:rPr>
          <w:rFonts w:ascii="DFKai-SB" w:eastAsia="DFKai-SB" w:hAnsi="DFKai-SB" w:hint="eastAsia"/>
          <w:szCs w:val="21"/>
        </w:rPr>
        <w:t xml:space="preserve">2 </w:t>
      </w:r>
      <w:r w:rsidRPr="0049793F">
        <w:rPr>
          <w:rFonts w:ascii="DFKai-SB" w:eastAsia="DFKai-SB" w:hAnsi="DFKai-SB"/>
          <w:szCs w:val="21"/>
        </w:rPr>
        <w:t>lost generation</w:t>
      </w:r>
      <w:r w:rsidRPr="0049793F">
        <w:rPr>
          <w:rFonts w:ascii="DFKai-SB" w:eastAsia="DFKai-SB" w:hAnsi="DFKai-SB" w:hint="eastAsia"/>
          <w:szCs w:val="21"/>
        </w:rPr>
        <w:t xml:space="preserve"> 3</w:t>
      </w:r>
      <w:r w:rsidRPr="0049793F">
        <w:rPr>
          <w:rFonts w:ascii="DFKai-SB" w:eastAsia="DFKai-SB" w:hAnsi="DFKai-SB"/>
          <w:szCs w:val="21"/>
        </w:rPr>
        <w:t xml:space="preserve"> legend </w:t>
      </w:r>
      <w:r w:rsidRPr="0049793F">
        <w:rPr>
          <w:rFonts w:ascii="DFKai-SB" w:eastAsia="DFKai-SB" w:hAnsi="DFKai-SB" w:hint="eastAsia"/>
          <w:szCs w:val="21"/>
        </w:rPr>
        <w:t>4</w:t>
      </w:r>
      <w:r w:rsidRPr="0049793F">
        <w:rPr>
          <w:rFonts w:ascii="DFKai-SB" w:eastAsia="DFKai-SB" w:hAnsi="DFKai-SB"/>
          <w:szCs w:val="21"/>
        </w:rPr>
        <w:t xml:space="preserve"> drama </w:t>
      </w:r>
      <w:r w:rsidRPr="0049793F">
        <w:rPr>
          <w:rFonts w:ascii="DFKai-SB" w:eastAsia="DFKai-SB" w:hAnsi="DFKai-SB" w:hint="eastAsia"/>
          <w:szCs w:val="21"/>
        </w:rPr>
        <w:t>5</w:t>
      </w:r>
      <w:r w:rsidRPr="0049793F">
        <w:rPr>
          <w:rFonts w:ascii="DFKai-SB" w:eastAsia="DFKai-SB" w:hAnsi="DFKai-SB"/>
          <w:szCs w:val="21"/>
        </w:rPr>
        <w:t xml:space="preserve"> romance </w:t>
      </w:r>
      <w:r w:rsidRPr="0049793F">
        <w:rPr>
          <w:rFonts w:ascii="DFKai-SB" w:eastAsia="DFKai-SB" w:hAnsi="DFKai-SB" w:hint="eastAsia"/>
          <w:szCs w:val="21"/>
        </w:rPr>
        <w:t>6</w:t>
      </w:r>
      <w:r w:rsidRPr="0049793F">
        <w:rPr>
          <w:rFonts w:ascii="DFKai-SB" w:eastAsia="DFKai-SB" w:hAnsi="DFKai-SB"/>
          <w:szCs w:val="21"/>
        </w:rPr>
        <w:t xml:space="preserve"> foremost </w:t>
      </w:r>
      <w:r w:rsidRPr="0049793F">
        <w:rPr>
          <w:rFonts w:ascii="DFKai-SB" w:eastAsia="DFKai-SB" w:hAnsi="DFKai-SB" w:hint="eastAsia"/>
          <w:szCs w:val="21"/>
        </w:rPr>
        <w:t xml:space="preserve">7 </w:t>
      </w:r>
      <w:r w:rsidRPr="0049793F">
        <w:rPr>
          <w:rFonts w:ascii="DFKai-SB" w:eastAsia="DFKai-SB" w:hAnsi="DFKai-SB"/>
          <w:szCs w:val="21"/>
        </w:rPr>
        <w:t xml:space="preserve">overlooked </w:t>
      </w:r>
      <w:r w:rsidRPr="0049793F">
        <w:rPr>
          <w:rFonts w:ascii="DFKai-SB" w:eastAsia="DFKai-SB" w:hAnsi="DFKai-SB" w:hint="eastAsia"/>
          <w:szCs w:val="21"/>
        </w:rPr>
        <w:t xml:space="preserve">8 </w:t>
      </w:r>
      <w:r w:rsidRPr="0049793F">
        <w:rPr>
          <w:rFonts w:ascii="DFKai-SB" w:eastAsia="DFKai-SB" w:hAnsi="DFKai-SB"/>
          <w:szCs w:val="21"/>
        </w:rPr>
        <w:t>being</w:t>
      </w:r>
      <w:r w:rsidRPr="0049793F">
        <w:rPr>
          <w:rFonts w:ascii="DFKai-SB" w:eastAsia="DFKai-SB" w:hAnsi="DFKai-SB" w:hint="eastAsia"/>
          <w:szCs w:val="21"/>
        </w:rPr>
        <w:t xml:space="preserve">  9</w:t>
      </w:r>
      <w:r w:rsidRPr="0049793F">
        <w:rPr>
          <w:rFonts w:ascii="DFKai-SB" w:eastAsia="DFKai-SB" w:hAnsi="DFKai-SB"/>
          <w:szCs w:val="21"/>
        </w:rPr>
        <w:t xml:space="preserve"> delighted </w:t>
      </w:r>
      <w:r w:rsidRPr="0049793F">
        <w:rPr>
          <w:rFonts w:ascii="DFKai-SB" w:eastAsia="DFKai-SB" w:hAnsi="DFKai-SB" w:hint="eastAsia"/>
          <w:szCs w:val="21"/>
        </w:rPr>
        <w:t xml:space="preserve">10 </w:t>
      </w:r>
      <w:r w:rsidRPr="0049793F">
        <w:rPr>
          <w:rFonts w:ascii="DFKai-SB" w:eastAsia="DFKai-SB" w:hAnsi="DFKai-SB"/>
          <w:szCs w:val="21"/>
        </w:rPr>
        <w:t>spotlight</w:t>
      </w:r>
      <w:r w:rsidRPr="0049793F">
        <w:rPr>
          <w:rFonts w:ascii="DFKai-SB" w:eastAsia="DFKai-SB" w:hAnsi="DFKai-SB" w:hint="eastAsia"/>
          <w:szCs w:val="21"/>
        </w:rPr>
        <w:t xml:space="preserve"> 11 </w:t>
      </w:r>
      <w:r w:rsidRPr="0049793F">
        <w:rPr>
          <w:rFonts w:ascii="DFKai-SB" w:eastAsia="DFKai-SB" w:hAnsi="DFKai-SB"/>
          <w:szCs w:val="21"/>
        </w:rPr>
        <w:t xml:space="preserve">considered </w:t>
      </w:r>
      <w:r w:rsidRPr="0049793F">
        <w:rPr>
          <w:rFonts w:ascii="DFKai-SB" w:eastAsia="DFKai-SB" w:hAnsi="DFKai-SB" w:hint="eastAsia"/>
          <w:szCs w:val="21"/>
        </w:rPr>
        <w:t xml:space="preserve"> 12 </w:t>
      </w:r>
      <w:r w:rsidRPr="0049793F">
        <w:rPr>
          <w:rFonts w:ascii="DFKai-SB" w:eastAsia="DFKai-SB" w:hAnsi="DFKai-SB"/>
          <w:szCs w:val="21"/>
        </w:rPr>
        <w:t xml:space="preserve">celebrated </w:t>
      </w:r>
      <w:r w:rsidRPr="0049793F">
        <w:rPr>
          <w:rFonts w:ascii="DFKai-SB" w:eastAsia="DFKai-SB" w:hAnsi="DFKai-SB" w:hint="eastAsia"/>
          <w:szCs w:val="21"/>
        </w:rPr>
        <w:t xml:space="preserve">13 </w:t>
      </w:r>
      <w:r w:rsidRPr="0049793F">
        <w:rPr>
          <w:rFonts w:ascii="DFKai-SB" w:eastAsia="DFKai-SB" w:hAnsi="DFKai-SB"/>
          <w:szCs w:val="21"/>
        </w:rPr>
        <w:t>career</w:t>
      </w:r>
      <w:r w:rsidRPr="0049793F">
        <w:rPr>
          <w:rFonts w:ascii="DFKai-SB" w:eastAsia="DFKai-SB" w:hAnsi="DFKai-SB" w:hint="eastAsia"/>
          <w:szCs w:val="21"/>
        </w:rPr>
        <w:t xml:space="preserve"> 14</w:t>
      </w:r>
      <w:r w:rsidRPr="0049793F">
        <w:rPr>
          <w:rFonts w:ascii="DFKai-SB" w:eastAsia="DFKai-SB" w:hAnsi="DFKai-SB"/>
          <w:szCs w:val="21"/>
        </w:rPr>
        <w:t xml:space="preserve"> description</w:t>
      </w:r>
      <w:r w:rsidRPr="0049793F">
        <w:rPr>
          <w:rFonts w:ascii="DFKai-SB" w:eastAsia="DFKai-SB" w:hAnsi="DFKai-SB" w:hint="eastAsia"/>
          <w:szCs w:val="21"/>
        </w:rPr>
        <w:t xml:space="preserve"> 15 </w:t>
      </w:r>
      <w:r w:rsidRPr="0049793F">
        <w:rPr>
          <w:rFonts w:ascii="DFKai-SB" w:eastAsia="DFKai-SB" w:hAnsi="DFKai-SB"/>
          <w:szCs w:val="21"/>
        </w:rPr>
        <w:t xml:space="preserve">sentences </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szCs w:val="21"/>
          <w:shd w:val="solid" w:color="FFFFFF" w:fill="auto"/>
        </w:rPr>
      </w:pPr>
    </w:p>
    <w:p w:rsidR="005B14CA" w:rsidRPr="0049793F" w:rsidP="005B14CA">
      <w:pPr>
        <w:rPr>
          <w:rFonts w:ascii="DFKai-SB" w:eastAsia="DFKai-SB" w:hAnsi="DFKai-SB" w:hint="eastAsia"/>
          <w:szCs w:val="21"/>
        </w:rPr>
      </w:pPr>
      <w:r w:rsidRPr="0049793F">
        <w:rPr>
          <w:rFonts w:ascii="DFKai-SB" w:eastAsia="DFKai-SB" w:hAnsi="DFKai-SB" w:hint="eastAsia"/>
          <w:szCs w:val="21"/>
        </w:rPr>
        <w:t>参考译文：</w:t>
      </w:r>
    </w:p>
    <w:p w:rsidR="005B14CA" w:rsidRPr="0049793F" w:rsidP="005B14CA">
      <w:pPr>
        <w:jc w:val="center"/>
        <w:rPr>
          <w:rFonts w:ascii="DFKai-SB" w:eastAsia="DFKai-SB" w:hAnsi="DFKai-SB" w:hint="eastAsia"/>
          <w:b/>
          <w:szCs w:val="21"/>
        </w:rPr>
      </w:pPr>
      <w:r w:rsidRPr="0049793F">
        <w:rPr>
          <w:rFonts w:ascii="DFKai-SB" w:eastAsia="DFKai-SB" w:hAnsi="DFKai-SB" w:hint="eastAsia"/>
          <w:b/>
          <w:szCs w:val="21"/>
        </w:rPr>
        <w:t>Text B</w:t>
      </w:r>
    </w:p>
    <w:p w:rsidR="005B14CA" w:rsidRPr="0049793F" w:rsidP="005B14CA">
      <w:pPr>
        <w:pBdr>
          <w:top w:val="none" w:sz="0" w:space="0" w:color="000000"/>
          <w:left w:val="none" w:sz="0" w:space="0" w:color="000000"/>
          <w:bottom w:val="none" w:sz="0" w:space="0" w:color="000000"/>
          <w:right w:val="none" w:sz="0" w:space="0" w:color="000000"/>
        </w:pBdr>
        <w:autoSpaceDN w:val="0"/>
        <w:rPr>
          <w:rFonts w:ascii="DFKai-SB" w:eastAsia="DFKai-SB" w:hAnsi="DFKai-SB"/>
          <w:szCs w:val="21"/>
        </w:rPr>
      </w:pPr>
      <w:r w:rsidRPr="0049793F">
        <w:rPr>
          <w:rFonts w:ascii="DFKai-SB" w:eastAsia="DFKai-SB" w:hAnsi="DFKai-SB"/>
          <w:szCs w:val="21"/>
        </w:rPr>
        <w:t>亘古砂石递捷音</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hint="eastAsia"/>
          <w:szCs w:val="21"/>
          <w:shd w:val="solid" w:color="FFFFFF" w:fill="auto"/>
        </w:rPr>
        <w:sectPr>
          <w:headerReference w:type="default" r:id="rId56"/>
          <w:footerReference w:type="even" r:id="rId57"/>
          <w:footerReference w:type="default" r:id="rId58"/>
          <w:footerReference w:type="first" r:id="rId59"/>
          <w:type w:val="nextPage"/>
          <w:pgSz w:w="11906" w:h="16838"/>
          <w:pgMar w:top="1440" w:right="1800" w:bottom="1440" w:left="1800" w:header="851" w:footer="992" w:gutter="0"/>
          <w:pgNumType w:start="14"/>
          <w:cols w:space="425"/>
          <w:titlePg w:val="0"/>
          <w:docGrid w:type="lines" w:linePitch="312"/>
        </w:sectPr>
      </w:pPr>
      <w:r w:rsidRPr="0049793F">
        <w:rPr>
          <w:rFonts w:ascii="DFKai-SB" w:eastAsia="DFKai-SB" w:hAnsi="DFKai-SB" w:hint="eastAsia"/>
          <w:szCs w:val="21"/>
          <w:shd w:val="solid" w:color="FFFFFF" w:fill="auto"/>
        </w:rPr>
        <w:t xml:space="preserve">1   </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hint="eastAsia"/>
          <w:szCs w:val="21"/>
          <w:shd w:val="solid" w:color="FFFFFF" w:fill="auto"/>
        </w:rPr>
      </w:pPr>
      <w:r w:rsidRPr="0049793F">
        <w:rPr>
          <w:rFonts w:ascii="DFKai-SB" w:eastAsia="DFKai-SB" w:hAnsi="DFKai-SB"/>
          <w:szCs w:val="21"/>
          <w:shd w:val="solid" w:color="FFFFFF" w:fill="auto"/>
        </w:rPr>
        <w:t>非常遗憾，我丈夫高锟教授不能亲自来主持这个演讲。作为他的至亲，我与你们站在一起向他致敬，并代替他主持这次演讲。他为自己获诺贝尔基金会肯定他的成就，并颁予他这个奖项而感到非常自豪，我们也身同感受，与有荣焉。1966年，高锟发表了具有开创性的论文，为我们带来了今天无处不在的光纤通信。四十三年以来，通信世界因此发生了巨大变化。这一伟大变革正源于高锟的执着，因为他在众人质疑声中仍坚持自己的信念。他是对的，他的成果给通信界带来了一场惊天动地的革命。</w:t>
        <w:br/>
        <w:br/>
      </w:r>
      <w:r w:rsidRPr="0049793F">
        <w:rPr>
          <w:rFonts w:ascii="DFKai-SB" w:eastAsia="DFKai-SB" w:hAnsi="DFKai-SB" w:hint="eastAsia"/>
          <w:szCs w:val="21"/>
          <w:shd w:val="solid" w:color="FFFFFF" w:fill="auto"/>
        </w:rPr>
        <w:t xml:space="preserve">2   </w:t>
      </w:r>
      <w:r w:rsidRPr="0049793F">
        <w:rPr>
          <w:rFonts w:ascii="DFKai-SB" w:eastAsia="DFKai-SB" w:hAnsi="DFKai-SB"/>
          <w:szCs w:val="21"/>
          <w:shd w:val="solid" w:color="FFFFFF" w:fill="auto"/>
        </w:rPr>
        <w:t>1960年，在伍尔维奇的标准与电报工作了一段时间后，高锟参加了附属英国ITT的标准电信实验室〔STL〕。他在标准实验室的工作，主要集中在微米波传输系统，目的是要改进当时通讯根底设施的传输容量。他看到真实的环形波导，兴奋无比。</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hint="eastAsia"/>
          <w:szCs w:val="21"/>
          <w:shd w:val="solid" w:color="FFFFFF" w:fill="auto"/>
        </w:rPr>
      </w:pPr>
      <w:r w:rsidRPr="0049793F">
        <w:rPr>
          <w:rFonts w:ascii="DFKai-SB" w:eastAsia="DFKai-SB" w:hAnsi="DFKai-SB" w:hint="eastAsia"/>
          <w:szCs w:val="21"/>
          <w:shd w:val="solid" w:color="FFFFFF" w:fill="auto"/>
        </w:rPr>
        <w:t xml:space="preserve">3    </w:t>
      </w:r>
      <w:r w:rsidRPr="0049793F">
        <w:rPr>
          <w:rFonts w:ascii="DFKai-SB" w:eastAsia="DFKai-SB" w:hAnsi="DFKai-SB"/>
          <w:szCs w:val="21"/>
          <w:shd w:val="solid" w:color="FFFFFF" w:fill="auto"/>
        </w:rPr>
        <w:t>那时，他的任务是为微波和光信号寻找新的传输方法。他同时运用几何光学和波动说以求更深入理解波导问题，在当时，这是一个全新的想法。其后，高锟在伦敦大学学院报读博士课程，并在两年内完成了他的论文?准光学波导?。</w:t>
        <w:br/>
        <w:br/>
      </w:r>
      <w:r w:rsidRPr="0049793F">
        <w:rPr>
          <w:rFonts w:ascii="DFKai-SB" w:eastAsia="DFKai-SB" w:hAnsi="DFKai-SB" w:hint="eastAsia"/>
          <w:szCs w:val="21"/>
          <w:shd w:val="solid" w:color="FFFFFF" w:fill="auto"/>
        </w:rPr>
        <w:t xml:space="preserve">4   </w:t>
      </w:r>
      <w:r w:rsidRPr="0049793F">
        <w:rPr>
          <w:rFonts w:ascii="DFKai-SB" w:eastAsia="DFKai-SB" w:hAnsi="DFKai-SB"/>
          <w:szCs w:val="21"/>
          <w:shd w:val="solid" w:color="FFFFFF" w:fill="auto"/>
        </w:rPr>
        <w:t>1959年激光的创造给了电信业极大鼓舞，认为光通信很快就能实现。光通信大有与环形波导系统争一日长短之势，但环形波导系统在当时仍然稳占上风。</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hint="eastAsia"/>
          <w:szCs w:val="21"/>
          <w:shd w:val="solid" w:color="FFFFFF" w:fill="auto"/>
        </w:rPr>
      </w:pPr>
      <w:r w:rsidRPr="0049793F">
        <w:rPr>
          <w:rFonts w:ascii="DFKai-SB" w:eastAsia="DFKai-SB" w:hAnsi="DFKai-SB" w:hint="eastAsia"/>
          <w:szCs w:val="21"/>
          <w:shd w:val="solid" w:color="FFFFFF" w:fill="auto"/>
        </w:rPr>
        <w:t xml:space="preserve">5   </w:t>
      </w:r>
      <w:r w:rsidRPr="0049793F">
        <w:rPr>
          <w:rFonts w:ascii="DFKai-SB" w:eastAsia="DFKai-SB" w:hAnsi="DFKai-SB"/>
          <w:szCs w:val="21"/>
          <w:shd w:val="solid" w:color="FFFFFF" w:fill="auto"/>
        </w:rPr>
        <w:t>1960年，激光技术才刚起步，全球只有数间研究所进展过一些实验，未有足够数据证实光通信的可行性。光通信尚未成气候。但高锟仍然认为激光通信具有巨大潜力。</w:t>
        <w:br/>
      </w:r>
      <w:r w:rsidRPr="0049793F">
        <w:rPr>
          <w:rFonts w:ascii="DFKai-SB" w:eastAsia="DFKai-SB" w:hAnsi="DFKai-SB" w:hint="eastAsia"/>
          <w:szCs w:val="21"/>
          <w:shd w:val="solid" w:color="FFFFFF" w:fill="auto"/>
        </w:rPr>
        <w:t xml:space="preserve">6   </w:t>
      </w:r>
      <w:r w:rsidRPr="0049793F">
        <w:rPr>
          <w:rFonts w:ascii="DFKai-SB" w:eastAsia="DFKai-SB" w:hAnsi="DFKai-SB"/>
          <w:szCs w:val="21"/>
          <w:shd w:val="solid" w:color="FFFFFF" w:fill="auto"/>
        </w:rPr>
        <w:t>那个时候，只有两个研究组开场从事光通信传输方面的研究，其它的研究组那么从事固态和半导体激光器的研究。激光在光频范围会发出相干的辐射，但要利用相干光作为信息的载体，即使非绝无可能，也十分困难。要真正实现光通信，还有很多重要的问题需要解决。</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hint="eastAsia"/>
          <w:szCs w:val="21"/>
          <w:shd w:val="solid" w:color="FFFFFF" w:fill="auto"/>
        </w:rPr>
      </w:pPr>
      <w:r w:rsidRPr="0049793F">
        <w:rPr>
          <w:rFonts w:ascii="DFKai-SB" w:eastAsia="DFKai-SB" w:hAnsi="DFKai-SB" w:hint="eastAsia"/>
          <w:szCs w:val="21"/>
          <w:shd w:val="solid" w:color="FFFFFF" w:fill="auto"/>
        </w:rPr>
        <w:t xml:space="preserve">7  </w:t>
      </w:r>
      <w:r w:rsidRPr="0049793F">
        <w:rPr>
          <w:rFonts w:ascii="DFKai-SB" w:eastAsia="DFKai-SB" w:hAnsi="DFKai-SB"/>
          <w:szCs w:val="21"/>
          <w:shd w:val="solid" w:color="FFFFFF" w:fill="auto"/>
        </w:rPr>
        <w:t>1963年，高锟已在进展开放空间的氦氖〔HeNe〕激光传送实验；半导体和激光技术快速开展，令有关光通信的研究得以广泛开展。标准实验室的研究人员把激光远射，发现光点不停闪动。由于大气的波动，光点在几个光束直径的范围内跳动。</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hint="eastAsia"/>
          <w:szCs w:val="21"/>
          <w:shd w:val="solid" w:color="FFFFFF" w:fill="auto"/>
        </w:rPr>
      </w:pPr>
      <w:r w:rsidRPr="0049793F">
        <w:rPr>
          <w:rFonts w:ascii="DFKai-SB" w:eastAsia="DFKai-SB" w:hAnsi="DFKai-SB" w:hint="eastAsia"/>
          <w:szCs w:val="21"/>
          <w:shd w:val="solid" w:color="FFFFFF" w:fill="auto"/>
        </w:rPr>
        <w:t xml:space="preserve">8   </w:t>
      </w:r>
      <w:r w:rsidRPr="0049793F">
        <w:rPr>
          <w:rFonts w:ascii="DFKai-SB" w:eastAsia="DFKai-SB" w:hAnsi="DFKai-SB"/>
          <w:szCs w:val="21"/>
          <w:shd w:val="solid" w:color="FFFFFF" w:fill="auto"/>
        </w:rPr>
        <w:t>在标准实验室，研究重心逐渐转向介电波导：用不导电的介电圆柱体，被空气包围，组成波导。卡博维克博士建议高锟和其它三名研究人员就他提出的薄膜波导进展研究。</w:t>
        <w:br/>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hint="eastAsia"/>
          <w:szCs w:val="21"/>
          <w:shd w:val="solid" w:color="FFFFFF" w:fill="auto"/>
        </w:rPr>
      </w:pPr>
      <w:r w:rsidRPr="0049793F">
        <w:rPr>
          <w:rFonts w:ascii="DFKai-SB" w:eastAsia="DFKai-SB" w:hAnsi="DFKai-SB" w:hint="eastAsia"/>
          <w:szCs w:val="21"/>
          <w:shd w:val="solid" w:color="FFFFFF" w:fill="auto"/>
        </w:rPr>
        <w:t xml:space="preserve">9   </w:t>
      </w:r>
      <w:r w:rsidRPr="0049793F">
        <w:rPr>
          <w:rFonts w:ascii="DFKai-SB" w:eastAsia="DFKai-SB" w:hAnsi="DFKai-SB"/>
          <w:szCs w:val="21"/>
          <w:shd w:val="solid" w:color="FFFFFF" w:fill="auto"/>
        </w:rPr>
        <w:t>此外，高锟还推动他的激光研究小组同事，进展有关近红外半导体激光器的研究，使这种激光器的发光特性配合单模光纤的直径。此后两年间，高锟领导的研究小组努力向目标进发。对材料的物理性和化学组成，在解决新发现的电磁波问题上，他们都欠缺经历，但仍取得可喜的进展。他们查阅文献、访问专家，以及向多家玻璃和聚合体材料公司搜查样本。</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hint="eastAsia"/>
          <w:szCs w:val="21"/>
          <w:shd w:val="solid" w:color="FFFFFF" w:fill="auto"/>
        </w:rPr>
      </w:pPr>
      <w:r w:rsidRPr="0049793F">
        <w:rPr>
          <w:rFonts w:ascii="DFKai-SB" w:eastAsia="DFKai-SB" w:hAnsi="DFKai-SB" w:hint="eastAsia"/>
          <w:szCs w:val="21"/>
          <w:shd w:val="solid" w:color="FFFFFF" w:fill="auto"/>
        </w:rPr>
        <w:t xml:space="preserve">10   </w:t>
      </w:r>
      <w:r w:rsidRPr="0049793F">
        <w:rPr>
          <w:rFonts w:ascii="DFKai-SB" w:eastAsia="DFKai-SB" w:hAnsi="DFKai-SB"/>
          <w:szCs w:val="21"/>
          <w:shd w:val="solid" w:color="FFFFFF" w:fill="auto"/>
        </w:rPr>
        <w:t>他们也研究有关的理论，并为进展一系列实验制定了测量的技术。在他们设计开发出来的各种设备中，有一种是用来测量在材料内极轻微的亮度衰减，另一种那么用于分阶模拟实验，以测量因机械缺陷而导致的亮度损耗。</w:t>
        <w:br/>
        <w:br/>
      </w:r>
      <w:r w:rsidRPr="0049793F">
        <w:rPr>
          <w:rFonts w:ascii="DFKai-SB" w:eastAsia="DFKai-SB" w:hAnsi="DFKai-SB" w:hint="eastAsia"/>
          <w:szCs w:val="21"/>
          <w:shd w:val="solid" w:color="FFFFFF" w:fill="auto"/>
        </w:rPr>
        <w:t xml:space="preserve">11   </w:t>
      </w:r>
      <w:r w:rsidRPr="0049793F">
        <w:rPr>
          <w:rFonts w:ascii="DFKai-SB" w:eastAsia="DFKai-SB" w:hAnsi="DFKai-SB"/>
          <w:szCs w:val="21"/>
          <w:shd w:val="solid" w:color="FFFFFF" w:fill="auto"/>
        </w:rPr>
        <w:t>高锟最终认定玻璃是可能的透明材料。玻璃是由亘古以来既廉价又用之不竭的沙粒做成的。与此同时，微波的模拟实验也宣告完成。根据其波模、其端对端偏差容限以及其直径偏差容限，介电波导的特征得以完整界定。</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hint="eastAsia"/>
          <w:szCs w:val="21"/>
          <w:shd w:val="solid" w:color="FFFFFF" w:fill="auto"/>
        </w:rPr>
      </w:pPr>
      <w:r w:rsidRPr="0049793F">
        <w:rPr>
          <w:rFonts w:ascii="DFKai-SB" w:eastAsia="DFKai-SB" w:hAnsi="DFKai-SB" w:hint="eastAsia"/>
          <w:szCs w:val="21"/>
          <w:shd w:val="solid" w:color="FFFFFF" w:fill="auto"/>
        </w:rPr>
        <w:t xml:space="preserve">12   </w:t>
      </w:r>
      <w:r w:rsidRPr="0049793F">
        <w:rPr>
          <w:rFonts w:ascii="DFKai-SB" w:eastAsia="DFKai-SB" w:hAnsi="DFKai-SB"/>
          <w:szCs w:val="21"/>
          <w:shd w:val="solid" w:color="FFFFFF" w:fill="auto"/>
        </w:rPr>
        <w:t>理论和模拟实验都证实该方法是可行的。他们就此写了一篇题为?为光波传递设置的介电纤维外表波导管?的论文，投到?英国电子工程师学会学报?。经过寻常的评审和修改正程，论文于1966年7月刊出──那一天现在被视为光纤通信的诞生日。</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hint="eastAsia"/>
          <w:szCs w:val="21"/>
          <w:shd w:val="solid" w:color="FFFFFF" w:fill="auto"/>
        </w:rPr>
      </w:pP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hint="eastAsia"/>
          <w:szCs w:val="21"/>
          <w:shd w:val="solid" w:color="FFFFFF" w:fill="auto"/>
        </w:rPr>
      </w:pPr>
      <w:r w:rsidRPr="0049793F">
        <w:rPr>
          <w:rFonts w:ascii="DFKai-SB" w:eastAsia="DFKai-SB" w:hAnsi="DFKai-SB" w:hint="eastAsia"/>
          <w:szCs w:val="21"/>
          <w:shd w:val="solid" w:color="FFFFFF" w:fill="auto"/>
        </w:rPr>
        <w:t>13   他们的</w:t>
      </w:r>
      <w:r w:rsidRPr="0049793F">
        <w:rPr>
          <w:rFonts w:ascii="DFKai-SB" w:eastAsia="DFKai-SB" w:hAnsi="DFKai-SB"/>
          <w:szCs w:val="21"/>
          <w:shd w:val="solid" w:color="FFFFFF" w:fill="auto"/>
        </w:rPr>
        <w:t>论文以圆形截面光纤中模式性质的简短讨论作为开卷</w:t>
      </w:r>
      <w:r w:rsidRPr="0049793F">
        <w:rPr>
          <w:rFonts w:ascii="DFKai-SB" w:eastAsia="DFKai-SB" w:hAnsi="DFKai-SB" w:hint="eastAsia"/>
          <w:szCs w:val="21"/>
          <w:shd w:val="solid" w:color="FFFFFF" w:fill="auto"/>
        </w:rPr>
        <w:t>，紧接着</w:t>
      </w:r>
      <w:r w:rsidRPr="0049793F">
        <w:rPr>
          <w:rFonts w:ascii="DFKai-SB" w:eastAsia="DFKai-SB" w:hAnsi="DFKai-SB"/>
          <w:szCs w:val="21"/>
          <w:shd w:val="solid" w:color="FFFFFF" w:fill="auto"/>
        </w:rPr>
        <w:t>集中讨论被认定是应用光纤于通讯上的主要障碍：材料特性。</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hint="eastAsia"/>
          <w:szCs w:val="21"/>
          <w:shd w:val="solid" w:color="FFFFFF" w:fill="auto"/>
        </w:rPr>
        <w:sectPr>
          <w:headerReference w:type="default" r:id="rId60"/>
          <w:footerReference w:type="even" r:id="rId61"/>
          <w:footerReference w:type="default" r:id="rId62"/>
          <w:footerReference w:type="first" r:id="rId63"/>
          <w:type w:val="nextPage"/>
          <w:pgSz w:w="11906" w:h="16838"/>
          <w:pgMar w:top="1440" w:right="1800" w:bottom="1440" w:left="1800" w:header="851" w:footer="992" w:gutter="0"/>
          <w:pgNumType w:start="15"/>
          <w:cols w:space="425"/>
          <w:titlePg w:val="0"/>
          <w:docGrid w:type="lines" w:linePitch="312"/>
        </w:sectPr>
      </w:pPr>
      <w:r w:rsidRPr="0049793F">
        <w:rPr>
          <w:rFonts w:ascii="DFKai-SB" w:eastAsia="DFKai-SB" w:hAnsi="DFKai-SB" w:hint="eastAsia"/>
          <w:szCs w:val="21"/>
          <w:shd w:val="solid" w:color="FFFFFF" w:fill="auto"/>
        </w:rPr>
        <w:t xml:space="preserve">14   </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hint="eastAsia"/>
          <w:szCs w:val="21"/>
          <w:shd w:val="solid" w:color="FFFFFF" w:fill="auto"/>
        </w:rPr>
      </w:pPr>
      <w:r w:rsidRPr="0049793F">
        <w:rPr>
          <w:rFonts w:ascii="DFKai-SB" w:eastAsia="DFKai-SB" w:hAnsi="DFKai-SB"/>
          <w:szCs w:val="21"/>
          <w:shd w:val="solid" w:color="FFFFFF" w:fill="auto"/>
        </w:rPr>
        <w:t>高锟于1966年2月的一次IEE会议上阐述了这篇论文的主旨，但却没有引起世界太多的关注。在接下来的几年间，高锟到世界各地推广他的设想，足迹所及之处包括；日本〔自此建立了不少持久的友谊〕、德国的研究实验室，和荷兰等地。他说如果没有更多人参加，玻璃光纤的应用将不会有所开展。面对多方的质疑和批评，他有着非同寻常的坚决信念。</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hint="eastAsia"/>
          <w:szCs w:val="21"/>
          <w:shd w:val="solid" w:color="FFFFFF" w:fill="auto"/>
        </w:rPr>
      </w:pPr>
      <w:r w:rsidRPr="0049793F">
        <w:rPr>
          <w:rFonts w:ascii="DFKai-SB" w:eastAsia="DFKai-SB" w:hAnsi="DFKai-SB" w:hint="eastAsia"/>
          <w:szCs w:val="21"/>
          <w:shd w:val="solid" w:color="FFFFFF" w:fill="auto"/>
        </w:rPr>
        <w:t xml:space="preserve">15   </w:t>
      </w:r>
      <w:r w:rsidRPr="0049793F">
        <w:rPr>
          <w:rFonts w:ascii="DFKai-SB" w:eastAsia="DFKai-SB" w:hAnsi="DFKai-SB"/>
          <w:szCs w:val="21"/>
          <w:shd w:val="solid" w:color="FFFFFF" w:fill="auto"/>
        </w:rPr>
        <w:t>全球的电信业非常庞大，非个人或甚至单一国家可以改变；但是，他是坚决的，他的热情是如此富有感染力，渐渐地他改变了其它人，令他们相信他的设想。</w:t>
        <w:br/>
      </w:r>
      <w:r w:rsidRPr="0049793F">
        <w:rPr>
          <w:rFonts w:ascii="DFKai-SB" w:eastAsia="DFKai-SB" w:hAnsi="DFKai-SB" w:hint="eastAsia"/>
          <w:szCs w:val="21"/>
          <w:shd w:val="solid" w:color="FFFFFF" w:fill="auto"/>
        </w:rPr>
        <w:t xml:space="preserve">16  </w:t>
      </w:r>
      <w:r w:rsidRPr="0049793F">
        <w:rPr>
          <w:rFonts w:ascii="DFKai-SB" w:eastAsia="DFKai-SB" w:hAnsi="DFKai-SB"/>
          <w:szCs w:val="21"/>
          <w:shd w:val="solid" w:color="FFFFFF" w:fill="auto"/>
        </w:rPr>
        <w:t>与此同时，高锟继续致力证明，玻璃光纤在长距离光学传输系统中作为介体的可行性。他们面对一系列难以克制的困难，首先是对低损耗样品的测量技术，而能够获得的样品的长度只有20厘米左右。1968和1969年间，高博士和他在标准实验室的同事针对上述在玻璃样本内的亮度衰减的测量问题发表了一系列论文。光纤通信已经完全改变了世界。整个电信系统迎来了翻天覆地的变化，国际长途变得非常廉价。全新的大型光纤光学产业，包括光缆制造和设备、光器件、网络系统和设备如雨后春笋般出现。亿万公里长的玻璃光纤光缆铺设在地下和海底，构建了一个错综复杂的连接网络，而这个网络正是互联网世界得以存在和开展的根底。</w:t>
        <w:br/>
        <w:br/>
      </w:r>
      <w:r w:rsidRPr="0049793F">
        <w:rPr>
          <w:rFonts w:ascii="DFKai-SB" w:eastAsia="DFKai-SB" w:hAnsi="DFKai-SB" w:hint="eastAsia"/>
          <w:szCs w:val="21"/>
          <w:shd w:val="solid" w:color="FFFFFF" w:fill="auto"/>
        </w:rPr>
        <w:t xml:space="preserve">17   </w:t>
      </w:r>
      <w:r w:rsidRPr="0049793F">
        <w:rPr>
          <w:rFonts w:ascii="DFKai-SB" w:eastAsia="DFKai-SB" w:hAnsi="DFKai-SB"/>
          <w:szCs w:val="21"/>
          <w:shd w:val="solid" w:color="FFFFFF" w:fill="auto"/>
        </w:rPr>
        <w:t>现在的互联网比以前的更加普及。我们可以上网浏览网页、打、写博客、观看视屏、购物、交友。没有光纤，上世纪90年代开场的信息技术革命便不可能发生。从过去的几年开场，光纤逐渐以各种方式进入家庭。更加环保的全光网络正在筹划开展当中，光纤通信的革命还没有完毕，更可能正刚刚开场。</w:t>
        <w:br/>
        <w:br/>
      </w:r>
      <w:r w:rsidRPr="0049793F">
        <w:rPr>
          <w:rFonts w:ascii="DFKai-SB" w:eastAsia="DFKai-SB" w:hAnsi="DFKai-SB" w:hint="eastAsia"/>
          <w:szCs w:val="21"/>
          <w:shd w:val="solid" w:color="FFFFFF" w:fill="auto"/>
        </w:rPr>
        <w:t xml:space="preserve">17  </w:t>
      </w:r>
      <w:r w:rsidRPr="0049793F">
        <w:rPr>
          <w:rFonts w:ascii="DFKai-SB" w:eastAsia="DFKai-SB" w:hAnsi="DFKai-SB"/>
          <w:szCs w:val="21"/>
          <w:shd w:val="solid" w:color="FFFFFF" w:fill="auto"/>
        </w:rPr>
        <w:t>以光纤为本的全球通讯网络确实做到天涯假设比邻，令人与人之间关系更密切，我亦没有必要引用技术数据来证明这一点。</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szCs w:val="21"/>
          <w:shd w:val="solid" w:color="FFFFFF" w:fill="auto"/>
        </w:rPr>
      </w:pPr>
      <w:r w:rsidRPr="0049793F">
        <w:rPr>
          <w:rFonts w:ascii="DFKai-SB" w:eastAsia="DFKai-SB" w:hAnsi="DFKai-SB" w:hint="eastAsia"/>
          <w:szCs w:val="21"/>
          <w:shd w:val="solid" w:color="FFFFFF" w:fill="auto"/>
        </w:rPr>
        <w:t xml:space="preserve">18   </w:t>
      </w:r>
      <w:r w:rsidRPr="0049793F">
        <w:rPr>
          <w:rFonts w:ascii="DFKai-SB" w:eastAsia="DFKai-SB" w:hAnsi="DFKai-SB"/>
          <w:szCs w:val="21"/>
          <w:shd w:val="solid" w:color="FFFFFF" w:fill="auto"/>
        </w:rPr>
        <w:t>到目前为止，光纤通信不仅仅是科技上的进步，还为社会带来了显著变革。下一代人将会以不同的方式学习和成长；人们打交道的方式也将有所不同。一件产品各个局部的生产，好有可能分散在世界多个地方，为人们尤其是开展中国家的人民提供了巨大的机遇。信息的广泛传播，明显带来更多平等和参与公共事务的时机。</w:t>
        <w:br/>
      </w:r>
      <w:r w:rsidRPr="0049793F">
        <w:rPr>
          <w:rFonts w:ascii="DFKai-SB" w:eastAsia="DFKai-SB" w:hAnsi="DFKai-SB" w:hint="eastAsia"/>
          <w:szCs w:val="21"/>
          <w:shd w:val="solid" w:color="FFFFFF" w:fill="auto"/>
        </w:rPr>
        <w:t xml:space="preserve">19   </w:t>
      </w:r>
      <w:r w:rsidRPr="0049793F">
        <w:rPr>
          <w:rFonts w:ascii="DFKai-SB" w:eastAsia="DFKai-SB" w:hAnsi="DFKai-SB"/>
          <w:szCs w:val="21"/>
          <w:shd w:val="solid" w:color="FFFFFF" w:fill="auto"/>
        </w:rPr>
        <w:t>已经有很多人谈过和写过信息社会，我不打算多谈──我只想说这一切已经远远超过了1966年第一次正式提出光通讯概念时的梦想，在那时，即使是1GHz，都只是一种美好的愿望而已。</w:t>
        <w:br/>
      </w:r>
      <w:r w:rsidRPr="0049793F">
        <w:rPr>
          <w:rFonts w:ascii="DFKai-SB" w:eastAsia="DFKai-SB" w:hAnsi="DFKai-SB" w:hint="eastAsia"/>
          <w:szCs w:val="21"/>
          <w:shd w:val="solid" w:color="FFFFFF" w:fill="auto"/>
        </w:rPr>
        <w:t xml:space="preserve">20   </w:t>
      </w:r>
      <w:r w:rsidRPr="0049793F">
        <w:rPr>
          <w:rFonts w:ascii="DFKai-SB" w:eastAsia="DFKai-SB" w:hAnsi="DFKai-SB"/>
          <w:szCs w:val="21"/>
          <w:shd w:val="solid" w:color="FFFFFF" w:fill="auto"/>
        </w:rPr>
        <w:t>最后，高锟教授和我想感谢XX中文大学的教授，他们是：杨教授、黄教授、X教授和陈教授，在准备这篇演讲稿时他们给予了我们莫大帮助。高锟也感谢ITT公司，在那里他用了30年的时间开展出自己的事业，同时感谢早期和他一同投入光纤研发的同事。没有一大群志同道合的人，这个工业便不会蓬勃开展至今天这个面貌。</w:t>
        <w:br/>
      </w:r>
      <w:r w:rsidRPr="0049793F">
        <w:rPr>
          <w:rFonts w:ascii="DFKai-SB" w:eastAsia="DFKai-SB" w:hAnsi="DFKai-SB" w:hint="eastAsia"/>
          <w:szCs w:val="21"/>
          <w:shd w:val="solid" w:color="FFFFFF" w:fill="auto"/>
        </w:rPr>
        <w:t xml:space="preserve">21    </w:t>
      </w:r>
      <w:r w:rsidRPr="0049793F">
        <w:rPr>
          <w:rFonts w:ascii="DFKai-SB" w:eastAsia="DFKai-SB" w:hAnsi="DFKai-SB"/>
          <w:szCs w:val="21"/>
          <w:shd w:val="solid" w:color="FFFFFF" w:fill="auto"/>
        </w:rPr>
        <w:t>高锟埋下了这颗种子，Bob Maurer为它浇水，同时，John MacChesney使它生根茁壮。</w:t>
      </w:r>
    </w:p>
    <w:p w:rsidR="005B14CA" w:rsidRPr="0049793F" w:rsidP="00CC612A">
      <w:pPr>
        <w:ind w:left="210" w:hanging="210" w:hangingChars="100"/>
        <w:jc w:val="center"/>
        <w:rPr>
          <w:rFonts w:ascii="DFKai-SB" w:eastAsia="DFKai-SB" w:hAnsi="DFKai-SB" w:hint="eastAsia"/>
          <w:b/>
          <w:szCs w:val="21"/>
        </w:rPr>
      </w:pPr>
      <w:r w:rsidRPr="0049793F">
        <w:rPr>
          <w:rFonts w:ascii="DFKai-SB" w:eastAsia="DFKai-SB" w:hAnsi="DFKai-SB" w:hint="eastAsia"/>
          <w:b/>
          <w:szCs w:val="21"/>
        </w:rPr>
        <w:t xml:space="preserve">Key to Exercises </w:t>
      </w:r>
    </w:p>
    <w:p w:rsidR="005B14CA" w:rsidRPr="0049793F" w:rsidP="00CC612A">
      <w:pPr>
        <w:ind w:left="210" w:hanging="210" w:hangingChars="100"/>
        <w:jc w:val="center"/>
        <w:rPr>
          <w:rFonts w:ascii="DFKai-SB" w:eastAsia="DFKai-SB" w:hAnsi="DFKai-SB" w:hint="eastAsia"/>
          <w:b/>
          <w:szCs w:val="21"/>
        </w:rPr>
      </w:pPr>
      <w:r w:rsidRPr="0049793F">
        <w:rPr>
          <w:rFonts w:ascii="DFKai-SB" w:eastAsia="DFKai-SB" w:hAnsi="DFKai-SB" w:hint="eastAsia"/>
          <w:b/>
          <w:szCs w:val="21"/>
        </w:rPr>
        <w:t xml:space="preserve"> Text B</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szCs w:val="21"/>
          <w:shd w:val="solid" w:color="FFFFFF" w:fill="auto"/>
        </w:rPr>
      </w:pP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szCs w:val="21"/>
          <w:shd w:val="solid" w:color="FFFFFF" w:fill="auto"/>
        </w:rPr>
      </w:pPr>
      <w:r w:rsidRPr="0049793F">
        <w:rPr>
          <w:rFonts w:ascii="DFKai-SB" w:eastAsia="DFKai-SB" w:hAnsi="DFKai-SB" w:hint="eastAsia"/>
          <w:szCs w:val="21"/>
          <w:shd w:val="solid" w:color="FFFFFF" w:fill="auto"/>
        </w:rPr>
        <w:t>Section A</w:t>
      </w:r>
      <w:r w:rsidRPr="0049793F">
        <w:rPr>
          <w:rFonts w:ascii="DFKai-SB" w:eastAsia="DFKai-SB" w:hAnsi="DFKai-SB"/>
          <w:szCs w:val="21"/>
          <w:shd w:val="solid" w:color="FFFFFF" w:fill="auto"/>
        </w:rPr>
        <w:t>：</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szCs w:val="21"/>
          <w:shd w:val="solid" w:color="FFFFFF" w:fill="auto"/>
        </w:rPr>
      </w:pPr>
      <w:r w:rsidRPr="0049793F">
        <w:rPr>
          <w:rFonts w:ascii="DFKai-SB" w:eastAsia="DFKai-SB" w:hAnsi="DFKai-SB"/>
          <w:szCs w:val="21"/>
          <w:shd w:val="solid" w:color="FFFFFF" w:fill="auto"/>
        </w:rPr>
        <w:t>已经有很多人谈过和写过信息社会，我不打算多谈这一点。我只想说这一切已经远远超过了1966年第一次正式提出光通讯概念时的梦想，在那时，即使是1GHz，都只是一种美好的愿望而已。最后，高锟教授和我想感谢XX中文大学的杨教授、黄教授、X教授和陈教授，在准备这篇演讲稿时他们给予了我们莫大帮助。高锟也感谢ITT公司，在那里他用了30年的时间开展出自己的事业，同时感谢早期和他一同投入光纤研发的同事。没有一大群志同道合的人，这个工业便不会蓬勃开展至今天这个面貌。</w:t>
        <w:br/>
        <w:t>高锟埋下了这颗种子，Bob Maurer为它浇水，同时，John MacChesney使它生根茁壮。</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hint="eastAsia"/>
          <w:szCs w:val="21"/>
          <w:shd w:val="solid" w:color="FFFFFF" w:fill="auto"/>
        </w:rPr>
      </w:pPr>
      <w:r w:rsidRPr="0049793F">
        <w:rPr>
          <w:rFonts w:ascii="DFKai-SB" w:eastAsia="DFKai-SB" w:hAnsi="DFKai-SB" w:hint="eastAsia"/>
          <w:szCs w:val="21"/>
          <w:shd w:val="solid" w:color="FFFFFF" w:fill="auto"/>
        </w:rPr>
        <w:t>Section B :</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szCs w:val="21"/>
          <w:shd w:val="solid" w:color="FFFFFF" w:fill="auto"/>
        </w:rPr>
        <w:sectPr>
          <w:headerReference w:type="default" r:id="rId64"/>
          <w:footerReference w:type="even" r:id="rId65"/>
          <w:footerReference w:type="default" r:id="rId66"/>
          <w:footerReference w:type="first" r:id="rId67"/>
          <w:type w:val="nextPage"/>
          <w:pgSz w:w="11906" w:h="16838"/>
          <w:pgMar w:top="1440" w:right="1800" w:bottom="1440" w:left="1800" w:header="851" w:footer="992" w:gutter="0"/>
          <w:pgNumType w:start="16"/>
          <w:cols w:space="425"/>
          <w:titlePg w:val="0"/>
          <w:docGrid w:type="lines" w:linePitch="312"/>
        </w:sectPr>
      </w:pPr>
      <w:r w:rsidRPr="0049793F">
        <w:rPr>
          <w:rFonts w:ascii="DFKai-SB" w:eastAsia="DFKai-SB" w:hAnsi="DFKai-SB"/>
          <w:szCs w:val="21"/>
          <w:shd w:val="solid" w:color="FFFFFF" w:fill="auto"/>
        </w:rPr>
        <w:t>Ladies and Gentlemen</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szCs w:val="21"/>
        </w:rPr>
      </w:pPr>
      <w:smartTag w:uri="urn:schemas-microsoft-com:office:smarttags" w:element="place">
        <w:smartTag w:uri="urn:schemas-microsoft-com:office:smarttags" w:element="country-region">
          <w:r w:rsidRPr="0049793F">
            <w:rPr>
              <w:rFonts w:ascii="DFKai-SB" w:eastAsia="DFKai-SB" w:hAnsi="DFKai-SB"/>
              <w:szCs w:val="21"/>
              <w:shd w:val="solid" w:color="FFFFFF" w:fill="auto"/>
            </w:rPr>
            <w:t>Britain</w:t>
          </w:r>
        </w:smartTag>
      </w:smartTag>
      <w:r w:rsidRPr="0049793F">
        <w:rPr>
          <w:rFonts w:ascii="DFKai-SB" w:eastAsia="DFKai-SB" w:hAnsi="DFKai-SB"/>
          <w:szCs w:val="21"/>
          <w:shd w:val="solid" w:color="FFFFFF" w:fill="auto"/>
        </w:rPr>
        <w:t xml:space="preserve"> is the last leg of my European trip. I have gained a deeper understanding of </w:t>
      </w:r>
      <w:smartTag w:uri="urn:schemas-microsoft-com:office:smarttags" w:element="place">
        <w:r w:rsidRPr="0049793F">
          <w:rPr>
            <w:rFonts w:ascii="DFKai-SB" w:eastAsia="DFKai-SB" w:hAnsi="DFKai-SB"/>
            <w:szCs w:val="21"/>
            <w:shd w:val="solid" w:color="FFFFFF" w:fill="auto"/>
          </w:rPr>
          <w:t>Europe</w:t>
        </w:r>
      </w:smartTag>
      <w:r w:rsidRPr="0049793F">
        <w:rPr>
          <w:rFonts w:ascii="DFKai-SB" w:eastAsia="DFKai-SB" w:hAnsi="DFKai-SB"/>
          <w:szCs w:val="21"/>
          <w:shd w:val="solid" w:color="FFFFFF" w:fill="auto"/>
        </w:rPr>
        <w:t xml:space="preserve"> through this visit. China-EU cooperation is now standing at a new historical starting point and I am all the more confident </w:t>
      </w:r>
      <w:r w:rsidRPr="0049793F">
        <w:rPr>
          <w:rFonts w:ascii="DFKai-SB" w:eastAsia="DFKai-SB" w:hAnsi="DFKai-SB"/>
          <w:szCs w:val="21"/>
        </w:rPr>
        <w:t xml:space="preserve">about the China-EU prehensive strategic partnership. There are no outstanding issues left over from history or conflict of fundamental interests between the two sides. What we have is a solid foundation and a bright future for cooperation. As the first industrialized country, </w:t>
      </w:r>
      <w:smartTag w:uri="urn:schemas-microsoft-com:office:smarttags" w:element="place">
        <w:smartTag w:uri="urn:schemas-microsoft-com:office:smarttags" w:element="country-region">
          <w:r w:rsidRPr="0049793F">
            <w:rPr>
              <w:rFonts w:ascii="DFKai-SB" w:eastAsia="DFKai-SB" w:hAnsi="DFKai-SB"/>
              <w:szCs w:val="21"/>
            </w:rPr>
            <w:t>Britain</w:t>
          </w:r>
        </w:smartTag>
      </w:smartTag>
      <w:r w:rsidRPr="0049793F">
        <w:rPr>
          <w:rFonts w:ascii="DFKai-SB" w:eastAsia="DFKai-SB" w:hAnsi="DFKai-SB"/>
          <w:szCs w:val="21"/>
        </w:rPr>
        <w:t xml:space="preserve"> has accumulated rich experience in economic development and environmental protection. We hope to learn from your experience and strengthen exchanges and cooperation with you.     </w:t>
      </w:r>
    </w:p>
    <w:p w:rsidR="005B14CA" w:rsidRPr="0049793F" w:rsidP="005B14CA">
      <w:pPr>
        <w:autoSpaceDN w:val="0"/>
        <w:rPr>
          <w:rFonts w:ascii="DFKai-SB" w:eastAsia="DFKai-SB" w:hAnsi="DFKai-SB"/>
          <w:szCs w:val="21"/>
        </w:rPr>
      </w:pPr>
      <w:r w:rsidRPr="0049793F">
        <w:rPr>
          <w:rFonts w:ascii="DFKai-SB" w:eastAsia="DFKai-SB" w:hAnsi="DFKai-SB"/>
          <w:szCs w:val="21"/>
        </w:rPr>
        <w:t xml:space="preserve">    The future belongs to the younger generation. It is incumbent upon you to build an even more splendid future of China-Britain relations. Here and now, I cannot but mention Dr. Joseph Needham, a </w:t>
      </w:r>
      <w:smartTag w:uri="urn:schemas-microsoft-com:office:smarttags" w:element="City">
        <w:r w:rsidRPr="0049793F">
          <w:rPr>
            <w:rFonts w:ascii="DFKai-SB" w:eastAsia="DFKai-SB" w:hAnsi="DFKai-SB"/>
            <w:szCs w:val="21"/>
          </w:rPr>
          <w:t>Cambridge</w:t>
        </w:r>
      </w:smartTag>
      <w:r w:rsidRPr="0049793F">
        <w:rPr>
          <w:rFonts w:ascii="DFKai-SB" w:eastAsia="DFKai-SB" w:hAnsi="DFKai-SB"/>
          <w:szCs w:val="21"/>
        </w:rPr>
        <w:t xml:space="preserve"> alumnus who made important contribution to cultural exchanges between </w:t>
      </w:r>
      <w:smartTag w:uri="urn:schemas-microsoft-com:office:smarttags" w:element="country-region">
        <w:r w:rsidRPr="0049793F">
          <w:rPr>
            <w:rFonts w:ascii="DFKai-SB" w:eastAsia="DFKai-SB" w:hAnsi="DFKai-SB"/>
            <w:szCs w:val="21"/>
          </w:rPr>
          <w:t>China</w:t>
        </w:r>
      </w:smartTag>
      <w:r w:rsidRPr="0049793F">
        <w:rPr>
          <w:rFonts w:ascii="DFKai-SB" w:eastAsia="DFKai-SB" w:hAnsi="DFKai-SB"/>
          <w:szCs w:val="21"/>
        </w:rPr>
        <w:t xml:space="preserve"> and </w:t>
      </w:r>
      <w:smartTag w:uri="urn:schemas-microsoft-com:office:smarttags" w:element="place">
        <w:smartTag w:uri="urn:schemas-microsoft-com:office:smarttags" w:element="country-region">
          <w:r w:rsidRPr="0049793F">
            <w:rPr>
              <w:rFonts w:ascii="DFKai-SB" w:eastAsia="DFKai-SB" w:hAnsi="DFKai-SB"/>
              <w:szCs w:val="21"/>
            </w:rPr>
            <w:t>Britain</w:t>
          </w:r>
        </w:smartTag>
      </w:smartTag>
      <w:r w:rsidRPr="0049793F">
        <w:rPr>
          <w:rFonts w:ascii="DFKai-SB" w:eastAsia="DFKai-SB" w:hAnsi="DFKai-SB"/>
          <w:szCs w:val="21"/>
        </w:rPr>
        <w:t xml:space="preserve">. With his monumental masterpiece, Science and Civilization in </w:t>
      </w:r>
      <w:smartTag w:uri="urn:schemas-microsoft-com:office:smarttags" w:element="place">
        <w:smartTag w:uri="urn:schemas-microsoft-com:office:smarttags" w:element="country-region">
          <w:r w:rsidRPr="0049793F">
            <w:rPr>
              <w:rFonts w:ascii="DFKai-SB" w:eastAsia="DFKai-SB" w:hAnsi="DFKai-SB"/>
              <w:szCs w:val="21"/>
            </w:rPr>
            <w:t>China</w:t>
          </w:r>
        </w:smartTag>
      </w:smartTag>
      <w:r w:rsidRPr="0049793F">
        <w:rPr>
          <w:rFonts w:ascii="DFKai-SB" w:eastAsia="DFKai-SB" w:hAnsi="DFKai-SB"/>
          <w:szCs w:val="21"/>
        </w:rPr>
        <w:t xml:space="preserve">, he built a bridge between the two great civilizations of East and West. To honor tradition and innovation is the outstanding character of </w:t>
      </w:r>
      <w:smartTag w:uri="urn:schemas-microsoft-com:office:smarttags" w:element="place">
        <w:smartTag w:uri="urn:schemas-microsoft-com:office:smarttags" w:element="City">
          <w:r w:rsidRPr="0049793F">
            <w:rPr>
              <w:rFonts w:ascii="DFKai-SB" w:eastAsia="DFKai-SB" w:hAnsi="DFKai-SB"/>
              <w:szCs w:val="21"/>
            </w:rPr>
            <w:t>Cambridge</w:t>
          </w:r>
        </w:smartTag>
      </w:smartTag>
      <w:r w:rsidRPr="0049793F">
        <w:rPr>
          <w:rFonts w:ascii="DFKai-SB" w:eastAsia="DFKai-SB" w:hAnsi="DFKai-SB"/>
          <w:szCs w:val="21"/>
        </w:rPr>
        <w:t xml:space="preserve">. I hope more of you will turn your eyes to </w:t>
      </w:r>
      <w:smartTag w:uri="urn:schemas-microsoft-com:office:smarttags" w:element="place">
        <w:smartTag w:uri="urn:schemas-microsoft-com:office:smarttags" w:element="country-region">
          <w:r w:rsidRPr="0049793F">
            <w:rPr>
              <w:rFonts w:ascii="DFKai-SB" w:eastAsia="DFKai-SB" w:hAnsi="DFKai-SB"/>
              <w:szCs w:val="21"/>
            </w:rPr>
            <w:t>China</w:t>
          </w:r>
        </w:smartTag>
      </w:smartTag>
      <w:r w:rsidRPr="0049793F">
        <w:rPr>
          <w:rFonts w:ascii="DFKai-SB" w:eastAsia="DFKai-SB" w:hAnsi="DFKai-SB"/>
          <w:szCs w:val="21"/>
        </w:rPr>
        <w:t xml:space="preserve">, see my country in the light of her development, and act as ambassadors of China-Britain friendship. I believe that as long as you, the young people of </w:t>
      </w:r>
      <w:smartTag w:uri="urn:schemas-microsoft-com:office:smarttags" w:element="country-region">
        <w:r w:rsidRPr="0049793F">
          <w:rPr>
            <w:rFonts w:ascii="DFKai-SB" w:eastAsia="DFKai-SB" w:hAnsi="DFKai-SB"/>
            <w:szCs w:val="21"/>
          </w:rPr>
          <w:t>China</w:t>
        </w:r>
      </w:smartTag>
      <w:r w:rsidRPr="0049793F">
        <w:rPr>
          <w:rFonts w:ascii="DFKai-SB" w:eastAsia="DFKai-SB" w:hAnsi="DFKai-SB"/>
          <w:szCs w:val="21"/>
        </w:rPr>
        <w:t xml:space="preserve"> and </w:t>
      </w:r>
      <w:smartTag w:uri="urn:schemas-microsoft-com:office:smarttags" w:element="place">
        <w:smartTag w:uri="urn:schemas-microsoft-com:office:smarttags" w:element="country-region">
          <w:r w:rsidRPr="0049793F">
            <w:rPr>
              <w:rFonts w:ascii="DFKai-SB" w:eastAsia="DFKai-SB" w:hAnsi="DFKai-SB"/>
              <w:szCs w:val="21"/>
            </w:rPr>
            <w:t>Britain</w:t>
          </w:r>
        </w:smartTag>
      </w:smartTag>
      <w:r w:rsidRPr="0049793F">
        <w:rPr>
          <w:rFonts w:ascii="DFKai-SB" w:eastAsia="DFKai-SB" w:hAnsi="DFKai-SB"/>
          <w:szCs w:val="21"/>
        </w:rPr>
        <w:t xml:space="preserve"> learn from each other and strive for progress hand in hand, you will add a brilliant new chapter to the annals of our relations.     </w:t>
      </w:r>
    </w:p>
    <w:p w:rsidR="005B14CA" w:rsidRPr="0049793F" w:rsidP="005B14CA">
      <w:pPr>
        <w:autoSpaceDN w:val="0"/>
        <w:rPr>
          <w:rFonts w:ascii="DFKai-SB" w:eastAsia="DFKai-SB" w:hAnsi="DFKai-SB"/>
          <w:szCs w:val="21"/>
        </w:rPr>
      </w:pPr>
      <w:r w:rsidRPr="0049793F">
        <w:rPr>
          <w:rFonts w:ascii="DFKai-SB" w:eastAsia="DFKai-SB" w:hAnsi="DFKai-SB"/>
          <w:szCs w:val="21"/>
        </w:rPr>
        <w:t xml:space="preserve">    Thank you!</w:t>
      </w: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szCs w:val="21"/>
        </w:rPr>
      </w:pPr>
    </w:p>
    <w:p w:rsidR="005B14CA" w:rsidRPr="0049793F" w:rsidP="005B14CA">
      <w:pPr>
        <w:pBdr>
          <w:top w:val="none" w:sz="0" w:space="0" w:color="000000"/>
          <w:left w:val="none" w:sz="0" w:space="0" w:color="000000"/>
          <w:bottom w:val="none" w:sz="0" w:space="0" w:color="000000"/>
          <w:right w:val="none" w:sz="0" w:space="0" w:color="000000"/>
        </w:pBdr>
        <w:shd w:val="solid" w:color="FFFFFF" w:fill="auto"/>
        <w:autoSpaceDN w:val="0"/>
        <w:rPr>
          <w:rFonts w:ascii="DFKai-SB" w:eastAsia="DFKai-SB" w:hAnsi="DFKai-SB"/>
          <w:szCs w:val="21"/>
          <w:shd w:val="solid" w:color="FFFFFF" w:fill="auto"/>
        </w:rPr>
      </w:pPr>
    </w:p>
    <w:p w:rsidR="005B14CA" w:rsidRPr="0049793F" w:rsidP="005B14CA">
      <w:pPr>
        <w:jc w:val="center"/>
        <w:rPr>
          <w:rFonts w:ascii="DFKai-SB" w:eastAsia="DFKai-SB" w:hAnsi="DFKai-SB" w:hint="eastAsia"/>
          <w:b/>
          <w:color w:val="FF0000"/>
          <w:szCs w:val="21"/>
        </w:rPr>
      </w:pPr>
      <w:r w:rsidRPr="0049793F">
        <w:rPr>
          <w:rFonts w:ascii="DFKai-SB" w:eastAsia="DFKai-SB" w:hAnsi="DFKai-SB" w:hint="eastAsia"/>
          <w:b/>
          <w:color w:val="FF0000"/>
          <w:szCs w:val="21"/>
        </w:rPr>
        <w:t>UNIT 6</w:t>
      </w:r>
    </w:p>
    <w:p w:rsidR="005B14CA" w:rsidRPr="0049793F" w:rsidP="005B14CA">
      <w:pPr>
        <w:widowControl/>
        <w:spacing w:before="100" w:beforeAutospacing="1"/>
        <w:rPr>
          <w:rFonts w:ascii="DFKai-SB" w:eastAsia="DFKai-SB" w:hAnsi="DFKai-SB" w:cs="Arial" w:hint="eastAsia"/>
          <w:b/>
          <w:kern w:val="36"/>
          <w:szCs w:val="21"/>
        </w:rPr>
      </w:pPr>
      <w:r w:rsidRPr="0049793F">
        <w:rPr>
          <w:rFonts w:ascii="DFKai-SB" w:eastAsia="DFKai-SB" w:hAnsi="DFKai-SB"/>
          <w:szCs w:val="21"/>
        </w:rPr>
        <w:t>Text A  What is a Scientific Theory?</w:t>
      </w:r>
    </w:p>
    <w:p w:rsidR="005B14CA" w:rsidRPr="0049793F" w:rsidP="005B14CA">
      <w:pPr>
        <w:pStyle w:val="Heading1"/>
        <w:rPr>
          <w:rFonts w:ascii="DFKai-SB" w:eastAsia="DFKai-SB" w:hAnsi="DFKai-SB" w:cs="Times New Roman" w:hint="eastAsia"/>
          <w:sz w:val="21"/>
          <w:szCs w:val="21"/>
        </w:rPr>
      </w:pPr>
      <w:r w:rsidRPr="0049793F">
        <w:rPr>
          <w:rFonts w:ascii="DFKai-SB" w:eastAsia="DFKai-SB" w:hAnsi="DFKai-SB" w:cs="Times New Roman" w:hint="eastAsia"/>
          <w:b w:val="0"/>
          <w:sz w:val="21"/>
          <w:szCs w:val="21"/>
        </w:rPr>
        <w:t>参考译文           Text A 什么是科学理论</w:t>
      </w:r>
    </w:p>
    <w:p w:rsidR="005B14CA" w:rsidRPr="0049793F" w:rsidP="005B14CA">
      <w:pPr>
        <w:rPr>
          <w:rFonts w:ascii="DFKai-SB" w:eastAsia="DFKai-SB" w:hAnsi="DFKai-SB" w:hint="eastAsia"/>
          <w:szCs w:val="21"/>
        </w:rPr>
      </w:pPr>
      <w:r w:rsidRPr="0049793F">
        <w:rPr>
          <w:rFonts w:ascii="DFKai-SB" w:eastAsia="DFKai-SB" w:hAnsi="DFKai-SB" w:hint="eastAsia"/>
          <w:szCs w:val="21"/>
        </w:rPr>
        <w:t xml:space="preserve">1   </w:t>
      </w:r>
      <w:r w:rsidRPr="0049793F">
        <w:rPr>
          <w:rFonts w:ascii="DFKai-SB" w:eastAsia="DFKai-SB" w:hAnsi="DFKai-SB"/>
          <w:szCs w:val="21"/>
        </w:rPr>
        <w:t xml:space="preserve">为了谈论宇宙的性质和讨论诸如它是否存在开端或终结的问题，你必须清楚什么是科学理论。我将采用头脑简单的观点，即理论只不过是宇宙或它的受限制的一局部的模型，一些联结这模型和我们所观察的量的规那么。它只存在于我们的头脑中，〔不管在任何意义上〕不再具有任何其他的实在性。如果它满足以下两个要求，就算是好的理论：它必须在只包含一些任意元素的一个模型的根底上，准确地描述大批的观测，并对未来观测的结果作出确定的预言。例如，亚里士多德关于任何东西是由四元素，土、空气、火和水组成的理论是足够简单的了，但它没有做出任何确定的预言。另一方面，牛顿的引力理论是基于甚至更为简单的模型，在此模型中两物体之间的相互吸引力和它们称之为质量的量成正比，并和它们之间的距离的平方成反比。然而，它以很高的准确性预言了太阳、月亮和行星的运动。 </w:t>
      </w:r>
    </w:p>
    <w:p w:rsidR="005B14CA" w:rsidRPr="0049793F" w:rsidP="005B14CA">
      <w:pPr>
        <w:rPr>
          <w:rFonts w:ascii="DFKai-SB" w:eastAsia="DFKai-SB" w:hAnsi="DFKai-SB" w:hint="eastAsia"/>
          <w:szCs w:val="21"/>
        </w:rPr>
        <w:sectPr>
          <w:headerReference w:type="default" r:id="rId68"/>
          <w:footerReference w:type="even" r:id="rId69"/>
          <w:footerReference w:type="default" r:id="rId70"/>
          <w:footerReference w:type="first" r:id="rId71"/>
          <w:type w:val="nextPage"/>
          <w:pgSz w:w="11906" w:h="16838"/>
          <w:pgMar w:top="1440" w:right="1800" w:bottom="1440" w:left="1800" w:header="851" w:footer="992" w:gutter="0"/>
          <w:pgNumType w:start="17"/>
          <w:cols w:space="425"/>
          <w:titlePg w:val="0"/>
          <w:docGrid w:type="lines" w:linePitch="312"/>
        </w:sectPr>
      </w:pPr>
      <w:r w:rsidRPr="0049793F">
        <w:rPr>
          <w:rFonts w:ascii="DFKai-SB" w:eastAsia="DFKai-SB" w:hAnsi="DFKai-SB" w:hint="eastAsia"/>
          <w:szCs w:val="21"/>
        </w:rPr>
        <w:t xml:space="preserve">2   </w:t>
      </w:r>
    </w:p>
    <w:p w:rsidR="005B14CA" w:rsidRPr="0049793F" w:rsidP="005B14CA">
      <w:pPr>
        <w:rPr>
          <w:rFonts w:ascii="DFKai-SB" w:eastAsia="DFKai-SB" w:hAnsi="DFKai-SB" w:hint="eastAsia"/>
          <w:szCs w:val="21"/>
        </w:rPr>
      </w:pPr>
      <w:r w:rsidRPr="0049793F">
        <w:rPr>
          <w:rFonts w:ascii="DFKai-SB" w:eastAsia="DFKai-SB" w:hAnsi="DFKai-SB"/>
          <w:szCs w:val="21"/>
        </w:rPr>
        <w:t> 在它只是假设的意义上来讲，任何物理理论总是临时性的：你永远不可能将它证明。不管多少回实验的结果和某一理论相一致，你永远不可能断定下一次结果不会和它矛盾。另一方面，哪怕你只要找到一个和理论预言不一致的观测事实，即可证伪之。正如科学哲学家卡尔·波帕所强调的，一个好的理论的特征是，它能给出许多原那么上可以被观测所否认或证伪的预言。每回观察到与这预言相符的新的实验，那么这理论就幸存，并且增加了我们对它的可信度；然而假设有一个新的观测与之不符，那么我们只得抛弃或修正这理论。至少被认为这迟早总会发生的，问题在于人们有无才干去实现这样的观测。</w:t>
      </w:r>
    </w:p>
    <w:p w:rsidR="005B14CA" w:rsidRPr="0049793F" w:rsidP="005B14CA">
      <w:pPr>
        <w:rPr>
          <w:rFonts w:ascii="DFKai-SB" w:eastAsia="DFKai-SB" w:hAnsi="DFKai-SB" w:hint="eastAsia"/>
          <w:szCs w:val="21"/>
        </w:rPr>
      </w:pPr>
      <w:r w:rsidRPr="0049793F">
        <w:rPr>
          <w:rFonts w:ascii="DFKai-SB" w:eastAsia="DFKai-SB" w:hAnsi="DFKai-SB" w:hint="eastAsia"/>
          <w:szCs w:val="21"/>
        </w:rPr>
        <w:t xml:space="preserve">3  </w:t>
      </w:r>
      <w:r w:rsidRPr="0049793F">
        <w:rPr>
          <w:rFonts w:ascii="DFKai-SB" w:eastAsia="DFKai-SB" w:hAnsi="DFKai-SB"/>
          <w:szCs w:val="21"/>
        </w:rPr>
        <w:t> 实际上经常发生的是，所设计的新理论确实是原先理论的推广。例如，对水星的非常准确的观测揭露了它的运动和牛顿理论预言之间的很小差异。爱因斯坦的广义相对论所预言的运动和牛顿理论略有不同。爱因斯坦的预言和观测相符，而牛顿的预言与观测不相符，这一事实是这个新理论的一个关键证据。然而我们在大局部实际情况下仍用牛顿理论，因为在我们通常处理的情形下，两者差异非常小。〔牛顿理论的另一个巨大的优点在于，它比爱因斯坦理论容易处理得多！〕</w:t>
      </w:r>
    </w:p>
    <w:p w:rsidR="005B14CA" w:rsidRPr="0049793F" w:rsidP="005B14CA">
      <w:pPr>
        <w:rPr>
          <w:rFonts w:ascii="DFKai-SB" w:eastAsia="DFKai-SB" w:hAnsi="DFKai-SB" w:hint="eastAsia"/>
          <w:szCs w:val="21"/>
        </w:rPr>
      </w:pPr>
      <w:r w:rsidRPr="0049793F">
        <w:rPr>
          <w:rFonts w:ascii="DFKai-SB" w:eastAsia="DFKai-SB" w:hAnsi="DFKai-SB" w:hint="eastAsia"/>
          <w:szCs w:val="21"/>
        </w:rPr>
        <w:t xml:space="preserve">4   </w:t>
      </w:r>
      <w:r w:rsidRPr="0049793F">
        <w:rPr>
          <w:rFonts w:ascii="DFKai-SB" w:eastAsia="DFKai-SB" w:hAnsi="DFKai-SB"/>
          <w:szCs w:val="21"/>
        </w:rPr>
        <w:t> 科学的终极目的在于提供一个简单的理论去描述整个宇宙。然而，大局部科学家遵循的方法是将这问题分成两局部。首先，是一些告诉我们宇宙如何随时间变化的定律；〔如果我们知道在任一时刻宇宙是什么样子的，那么这些定律即能告诉我们以后的任一时刻宇宙是什么样子的。〕第二，关于宇宙初始状态的问题。有些人认为科学只应过问第一局部，他们认为初始状态的问题应是形而上学或XX的范畴。他们会说，全能的上帝可以随心所欲地启动这个宇宙。也许是这样。但是，倘假设那样，他也可以使宇宙以完全任意的方式演化。可是，看起来他选择宇宙以一种非常规那么的、按照一定规律的方式演化。所以，看来可以同样合理地假定，也存在着制约初始状态的定律。</w:t>
      </w:r>
    </w:p>
    <w:p w:rsidR="005B14CA" w:rsidRPr="0049793F" w:rsidP="005B14CA">
      <w:pPr>
        <w:rPr>
          <w:rFonts w:ascii="DFKai-SB" w:eastAsia="DFKai-SB" w:hAnsi="DFKai-SB" w:hint="eastAsia"/>
          <w:szCs w:val="21"/>
        </w:rPr>
      </w:pPr>
      <w:r w:rsidRPr="0049793F">
        <w:rPr>
          <w:rFonts w:ascii="DFKai-SB" w:eastAsia="DFKai-SB" w:hAnsi="DFKai-SB" w:hint="eastAsia"/>
          <w:szCs w:val="21"/>
        </w:rPr>
        <w:t xml:space="preserve">5  </w:t>
      </w:r>
      <w:r w:rsidRPr="0049793F">
        <w:rPr>
          <w:rFonts w:ascii="DFKai-SB" w:eastAsia="DFKai-SB" w:hAnsi="DFKai-SB"/>
          <w:szCs w:val="21"/>
        </w:rPr>
        <w:t> 毕全功于一役地设计一种能描述整个宇宙的理论，看来是非常困难的。反之，我们是将这问题分成许多小块，并创造许多局部理论。每一局部理论描述和预言一定有限范围的观测，同时忽略其他量的效应或用简单的一组数来代表之。可能这方法是全错的。如果宇宙中的每一件东西都以非常根本的方式依赖于其他的任何一件东西，很可能不能用隔离法研究问题的局部去逼近其完备的答案。尽管如此，这肯定是我们在过去取得进展所用的方法。牛顿引力理论又是一个经典的例子，它告诉我们两个物体之间的引力只决定于与每个物体相关的一个数——它的质量；而与物体由何物组成无关。这样，人们不需要太阳和行星构造和成份的理论就可以计算它们的轨道。</w:t>
      </w:r>
    </w:p>
    <w:p w:rsidR="005B14CA" w:rsidRPr="0049793F" w:rsidP="005B14CA">
      <w:pPr>
        <w:rPr>
          <w:rFonts w:ascii="DFKai-SB" w:eastAsia="DFKai-SB" w:hAnsi="DFKai-SB" w:hint="eastAsia"/>
          <w:szCs w:val="21"/>
        </w:rPr>
      </w:pPr>
      <w:r w:rsidRPr="0049793F">
        <w:rPr>
          <w:rFonts w:ascii="DFKai-SB" w:eastAsia="DFKai-SB" w:hAnsi="DFKai-SB" w:hint="eastAsia"/>
          <w:szCs w:val="21"/>
        </w:rPr>
        <w:t xml:space="preserve">6   </w:t>
      </w:r>
      <w:r w:rsidRPr="0049793F">
        <w:rPr>
          <w:rFonts w:ascii="DFKai-SB" w:eastAsia="DFKai-SB" w:hAnsi="DFKai-SB"/>
          <w:szCs w:val="21"/>
        </w:rPr>
        <w:t xml:space="preserve"> 今天科学家按照两个根本的局部理论——广义相对论和量子力学来描述宇宙。它们是本世纪上半叶的伟大的智慧成就。广义相对论是描述引力和宇宙的大尺度构造， 也就是从只有几英哩直到大至1亿亿亿〔1后面跟24个0〕英哩，即可观测到的宇宙范围的尺度的构造。另一方面，量子力学处理极小尺度的现象，例如万亿分之一英寸。然而，可惜的是，这两个理论不是互相协调的——它们不可能都对。当代物理学的一个主要的努力，以及这本书的主题，即是寻求一个能将其合并在一起的理论——量子引力论。我们还没有这样的理论，要获得这个理论，我们可能还有相当长的路要走，然而我们已经知道了这个理论所应具备的许多性质。在以下几章，人们将会看到，我们已经知道了相当多的量子引力论所应有的预言。 </w:t>
      </w:r>
    </w:p>
    <w:p w:rsidR="005B14CA" w:rsidRPr="0049793F" w:rsidP="005B14CA">
      <w:pPr>
        <w:ind w:firstLine="420" w:firstLineChars="200"/>
        <w:rPr>
          <w:rFonts w:ascii="DFKai-SB" w:eastAsia="DFKai-SB" w:hAnsi="DFKai-SB" w:hint="eastAsia"/>
          <w:szCs w:val="21"/>
        </w:rPr>
      </w:pPr>
    </w:p>
    <w:p w:rsidR="005B14CA" w:rsidRPr="0049793F" w:rsidP="005B14CA">
      <w:pPr>
        <w:pStyle w:val="NormalWeb"/>
        <w:spacing w:before="0" w:beforeAutospacing="0" w:after="0" w:afterAutospacing="0"/>
        <w:ind w:left="359" w:right="25" w:firstLine="945" w:leftChars="171" w:rightChars="12" w:firstLineChars="450"/>
        <w:rPr>
          <w:rFonts w:ascii="DFKai-SB" w:eastAsia="DFKai-SB" w:hAnsi="DFKai-SB" w:cs="Times New Roman" w:hint="eastAsia"/>
          <w:sz w:val="21"/>
          <w:szCs w:val="21"/>
        </w:rPr>
      </w:pPr>
      <w:r w:rsidRPr="0049793F">
        <w:rPr>
          <w:rFonts w:ascii="DFKai-SB" w:eastAsia="DFKai-SB" w:hAnsi="DFKai-SB" w:cs="Times New Roman"/>
          <w:sz w:val="21"/>
          <w:szCs w:val="21"/>
        </w:rPr>
        <w:t>T</w:t>
      </w:r>
      <w:r w:rsidRPr="0049793F">
        <w:rPr>
          <w:rFonts w:ascii="DFKai-SB" w:eastAsia="DFKai-SB" w:hAnsi="DFKai-SB" w:cs="Times New Roman" w:hint="eastAsia"/>
          <w:sz w:val="21"/>
          <w:szCs w:val="21"/>
        </w:rPr>
        <w:t>ext B        美丽心灵</w:t>
      </w:r>
    </w:p>
    <w:p w:rsidR="005B14CA" w:rsidRPr="0049793F" w:rsidP="005B14CA">
      <w:pPr>
        <w:rPr>
          <w:rFonts w:ascii="DFKai-SB" w:eastAsia="DFKai-SB" w:hAnsi="DFKai-SB" w:hint="eastAsia"/>
          <w:szCs w:val="21"/>
        </w:rPr>
        <w:sectPr>
          <w:headerReference w:type="default" r:id="rId72"/>
          <w:footerReference w:type="even" r:id="rId73"/>
          <w:footerReference w:type="default" r:id="rId74"/>
          <w:footerReference w:type="first" r:id="rId75"/>
          <w:type w:val="nextPage"/>
          <w:pgSz w:w="11906" w:h="16838"/>
          <w:pgMar w:top="1440" w:right="1800" w:bottom="1440" w:left="1800" w:header="851" w:footer="992" w:gutter="0"/>
          <w:pgNumType w:start="18"/>
          <w:cols w:space="425"/>
          <w:titlePg w:val="0"/>
          <w:docGrid w:type="lines" w:linePitch="312"/>
        </w:sectPr>
      </w:pPr>
      <w:r w:rsidRPr="0049793F">
        <w:rPr>
          <w:rFonts w:ascii="DFKai-SB" w:eastAsia="DFKai-SB" w:hAnsi="DFKai-SB" w:hint="eastAsia"/>
          <w:szCs w:val="21"/>
        </w:rPr>
        <w:t>1  小约翰</w:t>
      </w:r>
      <w:r w:rsidRPr="0049793F">
        <w:rPr>
          <w:rFonts w:ascii="DFKai-SB" w:eastAsia="DFKai-SB" w:hAnsi="DFKai-SB" w:hint="eastAsia"/>
          <w:szCs w:val="21"/>
        </w:rPr>
        <w:t>·</w:t>
      </w:r>
      <w:r w:rsidRPr="0049793F">
        <w:rPr>
          <w:rFonts w:ascii="DFKai-SB" w:eastAsia="DFKai-SB" w:hAnsi="DFKai-SB" w:hint="eastAsia"/>
          <w:szCs w:val="21"/>
        </w:rPr>
        <w:t>福布斯</w:t>
      </w:r>
      <w:r w:rsidRPr="0049793F">
        <w:rPr>
          <w:rFonts w:ascii="DFKai-SB" w:eastAsia="DFKai-SB" w:hAnsi="DFKai-SB" w:hint="eastAsia"/>
          <w:szCs w:val="21"/>
        </w:rPr>
        <w:t>·</w:t>
      </w:r>
      <w:r w:rsidRPr="0049793F">
        <w:rPr>
          <w:rFonts w:ascii="DFKai-SB" w:eastAsia="DFKai-SB" w:hAnsi="DFKai-SB" w:hint="eastAsia"/>
          <w:szCs w:val="21"/>
        </w:rPr>
        <w:t>纳什〔John Forbes Nash，Jr.〕；数学天才、理性行为理论创立者、富于梦想力的一部思想机器，已经和他的同样是数学家的来访者一起坐了差不多半个小时。那是1959年春季一个工作日的黄昏时分，虽然才是5月，天气却很热，令人不太舒服。纳什颓然坐在医院会客室一角的椅子上，身上随意穿着的那件尼龙衬衫，松松垮垮地盖在他的没有系皮带的长裤上。他的魁梧身躯现在就像一个布娃娃一样缺乏活力，他的线条优美细致的五官没有任何表情。他一直呆呆地盯着哈佛教授麦基〔George Mackey〕左脚前方不远的一点，几乎一动不动，只是不时拨弄一下垂落到额前的长长黑发。麦基正襟危坐，被沉默压得透不过气来，并且非常清楚地意识到会客室的所有门都上了锁。麦基再也控制不住自己，尽量使语气温和，但听上去仍有些愠怒，</w:t>
      </w:r>
      <w:r w:rsidRPr="0049793F">
        <w:rPr>
          <w:rFonts w:ascii="DFKai-SB" w:eastAsia="DFKai-SB" w:hAnsi="DFKai-SB" w:hint="eastAsia"/>
          <w:szCs w:val="21"/>
        </w:rPr>
        <w:t>“</w:t>
      </w:r>
      <w:r w:rsidRPr="0049793F">
        <w:rPr>
          <w:rFonts w:ascii="DFKai-SB" w:eastAsia="DFKai-SB" w:hAnsi="DFKai-SB" w:hint="eastAsia"/>
          <w:szCs w:val="21"/>
        </w:rPr>
        <w:t>你，一个数学家，〞他开场说道，</w:t>
      </w:r>
      <w:r w:rsidRPr="0049793F">
        <w:rPr>
          <w:rFonts w:ascii="DFKai-SB" w:eastAsia="DFKai-SB" w:hAnsi="DFKai-SB" w:hint="eastAsia"/>
          <w:szCs w:val="21"/>
        </w:rPr>
        <w:t>“</w:t>
      </w:r>
      <w:r w:rsidRPr="0049793F">
        <w:rPr>
          <w:rFonts w:ascii="DFKai-SB" w:eastAsia="DFKai-SB" w:hAnsi="DFKai-SB" w:hint="eastAsia"/>
          <w:szCs w:val="21"/>
        </w:rPr>
        <w:t>一个致力研究理论和逻辑证明的人，怎么能相信外星人正在给你发送消息呢，怎么能相信你被来自太空的外星人选中，要来拯救世界呢，怎么能</w:t>
      </w:r>
      <w:r w:rsidRPr="0049793F">
        <w:rPr>
          <w:rFonts w:ascii="DFKai-SB" w:eastAsia="DFKai-SB" w:hAnsi="DFKai-SB" w:hint="eastAsia"/>
          <w:szCs w:val="21"/>
        </w:rPr>
        <w:t>……</w:t>
      </w:r>
      <w:r w:rsidRPr="0049793F">
        <w:rPr>
          <w:rFonts w:ascii="DFKai-SB" w:eastAsia="DFKai-SB" w:hAnsi="DFKai-SB" w:hint="eastAsia"/>
          <w:szCs w:val="21"/>
        </w:rPr>
        <w:t>〞</w:t>
      </w:r>
    </w:p>
    <w:p w:rsidR="005B14CA" w:rsidRPr="0049793F" w:rsidP="005B14CA">
      <w:pPr>
        <w:rPr>
          <w:rFonts w:ascii="DFKai-SB" w:eastAsia="DFKai-SB" w:hAnsi="DFKai-SB" w:hint="eastAsia"/>
          <w:szCs w:val="21"/>
        </w:rPr>
      </w:pPr>
      <w:r w:rsidRPr="0049793F">
        <w:rPr>
          <w:rFonts w:ascii="DFKai-SB" w:eastAsia="DFKai-SB" w:hAnsi="DFKai-SB" w:hint="eastAsia"/>
          <w:szCs w:val="21"/>
        </w:rPr>
        <w:t>2  纳什终于抬起头，用类似某种鸟类或者蛇一样冰冷而不动声色的目光，紧紧盯着麦基。</w:t>
      </w:r>
      <w:r w:rsidRPr="0049793F">
        <w:rPr>
          <w:rFonts w:ascii="DFKai-SB" w:eastAsia="DFKai-SB" w:hAnsi="DFKai-SB" w:hint="eastAsia"/>
          <w:szCs w:val="21"/>
        </w:rPr>
        <w:t>“</w:t>
      </w:r>
      <w:r w:rsidRPr="0049793F">
        <w:rPr>
          <w:rFonts w:ascii="DFKai-SB" w:eastAsia="DFKai-SB" w:hAnsi="DFKai-SB" w:hint="eastAsia"/>
          <w:szCs w:val="21"/>
        </w:rPr>
        <w:t>因为，〞他慢慢地答复，带着温和适度的南方人特有的慢条斯理的语气，好似自言自语一般，</w:t>
      </w:r>
      <w:r w:rsidRPr="0049793F">
        <w:rPr>
          <w:rFonts w:ascii="DFKai-SB" w:eastAsia="DFKai-SB" w:hAnsi="DFKai-SB" w:hint="eastAsia"/>
          <w:szCs w:val="21"/>
        </w:rPr>
        <w:t>“</w:t>
      </w:r>
      <w:r w:rsidRPr="0049793F">
        <w:rPr>
          <w:rFonts w:ascii="DFKai-SB" w:eastAsia="DFKai-SB" w:hAnsi="DFKai-SB" w:hint="eastAsia"/>
          <w:szCs w:val="21"/>
        </w:rPr>
        <w:t>我的有关超自然生物的想法出现在我的脑海里的方式，是和我的数学思想一样的，所以我会认真对待。〞</w:t>
      </w:r>
    </w:p>
    <w:p w:rsidR="005B14CA" w:rsidRPr="0049793F" w:rsidP="005B14CA">
      <w:pPr>
        <w:rPr>
          <w:rFonts w:ascii="DFKai-SB" w:eastAsia="DFKai-SB" w:hAnsi="DFKai-SB" w:hint="eastAsia"/>
          <w:szCs w:val="21"/>
        </w:rPr>
      </w:pPr>
      <w:r w:rsidRPr="0049793F">
        <w:rPr>
          <w:rFonts w:ascii="DFKai-SB" w:eastAsia="DFKai-SB" w:hAnsi="DFKai-SB" w:hint="eastAsia"/>
          <w:szCs w:val="21"/>
        </w:rPr>
        <w:t>3   这个来自西弗吉尼亚州布卢菲尔德的年轻天才，英俊，傲慢，而且非常乖僻。他在1948年闯人数学界，在以后的十年里以对人类理智的信心和对人类生存的悲观忧虑交织而闻名。纳什证明他自己是</w:t>
      </w:r>
      <w:r w:rsidRPr="0049793F">
        <w:rPr>
          <w:rFonts w:ascii="DFKai-SB" w:eastAsia="DFKai-SB" w:hAnsi="DFKai-SB" w:hint="eastAsia"/>
          <w:szCs w:val="21"/>
        </w:rPr>
        <w:t>——</w:t>
      </w:r>
      <w:r w:rsidRPr="0049793F">
        <w:rPr>
          <w:rFonts w:ascii="DFKai-SB" w:eastAsia="DFKai-SB" w:hAnsi="DFKai-SB" w:hint="eastAsia"/>
          <w:szCs w:val="21"/>
        </w:rPr>
        <w:t>用卓越的几何学家格罗莫夫〔Mikhail Gromov〕的话说</w:t>
      </w:r>
      <w:r w:rsidRPr="0049793F">
        <w:rPr>
          <w:rFonts w:ascii="DFKai-SB" w:eastAsia="DFKai-SB" w:hAnsi="DFKai-SB" w:hint="eastAsia"/>
          <w:szCs w:val="21"/>
        </w:rPr>
        <w:t>——“</w:t>
      </w:r>
      <w:r w:rsidRPr="0049793F">
        <w:rPr>
          <w:rFonts w:ascii="DFKai-SB" w:eastAsia="DFKai-SB" w:hAnsi="DFKai-SB" w:hint="eastAsia"/>
          <w:szCs w:val="21"/>
        </w:rPr>
        <w:t>下半个世纪最引人注目的数学家〞。策略博弈、经济竞争、计算机建筑学、宇宙的形状、虚构空间的几何学、素数的神秘，动用了他的广阔的想象力。他的想法属于那种非常深奥而又完全出入意料的类型，无疑会推动科学思考进入新的方向。</w:t>
      </w:r>
    </w:p>
    <w:p w:rsidR="005B14CA" w:rsidRPr="0049793F" w:rsidP="005B14CA">
      <w:pPr>
        <w:rPr>
          <w:rFonts w:ascii="DFKai-SB" w:eastAsia="DFKai-SB" w:hAnsi="DFKai-SB" w:hint="eastAsia"/>
          <w:szCs w:val="21"/>
        </w:rPr>
      </w:pPr>
      <w:r w:rsidRPr="0049793F">
        <w:rPr>
          <w:rFonts w:ascii="DFKai-SB" w:eastAsia="DFKai-SB" w:hAnsi="DFKai-SB" w:hint="eastAsia"/>
          <w:szCs w:val="21"/>
        </w:rPr>
        <w:t>4  关于天才，数学家哈尔莫斯〔Paul Halmos〕写道，</w:t>
      </w:r>
      <w:r w:rsidRPr="0049793F">
        <w:rPr>
          <w:rFonts w:ascii="DFKai-SB" w:eastAsia="DFKai-SB" w:hAnsi="DFKai-SB" w:hint="eastAsia"/>
          <w:szCs w:val="21"/>
        </w:rPr>
        <w:t>“</w:t>
      </w:r>
      <w:r w:rsidRPr="0049793F">
        <w:rPr>
          <w:rFonts w:ascii="DFKai-SB" w:eastAsia="DFKai-SB" w:hAnsi="DFKai-SB" w:hint="eastAsia"/>
          <w:szCs w:val="21"/>
        </w:rPr>
        <w:t>有两种类型，一种就像我们大家一样，只不过更加卓越，而另一种就明显具有非同寻常的智慧的灵光。我们都能跑，其中一些人可以在5分钟里跑完</w:t>
      </w:r>
      <w:smartTag w:uri="urn:schemas-microsoft-com:office:smarttags" w:element="chmetcnv">
        <w:smartTagPr>
          <w:attr w:name="HasSpace" w:val="False"/>
          <w:attr w:name="Negative" w:val="False"/>
          <w:attr w:name="NumberType" w:val="1"/>
          <w:attr w:name="SourceValue" w:val="2000"/>
          <w:attr w:name="TCSC" w:val="1"/>
          <w:attr w:name="UnitName" w:val="米"/>
        </w:smartTagPr>
        <w:r w:rsidRPr="0049793F">
          <w:rPr>
            <w:rFonts w:ascii="DFKai-SB" w:eastAsia="DFKai-SB" w:hAnsi="DFKai-SB" w:hint="eastAsia"/>
            <w:szCs w:val="21"/>
          </w:rPr>
          <w:t>2千米</w:t>
        </w:r>
      </w:smartTag>
      <w:r w:rsidRPr="0049793F">
        <w:rPr>
          <w:rFonts w:ascii="DFKai-SB" w:eastAsia="DFKai-SB" w:hAnsi="DFKai-SB" w:hint="eastAsia"/>
          <w:szCs w:val="21"/>
        </w:rPr>
        <w:t>，但是我们中间绝大多数人根本不可能取得足以和巴赫〔Bach〕伟大的G小调赋格曲媲美的成就。〞纳什的天才就属于那种神秘的类型，更容易使人联想到音乐和艺术，而不是全部科学的老祖宗。这不仅仅是指他的头脑运转更加灵敏，记忆力更加出众，或是他更能集中精力。事实上，直觉的火花稍纵即逝，不能用常理解释。就像伟大的数学直觉大师黎曼〔Georg Friedrich Bernhard Riemann〕、庞加莱〔Jules Henri Poincare〕、拉马努金〔Srinivasa Ramanujan〕一样，纳什先看到一个幻象，然后才开场构筑消耗心力的证明过程。不过，即便他可能愿意尝试解释某个令人震惊的结论，对于那些企图跟随他的逻辑的人而言，他所选择的真正途径却始终是一个谜。20世纪50年代就在麻省理工学院认识纳什的纽曼〔Donald Newman〕曾经这样描述他：</w:t>
      </w:r>
      <w:r w:rsidRPr="0049793F">
        <w:rPr>
          <w:rFonts w:ascii="DFKai-SB" w:eastAsia="DFKai-SB" w:hAnsi="DFKai-SB" w:hint="eastAsia"/>
          <w:szCs w:val="21"/>
        </w:rPr>
        <w:t>“</w:t>
      </w:r>
      <w:r w:rsidRPr="0049793F">
        <w:rPr>
          <w:rFonts w:ascii="DFKai-SB" w:eastAsia="DFKai-SB" w:hAnsi="DFKai-SB" w:hint="eastAsia"/>
          <w:szCs w:val="21"/>
        </w:rPr>
        <w:t>其他人通常会在山上寻找攀登顶峰的道路。纳什却干脆爬上另外一座山，再反过来从那个遥远的山峰用探照灯照射这座山。〞</w:t>
      </w:r>
    </w:p>
    <w:p w:rsidR="005B14CA" w:rsidRPr="0049793F" w:rsidP="005B14CA">
      <w:pPr>
        <w:rPr>
          <w:rFonts w:ascii="DFKai-SB" w:eastAsia="DFKai-SB" w:hAnsi="DFKai-SB" w:hint="eastAsia"/>
          <w:szCs w:val="21"/>
        </w:rPr>
      </w:pPr>
      <w:r w:rsidRPr="0049793F">
        <w:rPr>
          <w:rFonts w:ascii="DFKai-SB" w:eastAsia="DFKai-SB" w:hAnsi="DFKai-SB" w:hint="eastAsia"/>
          <w:szCs w:val="21"/>
        </w:rPr>
        <w:t>5  没有人比纳什更对原创力着迷、更蔑视权威，也没有人认真妒忌他的罕见的独立性。早在青年时代，他的身边就已经出现20世纪的科学泰斗</w:t>
      </w:r>
      <w:r w:rsidRPr="0049793F">
        <w:rPr>
          <w:rFonts w:ascii="DFKai-SB" w:eastAsia="DFKai-SB" w:hAnsi="DFKai-SB" w:hint="eastAsia"/>
          <w:szCs w:val="21"/>
        </w:rPr>
        <w:t>——</w:t>
      </w:r>
      <w:r w:rsidRPr="0049793F">
        <w:rPr>
          <w:rFonts w:ascii="DFKai-SB" w:eastAsia="DFKai-SB" w:hAnsi="DFKai-SB" w:hint="eastAsia"/>
          <w:szCs w:val="21"/>
        </w:rPr>
        <w:t>爱因斯坦〔Albert Einstein〕、冯</w:t>
      </w:r>
      <w:r w:rsidRPr="0049793F">
        <w:rPr>
          <w:rFonts w:ascii="DFKai-SB" w:eastAsia="DFKai-SB" w:hAnsi="DFKai-SB" w:hint="eastAsia"/>
          <w:szCs w:val="21"/>
        </w:rPr>
        <w:t>·</w:t>
      </w:r>
      <w:r w:rsidRPr="0049793F">
        <w:rPr>
          <w:rFonts w:ascii="DFKai-SB" w:eastAsia="DFKai-SB" w:hAnsi="DFKai-SB" w:hint="eastAsia"/>
          <w:szCs w:val="21"/>
        </w:rPr>
        <w:t>诺伊曼〔Johnvon Neu-mann〕和维纳〔Norbert Wiener〕，但是他没有参加任何一个学派，不是任何人的门徒，根本上是在既没有引导者，也没有跟随者的状况下前进。在他所做的从博弈论到几何学等多个学科的几乎所有工作之中，他对广为承受的知识、公认的方式以及根深蒂固的规律都抱疑心态度。他差不多一直是独立工作，依靠自己的头脑。通常他一边散步，不时用口哨吹出巴赫的作品，一边进展思考。纳什掌握的数学知识，主要并非来源于学习其他数学家已经取得的成果，而是自己重新发现这些成果中蕴藏的真理。他迫切希望取得一鸣惊人的成就，因此从不松懈，随时准备捕捉真正重大的问题。当他全神贯注地思考某个新的难题时，会留意到那些精通这个领域的人早就放在一边的细节，那些人这样做要么是因为天真幼稚，要么就是刚愎有用，而他不一样，他从来不认为自己已经精通某个领域。即便是在学生时代，他对旁人的疑心、疑虑和嘲笑的漠视就已经到了令人畏惧的地步。</w:t>
      </w:r>
    </w:p>
    <w:p w:rsidR="005B14CA" w:rsidRPr="0049793F" w:rsidP="005B14CA">
      <w:pPr>
        <w:rPr>
          <w:rFonts w:ascii="DFKai-SB" w:eastAsia="DFKai-SB" w:hAnsi="DFKai-SB" w:hint="eastAsia"/>
          <w:szCs w:val="21"/>
        </w:rPr>
      </w:pPr>
      <w:r w:rsidRPr="0049793F">
        <w:rPr>
          <w:rFonts w:ascii="DFKai-SB" w:eastAsia="DFKai-SB" w:hAnsi="DFKai-SB" w:hint="eastAsia"/>
          <w:szCs w:val="21"/>
        </w:rPr>
        <w:t>6   纳什对理性以及纯粹思维的力量抱有旁人难以望其项背的坚决信念。这无论是对一个非常年轻的数学家而言，或是在计算机、空间旅行和核武器的新时代看来，都是如此。爱因斯坦就曾经责备他居然想不学物理学就修正相对论。他的偶像是牛顿〔Newton〕和尼采〔Nietzsche〕这样的孤独的思想者和超人。计算机和科幻小说使他着迷。他把计算机称做</w:t>
      </w:r>
      <w:r w:rsidRPr="0049793F">
        <w:rPr>
          <w:rFonts w:ascii="DFKai-SB" w:eastAsia="DFKai-SB" w:hAnsi="DFKai-SB" w:hint="eastAsia"/>
          <w:szCs w:val="21"/>
        </w:rPr>
        <w:t>“</w:t>
      </w:r>
      <w:r w:rsidRPr="0049793F">
        <w:rPr>
          <w:rFonts w:ascii="DFKai-SB" w:eastAsia="DFKai-SB" w:hAnsi="DFKai-SB" w:hint="eastAsia"/>
          <w:szCs w:val="21"/>
        </w:rPr>
        <w:br/>
      </w:r>
      <w:r w:rsidRPr="0049793F">
        <w:rPr>
          <w:rFonts w:ascii="DFKai-SB" w:eastAsia="DFKai-SB" w:hAnsi="DFKai-SB" w:hint="eastAsia"/>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6" w:history="1">
        <w:r>
          <w:rPr>
            <w:rFonts w:ascii="SimSun" w:eastAsia="SimSun" w:hAnsi="SimSun" w:cs="SimSun"/>
            <w:b/>
            <w:bCs/>
            <w:color w:val="0000EE"/>
            <w:kern w:val="0"/>
            <w:sz w:val="30"/>
            <w:szCs w:val="30"/>
            <w:u w:val="single" w:color="0000EE"/>
          </w:rPr>
          <w:t>https://d.book118.com/557136015160006053</w:t>
        </w:r>
      </w:hyperlink>
    </w:p>
    <w:p w:rsidR="005B14CA" w:rsidRPr="0049793F" w:rsidP="005B14CA">
      <w:pPr>
        <w:rPr>
          <w:rFonts w:ascii="DFKai-SB" w:eastAsia="DFKai-SB" w:hAnsi="DFKai-SB" w:hint="eastAsia"/>
          <w:szCs w:val="21"/>
        </w:rPr>
      </w:pPr>
    </w:p>
    <w:sectPr>
      <w:headerReference w:type="default" r:id="rId77"/>
      <w:footerReference w:type="even" r:id="rId78"/>
      <w:footerReference w:type="default" r:id="rId79"/>
      <w:footerReference w:type="first" r:id="rId80"/>
      <w:type w:val="nextPage"/>
      <w:pgSz w:w="11906" w:h="16838"/>
      <w:pgMar w:top="1440" w:right="1800" w:bottom="1440" w:left="1800" w:header="851" w:footer="992" w:gutter="0"/>
      <w:pgNumType w:start="1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42</w:t>
    </w:r>
    <w:r>
      <w:rPr>
        <w:rStyle w:val="PageNumber"/>
      </w:rPr>
      <w:fldChar w:fldCharType="end"/>
    </w:r>
  </w:p>
  <w:p w:rsidR="005B14C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5B14CA">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42</w:t>
    </w:r>
    <w:r>
      <w:rPr>
        <w:rStyle w:val="PageNumber"/>
      </w:rPr>
      <w:fldChar w:fldCharType="end"/>
    </w:r>
  </w:p>
  <w:p w:rsidR="005B14CA">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5B14CA">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42</w:t>
    </w:r>
    <w:r>
      <w:rPr>
        <w:rStyle w:val="PageNumber"/>
      </w:rPr>
      <w:fldChar w:fldCharType="end"/>
    </w:r>
  </w:p>
  <w:p w:rsidR="005B14CA">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5B14CA">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5B14CA">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5B14CA">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5B14CA">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5B14CA">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5B14CA">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5B14CA">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42</w:t>
    </w:r>
    <w:r>
      <w:rPr>
        <w:rStyle w:val="PageNumber"/>
      </w:rPr>
      <w:fldChar w:fldCharType="end"/>
    </w:r>
  </w:p>
  <w:p w:rsidR="005B14CA">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rsidR="005B14CA">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rsidR="005B14CA">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rsidR="005B14CA">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42</w:t>
    </w:r>
    <w:r>
      <w:rPr>
        <w:rStyle w:val="PageNumber"/>
      </w:rPr>
      <w:fldChar w:fldCharType="end"/>
    </w:r>
  </w:p>
  <w:p w:rsidR="005B14CA">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18</w:t>
    </w:r>
    <w:r>
      <w:rPr>
        <w:rStyle w:val="PageNumber"/>
      </w:rPr>
      <w:fldChar w:fldCharType="end"/>
    </w:r>
  </w:p>
  <w:p w:rsidR="005B14CA">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rsidP="005B14CA">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42</w:t>
    </w:r>
    <w:r>
      <w:rPr>
        <w:rStyle w:val="PageNumber"/>
      </w:rPr>
      <w:fldChar w:fldCharType="end"/>
    </w:r>
  </w:p>
  <w:p w:rsidR="005B14CA">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C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lvl w:ilvl="0">
      <w:start w:val="3"/>
      <w:numFmt w:val="decimal"/>
      <w:suff w:val="nothing"/>
      <w:lvlText w:val="%1."/>
      <w:lvlJc w:val="left"/>
    </w:lvl>
  </w:abstractNum>
  <w:abstractNum w:abstractNumId="1">
    <w:nsid w:val="00000006"/>
    <w:multiLevelType w:val="multilevel"/>
    <w:tmpl w:val="00000006"/>
    <w:lvl w:ilvl="0">
      <w:start w:val="1"/>
      <w:numFmt w:val="decimal"/>
      <w:lvlText w:val="%1"/>
      <w:lvlJc w:val="left"/>
      <w:pPr>
        <w:tabs>
          <w:tab w:val="num" w:pos="720"/>
        </w:tabs>
        <w:ind w:left="360" w:firstLine="0"/>
      </w:pPr>
      <w:rPr>
        <w:rFonts w:ascii="Symbol" w:hAnsi="Symbol" w:hint="default"/>
        <w:snapToGrid/>
        <w:color w:val="444444"/>
        <w:sz w:val="18"/>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
    <w:nsid w:val="01615583"/>
    <w:multiLevelType w:val="hybridMultilevel"/>
    <w:tmpl w:val="73366070"/>
    <w:lvl w:ilvl="0">
      <w:start w:val="1"/>
      <w:numFmt w:val="decimal"/>
      <w:lvlText w:val="%1."/>
      <w:lvlJc w:val="left"/>
      <w:pPr>
        <w:tabs>
          <w:tab w:val="num" w:pos="855"/>
        </w:tabs>
        <w:ind w:left="855" w:hanging="540"/>
      </w:pPr>
      <w:rPr>
        <w:rFonts w:hint="default"/>
      </w:rPr>
    </w:lvl>
    <w:lvl w:ilvl="1" w:tentative="1">
      <w:start w:val="1"/>
      <w:numFmt w:val="lowerLetter"/>
      <w:lvlText w:val="%2)"/>
      <w:lvlJc w:val="left"/>
      <w:pPr>
        <w:tabs>
          <w:tab w:val="num" w:pos="1155"/>
        </w:tabs>
        <w:ind w:left="1155" w:hanging="420"/>
      </w:pPr>
    </w:lvl>
    <w:lvl w:ilvl="2" w:tentative="1">
      <w:start w:val="1"/>
      <w:numFmt w:val="lowerRoman"/>
      <w:lvlText w:val="%3."/>
      <w:lvlJc w:val="right"/>
      <w:pPr>
        <w:tabs>
          <w:tab w:val="num" w:pos="1575"/>
        </w:tabs>
        <w:ind w:left="1575" w:hanging="420"/>
      </w:pPr>
    </w:lvl>
    <w:lvl w:ilvl="3" w:tentative="1">
      <w:start w:val="1"/>
      <w:numFmt w:val="decimal"/>
      <w:lvlText w:val="%4."/>
      <w:lvlJc w:val="left"/>
      <w:pPr>
        <w:tabs>
          <w:tab w:val="num" w:pos="1995"/>
        </w:tabs>
        <w:ind w:left="1995" w:hanging="420"/>
      </w:pPr>
    </w:lvl>
    <w:lvl w:ilvl="4" w:tentative="1">
      <w:start w:val="1"/>
      <w:numFmt w:val="lowerLetter"/>
      <w:lvlText w:val="%5)"/>
      <w:lvlJc w:val="left"/>
      <w:pPr>
        <w:tabs>
          <w:tab w:val="num" w:pos="2415"/>
        </w:tabs>
        <w:ind w:left="2415" w:hanging="420"/>
      </w:pPr>
    </w:lvl>
    <w:lvl w:ilvl="5" w:tentative="1">
      <w:start w:val="1"/>
      <w:numFmt w:val="lowerRoman"/>
      <w:lvlText w:val="%6."/>
      <w:lvlJc w:val="right"/>
      <w:pPr>
        <w:tabs>
          <w:tab w:val="num" w:pos="2835"/>
        </w:tabs>
        <w:ind w:left="2835" w:hanging="420"/>
      </w:pPr>
    </w:lvl>
    <w:lvl w:ilvl="6" w:tentative="1">
      <w:start w:val="1"/>
      <w:numFmt w:val="decimal"/>
      <w:lvlText w:val="%7."/>
      <w:lvlJc w:val="left"/>
      <w:pPr>
        <w:tabs>
          <w:tab w:val="num" w:pos="3255"/>
        </w:tabs>
        <w:ind w:left="3255" w:hanging="420"/>
      </w:pPr>
    </w:lvl>
    <w:lvl w:ilvl="7" w:tentative="1">
      <w:start w:val="1"/>
      <w:numFmt w:val="lowerLetter"/>
      <w:lvlText w:val="%8)"/>
      <w:lvlJc w:val="left"/>
      <w:pPr>
        <w:tabs>
          <w:tab w:val="num" w:pos="3675"/>
        </w:tabs>
        <w:ind w:left="3675" w:hanging="420"/>
      </w:pPr>
    </w:lvl>
    <w:lvl w:ilvl="8" w:tentative="1">
      <w:start w:val="1"/>
      <w:numFmt w:val="lowerRoman"/>
      <w:lvlText w:val="%9."/>
      <w:lvlJc w:val="right"/>
      <w:pPr>
        <w:tabs>
          <w:tab w:val="num" w:pos="4095"/>
        </w:tabs>
        <w:ind w:left="4095" w:hanging="420"/>
      </w:pPr>
    </w:lvl>
  </w:abstractNum>
  <w:abstractNum w:abstractNumId="3">
    <w:nsid w:val="02CE5A80"/>
    <w:multiLevelType w:val="hybridMultilevel"/>
    <w:tmpl w:val="0392751E"/>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07435451"/>
    <w:multiLevelType w:val="hybridMultilevel"/>
    <w:tmpl w:val="11F2D860"/>
    <w:lvl w:ilvl="0">
      <w:start w:val="1"/>
      <w:numFmt w:val="decimal"/>
      <w:lvlText w:val="%1)"/>
      <w:lvlJc w:val="left"/>
      <w:pPr>
        <w:tabs>
          <w:tab w:val="num" w:pos="780"/>
        </w:tabs>
        <w:ind w:left="780" w:hanging="360"/>
      </w:pPr>
      <w:rPr>
        <w:rFonts w:ascii="Times New Roman" w:eastAsia="Times New Roman" w:hAnsi="Times New Roman" w:cs="Times New Roman"/>
        <w:b w:val="0"/>
        <w:color w:val="auto"/>
        <w:sz w:val="24"/>
        <w:szCs w:val="24"/>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
    <w:nsid w:val="079C1C3C"/>
    <w:multiLevelType w:val="hybridMultilevel"/>
    <w:tmpl w:val="ED30E75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9BD37A3"/>
    <w:multiLevelType w:val="hybridMultilevel"/>
    <w:tmpl w:val="17C8C868"/>
    <w:lvl w:ilvl="0">
      <w:start w:val="7"/>
      <w:numFmt w:val="decimal"/>
      <w:lvlText w:val="%1."/>
      <w:lvlJc w:val="left"/>
      <w:pPr>
        <w:tabs>
          <w:tab w:val="num" w:pos="540"/>
        </w:tabs>
        <w:ind w:left="540" w:hanging="360"/>
      </w:pPr>
      <w:rPr>
        <w:rFonts w:ascii="Arial" w:hAnsi="Arial" w:cs="Arial" w:hint="default"/>
        <w:color w:val="333333"/>
        <w:sz w:val="18"/>
      </w:rPr>
    </w:lvl>
    <w:lvl w:ilvl="1" w:tentative="1">
      <w:start w:val="1"/>
      <w:numFmt w:val="lowerLetter"/>
      <w:lvlText w:val="%2)"/>
      <w:lvlJc w:val="left"/>
      <w:pPr>
        <w:tabs>
          <w:tab w:val="num" w:pos="1020"/>
        </w:tabs>
        <w:ind w:left="1020" w:hanging="420"/>
      </w:p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7">
    <w:nsid w:val="0AF33A70"/>
    <w:multiLevelType w:val="hybridMultilevel"/>
    <w:tmpl w:val="1E8E9EBC"/>
    <w:lvl w:ilvl="0">
      <w:start w:val="1"/>
      <w:numFmt w:val="bullet"/>
      <w:lvlText w:val=""/>
      <w:lvlJc w:val="left"/>
      <w:pPr>
        <w:tabs>
          <w:tab w:val="num" w:pos="780"/>
        </w:tabs>
        <w:ind w:left="780" w:hanging="420"/>
      </w:pPr>
      <w:rPr>
        <w:rFonts w:ascii="Wingdings" w:hAnsi="Wingdings" w:hint="default"/>
      </w:rPr>
    </w:lvl>
    <w:lvl w:ilvl="1" w:tentative="1">
      <w:start w:val="1"/>
      <w:numFmt w:val="bullet"/>
      <w:lvlText w:val=""/>
      <w:lvlJc w:val="left"/>
      <w:pPr>
        <w:tabs>
          <w:tab w:val="num" w:pos="1200"/>
        </w:tabs>
        <w:ind w:left="1200" w:hanging="420"/>
      </w:pPr>
      <w:rPr>
        <w:rFonts w:ascii="Wingdings" w:hAnsi="Wingdings" w:hint="default"/>
      </w:rPr>
    </w:lvl>
    <w:lvl w:ilvl="2" w:tentative="1">
      <w:start w:val="1"/>
      <w:numFmt w:val="bullet"/>
      <w:lvlText w:val=""/>
      <w:lvlJc w:val="left"/>
      <w:pPr>
        <w:tabs>
          <w:tab w:val="num" w:pos="1620"/>
        </w:tabs>
        <w:ind w:left="1620" w:hanging="420"/>
      </w:pPr>
      <w:rPr>
        <w:rFonts w:ascii="Wingdings" w:hAnsi="Wingdings" w:hint="default"/>
      </w:rPr>
    </w:lvl>
    <w:lvl w:ilvl="3" w:tentative="1">
      <w:start w:val="1"/>
      <w:numFmt w:val="bullet"/>
      <w:lvlText w:val=""/>
      <w:lvlJc w:val="left"/>
      <w:pPr>
        <w:tabs>
          <w:tab w:val="num" w:pos="2040"/>
        </w:tabs>
        <w:ind w:left="2040" w:hanging="420"/>
      </w:pPr>
      <w:rPr>
        <w:rFonts w:ascii="Wingdings" w:hAnsi="Wingdings" w:hint="default"/>
      </w:rPr>
    </w:lvl>
    <w:lvl w:ilvl="4" w:tentative="1">
      <w:start w:val="1"/>
      <w:numFmt w:val="bullet"/>
      <w:lvlText w:val=""/>
      <w:lvlJc w:val="left"/>
      <w:pPr>
        <w:tabs>
          <w:tab w:val="num" w:pos="2460"/>
        </w:tabs>
        <w:ind w:left="2460" w:hanging="420"/>
      </w:pPr>
      <w:rPr>
        <w:rFonts w:ascii="Wingdings" w:hAnsi="Wingdings" w:hint="default"/>
      </w:rPr>
    </w:lvl>
    <w:lvl w:ilvl="5" w:tentative="1">
      <w:start w:val="1"/>
      <w:numFmt w:val="bullet"/>
      <w:lvlText w:val=""/>
      <w:lvlJc w:val="left"/>
      <w:pPr>
        <w:tabs>
          <w:tab w:val="num" w:pos="2880"/>
        </w:tabs>
        <w:ind w:left="2880" w:hanging="420"/>
      </w:pPr>
      <w:rPr>
        <w:rFonts w:ascii="Wingdings" w:hAnsi="Wingdings" w:hint="default"/>
      </w:rPr>
    </w:lvl>
    <w:lvl w:ilvl="6" w:tentative="1">
      <w:start w:val="1"/>
      <w:numFmt w:val="bullet"/>
      <w:lvlText w:val=""/>
      <w:lvlJc w:val="left"/>
      <w:pPr>
        <w:tabs>
          <w:tab w:val="num" w:pos="3300"/>
        </w:tabs>
        <w:ind w:left="3300" w:hanging="420"/>
      </w:pPr>
      <w:rPr>
        <w:rFonts w:ascii="Wingdings" w:hAnsi="Wingdings" w:hint="default"/>
      </w:rPr>
    </w:lvl>
    <w:lvl w:ilvl="7" w:tentative="1">
      <w:start w:val="1"/>
      <w:numFmt w:val="bullet"/>
      <w:lvlText w:val=""/>
      <w:lvlJc w:val="left"/>
      <w:pPr>
        <w:tabs>
          <w:tab w:val="num" w:pos="3720"/>
        </w:tabs>
        <w:ind w:left="3720" w:hanging="420"/>
      </w:pPr>
      <w:rPr>
        <w:rFonts w:ascii="Wingdings" w:hAnsi="Wingdings" w:hint="default"/>
      </w:rPr>
    </w:lvl>
    <w:lvl w:ilvl="8" w:tentative="1">
      <w:start w:val="1"/>
      <w:numFmt w:val="bullet"/>
      <w:lvlText w:val=""/>
      <w:lvlJc w:val="left"/>
      <w:pPr>
        <w:tabs>
          <w:tab w:val="num" w:pos="4140"/>
        </w:tabs>
        <w:ind w:left="4140" w:hanging="420"/>
      </w:pPr>
      <w:rPr>
        <w:rFonts w:ascii="Wingdings" w:hAnsi="Wingdings" w:hint="default"/>
      </w:rPr>
    </w:lvl>
  </w:abstractNum>
  <w:abstractNum w:abstractNumId="8">
    <w:nsid w:val="18006D3D"/>
    <w:multiLevelType w:val="hybridMultilevel"/>
    <w:tmpl w:val="615A14F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1DB4478E"/>
    <w:multiLevelType w:val="hybridMultilevel"/>
    <w:tmpl w:val="5EB4A51E"/>
    <w:lvl w:ilvl="0">
      <w:start w:val="1"/>
      <w:numFmt w:val="decimal"/>
      <w:lvlText w:val="%1"/>
      <w:lvlJc w:val="left"/>
      <w:pPr>
        <w:tabs>
          <w:tab w:val="num" w:pos="435"/>
        </w:tabs>
        <w:ind w:left="435" w:hanging="435"/>
      </w:pPr>
      <w:rPr>
        <w:rFonts w:ascii="Times New Roman" w:eastAsia="宋体" w:hAnsi="Times New Roman"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21C9425A"/>
    <w:multiLevelType w:val="hybridMultilevel"/>
    <w:tmpl w:val="163A1B62"/>
    <w:lvl w:ilvl="0">
      <w:start w:val="3"/>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1">
    <w:nsid w:val="222C2CD9"/>
    <w:multiLevelType w:val="hybridMultilevel"/>
    <w:tmpl w:val="9318AE7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80"/>
        </w:tabs>
        <w:ind w:left="780" w:hanging="360"/>
      </w:pPr>
      <w:rPr>
        <w:rFonts w:hint="default"/>
      </w:rPr>
    </w:lvl>
    <w:lvl w:ilvl="2">
      <w:start w:val="1"/>
      <w:numFmt w:val="upperLetter"/>
      <w:lvlText w:val="%3."/>
      <w:lvlJc w:val="left"/>
      <w:pPr>
        <w:tabs>
          <w:tab w:val="num" w:pos="1200"/>
        </w:tabs>
        <w:ind w:left="1200" w:hanging="360"/>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2420C921"/>
    <w:multiLevelType w:val="hybridMultilevel"/>
    <w:tmpl w:val="272053B2"/>
    <w:lvl w:ilvl="0">
      <w:start w:val="9"/>
      <w:numFmt w:val="upperLetter"/>
      <w:lvlText w:val="%1."/>
      <w:lvlJc w:val="left"/>
      <w:pPr>
        <w:tabs>
          <w:tab w:val="num" w:pos="363"/>
        </w:tabs>
        <w:ind w:left="363" w:hanging="360"/>
      </w:pPr>
      <w:rPr>
        <w:rFonts w:hint="default"/>
      </w:rPr>
    </w:lvl>
    <w:lvl w:ilvl="1">
      <w:start w:val="1"/>
      <w:numFmt w:val="lowerLetter"/>
      <w:lvlText w:val="%2)"/>
      <w:lvlJc w:val="left"/>
      <w:pPr>
        <w:tabs>
          <w:tab w:val="num" w:pos="843"/>
        </w:tabs>
        <w:ind w:left="843" w:hanging="420"/>
      </w:pPr>
    </w:lvl>
    <w:lvl w:ilvl="2" w:tentative="1">
      <w:start w:val="1"/>
      <w:numFmt w:val="lowerRoman"/>
      <w:lvlText w:val="%3."/>
      <w:lvlJc w:val="right"/>
      <w:pPr>
        <w:tabs>
          <w:tab w:val="num" w:pos="1263"/>
        </w:tabs>
        <w:ind w:left="1263" w:hanging="420"/>
      </w:pPr>
    </w:lvl>
    <w:lvl w:ilvl="3" w:tentative="1">
      <w:start w:val="1"/>
      <w:numFmt w:val="decimal"/>
      <w:lvlText w:val="%4."/>
      <w:lvlJc w:val="left"/>
      <w:pPr>
        <w:tabs>
          <w:tab w:val="num" w:pos="1683"/>
        </w:tabs>
        <w:ind w:left="1683" w:hanging="420"/>
      </w:pPr>
    </w:lvl>
    <w:lvl w:ilvl="4" w:tentative="1">
      <w:start w:val="1"/>
      <w:numFmt w:val="lowerLetter"/>
      <w:lvlText w:val="%5)"/>
      <w:lvlJc w:val="left"/>
      <w:pPr>
        <w:tabs>
          <w:tab w:val="num" w:pos="2103"/>
        </w:tabs>
        <w:ind w:left="2103" w:hanging="420"/>
      </w:pPr>
    </w:lvl>
    <w:lvl w:ilvl="5" w:tentative="1">
      <w:start w:val="1"/>
      <w:numFmt w:val="lowerRoman"/>
      <w:lvlText w:val="%6."/>
      <w:lvlJc w:val="right"/>
      <w:pPr>
        <w:tabs>
          <w:tab w:val="num" w:pos="2523"/>
        </w:tabs>
        <w:ind w:left="2523" w:hanging="420"/>
      </w:pPr>
    </w:lvl>
    <w:lvl w:ilvl="6" w:tentative="1">
      <w:start w:val="1"/>
      <w:numFmt w:val="decimal"/>
      <w:lvlText w:val="%7."/>
      <w:lvlJc w:val="left"/>
      <w:pPr>
        <w:tabs>
          <w:tab w:val="num" w:pos="2943"/>
        </w:tabs>
        <w:ind w:left="2943" w:hanging="420"/>
      </w:pPr>
    </w:lvl>
    <w:lvl w:ilvl="7" w:tentative="1">
      <w:start w:val="1"/>
      <w:numFmt w:val="lowerLetter"/>
      <w:lvlText w:val="%8)"/>
      <w:lvlJc w:val="left"/>
      <w:pPr>
        <w:tabs>
          <w:tab w:val="num" w:pos="3363"/>
        </w:tabs>
        <w:ind w:left="3363" w:hanging="420"/>
      </w:pPr>
    </w:lvl>
    <w:lvl w:ilvl="8" w:tentative="1">
      <w:start w:val="1"/>
      <w:numFmt w:val="lowerRoman"/>
      <w:lvlText w:val="%9."/>
      <w:lvlJc w:val="right"/>
      <w:pPr>
        <w:tabs>
          <w:tab w:val="num" w:pos="3783"/>
        </w:tabs>
        <w:ind w:left="3783" w:hanging="420"/>
      </w:pPr>
    </w:lvl>
  </w:abstractNum>
  <w:abstractNum w:abstractNumId="13">
    <w:nsid w:val="28CE2841"/>
    <w:multiLevelType w:val="hybridMultilevel"/>
    <w:tmpl w:val="2572E120"/>
    <w:lvl w:ilvl="0">
      <w:start w:val="1"/>
      <w:numFmt w:val="decimal"/>
      <w:lvlText w:val="%1)"/>
      <w:lvlJc w:val="left"/>
      <w:pPr>
        <w:tabs>
          <w:tab w:val="num" w:pos="360"/>
        </w:tabs>
        <w:ind w:left="360" w:hanging="360"/>
      </w:pPr>
      <w:rPr>
        <w:rFonts w:ascii="Times New Roman" w:eastAsia="Times New Roman" w:hAnsi="Times New Roman"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2A483A47"/>
    <w:multiLevelType w:val="hybridMultilevel"/>
    <w:tmpl w:val="68146530"/>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
    <w:nsid w:val="2AE015D5"/>
    <w:multiLevelType w:val="hybridMultilevel"/>
    <w:tmpl w:val="104EC5A0"/>
    <w:lvl w:ilvl="0">
      <w:start w:val="1"/>
      <w:numFmt w:val="decimal"/>
      <w:lvlText w:val="%1)"/>
      <w:lvlJc w:val="left"/>
      <w:pPr>
        <w:tabs>
          <w:tab w:val="num" w:pos="420"/>
        </w:tabs>
        <w:ind w:left="420" w:hanging="420"/>
      </w:pPr>
      <w:rPr>
        <w:rFonts w:ascii="Times New Roman" w:eastAsia="Times New Roman" w:hAnsi="Times New Roman" w:cs="Times New Roman"/>
      </w:rPr>
    </w:lvl>
    <w:lvl w:ilvl="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
    <w:nsid w:val="2ED7263F"/>
    <w:multiLevelType w:val="hybridMultilevel"/>
    <w:tmpl w:val="003C46F6"/>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2F82588F"/>
    <w:multiLevelType w:val="hybridMultilevel"/>
    <w:tmpl w:val="E7E2556A"/>
    <w:lvl w:ilvl="0">
      <w:start w:val="7"/>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34EA207B"/>
    <w:multiLevelType w:val="hybridMultilevel"/>
    <w:tmpl w:val="031A6696"/>
    <w:lvl w:ilvl="0">
      <w:start w:val="1"/>
      <w:numFmt w:val="decimal"/>
      <w:lvlText w:val="%1)"/>
      <w:lvlJc w:val="left"/>
      <w:pPr>
        <w:tabs>
          <w:tab w:val="num" w:pos="465"/>
        </w:tabs>
        <w:ind w:left="465" w:hanging="360"/>
      </w:pPr>
      <w:rPr>
        <w:rFonts w:ascii="Times New Roman" w:eastAsia="宋体" w:hAnsi="Times New Roman" w:cs="Times New Roman"/>
      </w:rPr>
    </w:lvl>
    <w:lvl w:ilvl="1" w:tentative="1">
      <w:start w:val="1"/>
      <w:numFmt w:val="lowerLetter"/>
      <w:lvlText w:val="%2)"/>
      <w:lvlJc w:val="left"/>
      <w:pPr>
        <w:tabs>
          <w:tab w:val="num" w:pos="945"/>
        </w:tabs>
        <w:ind w:left="945" w:hanging="420"/>
      </w:pPr>
    </w:lvl>
    <w:lvl w:ilvl="2" w:tentative="1">
      <w:start w:val="1"/>
      <w:numFmt w:val="lowerRoman"/>
      <w:lvlText w:val="%3."/>
      <w:lvlJc w:val="right"/>
      <w:pPr>
        <w:tabs>
          <w:tab w:val="num" w:pos="1365"/>
        </w:tabs>
        <w:ind w:left="1365" w:hanging="420"/>
      </w:pPr>
    </w:lvl>
    <w:lvl w:ilvl="3" w:tentative="1">
      <w:start w:val="1"/>
      <w:numFmt w:val="decimal"/>
      <w:lvlText w:val="%4."/>
      <w:lvlJc w:val="left"/>
      <w:pPr>
        <w:tabs>
          <w:tab w:val="num" w:pos="1785"/>
        </w:tabs>
        <w:ind w:left="1785" w:hanging="420"/>
      </w:pPr>
    </w:lvl>
    <w:lvl w:ilvl="4" w:tentative="1">
      <w:start w:val="1"/>
      <w:numFmt w:val="lowerLetter"/>
      <w:lvlText w:val="%5)"/>
      <w:lvlJc w:val="left"/>
      <w:pPr>
        <w:tabs>
          <w:tab w:val="num" w:pos="2205"/>
        </w:tabs>
        <w:ind w:left="2205" w:hanging="420"/>
      </w:pPr>
    </w:lvl>
    <w:lvl w:ilvl="5" w:tentative="1">
      <w:start w:val="1"/>
      <w:numFmt w:val="lowerRoman"/>
      <w:lvlText w:val="%6."/>
      <w:lvlJc w:val="right"/>
      <w:pPr>
        <w:tabs>
          <w:tab w:val="num" w:pos="2625"/>
        </w:tabs>
        <w:ind w:left="2625" w:hanging="420"/>
      </w:pPr>
    </w:lvl>
    <w:lvl w:ilvl="6" w:tentative="1">
      <w:start w:val="1"/>
      <w:numFmt w:val="decimal"/>
      <w:lvlText w:val="%7."/>
      <w:lvlJc w:val="left"/>
      <w:pPr>
        <w:tabs>
          <w:tab w:val="num" w:pos="3045"/>
        </w:tabs>
        <w:ind w:left="3045" w:hanging="420"/>
      </w:pPr>
    </w:lvl>
    <w:lvl w:ilvl="7" w:tentative="1">
      <w:start w:val="1"/>
      <w:numFmt w:val="lowerLetter"/>
      <w:lvlText w:val="%8)"/>
      <w:lvlJc w:val="left"/>
      <w:pPr>
        <w:tabs>
          <w:tab w:val="num" w:pos="3465"/>
        </w:tabs>
        <w:ind w:left="3465" w:hanging="420"/>
      </w:pPr>
    </w:lvl>
    <w:lvl w:ilvl="8" w:tentative="1">
      <w:start w:val="1"/>
      <w:numFmt w:val="lowerRoman"/>
      <w:lvlText w:val="%9."/>
      <w:lvlJc w:val="right"/>
      <w:pPr>
        <w:tabs>
          <w:tab w:val="num" w:pos="3885"/>
        </w:tabs>
        <w:ind w:left="3885" w:hanging="420"/>
      </w:pPr>
    </w:lvl>
  </w:abstractNum>
  <w:abstractNum w:abstractNumId="19">
    <w:nsid w:val="3632654B"/>
    <w:multiLevelType w:val="hybridMultilevel"/>
    <w:tmpl w:val="272053B2"/>
    <w:lvl w:ilvl="0">
      <w:start w:val="9"/>
      <w:numFmt w:val="upperLetter"/>
      <w:lvlText w:val="%1."/>
      <w:lvlJc w:val="left"/>
      <w:pPr>
        <w:tabs>
          <w:tab w:val="num" w:pos="363"/>
        </w:tabs>
        <w:ind w:left="363" w:hanging="360"/>
      </w:pPr>
      <w:rPr>
        <w:rFonts w:hint="default"/>
      </w:rPr>
    </w:lvl>
    <w:lvl w:ilvl="1">
      <w:start w:val="1"/>
      <w:numFmt w:val="lowerLetter"/>
      <w:lvlText w:val="%2)"/>
      <w:lvlJc w:val="left"/>
      <w:pPr>
        <w:tabs>
          <w:tab w:val="num" w:pos="843"/>
        </w:tabs>
        <w:ind w:left="843" w:hanging="420"/>
      </w:pPr>
    </w:lvl>
    <w:lvl w:ilvl="2" w:tentative="1">
      <w:start w:val="1"/>
      <w:numFmt w:val="lowerRoman"/>
      <w:lvlText w:val="%3."/>
      <w:lvlJc w:val="right"/>
      <w:pPr>
        <w:tabs>
          <w:tab w:val="num" w:pos="1263"/>
        </w:tabs>
        <w:ind w:left="1263" w:hanging="420"/>
      </w:pPr>
    </w:lvl>
    <w:lvl w:ilvl="3" w:tentative="1">
      <w:start w:val="1"/>
      <w:numFmt w:val="decimal"/>
      <w:lvlText w:val="%4."/>
      <w:lvlJc w:val="left"/>
      <w:pPr>
        <w:tabs>
          <w:tab w:val="num" w:pos="1683"/>
        </w:tabs>
        <w:ind w:left="1683" w:hanging="420"/>
      </w:pPr>
    </w:lvl>
    <w:lvl w:ilvl="4" w:tentative="1">
      <w:start w:val="1"/>
      <w:numFmt w:val="lowerLetter"/>
      <w:lvlText w:val="%5)"/>
      <w:lvlJc w:val="left"/>
      <w:pPr>
        <w:tabs>
          <w:tab w:val="num" w:pos="2103"/>
        </w:tabs>
        <w:ind w:left="2103" w:hanging="420"/>
      </w:pPr>
    </w:lvl>
    <w:lvl w:ilvl="5" w:tentative="1">
      <w:start w:val="1"/>
      <w:numFmt w:val="lowerRoman"/>
      <w:lvlText w:val="%6."/>
      <w:lvlJc w:val="right"/>
      <w:pPr>
        <w:tabs>
          <w:tab w:val="num" w:pos="2523"/>
        </w:tabs>
        <w:ind w:left="2523" w:hanging="420"/>
      </w:pPr>
    </w:lvl>
    <w:lvl w:ilvl="6" w:tentative="1">
      <w:start w:val="1"/>
      <w:numFmt w:val="decimal"/>
      <w:lvlText w:val="%7."/>
      <w:lvlJc w:val="left"/>
      <w:pPr>
        <w:tabs>
          <w:tab w:val="num" w:pos="2943"/>
        </w:tabs>
        <w:ind w:left="2943" w:hanging="420"/>
      </w:pPr>
    </w:lvl>
    <w:lvl w:ilvl="7" w:tentative="1">
      <w:start w:val="1"/>
      <w:numFmt w:val="lowerLetter"/>
      <w:lvlText w:val="%8)"/>
      <w:lvlJc w:val="left"/>
      <w:pPr>
        <w:tabs>
          <w:tab w:val="num" w:pos="3363"/>
        </w:tabs>
        <w:ind w:left="3363" w:hanging="420"/>
      </w:pPr>
    </w:lvl>
    <w:lvl w:ilvl="8" w:tentative="1">
      <w:start w:val="1"/>
      <w:numFmt w:val="lowerRoman"/>
      <w:lvlText w:val="%9."/>
      <w:lvlJc w:val="right"/>
      <w:pPr>
        <w:tabs>
          <w:tab w:val="num" w:pos="3783"/>
        </w:tabs>
        <w:ind w:left="3783" w:hanging="420"/>
      </w:pPr>
    </w:lvl>
  </w:abstractNum>
  <w:abstractNum w:abstractNumId="20">
    <w:nsid w:val="3A8825C6"/>
    <w:multiLevelType w:val="hybridMultilevel"/>
    <w:tmpl w:val="662615F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3D1467DA"/>
    <w:multiLevelType w:val="hybridMultilevel"/>
    <w:tmpl w:val="68643594"/>
    <w:lvl w:ilvl="0">
      <w:start w:val="1"/>
      <w:numFmt w:val="decimal"/>
      <w:lvlText w:val="%1）"/>
      <w:lvlJc w:val="left"/>
      <w:pPr>
        <w:tabs>
          <w:tab w:val="num" w:pos="900"/>
        </w:tabs>
        <w:ind w:left="900" w:hanging="720"/>
      </w:pPr>
      <w:rPr>
        <w:rFonts w:hint="default"/>
      </w:rPr>
    </w:lvl>
    <w:lvl w:ilvl="1">
      <w:start w:val="3"/>
      <w:numFmt w:val="decimal"/>
      <w:lvlText w:val="%2)"/>
      <w:lvlJc w:val="left"/>
      <w:pPr>
        <w:tabs>
          <w:tab w:val="num" w:pos="1140"/>
        </w:tabs>
        <w:ind w:left="1140" w:hanging="360"/>
      </w:pPr>
      <w:rPr>
        <w:rFonts w:hint="default"/>
        <w:b w:val="0"/>
        <w:color w:val="000000"/>
      </w:r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22">
    <w:nsid w:val="3F7110DB"/>
    <w:multiLevelType w:val="hybridMultilevel"/>
    <w:tmpl w:val="B7AA815A"/>
    <w:lvl w:ilvl="0">
      <w:start w:val="1"/>
      <w:numFmt w:val="decimal"/>
      <w:lvlText w:val="%1."/>
      <w:lvlJc w:val="left"/>
      <w:pPr>
        <w:tabs>
          <w:tab w:val="num" w:pos="360"/>
        </w:tabs>
        <w:ind w:left="360" w:hanging="360"/>
      </w:pPr>
      <w:rPr>
        <w:rFonts w:hint="default"/>
        <w:color w:val="00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4068117F"/>
    <w:multiLevelType w:val="hybridMultilevel"/>
    <w:tmpl w:val="90BC17F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450805C4"/>
    <w:multiLevelType w:val="hybridMultilevel"/>
    <w:tmpl w:val="D0200866"/>
    <w:lvl w:ilvl="0">
      <w:start w:val="1"/>
      <w:numFmt w:val="decimal"/>
      <w:lvlText w:val="%1."/>
      <w:lvlJc w:val="left"/>
      <w:pPr>
        <w:tabs>
          <w:tab w:val="num" w:pos="360"/>
        </w:tabs>
        <w:ind w:left="360" w:hanging="360"/>
      </w:pPr>
      <w:rPr>
        <w:rFonts w:hint="default"/>
      </w:rPr>
    </w:lvl>
    <w:lvl w:ilvl="1">
      <w:start w:val="2"/>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45341B70"/>
    <w:multiLevelType w:val="hybridMultilevel"/>
    <w:tmpl w:val="4EB4A376"/>
    <w:lvl w:ilvl="0">
      <w:start w:val="1"/>
      <w:numFmt w:val="upperLetter"/>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4A73561E"/>
    <w:multiLevelType w:val="hybridMultilevel"/>
    <w:tmpl w:val="9A2AD56A"/>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7">
    <w:nsid w:val="4C466D18"/>
    <w:multiLevelType w:val="hybridMultilevel"/>
    <w:tmpl w:val="1BDE67C4"/>
    <w:lvl w:ilvl="0">
      <w:start w:val="1"/>
      <w:numFmt w:val="upperLetter"/>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4C826749"/>
    <w:multiLevelType w:val="hybridMultilevel"/>
    <w:tmpl w:val="E2405BEE"/>
    <w:lvl w:ilvl="0">
      <w:start w:val="3"/>
      <w:numFmt w:val="decimal"/>
      <w:lvlText w:val="%1."/>
      <w:lvlJc w:val="left"/>
      <w:pPr>
        <w:tabs>
          <w:tab w:val="num" w:pos="449"/>
        </w:tabs>
        <w:ind w:left="449" w:hanging="360"/>
      </w:pPr>
      <w:rPr>
        <w:rFonts w:ascii="Arial" w:hAnsi="Arial" w:cs="Arial" w:hint="default"/>
        <w:color w:val="333333"/>
        <w:sz w:val="18"/>
      </w:rPr>
    </w:lvl>
    <w:lvl w:ilvl="1" w:tentative="1">
      <w:start w:val="1"/>
      <w:numFmt w:val="lowerLetter"/>
      <w:lvlText w:val="%2)"/>
      <w:lvlJc w:val="left"/>
      <w:pPr>
        <w:tabs>
          <w:tab w:val="num" w:pos="929"/>
        </w:tabs>
        <w:ind w:left="929" w:hanging="420"/>
      </w:pPr>
    </w:lvl>
    <w:lvl w:ilvl="2" w:tentative="1">
      <w:start w:val="1"/>
      <w:numFmt w:val="lowerRoman"/>
      <w:lvlText w:val="%3."/>
      <w:lvlJc w:val="right"/>
      <w:pPr>
        <w:tabs>
          <w:tab w:val="num" w:pos="1349"/>
        </w:tabs>
        <w:ind w:left="1349" w:hanging="420"/>
      </w:pPr>
    </w:lvl>
    <w:lvl w:ilvl="3" w:tentative="1">
      <w:start w:val="1"/>
      <w:numFmt w:val="decimal"/>
      <w:lvlText w:val="%4."/>
      <w:lvlJc w:val="left"/>
      <w:pPr>
        <w:tabs>
          <w:tab w:val="num" w:pos="1769"/>
        </w:tabs>
        <w:ind w:left="1769" w:hanging="420"/>
      </w:pPr>
    </w:lvl>
    <w:lvl w:ilvl="4" w:tentative="1">
      <w:start w:val="1"/>
      <w:numFmt w:val="lowerLetter"/>
      <w:lvlText w:val="%5)"/>
      <w:lvlJc w:val="left"/>
      <w:pPr>
        <w:tabs>
          <w:tab w:val="num" w:pos="2189"/>
        </w:tabs>
        <w:ind w:left="2189" w:hanging="420"/>
      </w:pPr>
    </w:lvl>
    <w:lvl w:ilvl="5" w:tentative="1">
      <w:start w:val="1"/>
      <w:numFmt w:val="lowerRoman"/>
      <w:lvlText w:val="%6."/>
      <w:lvlJc w:val="right"/>
      <w:pPr>
        <w:tabs>
          <w:tab w:val="num" w:pos="2609"/>
        </w:tabs>
        <w:ind w:left="2609" w:hanging="420"/>
      </w:pPr>
    </w:lvl>
    <w:lvl w:ilvl="6" w:tentative="1">
      <w:start w:val="1"/>
      <w:numFmt w:val="decimal"/>
      <w:lvlText w:val="%7."/>
      <w:lvlJc w:val="left"/>
      <w:pPr>
        <w:tabs>
          <w:tab w:val="num" w:pos="3029"/>
        </w:tabs>
        <w:ind w:left="3029" w:hanging="420"/>
      </w:pPr>
    </w:lvl>
    <w:lvl w:ilvl="7" w:tentative="1">
      <w:start w:val="1"/>
      <w:numFmt w:val="lowerLetter"/>
      <w:lvlText w:val="%8)"/>
      <w:lvlJc w:val="left"/>
      <w:pPr>
        <w:tabs>
          <w:tab w:val="num" w:pos="3449"/>
        </w:tabs>
        <w:ind w:left="3449" w:hanging="420"/>
      </w:pPr>
    </w:lvl>
    <w:lvl w:ilvl="8" w:tentative="1">
      <w:start w:val="1"/>
      <w:numFmt w:val="lowerRoman"/>
      <w:lvlText w:val="%9."/>
      <w:lvlJc w:val="right"/>
      <w:pPr>
        <w:tabs>
          <w:tab w:val="num" w:pos="3869"/>
        </w:tabs>
        <w:ind w:left="3869" w:hanging="420"/>
      </w:pPr>
    </w:lvl>
  </w:abstractNum>
  <w:abstractNum w:abstractNumId="29">
    <w:nsid w:val="4CC74656"/>
    <w:multiLevelType w:val="hybridMultilevel"/>
    <w:tmpl w:val="65B418A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
    <w:nsid w:val="4DAB53FA"/>
    <w:multiLevelType w:val="hybridMultilevel"/>
    <w:tmpl w:val="809AF5C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
    <w:nsid w:val="509A6AE8"/>
    <w:multiLevelType w:val="hybridMultilevel"/>
    <w:tmpl w:val="639005F4"/>
    <w:lvl w:ilvl="0">
      <w:start w:val="0"/>
      <w:numFmt w:val="none"/>
      <w:lvlText w:val="1"/>
      <w:lvlJc w:val="left"/>
      <w:pPr>
        <w:tabs>
          <w:tab w:val="num" w:pos="900"/>
        </w:tabs>
        <w:ind w:left="900" w:hanging="420"/>
      </w:pPr>
      <w:rPr>
        <w:rFonts w:eastAsia="宋体" w:hint="eastAsia"/>
        <w:sz w:val="24"/>
      </w:rPr>
    </w:lvl>
    <w:lvl w:ilvl="1">
      <w:start w:val="2"/>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
    <w:nsid w:val="50B57454"/>
    <w:multiLevelType w:val="hybridMultilevel"/>
    <w:tmpl w:val="788AC6AC"/>
    <w:lvl w:ilvl="0">
      <w:start w:val="1"/>
      <w:numFmt w:val="decimal"/>
      <w:lvlText w:val="%1"/>
      <w:lvlJc w:val="left"/>
      <w:pPr>
        <w:tabs>
          <w:tab w:val="num" w:pos="720"/>
        </w:tabs>
        <w:ind w:left="720" w:hanging="720"/>
      </w:pPr>
      <w:rPr>
        <w:rFonts w:hint="default"/>
        <w:color w:val="000000"/>
      </w:rPr>
    </w:lvl>
    <w:lvl w:ilvl="1">
      <w:start w:val="1"/>
      <w:numFmt w:val="decimal"/>
      <w:lvlText w:val="%2."/>
      <w:lvlJc w:val="left"/>
      <w:pPr>
        <w:tabs>
          <w:tab w:val="num" w:pos="780"/>
        </w:tabs>
        <w:ind w:left="780" w:hanging="360"/>
      </w:pPr>
      <w:rPr>
        <w:rFonts w:hint="default"/>
        <w:b w:val="0"/>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
    <w:nsid w:val="50DF4B00"/>
    <w:multiLevelType w:val="hybridMultilevel"/>
    <w:tmpl w:val="BDE81772"/>
    <w:lvl w:ilvl="0">
      <w:start w:val="1"/>
      <w:numFmt w:val="decimal"/>
      <w:lvlText w:val="%1."/>
      <w:lvlJc w:val="left"/>
      <w:pPr>
        <w:tabs>
          <w:tab w:val="num" w:pos="783"/>
        </w:tabs>
        <w:ind w:left="783" w:hanging="360"/>
      </w:pPr>
      <w:rPr>
        <w:rFonts w:hint="default"/>
      </w:rPr>
    </w:lvl>
    <w:lvl w:ilvl="1">
      <w:start w:val="1"/>
      <w:numFmt w:val="lowerLetter"/>
      <w:lvlText w:val="%2)"/>
      <w:lvlJc w:val="left"/>
      <w:pPr>
        <w:tabs>
          <w:tab w:val="num" w:pos="1263"/>
        </w:tabs>
        <w:ind w:left="1263" w:hanging="420"/>
      </w:pPr>
    </w:lvl>
    <w:lvl w:ilvl="2" w:tentative="1">
      <w:start w:val="1"/>
      <w:numFmt w:val="lowerRoman"/>
      <w:lvlText w:val="%3."/>
      <w:lvlJc w:val="right"/>
      <w:pPr>
        <w:tabs>
          <w:tab w:val="num" w:pos="1683"/>
        </w:tabs>
        <w:ind w:left="1683" w:hanging="420"/>
      </w:pPr>
    </w:lvl>
    <w:lvl w:ilvl="3" w:tentative="1">
      <w:start w:val="1"/>
      <w:numFmt w:val="decimal"/>
      <w:lvlText w:val="%4."/>
      <w:lvlJc w:val="left"/>
      <w:pPr>
        <w:tabs>
          <w:tab w:val="num" w:pos="2103"/>
        </w:tabs>
        <w:ind w:left="2103" w:hanging="420"/>
      </w:pPr>
    </w:lvl>
    <w:lvl w:ilvl="4" w:tentative="1">
      <w:start w:val="1"/>
      <w:numFmt w:val="lowerLetter"/>
      <w:lvlText w:val="%5)"/>
      <w:lvlJc w:val="left"/>
      <w:pPr>
        <w:tabs>
          <w:tab w:val="num" w:pos="2523"/>
        </w:tabs>
        <w:ind w:left="2523" w:hanging="420"/>
      </w:pPr>
    </w:lvl>
    <w:lvl w:ilvl="5" w:tentative="1">
      <w:start w:val="1"/>
      <w:numFmt w:val="lowerRoman"/>
      <w:lvlText w:val="%6."/>
      <w:lvlJc w:val="right"/>
      <w:pPr>
        <w:tabs>
          <w:tab w:val="num" w:pos="2943"/>
        </w:tabs>
        <w:ind w:left="2943" w:hanging="420"/>
      </w:pPr>
    </w:lvl>
    <w:lvl w:ilvl="6" w:tentative="1">
      <w:start w:val="1"/>
      <w:numFmt w:val="decimal"/>
      <w:lvlText w:val="%7."/>
      <w:lvlJc w:val="left"/>
      <w:pPr>
        <w:tabs>
          <w:tab w:val="num" w:pos="3363"/>
        </w:tabs>
        <w:ind w:left="3363" w:hanging="420"/>
      </w:pPr>
    </w:lvl>
    <w:lvl w:ilvl="7" w:tentative="1">
      <w:start w:val="1"/>
      <w:numFmt w:val="lowerLetter"/>
      <w:lvlText w:val="%8)"/>
      <w:lvlJc w:val="left"/>
      <w:pPr>
        <w:tabs>
          <w:tab w:val="num" w:pos="3783"/>
        </w:tabs>
        <w:ind w:left="3783" w:hanging="420"/>
      </w:pPr>
    </w:lvl>
    <w:lvl w:ilvl="8" w:tentative="1">
      <w:start w:val="1"/>
      <w:numFmt w:val="lowerRoman"/>
      <w:lvlText w:val="%9."/>
      <w:lvlJc w:val="right"/>
      <w:pPr>
        <w:tabs>
          <w:tab w:val="num" w:pos="4203"/>
        </w:tabs>
        <w:ind w:left="4203" w:hanging="420"/>
      </w:pPr>
    </w:lvl>
  </w:abstractNum>
  <w:abstractNum w:abstractNumId="34">
    <w:nsid w:val="52DA48BF"/>
    <w:multiLevelType w:val="hybridMultilevel"/>
    <w:tmpl w:val="A192CCCC"/>
    <w:lvl w:ilvl="0">
      <w:start w:val="6"/>
      <w:numFmt w:val="decimal"/>
      <w:lvlText w:val="%1."/>
      <w:lvlJc w:val="left"/>
      <w:pPr>
        <w:tabs>
          <w:tab w:val="num" w:pos="720"/>
        </w:tabs>
        <w:ind w:left="720" w:hanging="36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35">
    <w:nsid w:val="567F1C6A"/>
    <w:multiLevelType w:val="hybridMultilevel"/>
    <w:tmpl w:val="58DC4BC2"/>
    <w:lvl w:ilvl="0">
      <w:start w:val="1"/>
      <w:numFmt w:val="decimal"/>
      <w:lvlText w:val="%1."/>
      <w:lvlJc w:val="left"/>
      <w:pPr>
        <w:tabs>
          <w:tab w:val="num" w:pos="360"/>
        </w:tabs>
        <w:ind w:left="360" w:hanging="360"/>
      </w:pPr>
      <w:rPr>
        <w:rFonts w:hint="default"/>
        <w:color w:val="00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
    <w:nsid w:val="586264ED"/>
    <w:multiLevelType w:val="hybridMultilevel"/>
    <w:tmpl w:val="325674C6"/>
    <w:lvl w:ilvl="0">
      <w:start w:val="0"/>
      <w:numFmt w:val="none"/>
      <w:lvlText w:val="1%1"/>
      <w:lvlJc w:val="left"/>
      <w:pPr>
        <w:tabs>
          <w:tab w:val="num" w:pos="900"/>
        </w:tabs>
        <w:ind w:left="900" w:hanging="420"/>
      </w:pPr>
      <w:rPr>
        <w:rFonts w:eastAsia="宋体"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
    <w:nsid w:val="595F4877"/>
    <w:multiLevelType w:val="hybridMultilevel"/>
    <w:tmpl w:val="86D05D6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612D4035"/>
    <w:multiLevelType w:val="hybridMultilevel"/>
    <w:tmpl w:val="45C400F6"/>
    <w:lvl w:ilvl="0">
      <w:start w:val="1"/>
      <w:numFmt w:val="decimal"/>
      <w:lvlText w:val="%1."/>
      <w:lvlJc w:val="left"/>
      <w:pPr>
        <w:tabs>
          <w:tab w:val="num" w:pos="750"/>
        </w:tabs>
        <w:ind w:left="750" w:hanging="39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39">
    <w:nsid w:val="64D21FD9"/>
    <w:multiLevelType w:val="hybridMultilevel"/>
    <w:tmpl w:val="237EDBC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
    <w:nsid w:val="69E13A58"/>
    <w:multiLevelType w:val="hybridMultilevel"/>
    <w:tmpl w:val="1D7A3E58"/>
    <w:lvl w:ilvl="0">
      <w:start w:val="2"/>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
    <w:nsid w:val="6AD65BE5"/>
    <w:multiLevelType w:val="hybridMultilevel"/>
    <w:tmpl w:val="C4A2FC92"/>
    <w:lvl w:ilvl="0">
      <w:start w:val="3"/>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560"/>
        </w:tabs>
        <w:ind w:left="1560" w:hanging="420"/>
      </w:pPr>
    </w:lvl>
    <w:lvl w:ilvl="2" w:tentative="1">
      <w:start w:val="1"/>
      <w:numFmt w:val="lowerRoman"/>
      <w:lvlText w:val="%3."/>
      <w:lvlJc w:val="right"/>
      <w:pPr>
        <w:tabs>
          <w:tab w:val="num" w:pos="1980"/>
        </w:tabs>
        <w:ind w:left="1980" w:hanging="420"/>
      </w:pPr>
    </w:lvl>
    <w:lvl w:ilvl="3" w:tentative="1">
      <w:start w:val="1"/>
      <w:numFmt w:val="decimal"/>
      <w:lvlText w:val="%4."/>
      <w:lvlJc w:val="left"/>
      <w:pPr>
        <w:tabs>
          <w:tab w:val="num" w:pos="2400"/>
        </w:tabs>
        <w:ind w:left="2400" w:hanging="420"/>
      </w:pPr>
    </w:lvl>
    <w:lvl w:ilvl="4" w:tentative="1">
      <w:start w:val="1"/>
      <w:numFmt w:val="lowerLetter"/>
      <w:lvlText w:val="%5)"/>
      <w:lvlJc w:val="left"/>
      <w:pPr>
        <w:tabs>
          <w:tab w:val="num" w:pos="2820"/>
        </w:tabs>
        <w:ind w:left="2820" w:hanging="420"/>
      </w:pPr>
    </w:lvl>
    <w:lvl w:ilvl="5" w:tentative="1">
      <w:start w:val="1"/>
      <w:numFmt w:val="lowerRoman"/>
      <w:lvlText w:val="%6."/>
      <w:lvlJc w:val="right"/>
      <w:pPr>
        <w:tabs>
          <w:tab w:val="num" w:pos="3240"/>
        </w:tabs>
        <w:ind w:left="3240" w:hanging="420"/>
      </w:pPr>
    </w:lvl>
    <w:lvl w:ilvl="6" w:tentative="1">
      <w:start w:val="1"/>
      <w:numFmt w:val="decimal"/>
      <w:lvlText w:val="%7."/>
      <w:lvlJc w:val="left"/>
      <w:pPr>
        <w:tabs>
          <w:tab w:val="num" w:pos="3660"/>
        </w:tabs>
        <w:ind w:left="3660" w:hanging="420"/>
      </w:pPr>
    </w:lvl>
    <w:lvl w:ilvl="7" w:tentative="1">
      <w:start w:val="1"/>
      <w:numFmt w:val="lowerLetter"/>
      <w:lvlText w:val="%8)"/>
      <w:lvlJc w:val="left"/>
      <w:pPr>
        <w:tabs>
          <w:tab w:val="num" w:pos="4080"/>
        </w:tabs>
        <w:ind w:left="4080" w:hanging="420"/>
      </w:pPr>
    </w:lvl>
    <w:lvl w:ilvl="8" w:tentative="1">
      <w:start w:val="1"/>
      <w:numFmt w:val="lowerRoman"/>
      <w:lvlText w:val="%9."/>
      <w:lvlJc w:val="right"/>
      <w:pPr>
        <w:tabs>
          <w:tab w:val="num" w:pos="4500"/>
        </w:tabs>
        <w:ind w:left="4500" w:hanging="420"/>
      </w:pPr>
    </w:lvl>
  </w:abstractNum>
  <w:abstractNum w:abstractNumId="42">
    <w:nsid w:val="6BB603B0"/>
    <w:multiLevelType w:val="hybridMultilevel"/>
    <w:tmpl w:val="1A1AC49A"/>
    <w:lvl w:ilvl="0">
      <w:start w:val="9"/>
      <w:numFmt w:val="upperLetter"/>
      <w:lvlText w:val="%1."/>
      <w:lvlJc w:val="left"/>
      <w:pPr>
        <w:tabs>
          <w:tab w:val="num" w:pos="208"/>
        </w:tabs>
        <w:ind w:left="208" w:hanging="360"/>
      </w:pPr>
      <w:rPr>
        <w:rFonts w:hint="default"/>
      </w:rPr>
    </w:lvl>
    <w:lvl w:ilvl="1" w:tentative="1">
      <w:start w:val="1"/>
      <w:numFmt w:val="lowerLetter"/>
      <w:lvlText w:val="%2)"/>
      <w:lvlJc w:val="left"/>
      <w:pPr>
        <w:tabs>
          <w:tab w:val="num" w:pos="688"/>
        </w:tabs>
        <w:ind w:left="688" w:hanging="420"/>
      </w:pPr>
    </w:lvl>
    <w:lvl w:ilvl="2" w:tentative="1">
      <w:start w:val="1"/>
      <w:numFmt w:val="lowerRoman"/>
      <w:lvlText w:val="%3."/>
      <w:lvlJc w:val="right"/>
      <w:pPr>
        <w:tabs>
          <w:tab w:val="num" w:pos="1108"/>
        </w:tabs>
        <w:ind w:left="1108" w:hanging="420"/>
      </w:pPr>
    </w:lvl>
    <w:lvl w:ilvl="3" w:tentative="1">
      <w:start w:val="1"/>
      <w:numFmt w:val="decimal"/>
      <w:lvlText w:val="%4."/>
      <w:lvlJc w:val="left"/>
      <w:pPr>
        <w:tabs>
          <w:tab w:val="num" w:pos="1528"/>
        </w:tabs>
        <w:ind w:left="1528" w:hanging="420"/>
      </w:pPr>
    </w:lvl>
    <w:lvl w:ilvl="4" w:tentative="1">
      <w:start w:val="1"/>
      <w:numFmt w:val="lowerLetter"/>
      <w:lvlText w:val="%5)"/>
      <w:lvlJc w:val="left"/>
      <w:pPr>
        <w:tabs>
          <w:tab w:val="num" w:pos="1948"/>
        </w:tabs>
        <w:ind w:left="1948" w:hanging="420"/>
      </w:pPr>
    </w:lvl>
    <w:lvl w:ilvl="5" w:tentative="1">
      <w:start w:val="1"/>
      <w:numFmt w:val="lowerRoman"/>
      <w:lvlText w:val="%6."/>
      <w:lvlJc w:val="right"/>
      <w:pPr>
        <w:tabs>
          <w:tab w:val="num" w:pos="2368"/>
        </w:tabs>
        <w:ind w:left="2368" w:hanging="420"/>
      </w:pPr>
    </w:lvl>
    <w:lvl w:ilvl="6" w:tentative="1">
      <w:start w:val="1"/>
      <w:numFmt w:val="decimal"/>
      <w:lvlText w:val="%7."/>
      <w:lvlJc w:val="left"/>
      <w:pPr>
        <w:tabs>
          <w:tab w:val="num" w:pos="2788"/>
        </w:tabs>
        <w:ind w:left="2788" w:hanging="420"/>
      </w:pPr>
    </w:lvl>
    <w:lvl w:ilvl="7" w:tentative="1">
      <w:start w:val="1"/>
      <w:numFmt w:val="lowerLetter"/>
      <w:lvlText w:val="%8)"/>
      <w:lvlJc w:val="left"/>
      <w:pPr>
        <w:tabs>
          <w:tab w:val="num" w:pos="3208"/>
        </w:tabs>
        <w:ind w:left="3208" w:hanging="420"/>
      </w:pPr>
    </w:lvl>
    <w:lvl w:ilvl="8" w:tentative="1">
      <w:start w:val="1"/>
      <w:numFmt w:val="lowerRoman"/>
      <w:lvlText w:val="%9."/>
      <w:lvlJc w:val="right"/>
      <w:pPr>
        <w:tabs>
          <w:tab w:val="num" w:pos="3628"/>
        </w:tabs>
        <w:ind w:left="3628" w:hanging="420"/>
      </w:pPr>
    </w:lvl>
  </w:abstractNum>
  <w:abstractNum w:abstractNumId="43">
    <w:nsid w:val="70694441"/>
    <w:multiLevelType w:val="hybridMultilevel"/>
    <w:tmpl w:val="24286A82"/>
    <w:lvl w:ilvl="0">
      <w:start w:val="20"/>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
    <w:nsid w:val="72696653"/>
    <w:multiLevelType w:val="hybridMultilevel"/>
    <w:tmpl w:val="73366070"/>
    <w:lvl w:ilvl="0">
      <w:start w:val="1"/>
      <w:numFmt w:val="decimal"/>
      <w:lvlText w:val="%1."/>
      <w:lvlJc w:val="left"/>
      <w:pPr>
        <w:tabs>
          <w:tab w:val="num" w:pos="855"/>
        </w:tabs>
        <w:ind w:left="855" w:hanging="540"/>
      </w:pPr>
      <w:rPr>
        <w:rFonts w:hint="default"/>
      </w:rPr>
    </w:lvl>
    <w:lvl w:ilvl="1" w:tentative="1">
      <w:start w:val="1"/>
      <w:numFmt w:val="lowerLetter"/>
      <w:lvlText w:val="%2)"/>
      <w:lvlJc w:val="left"/>
      <w:pPr>
        <w:tabs>
          <w:tab w:val="num" w:pos="1155"/>
        </w:tabs>
        <w:ind w:left="1155" w:hanging="420"/>
      </w:pPr>
    </w:lvl>
    <w:lvl w:ilvl="2" w:tentative="1">
      <w:start w:val="1"/>
      <w:numFmt w:val="lowerRoman"/>
      <w:lvlText w:val="%3."/>
      <w:lvlJc w:val="right"/>
      <w:pPr>
        <w:tabs>
          <w:tab w:val="num" w:pos="1575"/>
        </w:tabs>
        <w:ind w:left="1575" w:hanging="420"/>
      </w:pPr>
    </w:lvl>
    <w:lvl w:ilvl="3" w:tentative="1">
      <w:start w:val="1"/>
      <w:numFmt w:val="decimal"/>
      <w:lvlText w:val="%4."/>
      <w:lvlJc w:val="left"/>
      <w:pPr>
        <w:tabs>
          <w:tab w:val="num" w:pos="1995"/>
        </w:tabs>
        <w:ind w:left="1995" w:hanging="420"/>
      </w:pPr>
    </w:lvl>
    <w:lvl w:ilvl="4" w:tentative="1">
      <w:start w:val="1"/>
      <w:numFmt w:val="lowerLetter"/>
      <w:lvlText w:val="%5)"/>
      <w:lvlJc w:val="left"/>
      <w:pPr>
        <w:tabs>
          <w:tab w:val="num" w:pos="2415"/>
        </w:tabs>
        <w:ind w:left="2415" w:hanging="420"/>
      </w:pPr>
    </w:lvl>
    <w:lvl w:ilvl="5" w:tentative="1">
      <w:start w:val="1"/>
      <w:numFmt w:val="lowerRoman"/>
      <w:lvlText w:val="%6."/>
      <w:lvlJc w:val="right"/>
      <w:pPr>
        <w:tabs>
          <w:tab w:val="num" w:pos="2835"/>
        </w:tabs>
        <w:ind w:left="2835" w:hanging="420"/>
      </w:pPr>
    </w:lvl>
    <w:lvl w:ilvl="6" w:tentative="1">
      <w:start w:val="1"/>
      <w:numFmt w:val="decimal"/>
      <w:lvlText w:val="%7."/>
      <w:lvlJc w:val="left"/>
      <w:pPr>
        <w:tabs>
          <w:tab w:val="num" w:pos="3255"/>
        </w:tabs>
        <w:ind w:left="3255" w:hanging="420"/>
      </w:pPr>
    </w:lvl>
    <w:lvl w:ilvl="7" w:tentative="1">
      <w:start w:val="1"/>
      <w:numFmt w:val="lowerLetter"/>
      <w:lvlText w:val="%8)"/>
      <w:lvlJc w:val="left"/>
      <w:pPr>
        <w:tabs>
          <w:tab w:val="num" w:pos="3675"/>
        </w:tabs>
        <w:ind w:left="3675" w:hanging="420"/>
      </w:pPr>
    </w:lvl>
    <w:lvl w:ilvl="8" w:tentative="1">
      <w:start w:val="1"/>
      <w:numFmt w:val="lowerRoman"/>
      <w:lvlText w:val="%9."/>
      <w:lvlJc w:val="right"/>
      <w:pPr>
        <w:tabs>
          <w:tab w:val="num" w:pos="4095"/>
        </w:tabs>
        <w:ind w:left="4095" w:hanging="420"/>
      </w:pPr>
    </w:lvl>
  </w:abstractNum>
  <w:abstractNum w:abstractNumId="45">
    <w:nsid w:val="737A6CBE"/>
    <w:multiLevelType w:val="hybridMultilevel"/>
    <w:tmpl w:val="FB26A2B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
    <w:nsid w:val="7674214A"/>
    <w:multiLevelType w:val="hybridMultilevel"/>
    <w:tmpl w:val="37FAC6F6"/>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47">
    <w:nsid w:val="76DE6991"/>
    <w:multiLevelType w:val="hybridMultilevel"/>
    <w:tmpl w:val="8C727F96"/>
    <w:lvl w:ilvl="0">
      <w:start w:val="1"/>
      <w:numFmt w:val="lowerLetter"/>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nsid w:val="79CE155C"/>
    <w:multiLevelType w:val="hybridMultilevel"/>
    <w:tmpl w:val="D354E2F0"/>
    <w:lvl w:ilvl="0">
      <w:start w:val="1"/>
      <w:numFmt w:val="upperLetter"/>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
    <w:nsid w:val="7AC70999"/>
    <w:multiLevelType w:val="hybridMultilevel"/>
    <w:tmpl w:val="348EA17C"/>
    <w:lvl w:ilvl="0">
      <w:start w:val="5"/>
      <w:numFmt w:val="decimal"/>
      <w:lvlText w:val="%1."/>
      <w:lvlJc w:val="left"/>
      <w:pPr>
        <w:tabs>
          <w:tab w:val="num" w:pos="645"/>
        </w:tabs>
        <w:ind w:left="645" w:hanging="360"/>
      </w:pPr>
      <w:rPr>
        <w:rFonts w:hint="default"/>
      </w:rPr>
    </w:lvl>
    <w:lvl w:ilvl="1" w:tentative="1">
      <w:start w:val="1"/>
      <w:numFmt w:val="lowerLetter"/>
      <w:lvlText w:val="%2)"/>
      <w:lvlJc w:val="left"/>
      <w:pPr>
        <w:tabs>
          <w:tab w:val="num" w:pos="1125"/>
        </w:tabs>
        <w:ind w:left="1125" w:hanging="420"/>
      </w:pPr>
    </w:lvl>
    <w:lvl w:ilvl="2" w:tentative="1">
      <w:start w:val="1"/>
      <w:numFmt w:val="lowerRoman"/>
      <w:lvlText w:val="%3."/>
      <w:lvlJc w:val="right"/>
      <w:pPr>
        <w:tabs>
          <w:tab w:val="num" w:pos="1545"/>
        </w:tabs>
        <w:ind w:left="1545" w:hanging="420"/>
      </w:pPr>
    </w:lvl>
    <w:lvl w:ilvl="3" w:tentative="1">
      <w:start w:val="1"/>
      <w:numFmt w:val="decimal"/>
      <w:lvlText w:val="%4."/>
      <w:lvlJc w:val="left"/>
      <w:pPr>
        <w:tabs>
          <w:tab w:val="num" w:pos="1965"/>
        </w:tabs>
        <w:ind w:left="1965" w:hanging="420"/>
      </w:pPr>
    </w:lvl>
    <w:lvl w:ilvl="4" w:tentative="1">
      <w:start w:val="1"/>
      <w:numFmt w:val="lowerLetter"/>
      <w:lvlText w:val="%5)"/>
      <w:lvlJc w:val="left"/>
      <w:pPr>
        <w:tabs>
          <w:tab w:val="num" w:pos="2385"/>
        </w:tabs>
        <w:ind w:left="2385" w:hanging="420"/>
      </w:pPr>
    </w:lvl>
    <w:lvl w:ilvl="5" w:tentative="1">
      <w:start w:val="1"/>
      <w:numFmt w:val="lowerRoman"/>
      <w:lvlText w:val="%6."/>
      <w:lvlJc w:val="right"/>
      <w:pPr>
        <w:tabs>
          <w:tab w:val="num" w:pos="2805"/>
        </w:tabs>
        <w:ind w:left="2805" w:hanging="420"/>
      </w:pPr>
    </w:lvl>
    <w:lvl w:ilvl="6" w:tentative="1">
      <w:start w:val="1"/>
      <w:numFmt w:val="decimal"/>
      <w:lvlText w:val="%7."/>
      <w:lvlJc w:val="left"/>
      <w:pPr>
        <w:tabs>
          <w:tab w:val="num" w:pos="3225"/>
        </w:tabs>
        <w:ind w:left="3225" w:hanging="420"/>
      </w:pPr>
    </w:lvl>
    <w:lvl w:ilvl="7" w:tentative="1">
      <w:start w:val="1"/>
      <w:numFmt w:val="lowerLetter"/>
      <w:lvlText w:val="%8)"/>
      <w:lvlJc w:val="left"/>
      <w:pPr>
        <w:tabs>
          <w:tab w:val="num" w:pos="3645"/>
        </w:tabs>
        <w:ind w:left="3645" w:hanging="420"/>
      </w:pPr>
    </w:lvl>
    <w:lvl w:ilvl="8" w:tentative="1">
      <w:start w:val="1"/>
      <w:numFmt w:val="lowerRoman"/>
      <w:lvlText w:val="%9."/>
      <w:lvlJc w:val="right"/>
      <w:pPr>
        <w:tabs>
          <w:tab w:val="num" w:pos="4065"/>
        </w:tabs>
        <w:ind w:left="4065" w:hanging="420"/>
      </w:pPr>
    </w:lvl>
  </w:abstractNum>
  <w:num w:numId="1">
    <w:abstractNumId w:val="13"/>
  </w:num>
  <w:num w:numId="2">
    <w:abstractNumId w:val="46"/>
  </w:num>
  <w:num w:numId="3">
    <w:abstractNumId w:val="32"/>
  </w:num>
  <w:num w:numId="4">
    <w:abstractNumId w:val="19"/>
  </w:num>
  <w:num w:numId="5">
    <w:abstractNumId w:val="36"/>
  </w:num>
  <w:num w:numId="6">
    <w:abstractNumId w:val="31"/>
  </w:num>
  <w:num w:numId="7">
    <w:abstractNumId w:val="38"/>
  </w:num>
  <w:num w:numId="8">
    <w:abstractNumId w:val="28"/>
  </w:num>
  <w:num w:numId="9">
    <w:abstractNumId w:val="6"/>
  </w:num>
  <w:num w:numId="10">
    <w:abstractNumId w:val="42"/>
  </w:num>
  <w:num w:numId="11">
    <w:abstractNumId w:val="8"/>
  </w:num>
  <w:num w:numId="12">
    <w:abstractNumId w:val="34"/>
  </w:num>
  <w:num w:numId="13">
    <w:abstractNumId w:val="21"/>
  </w:num>
  <w:num w:numId="14">
    <w:abstractNumId w:val="9"/>
  </w:num>
  <w:num w:numId="15">
    <w:abstractNumId w:val="43"/>
  </w:num>
  <w:num w:numId="16">
    <w:abstractNumId w:val="49"/>
  </w:num>
  <w:num w:numId="17">
    <w:abstractNumId w:val="45"/>
  </w:num>
  <w:num w:numId="18">
    <w:abstractNumId w:val="39"/>
  </w:num>
  <w:num w:numId="19">
    <w:abstractNumId w:val="24"/>
  </w:num>
  <w:num w:numId="20">
    <w:abstractNumId w:val="4"/>
  </w:num>
  <w:num w:numId="21">
    <w:abstractNumId w:val="40"/>
  </w:num>
  <w:num w:numId="22">
    <w:abstractNumId w:val="11"/>
  </w:num>
  <w:num w:numId="23">
    <w:abstractNumId w:val="41"/>
  </w:num>
  <w:num w:numId="24">
    <w:abstractNumId w:val="10"/>
  </w:num>
  <w:num w:numId="25">
    <w:abstractNumId w:val="26"/>
  </w:num>
  <w:num w:numId="26">
    <w:abstractNumId w:val="14"/>
  </w:num>
  <w:num w:numId="27">
    <w:abstractNumId w:val="15"/>
  </w:num>
  <w:num w:numId="28">
    <w:abstractNumId w:val="7"/>
  </w:num>
  <w:num w:numId="29">
    <w:abstractNumId w:val="18"/>
  </w:num>
  <w:num w:numId="30">
    <w:abstractNumId w:val="25"/>
  </w:num>
  <w:num w:numId="31">
    <w:abstractNumId w:val="48"/>
  </w:num>
  <w:num w:numId="32">
    <w:abstractNumId w:val="35"/>
  </w:num>
  <w:num w:numId="33">
    <w:abstractNumId w:val="44"/>
  </w:num>
  <w:num w:numId="34">
    <w:abstractNumId w:val="33"/>
  </w:num>
  <w:num w:numId="35">
    <w:abstractNumId w:val="1"/>
  </w:num>
  <w:num w:numId="36">
    <w:abstractNumId w:val="20"/>
  </w:num>
  <w:num w:numId="37">
    <w:abstractNumId w:val="22"/>
  </w:num>
  <w:num w:numId="38">
    <w:abstractNumId w:val="0"/>
  </w:num>
  <w:num w:numId="39">
    <w:abstractNumId w:val="3"/>
  </w:num>
  <w:num w:numId="40">
    <w:abstractNumId w:val="16"/>
  </w:num>
  <w:num w:numId="4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num>
  <w:num w:numId="44">
    <w:abstractNumId w:val="29"/>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7"/>
  </w:num>
  <w:num w:numId="48">
    <w:abstractNumId w:val="17"/>
  </w:num>
  <w:num w:numId="49">
    <w:abstractNumId w:val="12"/>
  </w:num>
  <w:num w:numId="5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15E59"/>
    <w:rsid w:val="003F272F"/>
    <w:rsid w:val="0049793F"/>
    <w:rsid w:val="005B14CA"/>
    <w:rsid w:val="00CC612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E59"/>
    <w:pPr>
      <w:widowControl w:val="0"/>
      <w:jc w:val="both"/>
    </w:pPr>
    <w:rPr>
      <w:kern w:val="2"/>
      <w:sz w:val="21"/>
      <w:szCs w:val="24"/>
      <w:lang w:val="en-US" w:eastAsia="zh-CN" w:bidi="ar-SA"/>
    </w:rPr>
  </w:style>
  <w:style w:type="paragraph" w:styleId="Heading1">
    <w:name w:val="heading 1"/>
    <w:basedOn w:val="Normal"/>
    <w:qFormat/>
    <w:rsid w:val="00615E59"/>
    <w:pPr>
      <w:widowControl/>
      <w:spacing w:before="100" w:beforeAutospacing="1" w:after="100" w:afterAutospacing="1"/>
      <w:jc w:val="left"/>
      <w:outlineLvl w:val="0"/>
    </w:pPr>
    <w:rPr>
      <w:rFonts w:ascii="宋体" w:hAnsi="宋体" w:cs="宋体"/>
      <w:b/>
      <w:bCs/>
      <w:kern w:val="36"/>
      <w:sz w:val="48"/>
      <w:szCs w:val="48"/>
    </w:rPr>
  </w:style>
  <w:style w:type="paragraph" w:styleId="Heading2">
    <w:name w:val="heading 2"/>
    <w:basedOn w:val="Normal"/>
    <w:next w:val="Normal"/>
    <w:qFormat/>
    <w:rsid w:val="005079C8"/>
    <w:pPr>
      <w:keepNext/>
      <w:keepLines/>
      <w:spacing w:before="260" w:after="260" w:line="416" w:lineRule="auto"/>
      <w:outlineLvl w:val="1"/>
    </w:pPr>
    <w:rPr>
      <w:rFonts w:ascii="Arial" w:eastAsia="黑体" w:hAnsi="Arial"/>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615E5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615E59"/>
    <w:rPr>
      <w:color w:val="0000FF"/>
      <w:u w:val="single"/>
    </w:rPr>
  </w:style>
  <w:style w:type="paragraph" w:styleId="NormalWeb">
    <w:name w:val="Normal (Web)"/>
    <w:basedOn w:val="Normal"/>
    <w:rsid w:val="00615E59"/>
    <w:pPr>
      <w:widowControl/>
      <w:spacing w:before="100" w:beforeAutospacing="1" w:after="100" w:afterAutospacing="1"/>
      <w:jc w:val="left"/>
    </w:pPr>
    <w:rPr>
      <w:rFonts w:ascii="宋体" w:hAnsi="宋体" w:cs="宋体"/>
      <w:kern w:val="0"/>
      <w:sz w:val="24"/>
    </w:rPr>
  </w:style>
  <w:style w:type="character" w:styleId="Emphasis">
    <w:name w:val="Emphasis"/>
    <w:basedOn w:val="DefaultParagraphFont"/>
    <w:qFormat/>
    <w:rsid w:val="00615E59"/>
    <w:rPr>
      <w:i/>
      <w:iCs/>
    </w:rPr>
  </w:style>
  <w:style w:type="paragraph" w:styleId="HTMLPreformatted">
    <w:name w:val="HTML Preformatted"/>
    <w:basedOn w:val="Normal"/>
    <w:rsid w:val="00615E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Header">
    <w:name w:val="header"/>
    <w:basedOn w:val="Normal"/>
    <w:rsid w:val="00615E59"/>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615E59"/>
    <w:pPr>
      <w:tabs>
        <w:tab w:val="center" w:pos="4153"/>
        <w:tab w:val="right" w:pos="8306"/>
      </w:tabs>
      <w:snapToGrid w:val="0"/>
      <w:jc w:val="left"/>
    </w:pPr>
    <w:rPr>
      <w:sz w:val="18"/>
      <w:szCs w:val="18"/>
    </w:rPr>
  </w:style>
  <w:style w:type="character" w:customStyle="1" w:styleId="dct-tp4">
    <w:name w:val="dct-tp4"/>
    <w:basedOn w:val="DefaultParagraphFont"/>
    <w:rsid w:val="00615E59"/>
    <w:rPr>
      <w:rFonts w:ascii="Arial Unicode MS" w:hAnsi="Arial Unicode MS" w:cs="Arial" w:hint="default"/>
      <w:sz w:val="22"/>
      <w:szCs w:val="22"/>
    </w:rPr>
  </w:style>
  <w:style w:type="character" w:customStyle="1" w:styleId="dct-tt">
    <w:name w:val="dct-tt"/>
    <w:basedOn w:val="DefaultParagraphFont"/>
    <w:rsid w:val="00615E59"/>
    <w:rPr>
      <w:rFonts w:ascii="Arial" w:hAnsi="Arial" w:cs="Arial" w:hint="default"/>
    </w:rPr>
  </w:style>
  <w:style w:type="character" w:customStyle="1" w:styleId="green1">
    <w:name w:val="green1"/>
    <w:basedOn w:val="DefaultParagraphFont"/>
    <w:rsid w:val="00615E59"/>
    <w:rPr>
      <w:rFonts w:ascii="Lucida Sans Unicode" w:hAnsi="Lucida Sans Unicode" w:cs="Lucida Sans Unicode" w:hint="default"/>
      <w:color w:val="666666"/>
      <w:sz w:val="18"/>
      <w:szCs w:val="18"/>
    </w:rPr>
  </w:style>
  <w:style w:type="character" w:customStyle="1" w:styleId="blue3">
    <w:name w:val="blue3"/>
    <w:basedOn w:val="DefaultParagraphFont"/>
    <w:rsid w:val="00615E59"/>
    <w:rPr>
      <w:rFonts w:ascii="Verdana" w:hAnsi="Verdana" w:hint="default"/>
      <w:b/>
      <w:bCs/>
      <w:color w:val="000000"/>
      <w:sz w:val="18"/>
      <w:szCs w:val="18"/>
    </w:rPr>
  </w:style>
  <w:style w:type="character" w:customStyle="1" w:styleId="number1">
    <w:name w:val="number1"/>
    <w:basedOn w:val="DefaultParagraphFont"/>
    <w:rsid w:val="00615E59"/>
    <w:rPr>
      <w:rFonts w:ascii="Tahoma" w:hAnsi="Tahoma" w:cs="Tahoma" w:hint="default"/>
      <w:b/>
      <w:bCs/>
      <w:color w:val="0063C7"/>
      <w:sz w:val="18"/>
      <w:szCs w:val="18"/>
    </w:rPr>
  </w:style>
  <w:style w:type="character" w:customStyle="1" w:styleId="word1">
    <w:name w:val="word1"/>
    <w:basedOn w:val="DefaultParagraphFont"/>
    <w:rsid w:val="00615E59"/>
    <w:rPr>
      <w:rFonts w:ascii="Verdana" w:hAnsi="Verdana" w:hint="default"/>
      <w:b/>
      <w:bCs/>
      <w:color w:val="0063C7"/>
      <w:sz w:val="18"/>
      <w:szCs w:val="18"/>
    </w:rPr>
  </w:style>
  <w:style w:type="character" w:customStyle="1" w:styleId="fy21">
    <w:name w:val="fy21"/>
    <w:basedOn w:val="DefaultParagraphFont"/>
    <w:rsid w:val="00615E59"/>
    <w:rPr>
      <w:rFonts w:ascii="Verdana" w:hAnsi="Verdana" w:hint="default"/>
      <w:color w:val="0063C7"/>
      <w:sz w:val="18"/>
      <w:szCs w:val="18"/>
    </w:rPr>
  </w:style>
  <w:style w:type="character" w:customStyle="1" w:styleId="ilad1">
    <w:name w:val="il_ad1"/>
    <w:basedOn w:val="DefaultParagraphFont"/>
    <w:rsid w:val="00615E59"/>
  </w:style>
  <w:style w:type="character" w:customStyle="1" w:styleId="dct-tlb7">
    <w:name w:val="dct-tlb7"/>
    <w:basedOn w:val="DefaultParagraphFont"/>
    <w:rsid w:val="00615E59"/>
    <w:rPr>
      <w:rFonts w:ascii="Arial" w:hAnsi="Arial" w:cs="Arial" w:hint="default"/>
      <w:color w:val="666666"/>
      <w:sz w:val="20"/>
      <w:szCs w:val="20"/>
      <w:specVanish w:val="0"/>
    </w:rPr>
  </w:style>
  <w:style w:type="paragraph" w:styleId="HTMLTopofForm">
    <w:name w:val="HTML Top of Form"/>
    <w:basedOn w:val="Normal"/>
    <w:next w:val="Normal"/>
    <w:hidden/>
    <w:rsid w:val="00615E59"/>
    <w:pPr>
      <w:widowControl/>
      <w:pBdr>
        <w:bottom w:val="single" w:sz="6" w:space="1" w:color="auto"/>
      </w:pBdr>
      <w:jc w:val="center"/>
    </w:pPr>
    <w:rPr>
      <w:rFonts w:ascii="Arial" w:hAnsi="Arial" w:cs="Arial"/>
      <w:vanish/>
      <w:kern w:val="0"/>
      <w:sz w:val="16"/>
      <w:szCs w:val="16"/>
    </w:rPr>
  </w:style>
  <w:style w:type="paragraph" w:styleId="HTMLBottomofForm">
    <w:name w:val="HTML Bottom of Form"/>
    <w:basedOn w:val="Normal"/>
    <w:next w:val="Normal"/>
    <w:hidden/>
    <w:rsid w:val="00615E59"/>
    <w:pPr>
      <w:widowControl/>
      <w:pBdr>
        <w:top w:val="single" w:sz="6" w:space="1" w:color="auto"/>
      </w:pBdr>
      <w:jc w:val="center"/>
    </w:pPr>
    <w:rPr>
      <w:rFonts w:ascii="Arial" w:hAnsi="Arial" w:cs="Arial"/>
      <w:vanish/>
      <w:kern w:val="0"/>
      <w:sz w:val="16"/>
      <w:szCs w:val="16"/>
    </w:rPr>
  </w:style>
  <w:style w:type="character" w:customStyle="1" w:styleId="ipa1">
    <w:name w:val="ipa1"/>
    <w:basedOn w:val="DefaultParagraphFont"/>
    <w:rsid w:val="00615E59"/>
    <w:rPr>
      <w:rFonts w:ascii="Arial Unicode MS" w:hAnsi="Arial Unicode MS" w:hint="default"/>
    </w:rPr>
  </w:style>
  <w:style w:type="character" w:customStyle="1" w:styleId="illustration1">
    <w:name w:val="illustration1"/>
    <w:basedOn w:val="DefaultParagraphFont"/>
    <w:rsid w:val="00615E59"/>
    <w:rPr>
      <w:i/>
      <w:iCs/>
      <w:color w:val="226699"/>
    </w:rPr>
  </w:style>
  <w:style w:type="character" w:styleId="Strong">
    <w:name w:val="Strong"/>
    <w:basedOn w:val="DefaultParagraphFont"/>
    <w:qFormat/>
    <w:rsid w:val="00615E59"/>
    <w:rPr>
      <w:b/>
      <w:bCs/>
    </w:rPr>
  </w:style>
  <w:style w:type="character" w:customStyle="1" w:styleId="longtext1">
    <w:name w:val="long_text1"/>
    <w:basedOn w:val="DefaultParagraphFont"/>
    <w:rsid w:val="00615E59"/>
    <w:rPr>
      <w:sz w:val="26"/>
      <w:szCs w:val="26"/>
    </w:rPr>
  </w:style>
  <w:style w:type="character" w:styleId="PageNumber">
    <w:name w:val="page number"/>
    <w:basedOn w:val="DefaultParagraphFont"/>
    <w:rsid w:val="00615E59"/>
  </w:style>
  <w:style w:type="paragraph" w:styleId="CommentText">
    <w:name w:val="annotation text"/>
    <w:basedOn w:val="Normal"/>
    <w:semiHidden/>
    <w:rsid w:val="00615E59"/>
    <w:pPr>
      <w:jc w:val="left"/>
    </w:pPr>
  </w:style>
  <w:style w:type="paragraph" w:styleId="CommentSubject">
    <w:name w:val="annotation subject"/>
    <w:basedOn w:val="CommentText"/>
    <w:next w:val="CommentText"/>
    <w:semiHidden/>
    <w:rsid w:val="00615E59"/>
    <w:rPr>
      <w:b/>
      <w:bCs/>
    </w:rPr>
  </w:style>
  <w:style w:type="paragraph" w:styleId="BalloonText">
    <w:name w:val="Balloon Text"/>
    <w:basedOn w:val="Normal"/>
    <w:semiHidden/>
    <w:rsid w:val="00615E59"/>
    <w:rPr>
      <w:sz w:val="18"/>
      <w:szCs w:val="18"/>
    </w:rPr>
  </w:style>
  <w:style w:type="character" w:customStyle="1" w:styleId="style91">
    <w:name w:val="style91"/>
    <w:basedOn w:val="DefaultParagraphFont"/>
    <w:rsid w:val="00615E59"/>
  </w:style>
  <w:style w:type="character" w:customStyle="1" w:styleId="wbtrmn1">
    <w:name w:val="wbtr_mn1"/>
    <w:basedOn w:val="DefaultParagraphFont"/>
    <w:rsid w:val="00615E59"/>
    <w:rPr>
      <w:rFonts w:ascii="Arial" w:hAnsi="Arial" w:cs="Arial" w:hint="default"/>
      <w:sz w:val="24"/>
      <w:szCs w:val="24"/>
      <w:specVanish w:val="0"/>
    </w:rPr>
  </w:style>
  <w:style w:type="character" w:customStyle="1" w:styleId="wbtrsnp1">
    <w:name w:val="wbtr_snp1"/>
    <w:basedOn w:val="DefaultParagraphFont"/>
    <w:rsid w:val="00615E59"/>
    <w:rPr>
      <w:rFonts w:ascii="Arial" w:hAnsi="Arial" w:cs="Arial" w:hint="default"/>
      <w:color w:val="676767"/>
      <w:sz w:val="22"/>
      <w:szCs w:val="22"/>
      <w:specVanish w:val="0"/>
    </w:rPr>
  </w:style>
  <w:style w:type="character" w:customStyle="1" w:styleId="dct-tp3">
    <w:name w:val="dct-tp3"/>
    <w:basedOn w:val="DefaultParagraphFont"/>
    <w:rsid w:val="00615E59"/>
    <w:rPr>
      <w:rFonts w:ascii="Arial Unicode MS" w:hAnsi="Arial Unicode MS" w:cs="Arial" w:hint="default"/>
    </w:rPr>
  </w:style>
  <w:style w:type="character" w:customStyle="1" w:styleId="webdict1">
    <w:name w:val="webdict1"/>
    <w:basedOn w:val="DefaultParagraphFont"/>
    <w:rsid w:val="00615E59"/>
    <w:rPr>
      <w:b/>
      <w:bCs/>
    </w:rPr>
  </w:style>
  <w:style w:type="character" w:customStyle="1" w:styleId="shorttext1">
    <w:name w:val="short_text1"/>
    <w:basedOn w:val="DefaultParagraphFont"/>
    <w:rsid w:val="00615E59"/>
    <w:rPr>
      <w:sz w:val="29"/>
      <w:szCs w:val="29"/>
    </w:rPr>
  </w:style>
  <w:style w:type="character" w:customStyle="1" w:styleId="phoneticfontbfont14">
    <w:name w:val="phonetic fontb font14"/>
    <w:basedOn w:val="DefaultParagraphFont"/>
    <w:rsid w:val="005079C8"/>
  </w:style>
  <w:style w:type="character" w:customStyle="1" w:styleId="ecmean1">
    <w:name w:val="ec_mean1"/>
    <w:basedOn w:val="DefaultParagraphFont"/>
    <w:rsid w:val="005079C8"/>
    <w:rPr>
      <w:sz w:val="21"/>
      <w:szCs w:val="21"/>
    </w:rPr>
  </w:style>
  <w:style w:type="character" w:customStyle="1" w:styleId="pron2">
    <w:name w:val="pron2"/>
    <w:basedOn w:val="DefaultParagraphFont"/>
    <w:rsid w:val="005F6492"/>
  </w:style>
  <w:style w:type="character" w:customStyle="1" w:styleId="sp2">
    <w:name w:val="sp2"/>
    <w:basedOn w:val="DefaultParagraphFont"/>
    <w:rsid w:val="005F6492"/>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header" Target="header3.xml" /><Relationship Id="rId13" Type="http://schemas.openxmlformats.org/officeDocument/2006/relationships/footer" Target="footer7.xml" /><Relationship Id="rId14" Type="http://schemas.openxmlformats.org/officeDocument/2006/relationships/footer" Target="footer8.xml" /><Relationship Id="rId15" Type="http://schemas.openxmlformats.org/officeDocument/2006/relationships/footer" Target="footer9.xml" /><Relationship Id="rId16" Type="http://schemas.openxmlformats.org/officeDocument/2006/relationships/header" Target="header4.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 Type="http://schemas.openxmlformats.org/officeDocument/2006/relationships/webSettings" Target="webSettings.xml" /><Relationship Id="rId20" Type="http://schemas.openxmlformats.org/officeDocument/2006/relationships/header" Target="header5.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header" Target="header6.xml" /><Relationship Id="rId25" Type="http://schemas.openxmlformats.org/officeDocument/2006/relationships/footer" Target="footer16.xml" /><Relationship Id="rId26" Type="http://schemas.openxmlformats.org/officeDocument/2006/relationships/footer" Target="footer17.xml" /><Relationship Id="rId27" Type="http://schemas.openxmlformats.org/officeDocument/2006/relationships/footer" Target="footer18.xml" /><Relationship Id="rId28" Type="http://schemas.openxmlformats.org/officeDocument/2006/relationships/header" Target="header7.xml" /><Relationship Id="rId29" Type="http://schemas.openxmlformats.org/officeDocument/2006/relationships/footer" Target="footer19.xml" /><Relationship Id="rId3" Type="http://schemas.openxmlformats.org/officeDocument/2006/relationships/fontTable" Target="fontTable.xml" /><Relationship Id="rId30" Type="http://schemas.openxmlformats.org/officeDocument/2006/relationships/footer" Target="footer20.xml" /><Relationship Id="rId31" Type="http://schemas.openxmlformats.org/officeDocument/2006/relationships/footer" Target="footer21.xml" /><Relationship Id="rId32" Type="http://schemas.openxmlformats.org/officeDocument/2006/relationships/header" Target="header8.xml" /><Relationship Id="rId33" Type="http://schemas.openxmlformats.org/officeDocument/2006/relationships/footer" Target="footer22.xml" /><Relationship Id="rId34" Type="http://schemas.openxmlformats.org/officeDocument/2006/relationships/footer" Target="footer23.xml" /><Relationship Id="rId35" Type="http://schemas.openxmlformats.org/officeDocument/2006/relationships/footer" Target="footer24.xml" /><Relationship Id="rId36" Type="http://schemas.openxmlformats.org/officeDocument/2006/relationships/header" Target="header9.xml" /><Relationship Id="rId37" Type="http://schemas.openxmlformats.org/officeDocument/2006/relationships/footer" Target="footer25.xml" /><Relationship Id="rId38" Type="http://schemas.openxmlformats.org/officeDocument/2006/relationships/footer" Target="footer26.xml" /><Relationship Id="rId39" Type="http://schemas.openxmlformats.org/officeDocument/2006/relationships/footer" Target="footer27.xml" /><Relationship Id="rId4" Type="http://schemas.openxmlformats.org/officeDocument/2006/relationships/header" Target="header1.xml" /><Relationship Id="rId40" Type="http://schemas.openxmlformats.org/officeDocument/2006/relationships/header" Target="header10.xml" /><Relationship Id="rId41" Type="http://schemas.openxmlformats.org/officeDocument/2006/relationships/footer" Target="footer28.xml" /><Relationship Id="rId42" Type="http://schemas.openxmlformats.org/officeDocument/2006/relationships/footer" Target="footer29.xml" /><Relationship Id="rId43" Type="http://schemas.openxmlformats.org/officeDocument/2006/relationships/footer" Target="footer30.xml" /><Relationship Id="rId44" Type="http://schemas.openxmlformats.org/officeDocument/2006/relationships/header" Target="header11.xml" /><Relationship Id="rId45" Type="http://schemas.openxmlformats.org/officeDocument/2006/relationships/footer" Target="footer31.xml" /><Relationship Id="rId46" Type="http://schemas.openxmlformats.org/officeDocument/2006/relationships/footer" Target="footer32.xml" /><Relationship Id="rId47" Type="http://schemas.openxmlformats.org/officeDocument/2006/relationships/footer" Target="footer33.xml" /><Relationship Id="rId48" Type="http://schemas.openxmlformats.org/officeDocument/2006/relationships/header" Target="header12.xml" /><Relationship Id="rId49" Type="http://schemas.openxmlformats.org/officeDocument/2006/relationships/footer" Target="footer34.xml" /><Relationship Id="rId5" Type="http://schemas.openxmlformats.org/officeDocument/2006/relationships/footer" Target="footer1.xml" /><Relationship Id="rId50" Type="http://schemas.openxmlformats.org/officeDocument/2006/relationships/footer" Target="footer35.xml" /><Relationship Id="rId51" Type="http://schemas.openxmlformats.org/officeDocument/2006/relationships/footer" Target="footer36.xml" /><Relationship Id="rId52" Type="http://schemas.openxmlformats.org/officeDocument/2006/relationships/header" Target="header13.xml" /><Relationship Id="rId53" Type="http://schemas.openxmlformats.org/officeDocument/2006/relationships/footer" Target="footer37.xml" /><Relationship Id="rId54" Type="http://schemas.openxmlformats.org/officeDocument/2006/relationships/footer" Target="footer38.xml" /><Relationship Id="rId55" Type="http://schemas.openxmlformats.org/officeDocument/2006/relationships/footer" Target="footer39.xml" /><Relationship Id="rId56" Type="http://schemas.openxmlformats.org/officeDocument/2006/relationships/header" Target="header14.xml" /><Relationship Id="rId57" Type="http://schemas.openxmlformats.org/officeDocument/2006/relationships/footer" Target="footer40.xml" /><Relationship Id="rId58" Type="http://schemas.openxmlformats.org/officeDocument/2006/relationships/footer" Target="footer41.xml" /><Relationship Id="rId59" Type="http://schemas.openxmlformats.org/officeDocument/2006/relationships/footer" Target="footer42.xml" /><Relationship Id="rId6" Type="http://schemas.openxmlformats.org/officeDocument/2006/relationships/footer" Target="footer2.xml" /><Relationship Id="rId60" Type="http://schemas.openxmlformats.org/officeDocument/2006/relationships/header" Target="header15.xml" /><Relationship Id="rId61" Type="http://schemas.openxmlformats.org/officeDocument/2006/relationships/footer" Target="footer43.xml" /><Relationship Id="rId62" Type="http://schemas.openxmlformats.org/officeDocument/2006/relationships/footer" Target="footer44.xml" /><Relationship Id="rId63" Type="http://schemas.openxmlformats.org/officeDocument/2006/relationships/footer" Target="footer45.xml" /><Relationship Id="rId64" Type="http://schemas.openxmlformats.org/officeDocument/2006/relationships/header" Target="header16.xml" /><Relationship Id="rId65" Type="http://schemas.openxmlformats.org/officeDocument/2006/relationships/footer" Target="footer46.xml" /><Relationship Id="rId66" Type="http://schemas.openxmlformats.org/officeDocument/2006/relationships/footer" Target="footer47.xml" /><Relationship Id="rId67" Type="http://schemas.openxmlformats.org/officeDocument/2006/relationships/footer" Target="footer48.xml" /><Relationship Id="rId68" Type="http://schemas.openxmlformats.org/officeDocument/2006/relationships/header" Target="header17.xml" /><Relationship Id="rId69" Type="http://schemas.openxmlformats.org/officeDocument/2006/relationships/footer" Target="footer49.xml" /><Relationship Id="rId7" Type="http://schemas.openxmlformats.org/officeDocument/2006/relationships/footer" Target="footer3.xml" /><Relationship Id="rId70" Type="http://schemas.openxmlformats.org/officeDocument/2006/relationships/footer" Target="footer50.xml" /><Relationship Id="rId71" Type="http://schemas.openxmlformats.org/officeDocument/2006/relationships/footer" Target="footer51.xml" /><Relationship Id="rId72" Type="http://schemas.openxmlformats.org/officeDocument/2006/relationships/header" Target="header18.xml" /><Relationship Id="rId73" Type="http://schemas.openxmlformats.org/officeDocument/2006/relationships/footer" Target="footer52.xml" /><Relationship Id="rId74" Type="http://schemas.openxmlformats.org/officeDocument/2006/relationships/footer" Target="footer53.xml" /><Relationship Id="rId75" Type="http://schemas.openxmlformats.org/officeDocument/2006/relationships/footer" Target="footer54.xml" /><Relationship Id="rId76" Type="http://schemas.openxmlformats.org/officeDocument/2006/relationships/hyperlink" Target="https://d.book118.com/557136015160006053" TargetMode="External" /><Relationship Id="rId77" Type="http://schemas.openxmlformats.org/officeDocument/2006/relationships/header" Target="header19.xml" /><Relationship Id="rId78" Type="http://schemas.openxmlformats.org/officeDocument/2006/relationships/footer" Target="footer55.xml" /><Relationship Id="rId79" Type="http://schemas.openxmlformats.org/officeDocument/2006/relationships/footer" Target="footer56.xml" /><Relationship Id="rId8" Type="http://schemas.openxmlformats.org/officeDocument/2006/relationships/header" Target="header2.xml" /><Relationship Id="rId80" Type="http://schemas.openxmlformats.org/officeDocument/2006/relationships/footer" Target="footer57.xml" /><Relationship Id="rId81" Type="http://schemas.openxmlformats.org/officeDocument/2006/relationships/theme" Target="theme/theme1.xml" /><Relationship Id="rId82" Type="http://schemas.openxmlformats.org/officeDocument/2006/relationships/numbering" Target="numbering.xml" /><Relationship Id="rId83" Type="http://schemas.openxmlformats.org/officeDocument/2006/relationships/styles" Target="styles.xm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10061</Words>
  <Characters>57352</Characters>
  <Application>Microsoft Office Word</Application>
  <DocSecurity>0</DocSecurity>
  <Lines>477</Lines>
  <Paragraphs>134</Paragraphs>
  <ScaleCrop>false</ScaleCrop>
  <Company>微软中国</Company>
  <LinksUpToDate>false</LinksUpToDate>
  <CharactersWithSpaces>67279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JonMMx 2000</cp:lastModifiedBy>
  <cp:revision>3</cp:revision>
  <dcterms:created xsi:type="dcterms:W3CDTF">2021-11-07T15:47:00Z</dcterms:created>
  <dcterms:modified xsi:type="dcterms:W3CDTF">2021-11-30T01:03:00Z</dcterms:modified>
</cp:coreProperties>
</file>