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吸尘器项目规划设计纲要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8" w:history="1">
        <w:r>
          <w:rPr>
            <w:rFonts w:ascii="仿宋" w:eastAsia="仿宋" w:hAnsi="仿宋" w:cs="仿宋" w:hint="eastAsia"/>
            <w:lang w:eastAsia="zh-CN"/>
          </w:rPr>
          <w:t>序言</w:t>
        </w:r>
        <w:r>
          <w:tab/>
        </w:r>
        <w:r>
          <w:fldChar w:fldCharType="begin"/>
        </w:r>
        <w:r>
          <w:instrText xml:space="preserve"> PAGEREF _Toc14698 \h </w:instrText>
        </w:r>
        <w:r>
          <w:fldChar w:fldCharType="separate"/>
        </w:r>
        <w:r>
          <w:t>3</w:t>
        </w:r>
        <w:r>
          <w:fldChar w:fldCharType="end"/>
        </w:r>
      </w:hyperlink>
    </w:p>
    <w:p>
      <w:pPr>
        <w:pStyle w:val="TOC1"/>
        <w:tabs>
          <w:tab w:val="right" w:leader="dot" w:pos="8306"/>
        </w:tabs>
      </w:pPr>
      <w:hyperlink w:anchor="_Toc21339" w:history="1">
        <w:r>
          <w:rPr>
            <w:rFonts w:ascii="仿宋" w:eastAsia="仿宋" w:hAnsi="仿宋" w:cs="仿宋" w:hint="eastAsia"/>
            <w:lang w:eastAsia="zh-CN"/>
          </w:rPr>
          <w:t>一、产品规划分析</w:t>
        </w:r>
        <w:r>
          <w:tab/>
        </w:r>
        <w:r>
          <w:fldChar w:fldCharType="begin"/>
        </w:r>
        <w:r>
          <w:instrText xml:space="preserve"> PAGEREF _Toc21339 \h </w:instrText>
        </w:r>
        <w:r>
          <w:fldChar w:fldCharType="separate"/>
        </w:r>
        <w:r>
          <w:t>3</w:t>
        </w:r>
        <w:r>
          <w:fldChar w:fldCharType="end"/>
        </w:r>
      </w:hyperlink>
    </w:p>
    <w:p>
      <w:pPr>
        <w:pStyle w:val="TOC2"/>
        <w:tabs>
          <w:tab w:val="right" w:leader="dot" w:pos="8306"/>
        </w:tabs>
      </w:pPr>
      <w:hyperlink w:anchor="_Toc28911" w:history="1">
        <w:r>
          <w:rPr>
            <w:rFonts w:ascii="仿宋" w:eastAsia="仿宋" w:hAnsi="仿宋" w:cs="仿宋" w:hint="eastAsia"/>
            <w:lang w:eastAsia="zh-CN"/>
          </w:rPr>
          <w:t>(一)、产品规划</w:t>
        </w:r>
        <w:r>
          <w:tab/>
        </w:r>
        <w:r>
          <w:fldChar w:fldCharType="begin"/>
        </w:r>
        <w:r>
          <w:instrText xml:space="preserve"> PAGEREF _Toc28911 \h </w:instrText>
        </w:r>
        <w:r>
          <w:fldChar w:fldCharType="separate"/>
        </w:r>
        <w:r>
          <w:t>3</w:t>
        </w:r>
        <w:r>
          <w:fldChar w:fldCharType="end"/>
        </w:r>
      </w:hyperlink>
    </w:p>
    <w:p>
      <w:pPr>
        <w:pStyle w:val="TOC2"/>
        <w:tabs>
          <w:tab w:val="right" w:leader="dot" w:pos="8306"/>
        </w:tabs>
      </w:pPr>
      <w:hyperlink w:anchor="_Toc5424" w:history="1">
        <w:r>
          <w:rPr>
            <w:rFonts w:ascii="仿宋" w:eastAsia="仿宋" w:hAnsi="仿宋" w:cs="仿宋" w:hint="eastAsia"/>
            <w:lang w:eastAsia="zh-CN"/>
          </w:rPr>
          <w:t>(二)、建设规模</w:t>
        </w:r>
        <w:r>
          <w:tab/>
        </w:r>
        <w:r>
          <w:fldChar w:fldCharType="begin"/>
        </w:r>
        <w:r>
          <w:instrText xml:space="preserve"> PAGEREF _Toc5424 \h </w:instrText>
        </w:r>
        <w:r>
          <w:fldChar w:fldCharType="separate"/>
        </w:r>
        <w:r>
          <w:t>4</w:t>
        </w:r>
        <w:r>
          <w:fldChar w:fldCharType="end"/>
        </w:r>
      </w:hyperlink>
    </w:p>
    <w:p>
      <w:pPr>
        <w:pStyle w:val="TOC1"/>
        <w:tabs>
          <w:tab w:val="right" w:leader="dot" w:pos="8306"/>
        </w:tabs>
      </w:pPr>
      <w:hyperlink w:anchor="_Toc13282" w:history="1">
        <w:r>
          <w:rPr>
            <w:rFonts w:ascii="仿宋" w:eastAsia="仿宋" w:hAnsi="仿宋" w:cs="仿宋" w:hint="eastAsia"/>
            <w:lang w:eastAsia="zh-CN"/>
          </w:rPr>
          <w:t>二、吸尘器项目概论</w:t>
        </w:r>
        <w:r>
          <w:tab/>
        </w:r>
        <w:r>
          <w:fldChar w:fldCharType="begin"/>
        </w:r>
        <w:r>
          <w:instrText xml:space="preserve"> PAGEREF _Toc13282 \h </w:instrText>
        </w:r>
        <w:r>
          <w:fldChar w:fldCharType="separate"/>
        </w:r>
        <w:r>
          <w:t>5</w:t>
        </w:r>
        <w:r>
          <w:fldChar w:fldCharType="end"/>
        </w:r>
      </w:hyperlink>
    </w:p>
    <w:p>
      <w:pPr>
        <w:pStyle w:val="TOC2"/>
        <w:tabs>
          <w:tab w:val="right" w:leader="dot" w:pos="8306"/>
        </w:tabs>
      </w:pPr>
      <w:hyperlink w:anchor="_Toc28186" w:history="1">
        <w:r>
          <w:rPr>
            <w:rFonts w:ascii="仿宋" w:eastAsia="仿宋" w:hAnsi="仿宋" w:cs="仿宋" w:hint="eastAsia"/>
            <w:lang w:eastAsia="zh-CN"/>
          </w:rPr>
          <w:t>(一)、吸尘器项目概况</w:t>
        </w:r>
        <w:r>
          <w:tab/>
        </w:r>
        <w:r>
          <w:fldChar w:fldCharType="begin"/>
        </w:r>
        <w:r>
          <w:instrText xml:space="preserve"> PAGEREF _Toc28186 \h </w:instrText>
        </w:r>
        <w:r>
          <w:fldChar w:fldCharType="separate"/>
        </w:r>
        <w:r>
          <w:t>5</w:t>
        </w:r>
        <w:r>
          <w:fldChar w:fldCharType="end"/>
        </w:r>
      </w:hyperlink>
    </w:p>
    <w:p>
      <w:pPr>
        <w:pStyle w:val="TOC2"/>
        <w:tabs>
          <w:tab w:val="right" w:leader="dot" w:pos="8306"/>
        </w:tabs>
      </w:pPr>
      <w:hyperlink w:anchor="_Toc4730" w:history="1">
        <w:r>
          <w:rPr>
            <w:rFonts w:ascii="仿宋" w:eastAsia="仿宋" w:hAnsi="仿宋" w:cs="仿宋" w:hint="eastAsia"/>
            <w:lang w:eastAsia="zh-CN"/>
          </w:rPr>
          <w:t>(二)、吸尘器项目目标</w:t>
        </w:r>
        <w:r>
          <w:tab/>
        </w:r>
        <w:r>
          <w:fldChar w:fldCharType="begin"/>
        </w:r>
        <w:r>
          <w:instrText xml:space="preserve"> PAGEREF _Toc4730 \h </w:instrText>
        </w:r>
        <w:r>
          <w:fldChar w:fldCharType="separate"/>
        </w:r>
        <w:r>
          <w:t>7</w:t>
        </w:r>
        <w:r>
          <w:fldChar w:fldCharType="end"/>
        </w:r>
      </w:hyperlink>
    </w:p>
    <w:p>
      <w:pPr>
        <w:pStyle w:val="TOC2"/>
        <w:tabs>
          <w:tab w:val="right" w:leader="dot" w:pos="8306"/>
        </w:tabs>
      </w:pPr>
      <w:hyperlink w:anchor="_Toc10862" w:history="1">
        <w:r>
          <w:rPr>
            <w:rFonts w:ascii="仿宋" w:eastAsia="仿宋" w:hAnsi="仿宋" w:cs="仿宋" w:hint="eastAsia"/>
            <w:lang w:eastAsia="zh-CN"/>
          </w:rPr>
          <w:t>(三)、吸尘器项目提出的理由</w:t>
        </w:r>
        <w:r>
          <w:tab/>
        </w:r>
        <w:r>
          <w:fldChar w:fldCharType="begin"/>
        </w:r>
        <w:r>
          <w:instrText xml:space="preserve"> PAGEREF _Toc10862 \h </w:instrText>
        </w:r>
        <w:r>
          <w:fldChar w:fldCharType="separate"/>
        </w:r>
        <w:r>
          <w:t>8</w:t>
        </w:r>
        <w:r>
          <w:fldChar w:fldCharType="end"/>
        </w:r>
      </w:hyperlink>
    </w:p>
    <w:p>
      <w:pPr>
        <w:pStyle w:val="TOC2"/>
        <w:tabs>
          <w:tab w:val="right" w:leader="dot" w:pos="8306"/>
        </w:tabs>
      </w:pPr>
      <w:hyperlink w:anchor="_Toc6346" w:history="1">
        <w:r>
          <w:rPr>
            <w:rFonts w:ascii="仿宋" w:eastAsia="仿宋" w:hAnsi="仿宋" w:cs="仿宋" w:hint="eastAsia"/>
            <w:lang w:eastAsia="zh-CN"/>
          </w:rPr>
          <w:t>(四)、吸尘器项目意义</w:t>
        </w:r>
        <w:r>
          <w:tab/>
        </w:r>
        <w:r>
          <w:fldChar w:fldCharType="begin"/>
        </w:r>
        <w:r>
          <w:instrText xml:space="preserve"> PAGEREF _Toc6346 \h </w:instrText>
        </w:r>
        <w:r>
          <w:fldChar w:fldCharType="separate"/>
        </w:r>
        <w:r>
          <w:t>9</w:t>
        </w:r>
        <w:r>
          <w:fldChar w:fldCharType="end"/>
        </w:r>
      </w:hyperlink>
    </w:p>
    <w:p>
      <w:pPr>
        <w:pStyle w:val="TOC2"/>
        <w:tabs>
          <w:tab w:val="right" w:leader="dot" w:pos="8306"/>
        </w:tabs>
      </w:pPr>
      <w:hyperlink w:anchor="_Toc6845" w:history="1">
        <w:r>
          <w:rPr>
            <w:rFonts w:ascii="仿宋" w:eastAsia="仿宋" w:hAnsi="仿宋" w:cs="仿宋" w:hint="eastAsia"/>
            <w:lang w:eastAsia="zh-CN"/>
          </w:rPr>
          <w:t>(五)、吸尘器项目背景</w:t>
        </w:r>
        <w:r>
          <w:tab/>
        </w:r>
        <w:r>
          <w:fldChar w:fldCharType="begin"/>
        </w:r>
        <w:r>
          <w:instrText xml:space="preserve"> PAGEREF _Toc6845 \h </w:instrText>
        </w:r>
        <w:r>
          <w:fldChar w:fldCharType="separate"/>
        </w:r>
        <w:r>
          <w:t>10</w:t>
        </w:r>
        <w:r>
          <w:fldChar w:fldCharType="end"/>
        </w:r>
      </w:hyperlink>
    </w:p>
    <w:p>
      <w:pPr>
        <w:pStyle w:val="TOC1"/>
        <w:tabs>
          <w:tab w:val="right" w:leader="dot" w:pos="8306"/>
        </w:tabs>
      </w:pPr>
      <w:hyperlink w:anchor="_Toc7870" w:history="1">
        <w:r>
          <w:rPr>
            <w:rFonts w:ascii="仿宋" w:eastAsia="仿宋" w:hAnsi="仿宋" w:cs="仿宋" w:hint="eastAsia"/>
            <w:lang w:eastAsia="zh-CN"/>
          </w:rPr>
          <w:t>三、吸尘器项目文档管理</w:t>
        </w:r>
        <w:r>
          <w:tab/>
        </w:r>
        <w:r>
          <w:fldChar w:fldCharType="begin"/>
        </w:r>
        <w:r>
          <w:instrText xml:space="preserve"> PAGEREF _Toc7870 \h </w:instrText>
        </w:r>
        <w:r>
          <w:fldChar w:fldCharType="separate"/>
        </w:r>
        <w:r>
          <w:t>11</w:t>
        </w:r>
        <w:r>
          <w:fldChar w:fldCharType="end"/>
        </w:r>
      </w:hyperlink>
    </w:p>
    <w:p>
      <w:pPr>
        <w:pStyle w:val="TOC2"/>
        <w:tabs>
          <w:tab w:val="right" w:leader="dot" w:pos="8306"/>
        </w:tabs>
      </w:pPr>
      <w:hyperlink w:anchor="_Toc25181" w:history="1">
        <w:r>
          <w:rPr>
            <w:rFonts w:ascii="仿宋" w:eastAsia="仿宋" w:hAnsi="仿宋" w:cs="仿宋" w:hint="eastAsia"/>
            <w:lang w:eastAsia="zh-CN"/>
          </w:rPr>
          <w:t>(一)、文档编制与审查</w:t>
        </w:r>
        <w:r>
          <w:tab/>
        </w:r>
        <w:r>
          <w:fldChar w:fldCharType="begin"/>
        </w:r>
        <w:r>
          <w:instrText xml:space="preserve"> PAGEREF _Toc25181 \h </w:instrText>
        </w:r>
        <w:r>
          <w:fldChar w:fldCharType="separate"/>
        </w:r>
        <w:r>
          <w:t>11</w:t>
        </w:r>
        <w:r>
          <w:fldChar w:fldCharType="end"/>
        </w:r>
      </w:hyperlink>
    </w:p>
    <w:p>
      <w:pPr>
        <w:pStyle w:val="TOC2"/>
        <w:tabs>
          <w:tab w:val="right" w:leader="dot" w:pos="8306"/>
        </w:tabs>
      </w:pPr>
      <w:hyperlink w:anchor="_Toc8454" w:history="1">
        <w:r>
          <w:rPr>
            <w:rFonts w:ascii="仿宋" w:eastAsia="仿宋" w:hAnsi="仿宋" w:cs="仿宋" w:hint="eastAsia"/>
            <w:lang w:eastAsia="zh-CN"/>
          </w:rPr>
          <w:t>(二)、文档发布与分发</w:t>
        </w:r>
        <w:r>
          <w:tab/>
        </w:r>
        <w:r>
          <w:fldChar w:fldCharType="begin"/>
        </w:r>
        <w:r>
          <w:instrText xml:space="preserve"> PAGEREF _Toc8454 \h </w:instrText>
        </w:r>
        <w:r>
          <w:fldChar w:fldCharType="separate"/>
        </w:r>
        <w:r>
          <w:t>12</w:t>
        </w:r>
        <w:r>
          <w:fldChar w:fldCharType="end"/>
        </w:r>
      </w:hyperlink>
    </w:p>
    <w:p>
      <w:pPr>
        <w:pStyle w:val="TOC2"/>
        <w:tabs>
          <w:tab w:val="right" w:leader="dot" w:pos="8306"/>
        </w:tabs>
      </w:pPr>
      <w:hyperlink w:anchor="_Toc7977" w:history="1">
        <w:r>
          <w:rPr>
            <w:rFonts w:ascii="仿宋" w:eastAsia="仿宋" w:hAnsi="仿宋" w:cs="仿宋" w:hint="eastAsia"/>
            <w:lang w:eastAsia="zh-CN"/>
          </w:rPr>
          <w:t>(三)、文档存档与归档</w:t>
        </w:r>
        <w:r>
          <w:tab/>
        </w:r>
        <w:r>
          <w:fldChar w:fldCharType="begin"/>
        </w:r>
        <w:r>
          <w:instrText xml:space="preserve"> PAGEREF _Toc7977 \h </w:instrText>
        </w:r>
        <w:r>
          <w:fldChar w:fldCharType="separate"/>
        </w:r>
        <w:r>
          <w:t>13</w:t>
        </w:r>
        <w:r>
          <w:fldChar w:fldCharType="end"/>
        </w:r>
      </w:hyperlink>
    </w:p>
    <w:p>
      <w:pPr>
        <w:pStyle w:val="TOC1"/>
        <w:tabs>
          <w:tab w:val="right" w:leader="dot" w:pos="8306"/>
        </w:tabs>
      </w:pPr>
      <w:hyperlink w:anchor="_Toc12886" w:history="1">
        <w:r>
          <w:rPr>
            <w:rFonts w:ascii="仿宋" w:eastAsia="仿宋" w:hAnsi="仿宋" w:cs="仿宋" w:hint="eastAsia"/>
            <w:lang w:eastAsia="zh-CN"/>
          </w:rPr>
          <w:t>四、吸尘器项目建设单位说明</w:t>
        </w:r>
        <w:r>
          <w:tab/>
        </w:r>
        <w:r>
          <w:fldChar w:fldCharType="begin"/>
        </w:r>
        <w:r>
          <w:instrText xml:space="preserve"> PAGEREF _Toc12886 \h </w:instrText>
        </w:r>
        <w:r>
          <w:fldChar w:fldCharType="separate"/>
        </w:r>
        <w:r>
          <w:t>15</w:t>
        </w:r>
        <w:r>
          <w:fldChar w:fldCharType="end"/>
        </w:r>
      </w:hyperlink>
    </w:p>
    <w:p>
      <w:pPr>
        <w:pStyle w:val="TOC2"/>
        <w:tabs>
          <w:tab w:val="right" w:leader="dot" w:pos="8306"/>
        </w:tabs>
      </w:pPr>
      <w:hyperlink w:anchor="_Toc23616" w:history="1">
        <w:r>
          <w:rPr>
            <w:rFonts w:ascii="仿宋" w:eastAsia="仿宋" w:hAnsi="仿宋" w:cs="仿宋" w:hint="eastAsia"/>
            <w:lang w:eastAsia="zh-CN"/>
          </w:rPr>
          <w:t>(一)、吸尘器项目承办单位基本情况</w:t>
        </w:r>
        <w:r>
          <w:tab/>
        </w:r>
        <w:r>
          <w:fldChar w:fldCharType="begin"/>
        </w:r>
        <w:r>
          <w:instrText xml:space="preserve"> PAGEREF _Toc23616 \h </w:instrText>
        </w:r>
        <w:r>
          <w:fldChar w:fldCharType="separate"/>
        </w:r>
        <w:r>
          <w:t>15</w:t>
        </w:r>
        <w:r>
          <w:fldChar w:fldCharType="end"/>
        </w:r>
      </w:hyperlink>
    </w:p>
    <w:p>
      <w:pPr>
        <w:pStyle w:val="TOC2"/>
        <w:tabs>
          <w:tab w:val="right" w:leader="dot" w:pos="8306"/>
        </w:tabs>
      </w:pPr>
      <w:hyperlink w:anchor="_Toc20384" w:history="1">
        <w:r>
          <w:rPr>
            <w:rFonts w:ascii="仿宋" w:eastAsia="仿宋" w:hAnsi="仿宋" w:cs="仿宋" w:hint="eastAsia"/>
            <w:lang w:eastAsia="zh-CN"/>
          </w:rPr>
          <w:t>(二)、公司经济效益分析</w:t>
        </w:r>
        <w:r>
          <w:tab/>
        </w:r>
        <w:r>
          <w:fldChar w:fldCharType="begin"/>
        </w:r>
        <w:r>
          <w:instrText xml:space="preserve"> PAGEREF _Toc20384 \h </w:instrText>
        </w:r>
        <w:r>
          <w:fldChar w:fldCharType="separate"/>
        </w:r>
        <w:r>
          <w:t>15</w:t>
        </w:r>
        <w:r>
          <w:fldChar w:fldCharType="end"/>
        </w:r>
      </w:hyperlink>
    </w:p>
    <w:p>
      <w:pPr>
        <w:pStyle w:val="TOC1"/>
        <w:tabs>
          <w:tab w:val="right" w:leader="dot" w:pos="8306"/>
        </w:tabs>
      </w:pPr>
      <w:hyperlink w:anchor="_Toc4049" w:history="1">
        <w:r>
          <w:rPr>
            <w:rFonts w:ascii="仿宋" w:eastAsia="仿宋" w:hAnsi="仿宋" w:cs="仿宋" w:hint="eastAsia"/>
            <w:lang w:eastAsia="zh-CN"/>
          </w:rPr>
          <w:t>五、吸尘器项目可持续发展</w:t>
        </w:r>
        <w:r>
          <w:tab/>
        </w:r>
        <w:r>
          <w:fldChar w:fldCharType="begin"/>
        </w:r>
        <w:r>
          <w:instrText xml:space="preserve"> PAGEREF _Toc4049 \h </w:instrText>
        </w:r>
        <w:r>
          <w:fldChar w:fldCharType="separate"/>
        </w:r>
        <w:r>
          <w:t>16</w:t>
        </w:r>
        <w:r>
          <w:fldChar w:fldCharType="end"/>
        </w:r>
      </w:hyperlink>
    </w:p>
    <w:p>
      <w:pPr>
        <w:pStyle w:val="TOC2"/>
        <w:tabs>
          <w:tab w:val="right" w:leader="dot" w:pos="8306"/>
        </w:tabs>
      </w:pPr>
      <w:hyperlink w:anchor="_Toc30524" w:history="1">
        <w:r>
          <w:rPr>
            <w:rFonts w:ascii="仿宋" w:eastAsia="仿宋" w:hAnsi="仿宋" w:cs="仿宋" w:hint="eastAsia"/>
            <w:lang w:eastAsia="zh-CN"/>
          </w:rPr>
          <w:t>(一)、可持续战略与实践</w:t>
        </w:r>
        <w:r>
          <w:tab/>
        </w:r>
        <w:r>
          <w:fldChar w:fldCharType="begin"/>
        </w:r>
        <w:r>
          <w:instrText xml:space="preserve"> PAGEREF _Toc30524 \h </w:instrText>
        </w:r>
        <w:r>
          <w:fldChar w:fldCharType="separate"/>
        </w:r>
        <w:r>
          <w:t>16</w:t>
        </w:r>
        <w:r>
          <w:fldChar w:fldCharType="end"/>
        </w:r>
      </w:hyperlink>
    </w:p>
    <w:p>
      <w:pPr>
        <w:pStyle w:val="TOC2"/>
        <w:tabs>
          <w:tab w:val="right" w:leader="dot" w:pos="8306"/>
        </w:tabs>
      </w:pPr>
      <w:hyperlink w:anchor="_Toc9269" w:history="1">
        <w:r>
          <w:rPr>
            <w:rFonts w:ascii="仿宋" w:eastAsia="仿宋" w:hAnsi="仿宋" w:cs="仿宋" w:hint="eastAsia"/>
            <w:lang w:eastAsia="zh-CN"/>
          </w:rPr>
          <w:t>(二)、环保与社会责任</w:t>
        </w:r>
        <w:r>
          <w:tab/>
        </w:r>
        <w:r>
          <w:fldChar w:fldCharType="begin"/>
        </w:r>
        <w:r>
          <w:instrText xml:space="preserve"> PAGEREF _Toc9269 \h </w:instrText>
        </w:r>
        <w:r>
          <w:fldChar w:fldCharType="separate"/>
        </w:r>
        <w:r>
          <w:t>17</w:t>
        </w:r>
        <w:r>
          <w:fldChar w:fldCharType="end"/>
        </w:r>
      </w:hyperlink>
    </w:p>
    <w:p>
      <w:pPr>
        <w:pStyle w:val="TOC1"/>
        <w:tabs>
          <w:tab w:val="right" w:leader="dot" w:pos="8306"/>
        </w:tabs>
      </w:pPr>
      <w:hyperlink w:anchor="_Toc8718" w:history="1">
        <w:r>
          <w:rPr>
            <w:rFonts w:ascii="仿宋" w:eastAsia="仿宋" w:hAnsi="仿宋" w:cs="仿宋" w:hint="eastAsia"/>
            <w:lang w:eastAsia="zh-CN"/>
          </w:rPr>
          <w:t>六、吸尘器项目危机管理</w:t>
        </w:r>
        <w:r>
          <w:tab/>
        </w:r>
        <w:r>
          <w:fldChar w:fldCharType="begin"/>
        </w:r>
        <w:r>
          <w:instrText xml:space="preserve"> PAGEREF _Toc8718 \h </w:instrText>
        </w:r>
        <w:r>
          <w:fldChar w:fldCharType="separate"/>
        </w:r>
        <w:r>
          <w:t>18</w:t>
        </w:r>
        <w:r>
          <w:fldChar w:fldCharType="end"/>
        </w:r>
      </w:hyperlink>
    </w:p>
    <w:p>
      <w:pPr>
        <w:pStyle w:val="TOC2"/>
        <w:tabs>
          <w:tab w:val="right" w:leader="dot" w:pos="8306"/>
        </w:tabs>
      </w:pPr>
      <w:hyperlink w:anchor="_Toc20197" w:history="1">
        <w:r>
          <w:rPr>
            <w:rFonts w:ascii="仿宋" w:eastAsia="仿宋" w:hAnsi="仿宋" w:cs="仿宋" w:hint="eastAsia"/>
            <w:lang w:eastAsia="zh-CN"/>
          </w:rPr>
          <w:t>(一)、危机预警与识别</w:t>
        </w:r>
        <w:r>
          <w:tab/>
        </w:r>
        <w:r>
          <w:fldChar w:fldCharType="begin"/>
        </w:r>
        <w:r>
          <w:instrText xml:space="preserve"> PAGEREF _Toc20197 \h </w:instrText>
        </w:r>
        <w:r>
          <w:fldChar w:fldCharType="separate"/>
        </w:r>
        <w:r>
          <w:t>18</w:t>
        </w:r>
        <w:r>
          <w:fldChar w:fldCharType="end"/>
        </w:r>
      </w:hyperlink>
    </w:p>
    <w:p>
      <w:pPr>
        <w:pStyle w:val="TOC2"/>
        <w:tabs>
          <w:tab w:val="right" w:leader="dot" w:pos="8306"/>
        </w:tabs>
      </w:pPr>
      <w:hyperlink w:anchor="_Toc30512" w:history="1">
        <w:r>
          <w:rPr>
            <w:rFonts w:ascii="仿宋" w:eastAsia="仿宋" w:hAnsi="仿宋" w:cs="仿宋" w:hint="eastAsia"/>
            <w:lang w:eastAsia="zh-CN"/>
          </w:rPr>
          <w:t>(二)、危机应对与恢复</w:t>
        </w:r>
        <w:r>
          <w:tab/>
        </w:r>
        <w:r>
          <w:fldChar w:fldCharType="begin"/>
        </w:r>
        <w:r>
          <w:instrText xml:space="preserve"> PAGEREF _Toc30512 \h </w:instrText>
        </w:r>
        <w:r>
          <w:fldChar w:fldCharType="separate"/>
        </w:r>
        <w:r>
          <w:t>19</w:t>
        </w:r>
        <w:r>
          <w:fldChar w:fldCharType="end"/>
        </w:r>
      </w:hyperlink>
    </w:p>
    <w:p>
      <w:pPr>
        <w:pStyle w:val="TOC1"/>
        <w:tabs>
          <w:tab w:val="right" w:leader="dot" w:pos="8306"/>
        </w:tabs>
      </w:pPr>
      <w:hyperlink w:anchor="_Toc19467" w:history="1">
        <w:r>
          <w:rPr>
            <w:rFonts w:ascii="仿宋" w:eastAsia="仿宋" w:hAnsi="仿宋" w:cs="仿宋" w:hint="eastAsia"/>
            <w:lang w:eastAsia="zh-CN"/>
          </w:rPr>
          <w:t>七、吸尘器项目创新与研发</w:t>
        </w:r>
        <w:r>
          <w:tab/>
        </w:r>
        <w:r>
          <w:fldChar w:fldCharType="begin"/>
        </w:r>
        <w:r>
          <w:instrText xml:space="preserve"> PAGEREF _Toc19467 \h </w:instrText>
        </w:r>
        <w:r>
          <w:fldChar w:fldCharType="separate"/>
        </w:r>
        <w:r>
          <w:t>20</w:t>
        </w:r>
        <w:r>
          <w:fldChar w:fldCharType="end"/>
        </w:r>
      </w:hyperlink>
    </w:p>
    <w:p>
      <w:pPr>
        <w:pStyle w:val="TOC2"/>
        <w:tabs>
          <w:tab w:val="right" w:leader="dot" w:pos="8306"/>
        </w:tabs>
      </w:pPr>
      <w:hyperlink w:anchor="_Toc5555" w:history="1">
        <w:r>
          <w:rPr>
            <w:rFonts w:ascii="仿宋" w:eastAsia="仿宋" w:hAnsi="仿宋" w:cs="仿宋" w:hint="eastAsia"/>
            <w:lang w:eastAsia="zh-CN"/>
          </w:rPr>
          <w:t>(一)、创新策略与方向</w:t>
        </w:r>
        <w:r>
          <w:tab/>
        </w:r>
        <w:r>
          <w:fldChar w:fldCharType="begin"/>
        </w:r>
        <w:r>
          <w:instrText xml:space="preserve"> PAGEREF _Toc5555 \h </w:instrText>
        </w:r>
        <w:r>
          <w:fldChar w:fldCharType="separate"/>
        </w:r>
        <w:r>
          <w:t>20</w:t>
        </w:r>
        <w:r>
          <w:fldChar w:fldCharType="end"/>
        </w:r>
      </w:hyperlink>
    </w:p>
    <w:p>
      <w:pPr>
        <w:pStyle w:val="TOC2"/>
        <w:tabs>
          <w:tab w:val="right" w:leader="dot" w:pos="8306"/>
        </w:tabs>
      </w:pPr>
      <w:hyperlink w:anchor="_Toc3013" w:history="1">
        <w:r>
          <w:rPr>
            <w:rFonts w:ascii="仿宋" w:eastAsia="仿宋" w:hAnsi="仿宋" w:cs="仿宋" w:hint="eastAsia"/>
            <w:lang w:eastAsia="zh-CN"/>
          </w:rPr>
          <w:t>(二)、研发规划与投入</w:t>
        </w:r>
        <w:r>
          <w:tab/>
        </w:r>
        <w:r>
          <w:fldChar w:fldCharType="begin"/>
        </w:r>
        <w:r>
          <w:instrText xml:space="preserve"> PAGEREF _Toc3013 \h </w:instrText>
        </w:r>
        <w:r>
          <w:fldChar w:fldCharType="separate"/>
        </w:r>
        <w:r>
          <w:t>22</w:t>
        </w:r>
        <w:r>
          <w:fldChar w:fldCharType="end"/>
        </w:r>
      </w:hyperlink>
    </w:p>
    <w:p>
      <w:pPr>
        <w:pStyle w:val="TOC1"/>
        <w:tabs>
          <w:tab w:val="right" w:leader="dot" w:pos="8306"/>
        </w:tabs>
      </w:pPr>
      <w:hyperlink w:anchor="_Toc27998" w:history="1">
        <w:r>
          <w:rPr>
            <w:rFonts w:ascii="仿宋" w:eastAsia="仿宋" w:hAnsi="仿宋" w:cs="仿宋" w:hint="eastAsia"/>
            <w:lang w:eastAsia="zh-CN"/>
          </w:rPr>
          <w:t>八、吸尘器项目社会影响</w:t>
        </w:r>
        <w:r>
          <w:tab/>
        </w:r>
        <w:r>
          <w:fldChar w:fldCharType="begin"/>
        </w:r>
        <w:r>
          <w:instrText xml:space="preserve"> PAGEREF _Toc27998 \h </w:instrText>
        </w:r>
        <w:r>
          <w:fldChar w:fldCharType="separate"/>
        </w:r>
        <w:r>
          <w:t>23</w:t>
        </w:r>
        <w:r>
          <w:fldChar w:fldCharType="end"/>
        </w:r>
      </w:hyperlink>
    </w:p>
    <w:p>
      <w:pPr>
        <w:pStyle w:val="TOC2"/>
        <w:tabs>
          <w:tab w:val="right" w:leader="dot" w:pos="8306"/>
        </w:tabs>
      </w:pPr>
      <w:hyperlink w:anchor="_Toc1619" w:history="1">
        <w:r>
          <w:rPr>
            <w:rFonts w:ascii="仿宋" w:eastAsia="仿宋" w:hAnsi="仿宋" w:cs="仿宋" w:hint="eastAsia"/>
            <w:lang w:eastAsia="zh-CN"/>
          </w:rPr>
          <w:t>(一)、社会责任与义务</w:t>
        </w:r>
        <w:r>
          <w:tab/>
        </w:r>
        <w:r>
          <w:fldChar w:fldCharType="begin"/>
        </w:r>
        <w:r>
          <w:instrText xml:space="preserve"> PAGEREF _Toc1619 \h </w:instrText>
        </w:r>
        <w:r>
          <w:fldChar w:fldCharType="separate"/>
        </w:r>
        <w:r>
          <w:t>23</w:t>
        </w:r>
        <w:r>
          <w:fldChar w:fldCharType="end"/>
        </w:r>
      </w:hyperlink>
    </w:p>
    <w:p>
      <w:pPr>
        <w:pStyle w:val="TOC2"/>
        <w:tabs>
          <w:tab w:val="right" w:leader="dot" w:pos="8306"/>
        </w:tabs>
      </w:pPr>
      <w:hyperlink w:anchor="_Toc9896" w:history="1">
        <w:r>
          <w:rPr>
            <w:rFonts w:ascii="仿宋" w:eastAsia="仿宋" w:hAnsi="仿宋" w:cs="仿宋" w:hint="eastAsia"/>
            <w:lang w:eastAsia="zh-CN"/>
          </w:rPr>
          <w:t>(二)、社会参与与沟通</w:t>
        </w:r>
        <w:r>
          <w:tab/>
        </w:r>
        <w:r>
          <w:fldChar w:fldCharType="begin"/>
        </w:r>
        <w:r>
          <w:instrText xml:space="preserve"> PAGEREF _Toc9896 \h </w:instrText>
        </w:r>
        <w:r>
          <w:fldChar w:fldCharType="separate"/>
        </w:r>
        <w:r>
          <w:t>24</w:t>
        </w:r>
        <w:r>
          <w:fldChar w:fldCharType="end"/>
        </w:r>
      </w:hyperlink>
    </w:p>
    <w:p>
      <w:pPr>
        <w:pStyle w:val="TOC1"/>
        <w:tabs>
          <w:tab w:val="right" w:leader="dot" w:pos="8306"/>
        </w:tabs>
      </w:pPr>
      <w:hyperlink w:anchor="_Toc22204" w:history="1">
        <w:r>
          <w:rPr>
            <w:rFonts w:ascii="仿宋" w:eastAsia="仿宋" w:hAnsi="仿宋" w:cs="仿宋" w:hint="eastAsia"/>
            <w:lang w:eastAsia="zh-CN"/>
          </w:rPr>
          <w:t>九、吸尘器项目计划安排</w:t>
        </w:r>
        <w:r>
          <w:tab/>
        </w:r>
        <w:r>
          <w:fldChar w:fldCharType="begin"/>
        </w:r>
        <w:r>
          <w:instrText xml:space="preserve"> PAGEREF _Toc22204 \h </w:instrText>
        </w:r>
        <w:r>
          <w:fldChar w:fldCharType="separate"/>
        </w:r>
        <w:r>
          <w:t>25</w:t>
        </w:r>
        <w:r>
          <w:fldChar w:fldCharType="end"/>
        </w:r>
      </w:hyperlink>
    </w:p>
    <w:p>
      <w:pPr>
        <w:pStyle w:val="TOC2"/>
        <w:tabs>
          <w:tab w:val="right" w:leader="dot" w:pos="8306"/>
        </w:tabs>
      </w:pPr>
      <w:hyperlink w:anchor="_Toc23355" w:history="1">
        <w:r>
          <w:rPr>
            <w:rFonts w:ascii="仿宋" w:eastAsia="仿宋" w:hAnsi="仿宋" w:cs="仿宋" w:hint="eastAsia"/>
            <w:lang w:eastAsia="zh-CN"/>
          </w:rPr>
          <w:t>(一)、建设周期</w:t>
        </w:r>
        <w:r>
          <w:tab/>
        </w:r>
        <w:r>
          <w:fldChar w:fldCharType="begin"/>
        </w:r>
        <w:r>
          <w:instrText xml:space="preserve"> PAGEREF _Toc23355 \h </w:instrText>
        </w:r>
        <w:r>
          <w:fldChar w:fldCharType="separate"/>
        </w:r>
        <w:r>
          <w:t>25</w:t>
        </w:r>
        <w:r>
          <w:fldChar w:fldCharType="end"/>
        </w:r>
      </w:hyperlink>
    </w:p>
    <w:p>
      <w:pPr>
        <w:pStyle w:val="TOC2"/>
        <w:tabs>
          <w:tab w:val="right" w:leader="dot" w:pos="8306"/>
        </w:tabs>
      </w:pPr>
      <w:hyperlink w:anchor="_Toc30650" w:history="1">
        <w:r>
          <w:rPr>
            <w:rFonts w:ascii="仿宋" w:eastAsia="仿宋" w:hAnsi="仿宋" w:cs="仿宋" w:hint="eastAsia"/>
            <w:lang w:eastAsia="zh-CN"/>
          </w:rPr>
          <w:t>(二)、建设进度</w:t>
        </w:r>
        <w:r>
          <w:tab/>
        </w:r>
        <w:r>
          <w:fldChar w:fldCharType="begin"/>
        </w:r>
        <w:r>
          <w:instrText xml:space="preserve"> PAGEREF _Toc30650 \h </w:instrText>
        </w:r>
        <w:r>
          <w:fldChar w:fldCharType="separate"/>
        </w:r>
        <w:r>
          <w:t>26</w:t>
        </w:r>
        <w:r>
          <w:fldChar w:fldCharType="end"/>
        </w:r>
      </w:hyperlink>
    </w:p>
    <w:p>
      <w:pPr>
        <w:pStyle w:val="TOC2"/>
        <w:tabs>
          <w:tab w:val="right" w:leader="dot" w:pos="8306"/>
        </w:tabs>
      </w:pPr>
      <w:hyperlink w:anchor="_Toc11195" w:history="1">
        <w:r>
          <w:rPr>
            <w:rFonts w:ascii="仿宋" w:eastAsia="仿宋" w:hAnsi="仿宋" w:cs="仿宋" w:hint="eastAsia"/>
            <w:lang w:eastAsia="zh-CN"/>
          </w:rPr>
          <w:t>(三)、进度安排注意事项</w:t>
        </w:r>
        <w:r>
          <w:tab/>
        </w:r>
        <w:r>
          <w:fldChar w:fldCharType="begin"/>
        </w:r>
        <w:r>
          <w:instrText xml:space="preserve"> PAGEREF _Toc11195 \h </w:instrText>
        </w:r>
        <w:r>
          <w:fldChar w:fldCharType="separate"/>
        </w:r>
        <w:r>
          <w:t>27</w:t>
        </w:r>
        <w:r>
          <w:fldChar w:fldCharType="end"/>
        </w:r>
      </w:hyperlink>
    </w:p>
    <w:p>
      <w:pPr>
        <w:pStyle w:val="TOC2"/>
        <w:tabs>
          <w:tab w:val="right" w:leader="dot" w:pos="8306"/>
        </w:tabs>
      </w:pPr>
      <w:hyperlink w:anchor="_Toc7403" w:history="1">
        <w:r>
          <w:rPr>
            <w:rFonts w:ascii="仿宋" w:eastAsia="仿宋" w:hAnsi="仿宋" w:cs="仿宋" w:hint="eastAsia"/>
            <w:lang w:eastAsia="zh-CN"/>
          </w:rPr>
          <w:t>(四)、人力资源配置</w:t>
        </w:r>
        <w:r>
          <w:tab/>
        </w:r>
        <w:r>
          <w:fldChar w:fldCharType="begin"/>
        </w:r>
        <w:r>
          <w:instrText xml:space="preserve"> PAGEREF _Toc7403 \h </w:instrText>
        </w:r>
        <w:r>
          <w:fldChar w:fldCharType="separate"/>
        </w:r>
        <w:r>
          <w:t>28</w:t>
        </w:r>
        <w:r>
          <w:fldChar w:fldCharType="end"/>
        </w:r>
      </w:hyperlink>
    </w:p>
    <w:p>
      <w:pPr>
        <w:pStyle w:val="TOC1"/>
        <w:tabs>
          <w:tab w:val="right" w:leader="dot" w:pos="8306"/>
        </w:tabs>
      </w:pPr>
      <w:hyperlink w:anchor="_Toc25776" w:history="1">
        <w:r>
          <w:rPr>
            <w:rFonts w:ascii="仿宋" w:eastAsia="仿宋" w:hAnsi="仿宋" w:cs="仿宋" w:hint="eastAsia"/>
            <w:lang w:eastAsia="zh-CN"/>
          </w:rPr>
          <w:t>十、吸尘器项目技术管理</w:t>
        </w:r>
        <w:r>
          <w:tab/>
        </w:r>
        <w:r>
          <w:fldChar w:fldCharType="begin"/>
        </w:r>
        <w:r>
          <w:instrText xml:space="preserve"> PAGEREF _Toc25776 \h </w:instrText>
        </w:r>
        <w:r>
          <w:fldChar w:fldCharType="separate"/>
        </w:r>
        <w:r>
          <w:t>29</w:t>
        </w:r>
        <w:r>
          <w:fldChar w:fldCharType="end"/>
        </w:r>
      </w:hyperlink>
    </w:p>
    <w:p>
      <w:pPr>
        <w:pStyle w:val="TOC2"/>
        <w:tabs>
          <w:tab w:val="right" w:leader="dot" w:pos="8306"/>
        </w:tabs>
      </w:pPr>
      <w:hyperlink w:anchor="_Toc12950" w:history="1">
        <w:r>
          <w:rPr>
            <w:rFonts w:ascii="仿宋" w:eastAsia="仿宋" w:hAnsi="仿宋" w:cs="仿宋" w:hint="eastAsia"/>
            <w:lang w:eastAsia="zh-CN"/>
          </w:rPr>
          <w:t>(一)、技术方案选用方向</w:t>
        </w:r>
        <w:r>
          <w:tab/>
        </w:r>
        <w:r>
          <w:fldChar w:fldCharType="begin"/>
        </w:r>
        <w:r>
          <w:instrText xml:space="preserve"> PAGEREF _Toc12950 \h </w:instrText>
        </w:r>
        <w:r>
          <w:fldChar w:fldCharType="separate"/>
        </w:r>
        <w:r>
          <w:t>29</w:t>
        </w:r>
        <w:r>
          <w:fldChar w:fldCharType="end"/>
        </w:r>
      </w:hyperlink>
    </w:p>
    <w:p>
      <w:pPr>
        <w:pStyle w:val="TOC2"/>
        <w:tabs>
          <w:tab w:val="right" w:leader="dot" w:pos="8306"/>
        </w:tabs>
      </w:pPr>
      <w:hyperlink w:anchor="_Toc13240" w:history="1">
        <w:r>
          <w:rPr>
            <w:rFonts w:ascii="仿宋" w:eastAsia="仿宋" w:hAnsi="仿宋" w:cs="仿宋" w:hint="eastAsia"/>
            <w:lang w:eastAsia="zh-CN"/>
          </w:rPr>
          <w:t>(二)、工艺技术方案选用原则</w:t>
        </w:r>
        <w:r>
          <w:tab/>
        </w:r>
        <w:r>
          <w:fldChar w:fldCharType="begin"/>
        </w:r>
        <w:r>
          <w:instrText xml:space="preserve"> PAGEREF _Toc13240 \h </w:instrText>
        </w:r>
        <w:r>
          <w:fldChar w:fldCharType="separate"/>
        </w:r>
        <w:r>
          <w:t>31</w:t>
        </w:r>
        <w:r>
          <w:fldChar w:fldCharType="end"/>
        </w:r>
      </w:hyperlink>
    </w:p>
    <w:p>
      <w:pPr>
        <w:pStyle w:val="TOC2"/>
        <w:tabs>
          <w:tab w:val="right" w:leader="dot" w:pos="8306"/>
        </w:tabs>
      </w:pPr>
      <w:hyperlink w:anchor="_Toc8323" w:history="1">
        <w:r>
          <w:rPr>
            <w:rFonts w:ascii="仿宋" w:eastAsia="仿宋" w:hAnsi="仿宋" w:cs="仿宋" w:hint="eastAsia"/>
            <w:lang w:eastAsia="zh-CN"/>
          </w:rPr>
          <w:t>(三)、工艺技术方案要求</w:t>
        </w:r>
        <w:r>
          <w:tab/>
        </w:r>
        <w:r>
          <w:fldChar w:fldCharType="begin"/>
        </w:r>
        <w:r>
          <w:instrText xml:space="preserve"> PAGEREF _Toc8323 \h </w:instrText>
        </w:r>
        <w:r>
          <w:fldChar w:fldCharType="separate"/>
        </w:r>
        <w:r>
          <w:t>33</w:t>
        </w:r>
        <w:r>
          <w:fldChar w:fldCharType="end"/>
        </w:r>
      </w:hyperlink>
    </w:p>
    <w:p>
      <w:pPr>
        <w:pStyle w:val="TOC1"/>
        <w:tabs>
          <w:tab w:val="right" w:leader="dot" w:pos="8306"/>
        </w:tabs>
      </w:pPr>
      <w:hyperlink w:anchor="_Toc14202" w:history="1">
        <w:r>
          <w:rPr>
            <w:rFonts w:ascii="仿宋" w:eastAsia="仿宋" w:hAnsi="仿宋" w:cs="仿宋" w:hint="eastAsia"/>
            <w:lang w:eastAsia="zh-CN"/>
          </w:rPr>
          <w:t>十一、吸尘器项目风险管理</w:t>
        </w:r>
        <w:r>
          <w:tab/>
        </w:r>
        <w:r>
          <w:fldChar w:fldCharType="begin"/>
        </w:r>
        <w:r>
          <w:instrText xml:space="preserve"> PAGEREF _Toc14202 \h </w:instrText>
        </w:r>
        <w:r>
          <w:fldChar w:fldCharType="separate"/>
        </w:r>
        <w:r>
          <w:t>35</w:t>
        </w:r>
        <w:r>
          <w:fldChar w:fldCharType="end"/>
        </w:r>
      </w:hyperlink>
    </w:p>
    <w:p>
      <w:pPr>
        <w:pStyle w:val="TOC2"/>
        <w:tabs>
          <w:tab w:val="right" w:leader="dot" w:pos="8306"/>
        </w:tabs>
      </w:pPr>
      <w:hyperlink w:anchor="_Toc4286" w:history="1">
        <w:r>
          <w:rPr>
            <w:rFonts w:ascii="仿宋" w:eastAsia="仿宋" w:hAnsi="仿宋" w:cs="仿宋" w:hint="eastAsia"/>
            <w:lang w:eastAsia="zh-CN"/>
          </w:rPr>
          <w:t>(一)、风险识别与评估</w:t>
        </w:r>
        <w:r>
          <w:tab/>
        </w:r>
        <w:r>
          <w:fldChar w:fldCharType="begin"/>
        </w:r>
        <w:r>
          <w:instrText xml:space="preserve"> PAGEREF _Toc4286 \h </w:instrText>
        </w:r>
        <w:r>
          <w:fldChar w:fldCharType="separate"/>
        </w:r>
        <w:r>
          <w:t>35</w:t>
        </w:r>
        <w:r>
          <w:fldChar w:fldCharType="end"/>
        </w:r>
      </w:hyperlink>
    </w:p>
    <w:p>
      <w:pPr>
        <w:pStyle w:val="TOC2"/>
        <w:tabs>
          <w:tab w:val="right" w:leader="dot" w:pos="8306"/>
        </w:tabs>
      </w:pPr>
      <w:hyperlink w:anchor="_Toc18408" w:history="1">
        <w:r>
          <w:rPr>
            <w:rFonts w:ascii="仿宋" w:eastAsia="仿宋" w:hAnsi="仿宋" w:cs="仿宋" w:hint="eastAsia"/>
            <w:lang w:eastAsia="zh-CN"/>
          </w:rPr>
          <w:t>(二)、风险应对策略</w:t>
        </w:r>
        <w:r>
          <w:tab/>
        </w:r>
        <w:r>
          <w:fldChar w:fldCharType="begin"/>
        </w:r>
        <w:r>
          <w:instrText xml:space="preserve"> PAGEREF _Toc18408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6" w:history="1">
        <w:r>
          <w:rPr>
            <w:rFonts w:ascii="仿宋" w:eastAsia="仿宋" w:hAnsi="仿宋" w:cs="仿宋" w:hint="eastAsia"/>
            <w:lang w:eastAsia="zh-CN"/>
          </w:rPr>
          <w:t>(三)、风险监控与控制</w:t>
        </w:r>
        <w:r>
          <w:tab/>
        </w:r>
        <w:r>
          <w:fldChar w:fldCharType="begin"/>
        </w:r>
        <w:r>
          <w:instrText xml:space="preserve"> PAGEREF _Toc16696 \h </w:instrText>
        </w:r>
        <w:r>
          <w:fldChar w:fldCharType="separate"/>
        </w:r>
        <w:r>
          <w:t>38</w:t>
        </w:r>
        <w:r>
          <w:fldChar w:fldCharType="end"/>
        </w:r>
      </w:hyperlink>
    </w:p>
    <w:p>
      <w:pPr>
        <w:pStyle w:val="TOC1"/>
        <w:tabs>
          <w:tab w:val="right" w:leader="dot" w:pos="8306"/>
        </w:tabs>
      </w:pPr>
      <w:hyperlink w:anchor="_Toc465" w:history="1">
        <w:r>
          <w:rPr>
            <w:rFonts w:ascii="仿宋" w:eastAsia="仿宋" w:hAnsi="仿宋" w:cs="仿宋" w:hint="eastAsia"/>
            <w:lang w:eastAsia="zh-CN"/>
          </w:rPr>
          <w:t>十二、吸尘器项目财务管理</w:t>
        </w:r>
        <w:r>
          <w:tab/>
        </w:r>
        <w:r>
          <w:fldChar w:fldCharType="begin"/>
        </w:r>
        <w:r>
          <w:instrText xml:space="preserve"> PAGEREF _Toc465 \h </w:instrText>
        </w:r>
        <w:r>
          <w:fldChar w:fldCharType="separate"/>
        </w:r>
        <w:r>
          <w:t>39</w:t>
        </w:r>
        <w:r>
          <w:fldChar w:fldCharType="end"/>
        </w:r>
      </w:hyperlink>
    </w:p>
    <w:p>
      <w:pPr>
        <w:pStyle w:val="TOC2"/>
        <w:tabs>
          <w:tab w:val="right" w:leader="dot" w:pos="8306"/>
        </w:tabs>
      </w:pPr>
      <w:hyperlink w:anchor="_Toc24479" w:history="1">
        <w:r>
          <w:rPr>
            <w:rFonts w:ascii="仿宋" w:eastAsia="仿宋" w:hAnsi="仿宋" w:cs="仿宋" w:hint="eastAsia"/>
            <w:lang w:eastAsia="zh-CN"/>
          </w:rPr>
          <w:t>(一)、资金需求大</w:t>
        </w:r>
        <w:r>
          <w:tab/>
        </w:r>
        <w:r>
          <w:fldChar w:fldCharType="begin"/>
        </w:r>
        <w:r>
          <w:instrText xml:space="preserve"> PAGEREF _Toc24479 \h </w:instrText>
        </w:r>
        <w:r>
          <w:fldChar w:fldCharType="separate"/>
        </w:r>
        <w:r>
          <w:t>39</w:t>
        </w:r>
        <w:r>
          <w:fldChar w:fldCharType="end"/>
        </w:r>
      </w:hyperlink>
    </w:p>
    <w:p>
      <w:pPr>
        <w:pStyle w:val="TOC2"/>
        <w:tabs>
          <w:tab w:val="right" w:leader="dot" w:pos="8306"/>
        </w:tabs>
      </w:pPr>
      <w:hyperlink w:anchor="_Toc14296" w:history="1">
        <w:r>
          <w:rPr>
            <w:rFonts w:ascii="仿宋" w:eastAsia="仿宋" w:hAnsi="仿宋" w:cs="仿宋" w:hint="eastAsia"/>
            <w:lang w:eastAsia="zh-CN"/>
          </w:rPr>
          <w:t>(二)、研发周期长</w:t>
        </w:r>
        <w:r>
          <w:tab/>
        </w:r>
        <w:r>
          <w:fldChar w:fldCharType="begin"/>
        </w:r>
        <w:r>
          <w:instrText xml:space="preserve"> PAGEREF _Toc14296 \h </w:instrText>
        </w:r>
        <w:r>
          <w:fldChar w:fldCharType="separate"/>
        </w:r>
        <w:r>
          <w:t>40</w:t>
        </w:r>
        <w:r>
          <w:fldChar w:fldCharType="end"/>
        </w:r>
      </w:hyperlink>
    </w:p>
    <w:p>
      <w:pPr>
        <w:pStyle w:val="TOC2"/>
        <w:tabs>
          <w:tab w:val="right" w:leader="dot" w:pos="8306"/>
        </w:tabs>
      </w:pPr>
      <w:hyperlink w:anchor="_Toc10482" w:history="1">
        <w:r>
          <w:rPr>
            <w:rFonts w:ascii="仿宋" w:eastAsia="仿宋" w:hAnsi="仿宋" w:cs="仿宋" w:hint="eastAsia"/>
            <w:lang w:eastAsia="zh-CN"/>
          </w:rPr>
          <w:t>(三)、市场风险大</w:t>
        </w:r>
        <w:r>
          <w:tab/>
        </w:r>
        <w:r>
          <w:fldChar w:fldCharType="begin"/>
        </w:r>
        <w:r>
          <w:instrText xml:space="preserve"> PAGEREF _Toc10482 \h </w:instrText>
        </w:r>
        <w:r>
          <w:fldChar w:fldCharType="separate"/>
        </w:r>
        <w:r>
          <w:t>41</w:t>
        </w:r>
        <w:r>
          <w:fldChar w:fldCharType="end"/>
        </w:r>
      </w:hyperlink>
    </w:p>
    <w:p>
      <w:pPr>
        <w:pStyle w:val="TOC2"/>
        <w:tabs>
          <w:tab w:val="right" w:leader="dot" w:pos="8306"/>
        </w:tabs>
      </w:pPr>
      <w:hyperlink w:anchor="_Toc15431" w:history="1">
        <w:r>
          <w:rPr>
            <w:rFonts w:ascii="仿宋" w:eastAsia="仿宋" w:hAnsi="仿宋" w:cs="仿宋" w:hint="eastAsia"/>
            <w:lang w:eastAsia="zh-CN"/>
          </w:rPr>
          <w:t>(四)、利润率高</w:t>
        </w:r>
        <w:r>
          <w:tab/>
        </w:r>
        <w:r>
          <w:fldChar w:fldCharType="begin"/>
        </w:r>
        <w:r>
          <w:instrText xml:space="preserve"> PAGEREF _Toc15431 \h </w:instrText>
        </w:r>
        <w:r>
          <w:fldChar w:fldCharType="separate"/>
        </w:r>
        <w:r>
          <w:t>44</w:t>
        </w:r>
        <w:r>
          <w:fldChar w:fldCharType="end"/>
        </w:r>
      </w:hyperlink>
    </w:p>
    <w:p>
      <w:pPr>
        <w:pStyle w:val="TOC1"/>
        <w:tabs>
          <w:tab w:val="right" w:leader="dot" w:pos="8306"/>
        </w:tabs>
      </w:pPr>
      <w:hyperlink w:anchor="_Toc4748" w:history="1">
        <w:r>
          <w:rPr>
            <w:rFonts w:ascii="仿宋" w:eastAsia="仿宋" w:hAnsi="仿宋" w:cs="仿宋" w:hint="eastAsia"/>
            <w:lang w:eastAsia="zh-CN"/>
          </w:rPr>
          <w:t>十三、质量管理体系</w:t>
        </w:r>
        <w:r>
          <w:tab/>
        </w:r>
        <w:r>
          <w:fldChar w:fldCharType="begin"/>
        </w:r>
        <w:r>
          <w:instrText xml:space="preserve"> PAGEREF _Toc4748 \h </w:instrText>
        </w:r>
        <w:r>
          <w:fldChar w:fldCharType="separate"/>
        </w:r>
        <w:r>
          <w:t>46</w:t>
        </w:r>
        <w:r>
          <w:fldChar w:fldCharType="end"/>
        </w:r>
      </w:hyperlink>
    </w:p>
    <w:p>
      <w:pPr>
        <w:pStyle w:val="TOC2"/>
        <w:tabs>
          <w:tab w:val="right" w:leader="dot" w:pos="8306"/>
        </w:tabs>
      </w:pPr>
      <w:hyperlink w:anchor="_Toc21083" w:history="1">
        <w:r>
          <w:rPr>
            <w:rFonts w:ascii="仿宋" w:eastAsia="仿宋" w:hAnsi="仿宋" w:cs="仿宋" w:hint="eastAsia"/>
            <w:lang w:eastAsia="zh-CN"/>
          </w:rPr>
          <w:t>(一)、质量目标与方针</w:t>
        </w:r>
        <w:r>
          <w:tab/>
        </w:r>
        <w:r>
          <w:fldChar w:fldCharType="begin"/>
        </w:r>
        <w:r>
          <w:instrText xml:space="preserve"> PAGEREF _Toc21083 \h </w:instrText>
        </w:r>
        <w:r>
          <w:fldChar w:fldCharType="separate"/>
        </w:r>
        <w:r>
          <w:t>46</w:t>
        </w:r>
        <w:r>
          <w:fldChar w:fldCharType="end"/>
        </w:r>
      </w:hyperlink>
    </w:p>
    <w:p>
      <w:pPr>
        <w:pStyle w:val="TOC2"/>
        <w:tabs>
          <w:tab w:val="right" w:leader="dot" w:pos="8306"/>
        </w:tabs>
      </w:pPr>
      <w:hyperlink w:anchor="_Toc12485" w:history="1">
        <w:r>
          <w:rPr>
            <w:rFonts w:ascii="仿宋" w:eastAsia="仿宋" w:hAnsi="仿宋" w:cs="仿宋" w:hint="eastAsia"/>
            <w:lang w:eastAsia="zh-CN"/>
          </w:rPr>
          <w:t>(二)、质量管理责任</w:t>
        </w:r>
        <w:r>
          <w:tab/>
        </w:r>
        <w:r>
          <w:fldChar w:fldCharType="begin"/>
        </w:r>
        <w:r>
          <w:instrText xml:space="preserve"> PAGEREF _Toc12485 \h </w:instrText>
        </w:r>
        <w:r>
          <w:fldChar w:fldCharType="separate"/>
        </w:r>
        <w:r>
          <w:t>47</w:t>
        </w:r>
        <w:r>
          <w:fldChar w:fldCharType="end"/>
        </w:r>
      </w:hyperlink>
    </w:p>
    <w:p>
      <w:pPr>
        <w:pStyle w:val="TOC2"/>
        <w:tabs>
          <w:tab w:val="right" w:leader="dot" w:pos="8306"/>
        </w:tabs>
      </w:pPr>
      <w:hyperlink w:anchor="_Toc19188" w:history="1">
        <w:r>
          <w:rPr>
            <w:rFonts w:ascii="仿宋" w:eastAsia="仿宋" w:hAnsi="仿宋" w:cs="仿宋" w:hint="eastAsia"/>
            <w:lang w:eastAsia="zh-CN"/>
          </w:rPr>
          <w:t>(三)、质量管理体系文件</w:t>
        </w:r>
        <w:r>
          <w:tab/>
        </w:r>
        <w:r>
          <w:fldChar w:fldCharType="begin"/>
        </w:r>
        <w:r>
          <w:instrText xml:space="preserve"> PAGEREF _Toc19188 \h </w:instrText>
        </w:r>
        <w:r>
          <w:fldChar w:fldCharType="separate"/>
        </w:r>
        <w:r>
          <w:t>48</w:t>
        </w:r>
        <w:r>
          <w:fldChar w:fldCharType="end"/>
        </w:r>
      </w:hyperlink>
    </w:p>
    <w:p>
      <w:pPr>
        <w:pStyle w:val="TOC2"/>
        <w:tabs>
          <w:tab w:val="right" w:leader="dot" w:pos="8306"/>
        </w:tabs>
      </w:pPr>
      <w:hyperlink w:anchor="_Toc28502" w:history="1">
        <w:r>
          <w:rPr>
            <w:rFonts w:ascii="仿宋" w:eastAsia="仿宋" w:hAnsi="仿宋" w:cs="仿宋" w:hint="eastAsia"/>
            <w:lang w:eastAsia="zh-CN"/>
          </w:rPr>
          <w:t>(四)、质量培训与教育</w:t>
        </w:r>
        <w:r>
          <w:tab/>
        </w:r>
        <w:r>
          <w:fldChar w:fldCharType="begin"/>
        </w:r>
        <w:r>
          <w:instrText xml:space="preserve"> PAGEREF _Toc28502 \h </w:instrText>
        </w:r>
        <w:r>
          <w:fldChar w:fldCharType="separate"/>
        </w:r>
        <w:r>
          <w:t>50</w:t>
        </w:r>
        <w:r>
          <w:fldChar w:fldCharType="end"/>
        </w:r>
      </w:hyperlink>
    </w:p>
    <w:p>
      <w:pPr>
        <w:pStyle w:val="TOC2"/>
        <w:tabs>
          <w:tab w:val="right" w:leader="dot" w:pos="8306"/>
        </w:tabs>
      </w:pPr>
      <w:hyperlink w:anchor="_Toc12242" w:history="1">
        <w:r>
          <w:rPr>
            <w:rFonts w:ascii="仿宋" w:eastAsia="仿宋" w:hAnsi="仿宋" w:cs="仿宋" w:hint="eastAsia"/>
            <w:lang w:eastAsia="zh-CN"/>
          </w:rPr>
          <w:t>(五)、质量审核与评价</w:t>
        </w:r>
        <w:r>
          <w:tab/>
        </w:r>
        <w:r>
          <w:fldChar w:fldCharType="begin"/>
        </w:r>
        <w:r>
          <w:instrText xml:space="preserve"> PAGEREF _Toc12242 \h </w:instrText>
        </w:r>
        <w:r>
          <w:fldChar w:fldCharType="separate"/>
        </w:r>
        <w:r>
          <w:t>51</w:t>
        </w:r>
        <w:r>
          <w:fldChar w:fldCharType="end"/>
        </w:r>
      </w:hyperlink>
    </w:p>
    <w:p>
      <w:pPr>
        <w:pStyle w:val="TOC2"/>
        <w:tabs>
          <w:tab w:val="right" w:leader="dot" w:pos="8306"/>
        </w:tabs>
      </w:pPr>
      <w:hyperlink w:anchor="_Toc4643" w:history="1">
        <w:r>
          <w:rPr>
            <w:rFonts w:ascii="仿宋" w:eastAsia="仿宋" w:hAnsi="仿宋" w:cs="仿宋" w:hint="eastAsia"/>
            <w:lang w:eastAsia="zh-CN"/>
          </w:rPr>
          <w:t>(六)、不符合与纠正措施</w:t>
        </w:r>
        <w:r>
          <w:tab/>
        </w:r>
        <w:r>
          <w:fldChar w:fldCharType="begin"/>
        </w:r>
        <w:r>
          <w:instrText xml:space="preserve"> PAGEREF _Toc4643 \h </w:instrText>
        </w:r>
        <w:r>
          <w:fldChar w:fldCharType="separate"/>
        </w:r>
        <w:r>
          <w:t>53</w:t>
        </w:r>
        <w:r>
          <w:fldChar w:fldCharType="end"/>
        </w:r>
      </w:hyperlink>
    </w:p>
    <w:p>
      <w:pPr>
        <w:pStyle w:val="TOC1"/>
        <w:tabs>
          <w:tab w:val="right" w:leader="dot" w:pos="8306"/>
        </w:tabs>
      </w:pPr>
      <w:hyperlink w:anchor="_Toc14800" w:history="1">
        <w:r>
          <w:rPr>
            <w:rFonts w:ascii="仿宋" w:eastAsia="仿宋" w:hAnsi="仿宋" w:cs="仿宋" w:hint="eastAsia"/>
            <w:lang w:eastAsia="zh-CN"/>
          </w:rPr>
          <w:t>十四、吸尘器项目工程方案分析</w:t>
        </w:r>
        <w:r>
          <w:tab/>
        </w:r>
        <w:r>
          <w:fldChar w:fldCharType="begin"/>
        </w:r>
        <w:r>
          <w:instrText xml:space="preserve"> PAGEREF _Toc14800 \h </w:instrText>
        </w:r>
        <w:r>
          <w:fldChar w:fldCharType="separate"/>
        </w:r>
        <w:r>
          <w:t>54</w:t>
        </w:r>
        <w:r>
          <w:fldChar w:fldCharType="end"/>
        </w:r>
      </w:hyperlink>
    </w:p>
    <w:p>
      <w:pPr>
        <w:pStyle w:val="TOC2"/>
        <w:tabs>
          <w:tab w:val="right" w:leader="dot" w:pos="8306"/>
        </w:tabs>
      </w:pPr>
      <w:hyperlink w:anchor="_Toc26909" w:history="1">
        <w:r>
          <w:rPr>
            <w:rFonts w:ascii="仿宋" w:eastAsia="仿宋" w:hAnsi="仿宋" w:cs="仿宋" w:hint="eastAsia"/>
            <w:lang w:eastAsia="zh-CN"/>
          </w:rPr>
          <w:t>(一)、建筑工程设计原则</w:t>
        </w:r>
        <w:r>
          <w:tab/>
        </w:r>
        <w:r>
          <w:fldChar w:fldCharType="begin"/>
        </w:r>
        <w:r>
          <w:instrText xml:space="preserve"> PAGEREF _Toc26909 \h </w:instrText>
        </w:r>
        <w:r>
          <w:fldChar w:fldCharType="separate"/>
        </w:r>
        <w:r>
          <w:t>54</w:t>
        </w:r>
        <w:r>
          <w:fldChar w:fldCharType="end"/>
        </w:r>
      </w:hyperlink>
    </w:p>
    <w:p>
      <w:pPr>
        <w:pStyle w:val="TOC2"/>
        <w:tabs>
          <w:tab w:val="right" w:leader="dot" w:pos="8306"/>
        </w:tabs>
      </w:pPr>
      <w:hyperlink w:anchor="_Toc29099" w:history="1">
        <w:r>
          <w:rPr>
            <w:rFonts w:ascii="仿宋" w:eastAsia="仿宋" w:hAnsi="仿宋" w:cs="仿宋" w:hint="eastAsia"/>
            <w:lang w:eastAsia="zh-CN"/>
          </w:rPr>
          <w:t>(二)、土建工程建设指标</w:t>
        </w:r>
        <w:r>
          <w:tab/>
        </w:r>
        <w:r>
          <w:fldChar w:fldCharType="begin"/>
        </w:r>
        <w:r>
          <w:instrText xml:space="preserve"> PAGEREF _Toc29099 \h </w:instrText>
        </w:r>
        <w:r>
          <w:fldChar w:fldCharType="separate"/>
        </w:r>
        <w:r>
          <w:t>57</w:t>
        </w:r>
        <w:r>
          <w:fldChar w:fldCharType="end"/>
        </w:r>
      </w:hyperlink>
    </w:p>
    <w:p>
      <w:pPr>
        <w:pStyle w:val="TOC1"/>
        <w:tabs>
          <w:tab w:val="right" w:leader="dot" w:pos="8306"/>
        </w:tabs>
      </w:pPr>
      <w:hyperlink w:anchor="_Toc14416" w:history="1">
        <w:r>
          <w:rPr>
            <w:rFonts w:ascii="仿宋" w:eastAsia="仿宋" w:hAnsi="仿宋" w:cs="仿宋" w:hint="eastAsia"/>
            <w:lang w:eastAsia="zh-CN"/>
          </w:rPr>
          <w:t>十五、吸尘器项目实施时间节点</w:t>
        </w:r>
        <w:r>
          <w:tab/>
        </w:r>
        <w:r>
          <w:fldChar w:fldCharType="begin"/>
        </w:r>
        <w:r>
          <w:instrText xml:space="preserve"> PAGEREF _Toc14416 \h </w:instrText>
        </w:r>
        <w:r>
          <w:fldChar w:fldCharType="separate"/>
        </w:r>
        <w:r>
          <w:t>59</w:t>
        </w:r>
        <w:r>
          <w:fldChar w:fldCharType="end"/>
        </w:r>
      </w:hyperlink>
    </w:p>
    <w:p>
      <w:pPr>
        <w:pStyle w:val="TOC2"/>
        <w:tabs>
          <w:tab w:val="right" w:leader="dot" w:pos="8306"/>
        </w:tabs>
      </w:pPr>
      <w:hyperlink w:anchor="_Toc6240" w:history="1">
        <w:r>
          <w:rPr>
            <w:rFonts w:ascii="仿宋" w:eastAsia="仿宋" w:hAnsi="仿宋" w:cs="仿宋" w:hint="eastAsia"/>
            <w:lang w:eastAsia="zh-CN"/>
          </w:rPr>
          <w:t>(一)、吸尘器项目启动阶段时间节点</w:t>
        </w:r>
        <w:r>
          <w:tab/>
        </w:r>
        <w:r>
          <w:fldChar w:fldCharType="begin"/>
        </w:r>
        <w:r>
          <w:instrText xml:space="preserve"> PAGEREF _Toc6240 \h </w:instrText>
        </w:r>
        <w:r>
          <w:fldChar w:fldCharType="separate"/>
        </w:r>
        <w:r>
          <w:t>59</w:t>
        </w:r>
        <w:r>
          <w:fldChar w:fldCharType="end"/>
        </w:r>
      </w:hyperlink>
    </w:p>
    <w:p>
      <w:pPr>
        <w:pStyle w:val="TOC2"/>
        <w:tabs>
          <w:tab w:val="right" w:leader="dot" w:pos="8306"/>
        </w:tabs>
      </w:pPr>
      <w:hyperlink w:anchor="_Toc7525" w:history="1">
        <w:r>
          <w:rPr>
            <w:rFonts w:ascii="仿宋" w:eastAsia="仿宋" w:hAnsi="仿宋" w:cs="仿宋" w:hint="eastAsia"/>
            <w:lang w:eastAsia="zh-CN"/>
          </w:rPr>
          <w:t>(二)、吸尘器项目执行阶段时间节点</w:t>
        </w:r>
        <w:r>
          <w:tab/>
        </w:r>
        <w:r>
          <w:fldChar w:fldCharType="begin"/>
        </w:r>
        <w:r>
          <w:instrText xml:space="preserve"> PAGEREF _Toc7525 \h </w:instrText>
        </w:r>
        <w:r>
          <w:fldChar w:fldCharType="separate"/>
        </w:r>
        <w:r>
          <w:t>60</w:t>
        </w:r>
        <w:r>
          <w:fldChar w:fldCharType="end"/>
        </w:r>
      </w:hyperlink>
    </w:p>
    <w:p>
      <w:pPr>
        <w:pStyle w:val="TOC2"/>
        <w:tabs>
          <w:tab w:val="right" w:leader="dot" w:pos="8306"/>
        </w:tabs>
      </w:pPr>
      <w:hyperlink w:anchor="_Toc6952" w:history="1">
        <w:r>
          <w:rPr>
            <w:rFonts w:ascii="仿宋" w:eastAsia="仿宋" w:hAnsi="仿宋" w:cs="仿宋" w:hint="eastAsia"/>
            <w:lang w:eastAsia="zh-CN"/>
          </w:rPr>
          <w:t>(三)、吸尘器项目完成阶段时间节点</w:t>
        </w:r>
        <w:r>
          <w:tab/>
        </w:r>
        <w:r>
          <w:fldChar w:fldCharType="begin"/>
        </w:r>
        <w:r>
          <w:instrText xml:space="preserve"> PAGEREF _Toc6952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吸尘器项目的主要产品是XXXX，预计年产值为XXX万元。这一产品在市场中占据着重要的地位，其广泛的应用范围使得该吸尘器项目的市场前景非常广阔。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吸尘器项目的xxx产品作为重要的原材料之一，将在多个领域发挥关键作用。其在建筑、交通、能源等方面的广泛应用将为整个产业链提供强大的支持，形成产业协同效应。吸尘器项目的年产值XXX万XXX万XXX万万元不仅反映了其在市场上的巨大潜力，更预示着它对国民经济的积极贡献。这种关联度高、涉及面广的产业关系，使得该吸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总征地面积为XXXX平方米，相当于约XX.XX亩，其中净用地面积为XXXX平方米，红线范围内相当于约XX.XX亩。这一用地规模充分考虑了吸尘器项目的建设需求，保障了吸尘器项目在合适的空间内得以充分发展。吸尘器项目规划的总建筑面积为XXXX平方米，其中主体工程建设占XXXX平方米，计容建筑面积达XXXX平方米。预计建筑工程的投资将达到XXXX万元，为吸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计划购置的设备共计XXXX台（套），设备购置费用为XXXX万元。这一设备购置计划充分考虑到吸尘器项目的生产需求和技术要求，确保了吸尘器项目在生产运营中具备先进的技术装备和高效的生产能力。设备的合理配置将为吸尘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计划总投资为XXXX万元，预计年实现营业收入为XXXX万元。这一产能规模的设定旨在确保吸尘器项目能够在投资与回报之间取得平衡，实现长期可持续的发展。吸尘器项目的总投资充分考虑到各个方面的需求，包括用地建设、设备购置等多个环节，以确保吸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82"/>
      <w:r>
        <w:rPr>
          <w:rFonts w:ascii="仿宋" w:eastAsia="仿宋" w:hAnsi="仿宋" w:cs="仿宋" w:hint="eastAsia"/>
          <w:sz w:val="28"/>
          <w:lang w:eastAsia="zh-CN"/>
        </w:rPr>
        <w:t>二、吸尘器项目概论</w:t>
      </w:r>
      <w:bookmarkEnd w:id="5"/>
    </w:p>
    <w:p>
      <w:pPr>
        <w:pStyle w:val="Heading2"/>
        <w:rPr>
          <w:rFonts w:ascii="仿宋" w:eastAsia="仿宋" w:hAnsi="仿宋" w:cs="仿宋" w:hint="eastAsia"/>
          <w:lang w:eastAsia="zh-CN"/>
        </w:rPr>
      </w:pPr>
      <w:bookmarkStart w:id="6" w:name="_Toc28186"/>
      <w:r>
        <w:rPr>
          <w:rFonts w:ascii="仿宋" w:eastAsia="仿宋" w:hAnsi="仿宋" w:cs="仿宋" w:hint="eastAsia"/>
          <w:lang w:eastAsia="zh-CN"/>
        </w:rPr>
        <w:t>(一)、吸尘器项目概况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起源追溯至对市场的深入洞察。市场的不断演变与变革为吸尘器项目提供了难得的机遇。当前市场存在的需求缺口和变革的大环境共同构成了吸尘器项目的背景。这个吸尘器项目旨在充分利用市场机遇，填补行业中尚未满足的需求，为客户提供全新的解决方案。市场的变革和需求的增长使得这个吸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吸尘器项目名称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正式命名为吸尘器。这个名称不仅仅是一个标识，更代表了吸尘器项目的核心理念和愿景。它蕴含着吸尘器项目所要解决问题的关键字，具有强烈的表达和辨识度，为吸尘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吸尘器项目目标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核心目标是提供一种全新、高效的解决方案，满足客户日益增长的需求。吸尘器项目追求的不仅仅是满足市场需求，更是在市场中获得卓越的竞争优势。通过不断提升产品或服务的质量和创新水平，吸尘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吸尘器项目范围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全面涵盖了产品研发、制造、市场推广和售后服务，确保从产品设计到最终用户体验的全方位关注。这一全面的吸尘器项目范围是为了确保吸尘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吸尘器项目时间表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吸尘器项目计划在未来18个月内完成，包括研发、测试、市场试点和正式推出等不同阶段。这个时间表的合理设计是为了确保吸尘器项目各个阶段的顺利推进，以便按时交付高质量的成果。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吸尘器项目预算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吸尘器项目总预算估算为XX百万美元，主要分配在研发、市场推广、人员培训和运营等方面。这一充足的预算为吸尘器项目提供了充足的资源，确保吸尘器项目在各个方面都能取得优异的表现。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吸尘器项目风险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吸尘器项目可能面临的风险包括市场接受度低、技术难题、竞争激烈等。吸尘器项目团队已经制定了相应的风险应对计划，通过前瞻性的风险管理，确保吸尘器项目在面对不确定性时能够迅速做出应对。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吸尘器项目团队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吸尘器项目汇聚了一支经验丰富、多领域专业素养的核心团队，确保吸尘器项目在各个方面都能拥有高水平的执行力。团队的协同作战是吸尘器项目成功的关键因素之一。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吸尘器项目背景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吸尘器项目的背景根植于市场对更高效、创新产品的渴望，同时也受到科技发展对行业格局的深刻改变的影响。这为吸尘器项目提供了广阔的发展空间和市场需求。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吸尘器项目现状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截至目前，吸尘器项目已完成市场调研和技术验证，取得了初步的成功。这为吸尘器项目在未来的发展奠定了坚实的基础，为更远大的目标打下了坚实的基石。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730"/>
      <w:r>
        <w:rPr>
          <w:rFonts w:ascii="仿宋" w:eastAsia="仿宋" w:hAnsi="仿宋" w:cs="仿宋" w:hint="eastAsia"/>
          <w:sz w:val="28"/>
          <w:lang w:eastAsia="zh-CN"/>
        </w:rPr>
        <w:t>(二)、吸尘器项目目标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keyword》吸尘器项目首要业务目标是在市场中占据有利地位，实现产品/服务的成功推广和销售。通过不断提升产品质量、创新性，吸尘器项目追求成为行业中的领导者，赢得更多客户的青睐。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在科技迅速发展的时代，吸尘器项目着眼于技术创新。通过持续的研发和技术升级，吸尘器项目旨在推出更具创新性的产品或服务，以满足市场对新鲜、先进解决方案的需求。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为了建立可持续的客户关系，吸尘器项目设定了客户满意度目标。通过提供卓越的产品质量和优质的客户服务，吸尘器项目追求赢得客户的信任和忠诚度，确保他们的满意度达到行业领先水平。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吸尘器项目注重社会责任和可持续发展。通过实施环保、社会责任吸尘器项目，吸尘器项目致力于在经济发展的同时保护环境，促进社会公平，实现可持续经营。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吸尘器项目的团队是实现目标的核心驱动力。因此，吸尘器项目设定了团队发展目标，包括提升团队成员的专业技能、培养领导力，以及搭建协同高效的团队工作氛围。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862"/>
      <w:r>
        <w:rPr>
          <w:rFonts w:ascii="仿宋" w:eastAsia="仿宋" w:hAnsi="仿宋" w:cs="仿宋" w:hint="eastAsia"/>
          <w:sz w:val="28"/>
          <w:lang w:eastAsia="zh-CN"/>
        </w:rPr>
        <w:t>(三)、吸尘器项目提出的理由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吸尘器项目提出的理由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提出源于对市场机遇的深刻洞察。当前市场中存在的需求缺口和行业发展趋势表明，有巨大的商业机会等待被开发。通过准确捕捉市场机遇，吸尘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理念基于对技术创新的信仰。通过持续的研发和技术投入，吸尘器项目有望推出更具创新性的产品或服务。在科技飞速发展的当下，吸尘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吸尘器项目的提出是为了增强企业的行业竞争力。通过提升产品或服务的质量和独特性，吸尘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响应了消费者需求的变化。随着社会和科技的不断发展，消费者对产品和服务的需求也在发生变化。通过深入了解并及时回应消费者的新需求，吸尘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吸尘器项目的提出是企业战略发展规划的一部分。在面对日益激烈的市场竞争和不断变化的商业环境中，吸尘器项目作为企业战略的一环，旨在为企业开辟新的增长领域，巩固企业在行业中的地位。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吸尘器项目的提出不仅仅是基于商业考量，还注重社会责任。通过推出环保、社会责任等方面的吸尘器项目，吸尘器企业可以在社会中树立积极形象，为社会做出积极贡献，实现经济效益和社会效益的双赢。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吸尘器项目的提出反映了对利益相关者期望的关注。包括客户、员工、投资者等利益相关者在企业发展中都有着各自的期望，吸尘器项目力求在满足这些期望的同时，取得更大的共赢。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346"/>
      <w:r>
        <w:rPr>
          <w:rFonts w:ascii="仿宋" w:eastAsia="仿宋" w:hAnsi="仿宋" w:cs="仿宋" w:hint="eastAsia"/>
          <w:sz w:val="28"/>
          <w:lang w:eastAsia="zh-CN"/>
        </w:rPr>
        <w:t>(四)、吸尘器项目意义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在实施吸尘器项目的过程中，我们不仅仅是在追逐商业成功，更是为企业和社会的多个层面创造了深远的意义。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的首要意义在于提升企业的市场竞争力。通过持续的创新和对产品质量的高标准要求，吸尘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吸尘器项目的推进将促使行业技术水平的提升。通过引入先进技术和创新性解决方案，吸尘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在社会层面，吸尘器项目不仅创造了大量就业机会，提高了就业水平，还注重社会责任和环保。通过参与社会公益事业和推动环保吸尘器项目，吸尘器项目为社会贡献了一份力量，体现了企业对社会的积极回馈。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综合而言，吸尘器项目意义重大，不仅推动了企业的发展，也为行业和社会的进步贡献了积极力量。这是一个全面而深刻的影响，将在未来产生可持续的正面效应。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845"/>
      <w:r>
        <w:rPr>
          <w:rFonts w:ascii="仿宋" w:eastAsia="仿宋" w:hAnsi="仿宋" w:cs="仿宋" w:hint="eastAsia"/>
          <w:sz w:val="28"/>
          <w:lang w:eastAsia="zh-CN"/>
        </w:rPr>
        <w:t>(五)、吸尘器项目背景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在当今迅猛发展的商业环境中，吸尘器项目的动因根植于对多方面因素的审慎考量。这个吸尘器项目的提出并非孤立的决策，而是对企业所处背景深入思考的产物。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市场的不断演变是吸尘器项目背后的首要原因。科技的迅速发展和全球市场的快速变化使得企业必须灵活应对。吸尘器项目应运而生，旨在通过创新性的解决方案迎合市场的多变需求，赢得竞争中的先机。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竞争的激烈程度也是吸尘器项目背景中不可忽视的一环。企业需要在激烈竞争中脱颖而出，为此，吸尘器项目致力于打破常规，提供独特的价值主张，以吸引客户并确保市场份额的增长。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技术的迅速发展为企业带来了机遇与挑战。作为吸尘器项目启动的背景之一，对新兴技术的应用将有助于提升企业的技术水平，使其在不断演进的商业环境中保持竞争优势。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此外，社会对企业责任的期望也在逐渐升高。吸尘器项目充分融入了社会责任的理念，通过可持续经营和社会公益吸尘器项目，企图为社会贡献一份力量，在商业成功的同时关注社会价值。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870"/>
      <w:r>
        <w:rPr>
          <w:rFonts w:ascii="仿宋" w:eastAsia="仿宋" w:hAnsi="仿宋" w:cs="仿宋" w:hint="eastAsia"/>
          <w:sz w:val="28"/>
          <w:lang w:eastAsia="zh-CN"/>
        </w:rPr>
        <w:t>三、吸尘器项目文档管理</w:t>
      </w:r>
      <w:bookmarkEnd w:id="11"/>
    </w:p>
    <w:p>
      <w:pPr>
        <w:pStyle w:val="Heading2"/>
        <w:rPr>
          <w:rFonts w:ascii="仿宋" w:eastAsia="仿宋" w:hAnsi="仿宋" w:cs="仿宋" w:hint="eastAsia"/>
          <w:lang w:eastAsia="zh-CN"/>
        </w:rPr>
      </w:pPr>
      <w:bookmarkStart w:id="12" w:name="_Toc2518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吸尘器项目高度重视文档的质量和准确性，以支持吸尘器项目的各项活动和决策。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文档的编制始于吸尘器项目计划的初期，我们制定了详细的文档编制计划，明确了每个文档的内容、格式和编写责任人。在吸尘器项目启动阶段，我们首先编制了吸尘器项目章程，明确定义了吸尘器项目的目标、范围、风险等关键要素。随后，吸尘器项目团队根据计划陆续编制了需求文档、设计文档、测试文档等各类文档，确保吸尘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吸尘器项目管理中的重要环节，旨在确保吸尘器项目文档符合质量标准和吸尘器项目需求。在吸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除了内部审查，我们还进行了外部审查，邀请吸尘器项目相关利益方和专业领域的专家对文档进行独立审查。这有助于获取更全面、客观的反馈，确保吸尘器项目文档不仅符合内部标准，也满足外部需求。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吸尘器项目在文档编制与审查方面建立了严格的管理机制，通过规范的流程和多维度的审查，确保吸尘器项目文档的质量、准确性和可靠性，为吸尘器项目的顺利推进提供了有力支持。</w:t>
      </w:r>
    </w:p>
    <w:p>
      <w:pPr>
        <w:pStyle w:val="Heading2"/>
        <w:ind w:firstLine="560" w:firstLineChars="200"/>
        <w:rPr>
          <w:rFonts w:ascii="仿宋" w:eastAsia="仿宋" w:hAnsi="仿宋" w:cs="仿宋" w:hint="eastAsia"/>
          <w:sz w:val="28"/>
          <w:lang w:eastAsia="zh-CN"/>
        </w:rPr>
      </w:pPr>
      <w:bookmarkStart w:id="13" w:name="_Toc84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我们通过多渠道发布文档，包括电子邮件、吸尘器项目管理平台、内部网站等，以满足不同团队成员的偏好和需求。多渠道发布确保了信息的全面覆盖。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我们采用了精细的权限控制，确保只有授权人员可以访问敏感信息。这种安全措施保护了吸尘器项目文档的机密性，防止了未经授权的信息泄露。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97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文档存档与归档是吸尘器项目生命周期中一个至关重要的环节，直接关系到吸尘器项目信息的长期保存和历史记录的完整性。在吸尘器项目中，我们实施了一系列有效的文档存档与归档管理策略：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886"/>
      <w:r>
        <w:rPr>
          <w:rFonts w:ascii="仿宋" w:eastAsia="仿宋" w:hAnsi="仿宋" w:cs="仿宋" w:hint="eastAsia"/>
          <w:sz w:val="28"/>
          <w:lang w:eastAsia="zh-CN"/>
        </w:rPr>
        <w:t>四、吸尘器项目建设单位说明</w:t>
      </w:r>
      <w:bookmarkEnd w:id="15"/>
    </w:p>
    <w:p>
      <w:pPr>
        <w:pStyle w:val="Heading2"/>
        <w:rPr>
          <w:rFonts w:ascii="仿宋" w:eastAsia="仿宋" w:hAnsi="仿宋" w:cs="仿宋" w:hint="eastAsia"/>
          <w:lang w:eastAsia="zh-CN"/>
        </w:rPr>
      </w:pPr>
      <w:bookmarkStart w:id="16" w:name="_Toc23616"/>
      <w:r>
        <w:rPr>
          <w:rFonts w:ascii="仿宋" w:eastAsia="仿宋" w:hAnsi="仿宋" w:cs="仿宋" w:hint="eastAsia"/>
          <w:lang w:eastAsia="zh-CN"/>
        </w:rPr>
        <w:t>(一)、吸尘器项目承办单位基本情况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38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吸尘器项目承办单位的XXXX，我们着眼于实现可持续的经济效益。通过技术创新和解决方案的提供，公司预计在吸尘器项目执行期间将获得可观的收入增长。这一收入来源主要包括吸尘器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同时，我们注重成本控制和效率提升，以确保吸尘器项目的可持续盈利。透过精细的管理和资源优化，公司期望实现吸尘器项目利润最大化。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吸尘器项目实施进行全面的投资评估，包括吸尘器项目启动阶段的资金投入和后续运营成本。通过对吸尘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吸尘器项目实施过程中具备足够的资金流动性，公司将进行详尽的现金流分析。这包括资金需求的合理预测、吸尘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049"/>
      <w:r>
        <w:rPr>
          <w:rFonts w:ascii="仿宋" w:eastAsia="仿宋" w:hAnsi="仿宋" w:cs="仿宋" w:hint="eastAsia"/>
          <w:sz w:val="28"/>
          <w:lang w:eastAsia="zh-CN"/>
        </w:rPr>
        <w:t>五、吸尘器项目可持续发展</w:t>
      </w:r>
      <w:bookmarkEnd w:id="18"/>
    </w:p>
    <w:p>
      <w:pPr>
        <w:pStyle w:val="Heading2"/>
        <w:rPr>
          <w:rFonts w:ascii="仿宋" w:eastAsia="仿宋" w:hAnsi="仿宋" w:cs="仿宋" w:hint="eastAsia"/>
          <w:lang w:eastAsia="zh-CN"/>
        </w:rPr>
      </w:pPr>
      <w:bookmarkStart w:id="19" w:name="_Toc3052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尘器项目中，吸尘器项目团队着眼于未来，明确了可持续发展的战略方向。制定的具体可持续发展目标包括降低资源使用、采用环保技术、最大化社会效益等。这一步骤不仅有助于吸尘器项目在环保和社会责任方面达到最高标准，也为未来提供了明确的指引，确保吸尘器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https://d.book118.com/557145156035006033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吸尘器项目规划设计纲要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E68D3"/>
    <w:rsid w:val="0D8E68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451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2024-01-20T04:36:00Z</dcterms:created>
  <dcterms:modified xsi:type="dcterms:W3CDTF">2024-01-20T04:36:58Z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35C8DCD4A6874FBB93501D194B8FC6A0_11</vt:lpwstr>
  </property>
  <property fmtid="{D5CDD505-2E9C-101B-9397-08002B2CF9AE}" pid="3" name="KSOProductBuildVer">
    <vt:lpwstr>2052-12.1.0.16120</vt:lpwstr>
  </property>
</Properties>
</file>