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 w:history="1">
        <w:r>
          <w:rPr>
            <w:rFonts w:ascii="仿宋" w:eastAsia="仿宋" w:hAnsi="仿宋" w:cs="仿宋" w:hint="eastAsia"/>
            <w:lang w:eastAsia="zh-CN"/>
          </w:rPr>
          <w:t>前言</w:t>
        </w:r>
        <w:r>
          <w:tab/>
        </w:r>
        <w:r>
          <w:fldChar w:fldCharType="begin"/>
        </w:r>
        <w:r>
          <w:instrText xml:space="preserve"> PAGEREF _Toc1067 \h </w:instrText>
        </w:r>
        <w:r>
          <w:fldChar w:fldCharType="separate"/>
        </w:r>
        <w:r>
          <w:t>3</w:t>
        </w:r>
        <w:r>
          <w:fldChar w:fldCharType="end"/>
        </w:r>
      </w:hyperlink>
    </w:p>
    <w:p>
      <w:pPr>
        <w:pStyle w:val="TOC1"/>
        <w:tabs>
          <w:tab w:val="right" w:leader="dot" w:pos="8306"/>
        </w:tabs>
      </w:pPr>
      <w:hyperlink w:anchor="_Toc1464" w:history="1">
        <w:r>
          <w:rPr>
            <w:rFonts w:ascii="仿宋" w:eastAsia="仿宋" w:hAnsi="仿宋" w:cs="仿宋" w:hint="eastAsia"/>
            <w:lang w:eastAsia="zh-CN"/>
          </w:rPr>
          <w:t>一、灯箱项目概论</w:t>
        </w:r>
        <w:r>
          <w:tab/>
        </w:r>
        <w:r>
          <w:fldChar w:fldCharType="begin"/>
        </w:r>
        <w:r>
          <w:instrText xml:space="preserve"> PAGEREF _Toc1464 \h </w:instrText>
        </w:r>
        <w:r>
          <w:fldChar w:fldCharType="separate"/>
        </w:r>
        <w:r>
          <w:t>3</w:t>
        </w:r>
        <w:r>
          <w:fldChar w:fldCharType="end"/>
        </w:r>
      </w:hyperlink>
    </w:p>
    <w:p>
      <w:pPr>
        <w:pStyle w:val="TOC2"/>
        <w:tabs>
          <w:tab w:val="right" w:leader="dot" w:pos="8306"/>
        </w:tabs>
      </w:pPr>
      <w:hyperlink w:anchor="_Toc2718" w:history="1">
        <w:r>
          <w:rPr>
            <w:rFonts w:ascii="仿宋" w:eastAsia="仿宋" w:hAnsi="仿宋" w:cs="仿宋" w:hint="eastAsia"/>
            <w:lang w:eastAsia="zh-CN"/>
          </w:rPr>
          <w:t>(一)、灯箱项目概况</w:t>
        </w:r>
        <w:r>
          <w:tab/>
        </w:r>
        <w:r>
          <w:fldChar w:fldCharType="begin"/>
        </w:r>
        <w:r>
          <w:instrText xml:space="preserve"> PAGEREF _Toc2718 \h </w:instrText>
        </w:r>
        <w:r>
          <w:fldChar w:fldCharType="separate"/>
        </w:r>
        <w:r>
          <w:t>3</w:t>
        </w:r>
        <w:r>
          <w:fldChar w:fldCharType="end"/>
        </w:r>
      </w:hyperlink>
    </w:p>
    <w:p>
      <w:pPr>
        <w:pStyle w:val="TOC2"/>
        <w:tabs>
          <w:tab w:val="right" w:leader="dot" w:pos="8306"/>
        </w:tabs>
      </w:pPr>
      <w:hyperlink w:anchor="_Toc15288" w:history="1">
        <w:r>
          <w:rPr>
            <w:rFonts w:ascii="仿宋" w:eastAsia="仿宋" w:hAnsi="仿宋" w:cs="仿宋" w:hint="eastAsia"/>
            <w:lang w:eastAsia="zh-CN"/>
          </w:rPr>
          <w:t>(二)、灯箱项目目标</w:t>
        </w:r>
        <w:r>
          <w:tab/>
        </w:r>
        <w:r>
          <w:fldChar w:fldCharType="begin"/>
        </w:r>
        <w:r>
          <w:instrText xml:space="preserve"> PAGEREF _Toc15288 \h </w:instrText>
        </w:r>
        <w:r>
          <w:fldChar w:fldCharType="separate"/>
        </w:r>
        <w:r>
          <w:t>5</w:t>
        </w:r>
        <w:r>
          <w:fldChar w:fldCharType="end"/>
        </w:r>
      </w:hyperlink>
    </w:p>
    <w:p>
      <w:pPr>
        <w:pStyle w:val="TOC2"/>
        <w:tabs>
          <w:tab w:val="right" w:leader="dot" w:pos="8306"/>
        </w:tabs>
      </w:pPr>
      <w:hyperlink w:anchor="_Toc5050" w:history="1">
        <w:r>
          <w:rPr>
            <w:rFonts w:ascii="仿宋" w:eastAsia="仿宋" w:hAnsi="仿宋" w:cs="仿宋" w:hint="eastAsia"/>
            <w:lang w:eastAsia="zh-CN"/>
          </w:rPr>
          <w:t>(三)、灯箱项目提出的理由</w:t>
        </w:r>
        <w:r>
          <w:tab/>
        </w:r>
        <w:r>
          <w:fldChar w:fldCharType="begin"/>
        </w:r>
        <w:r>
          <w:instrText xml:space="preserve"> PAGEREF _Toc5050 \h </w:instrText>
        </w:r>
        <w:r>
          <w:fldChar w:fldCharType="separate"/>
        </w:r>
        <w:r>
          <w:t>6</w:t>
        </w:r>
        <w:r>
          <w:fldChar w:fldCharType="end"/>
        </w:r>
      </w:hyperlink>
    </w:p>
    <w:p>
      <w:pPr>
        <w:pStyle w:val="TOC2"/>
        <w:tabs>
          <w:tab w:val="right" w:leader="dot" w:pos="8306"/>
        </w:tabs>
      </w:pPr>
      <w:hyperlink w:anchor="_Toc2486" w:history="1">
        <w:r>
          <w:rPr>
            <w:rFonts w:ascii="仿宋" w:eastAsia="仿宋" w:hAnsi="仿宋" w:cs="仿宋" w:hint="eastAsia"/>
            <w:lang w:eastAsia="zh-CN"/>
          </w:rPr>
          <w:t>(四)、灯箱项目意义</w:t>
        </w:r>
        <w:r>
          <w:tab/>
        </w:r>
        <w:r>
          <w:fldChar w:fldCharType="begin"/>
        </w:r>
        <w:r>
          <w:instrText xml:space="preserve"> PAGEREF _Toc2486 \h </w:instrText>
        </w:r>
        <w:r>
          <w:fldChar w:fldCharType="separate"/>
        </w:r>
        <w:r>
          <w:t>7</w:t>
        </w:r>
        <w:r>
          <w:fldChar w:fldCharType="end"/>
        </w:r>
      </w:hyperlink>
    </w:p>
    <w:p>
      <w:pPr>
        <w:pStyle w:val="TOC2"/>
        <w:tabs>
          <w:tab w:val="right" w:leader="dot" w:pos="8306"/>
        </w:tabs>
      </w:pPr>
      <w:hyperlink w:anchor="_Toc11755" w:history="1">
        <w:r>
          <w:rPr>
            <w:rFonts w:ascii="仿宋" w:eastAsia="仿宋" w:hAnsi="仿宋" w:cs="仿宋" w:hint="eastAsia"/>
            <w:lang w:eastAsia="zh-CN"/>
          </w:rPr>
          <w:t>(五)、灯箱项目背景</w:t>
        </w:r>
        <w:r>
          <w:tab/>
        </w:r>
        <w:r>
          <w:fldChar w:fldCharType="begin"/>
        </w:r>
        <w:r>
          <w:instrText xml:space="preserve"> PAGEREF _Toc11755 \h </w:instrText>
        </w:r>
        <w:r>
          <w:fldChar w:fldCharType="separate"/>
        </w:r>
        <w:r>
          <w:t>8</w:t>
        </w:r>
        <w:r>
          <w:fldChar w:fldCharType="end"/>
        </w:r>
      </w:hyperlink>
    </w:p>
    <w:p>
      <w:pPr>
        <w:pStyle w:val="TOC1"/>
        <w:tabs>
          <w:tab w:val="right" w:leader="dot" w:pos="8306"/>
        </w:tabs>
      </w:pPr>
      <w:hyperlink w:anchor="_Toc28223" w:history="1">
        <w:r>
          <w:rPr>
            <w:rFonts w:ascii="仿宋" w:eastAsia="仿宋" w:hAnsi="仿宋" w:cs="仿宋" w:hint="eastAsia"/>
            <w:lang w:eastAsia="zh-CN"/>
          </w:rPr>
          <w:t>二、灯箱项目危机管理</w:t>
        </w:r>
        <w:r>
          <w:tab/>
        </w:r>
        <w:r>
          <w:fldChar w:fldCharType="begin"/>
        </w:r>
        <w:r>
          <w:instrText xml:space="preserve"> PAGEREF _Toc28223 \h </w:instrText>
        </w:r>
        <w:r>
          <w:fldChar w:fldCharType="separate"/>
        </w:r>
        <w:r>
          <w:t>9</w:t>
        </w:r>
        <w:r>
          <w:fldChar w:fldCharType="end"/>
        </w:r>
      </w:hyperlink>
    </w:p>
    <w:p>
      <w:pPr>
        <w:pStyle w:val="TOC2"/>
        <w:tabs>
          <w:tab w:val="right" w:leader="dot" w:pos="8306"/>
        </w:tabs>
      </w:pPr>
      <w:hyperlink w:anchor="_Toc10261" w:history="1">
        <w:r>
          <w:rPr>
            <w:rFonts w:ascii="仿宋" w:eastAsia="仿宋" w:hAnsi="仿宋" w:cs="仿宋" w:hint="eastAsia"/>
            <w:lang w:eastAsia="zh-CN"/>
          </w:rPr>
          <w:t>(一)、危机预警与识别</w:t>
        </w:r>
        <w:r>
          <w:tab/>
        </w:r>
        <w:r>
          <w:fldChar w:fldCharType="begin"/>
        </w:r>
        <w:r>
          <w:instrText xml:space="preserve"> PAGEREF _Toc10261 \h </w:instrText>
        </w:r>
        <w:r>
          <w:fldChar w:fldCharType="separate"/>
        </w:r>
        <w:r>
          <w:t>9</w:t>
        </w:r>
        <w:r>
          <w:fldChar w:fldCharType="end"/>
        </w:r>
      </w:hyperlink>
    </w:p>
    <w:p>
      <w:pPr>
        <w:pStyle w:val="TOC2"/>
        <w:tabs>
          <w:tab w:val="right" w:leader="dot" w:pos="8306"/>
        </w:tabs>
      </w:pPr>
      <w:hyperlink w:anchor="_Toc17679" w:history="1">
        <w:r>
          <w:rPr>
            <w:rFonts w:ascii="仿宋" w:eastAsia="仿宋" w:hAnsi="仿宋" w:cs="仿宋" w:hint="eastAsia"/>
            <w:lang w:eastAsia="zh-CN"/>
          </w:rPr>
          <w:t>(二)、危机应对与恢复</w:t>
        </w:r>
        <w:r>
          <w:tab/>
        </w:r>
        <w:r>
          <w:fldChar w:fldCharType="begin"/>
        </w:r>
        <w:r>
          <w:instrText xml:space="preserve"> PAGEREF _Toc17679 \h </w:instrText>
        </w:r>
        <w:r>
          <w:fldChar w:fldCharType="separate"/>
        </w:r>
        <w:r>
          <w:t>10</w:t>
        </w:r>
        <w:r>
          <w:fldChar w:fldCharType="end"/>
        </w:r>
      </w:hyperlink>
    </w:p>
    <w:p>
      <w:pPr>
        <w:pStyle w:val="TOC1"/>
        <w:tabs>
          <w:tab w:val="right" w:leader="dot" w:pos="8306"/>
        </w:tabs>
      </w:pPr>
      <w:hyperlink w:anchor="_Toc7651" w:history="1">
        <w:r>
          <w:rPr>
            <w:rFonts w:ascii="仿宋" w:eastAsia="仿宋" w:hAnsi="仿宋" w:cs="仿宋" w:hint="eastAsia"/>
            <w:lang w:eastAsia="zh-CN"/>
          </w:rPr>
          <w:t>三、产品规划分析</w:t>
        </w:r>
        <w:r>
          <w:tab/>
        </w:r>
        <w:r>
          <w:fldChar w:fldCharType="begin"/>
        </w:r>
        <w:r>
          <w:instrText xml:space="preserve"> PAGEREF _Toc7651 \h </w:instrText>
        </w:r>
        <w:r>
          <w:fldChar w:fldCharType="separate"/>
        </w:r>
        <w:r>
          <w:t>12</w:t>
        </w:r>
        <w:r>
          <w:fldChar w:fldCharType="end"/>
        </w:r>
      </w:hyperlink>
    </w:p>
    <w:p>
      <w:pPr>
        <w:pStyle w:val="TOC2"/>
        <w:tabs>
          <w:tab w:val="right" w:leader="dot" w:pos="8306"/>
        </w:tabs>
      </w:pPr>
      <w:hyperlink w:anchor="_Toc5777" w:history="1">
        <w:r>
          <w:rPr>
            <w:rFonts w:ascii="仿宋" w:eastAsia="仿宋" w:hAnsi="仿宋" w:cs="仿宋" w:hint="eastAsia"/>
            <w:lang w:eastAsia="zh-CN"/>
          </w:rPr>
          <w:t>(一)、产品规划</w:t>
        </w:r>
        <w:r>
          <w:tab/>
        </w:r>
        <w:r>
          <w:fldChar w:fldCharType="begin"/>
        </w:r>
        <w:r>
          <w:instrText xml:space="preserve"> PAGEREF _Toc5777 \h </w:instrText>
        </w:r>
        <w:r>
          <w:fldChar w:fldCharType="separate"/>
        </w:r>
        <w:r>
          <w:t>12</w:t>
        </w:r>
        <w:r>
          <w:fldChar w:fldCharType="end"/>
        </w:r>
      </w:hyperlink>
    </w:p>
    <w:p>
      <w:pPr>
        <w:pStyle w:val="TOC2"/>
        <w:tabs>
          <w:tab w:val="right" w:leader="dot" w:pos="8306"/>
        </w:tabs>
      </w:pPr>
      <w:hyperlink w:anchor="_Toc11191" w:history="1">
        <w:r>
          <w:rPr>
            <w:rFonts w:ascii="仿宋" w:eastAsia="仿宋" w:hAnsi="仿宋" w:cs="仿宋" w:hint="eastAsia"/>
            <w:lang w:eastAsia="zh-CN"/>
          </w:rPr>
          <w:t>(二)、建设规模</w:t>
        </w:r>
        <w:r>
          <w:tab/>
        </w:r>
        <w:r>
          <w:fldChar w:fldCharType="begin"/>
        </w:r>
        <w:r>
          <w:instrText xml:space="preserve"> PAGEREF _Toc11191 \h </w:instrText>
        </w:r>
        <w:r>
          <w:fldChar w:fldCharType="separate"/>
        </w:r>
        <w:r>
          <w:t>12</w:t>
        </w:r>
        <w:r>
          <w:fldChar w:fldCharType="end"/>
        </w:r>
      </w:hyperlink>
    </w:p>
    <w:p>
      <w:pPr>
        <w:pStyle w:val="TOC1"/>
        <w:tabs>
          <w:tab w:val="right" w:leader="dot" w:pos="8306"/>
        </w:tabs>
      </w:pPr>
      <w:hyperlink w:anchor="_Toc5283" w:history="1">
        <w:r>
          <w:rPr>
            <w:rFonts w:ascii="仿宋" w:eastAsia="仿宋" w:hAnsi="仿宋" w:cs="仿宋" w:hint="eastAsia"/>
            <w:lang w:eastAsia="zh-CN"/>
          </w:rPr>
          <w:t>四、灯箱项目可持续发展</w:t>
        </w:r>
        <w:r>
          <w:tab/>
        </w:r>
        <w:r>
          <w:fldChar w:fldCharType="begin"/>
        </w:r>
        <w:r>
          <w:instrText xml:space="preserve"> PAGEREF _Toc5283 \h </w:instrText>
        </w:r>
        <w:r>
          <w:fldChar w:fldCharType="separate"/>
        </w:r>
        <w:r>
          <w:t>14</w:t>
        </w:r>
        <w:r>
          <w:fldChar w:fldCharType="end"/>
        </w:r>
      </w:hyperlink>
    </w:p>
    <w:p>
      <w:pPr>
        <w:pStyle w:val="TOC2"/>
        <w:tabs>
          <w:tab w:val="right" w:leader="dot" w:pos="8306"/>
        </w:tabs>
      </w:pPr>
      <w:hyperlink w:anchor="_Toc12022" w:history="1">
        <w:r>
          <w:rPr>
            <w:rFonts w:ascii="仿宋" w:eastAsia="仿宋" w:hAnsi="仿宋" w:cs="仿宋" w:hint="eastAsia"/>
            <w:lang w:eastAsia="zh-CN"/>
          </w:rPr>
          <w:t>(一)、可持续战略与实践</w:t>
        </w:r>
        <w:r>
          <w:tab/>
        </w:r>
        <w:r>
          <w:fldChar w:fldCharType="begin"/>
        </w:r>
        <w:r>
          <w:instrText xml:space="preserve"> PAGEREF _Toc12022 \h </w:instrText>
        </w:r>
        <w:r>
          <w:fldChar w:fldCharType="separate"/>
        </w:r>
        <w:r>
          <w:t>14</w:t>
        </w:r>
        <w:r>
          <w:fldChar w:fldCharType="end"/>
        </w:r>
      </w:hyperlink>
    </w:p>
    <w:p>
      <w:pPr>
        <w:pStyle w:val="TOC2"/>
        <w:tabs>
          <w:tab w:val="right" w:leader="dot" w:pos="8306"/>
        </w:tabs>
      </w:pPr>
      <w:hyperlink w:anchor="_Toc13864" w:history="1">
        <w:r>
          <w:rPr>
            <w:rFonts w:ascii="仿宋" w:eastAsia="仿宋" w:hAnsi="仿宋" w:cs="仿宋" w:hint="eastAsia"/>
            <w:lang w:eastAsia="zh-CN"/>
          </w:rPr>
          <w:t>(二)、环保与社会责任</w:t>
        </w:r>
        <w:r>
          <w:tab/>
        </w:r>
        <w:r>
          <w:fldChar w:fldCharType="begin"/>
        </w:r>
        <w:r>
          <w:instrText xml:space="preserve"> PAGEREF _Toc13864 \h </w:instrText>
        </w:r>
        <w:r>
          <w:fldChar w:fldCharType="separate"/>
        </w:r>
        <w:r>
          <w:t>14</w:t>
        </w:r>
        <w:r>
          <w:fldChar w:fldCharType="end"/>
        </w:r>
      </w:hyperlink>
    </w:p>
    <w:p>
      <w:pPr>
        <w:pStyle w:val="TOC1"/>
        <w:tabs>
          <w:tab w:val="right" w:leader="dot" w:pos="8306"/>
        </w:tabs>
      </w:pPr>
      <w:hyperlink w:anchor="_Toc23998" w:history="1">
        <w:r>
          <w:rPr>
            <w:rFonts w:ascii="仿宋" w:eastAsia="仿宋" w:hAnsi="仿宋" w:cs="仿宋" w:hint="eastAsia"/>
            <w:lang w:eastAsia="zh-CN"/>
          </w:rPr>
          <w:t>五、市场分析、调研</w:t>
        </w:r>
        <w:r>
          <w:tab/>
        </w:r>
        <w:r>
          <w:fldChar w:fldCharType="begin"/>
        </w:r>
        <w:r>
          <w:instrText xml:space="preserve"> PAGEREF _Toc23998 \h </w:instrText>
        </w:r>
        <w:r>
          <w:fldChar w:fldCharType="separate"/>
        </w:r>
        <w:r>
          <w:t>15</w:t>
        </w:r>
        <w:r>
          <w:fldChar w:fldCharType="end"/>
        </w:r>
      </w:hyperlink>
    </w:p>
    <w:p>
      <w:pPr>
        <w:pStyle w:val="TOC2"/>
        <w:tabs>
          <w:tab w:val="right" w:leader="dot" w:pos="8306"/>
        </w:tabs>
      </w:pPr>
      <w:hyperlink w:anchor="_Toc12395" w:history="1">
        <w:r>
          <w:rPr>
            <w:rFonts w:ascii="仿宋" w:eastAsia="仿宋" w:hAnsi="仿宋" w:cs="仿宋" w:hint="eastAsia"/>
            <w:lang w:eastAsia="zh-CN"/>
          </w:rPr>
          <w:t>(一)、灯箱行业分析</w:t>
        </w:r>
        <w:r>
          <w:tab/>
        </w:r>
        <w:r>
          <w:fldChar w:fldCharType="begin"/>
        </w:r>
        <w:r>
          <w:instrText xml:space="preserve"> PAGEREF _Toc12395 \h </w:instrText>
        </w:r>
        <w:r>
          <w:fldChar w:fldCharType="separate"/>
        </w:r>
        <w:r>
          <w:t>15</w:t>
        </w:r>
        <w:r>
          <w:fldChar w:fldCharType="end"/>
        </w:r>
      </w:hyperlink>
    </w:p>
    <w:p>
      <w:pPr>
        <w:pStyle w:val="TOC2"/>
        <w:tabs>
          <w:tab w:val="right" w:leader="dot" w:pos="8306"/>
        </w:tabs>
      </w:pPr>
      <w:hyperlink w:anchor="_Toc6475" w:history="1">
        <w:r>
          <w:rPr>
            <w:rFonts w:ascii="仿宋" w:eastAsia="仿宋" w:hAnsi="仿宋" w:cs="仿宋" w:hint="eastAsia"/>
            <w:lang w:eastAsia="zh-CN"/>
          </w:rPr>
          <w:t>(二)、灯箱市场分析预测</w:t>
        </w:r>
        <w:r>
          <w:tab/>
        </w:r>
        <w:r>
          <w:fldChar w:fldCharType="begin"/>
        </w:r>
        <w:r>
          <w:instrText xml:space="preserve"> PAGEREF _Toc6475 \h </w:instrText>
        </w:r>
        <w:r>
          <w:fldChar w:fldCharType="separate"/>
        </w:r>
        <w:r>
          <w:t>16</w:t>
        </w:r>
        <w:r>
          <w:fldChar w:fldCharType="end"/>
        </w:r>
      </w:hyperlink>
    </w:p>
    <w:p>
      <w:pPr>
        <w:pStyle w:val="TOC1"/>
        <w:tabs>
          <w:tab w:val="right" w:leader="dot" w:pos="8306"/>
        </w:tabs>
      </w:pPr>
      <w:hyperlink w:anchor="_Toc17508" w:history="1">
        <w:r>
          <w:rPr>
            <w:rFonts w:ascii="仿宋" w:eastAsia="仿宋" w:hAnsi="仿宋" w:cs="仿宋" w:hint="eastAsia"/>
            <w:lang w:eastAsia="zh-CN"/>
          </w:rPr>
          <w:t>六、工艺说明</w:t>
        </w:r>
        <w:r>
          <w:tab/>
        </w:r>
        <w:r>
          <w:fldChar w:fldCharType="begin"/>
        </w:r>
        <w:r>
          <w:instrText xml:space="preserve"> PAGEREF _Toc17508 \h </w:instrText>
        </w:r>
        <w:r>
          <w:fldChar w:fldCharType="separate"/>
        </w:r>
        <w:r>
          <w:t>17</w:t>
        </w:r>
        <w:r>
          <w:fldChar w:fldCharType="end"/>
        </w:r>
      </w:hyperlink>
    </w:p>
    <w:p>
      <w:pPr>
        <w:pStyle w:val="TOC2"/>
        <w:tabs>
          <w:tab w:val="right" w:leader="dot" w:pos="8306"/>
        </w:tabs>
      </w:pPr>
      <w:hyperlink w:anchor="_Toc14492" w:history="1">
        <w:r>
          <w:rPr>
            <w:rFonts w:ascii="仿宋" w:eastAsia="仿宋" w:hAnsi="仿宋" w:cs="仿宋" w:hint="eastAsia"/>
            <w:lang w:eastAsia="zh-CN"/>
          </w:rPr>
          <w:t>(一)、技术管理特点</w:t>
        </w:r>
        <w:r>
          <w:tab/>
        </w:r>
        <w:r>
          <w:fldChar w:fldCharType="begin"/>
        </w:r>
        <w:r>
          <w:instrText xml:space="preserve"> PAGEREF _Toc14492 \h </w:instrText>
        </w:r>
        <w:r>
          <w:fldChar w:fldCharType="separate"/>
        </w:r>
        <w:r>
          <w:t>17</w:t>
        </w:r>
        <w:r>
          <w:fldChar w:fldCharType="end"/>
        </w:r>
      </w:hyperlink>
    </w:p>
    <w:p>
      <w:pPr>
        <w:pStyle w:val="TOC2"/>
        <w:tabs>
          <w:tab w:val="right" w:leader="dot" w:pos="8306"/>
        </w:tabs>
      </w:pPr>
      <w:hyperlink w:anchor="_Toc18268" w:history="1">
        <w:r>
          <w:rPr>
            <w:rFonts w:ascii="仿宋" w:eastAsia="仿宋" w:hAnsi="仿宋" w:cs="仿宋" w:hint="eastAsia"/>
            <w:lang w:eastAsia="zh-CN"/>
          </w:rPr>
          <w:t>(二)、灯箱项目工艺技术设计方案</w:t>
        </w:r>
        <w:r>
          <w:tab/>
        </w:r>
        <w:r>
          <w:fldChar w:fldCharType="begin"/>
        </w:r>
        <w:r>
          <w:instrText xml:space="preserve"> PAGEREF _Toc18268 \h </w:instrText>
        </w:r>
        <w:r>
          <w:fldChar w:fldCharType="separate"/>
        </w:r>
        <w:r>
          <w:t>18</w:t>
        </w:r>
        <w:r>
          <w:fldChar w:fldCharType="end"/>
        </w:r>
      </w:hyperlink>
    </w:p>
    <w:p>
      <w:pPr>
        <w:pStyle w:val="TOC2"/>
        <w:tabs>
          <w:tab w:val="right" w:leader="dot" w:pos="8306"/>
        </w:tabs>
      </w:pPr>
      <w:hyperlink w:anchor="_Toc13584" w:history="1">
        <w:r>
          <w:rPr>
            <w:rFonts w:ascii="仿宋" w:eastAsia="仿宋" w:hAnsi="仿宋" w:cs="仿宋" w:hint="eastAsia"/>
            <w:lang w:eastAsia="zh-CN"/>
          </w:rPr>
          <w:t>(三)、设备选型方案</w:t>
        </w:r>
        <w:r>
          <w:tab/>
        </w:r>
        <w:r>
          <w:fldChar w:fldCharType="begin"/>
        </w:r>
        <w:r>
          <w:instrText xml:space="preserve"> PAGEREF _Toc13584 \h </w:instrText>
        </w:r>
        <w:r>
          <w:fldChar w:fldCharType="separate"/>
        </w:r>
        <w:r>
          <w:t>19</w:t>
        </w:r>
        <w:r>
          <w:fldChar w:fldCharType="end"/>
        </w:r>
      </w:hyperlink>
    </w:p>
    <w:p>
      <w:pPr>
        <w:pStyle w:val="TOC1"/>
        <w:tabs>
          <w:tab w:val="right" w:leader="dot" w:pos="8306"/>
        </w:tabs>
      </w:pPr>
      <w:hyperlink w:anchor="_Toc18826" w:history="1">
        <w:r>
          <w:rPr>
            <w:rFonts w:ascii="仿宋" w:eastAsia="仿宋" w:hAnsi="仿宋" w:cs="仿宋" w:hint="eastAsia"/>
            <w:lang w:eastAsia="zh-CN"/>
          </w:rPr>
          <w:t>七、生产安全保护</w:t>
        </w:r>
        <w:r>
          <w:tab/>
        </w:r>
        <w:r>
          <w:fldChar w:fldCharType="begin"/>
        </w:r>
        <w:r>
          <w:instrText xml:space="preserve"> PAGEREF _Toc18826 \h </w:instrText>
        </w:r>
        <w:r>
          <w:fldChar w:fldCharType="separate"/>
        </w:r>
        <w:r>
          <w:t>20</w:t>
        </w:r>
        <w:r>
          <w:fldChar w:fldCharType="end"/>
        </w:r>
      </w:hyperlink>
    </w:p>
    <w:p>
      <w:pPr>
        <w:pStyle w:val="TOC2"/>
        <w:tabs>
          <w:tab w:val="right" w:leader="dot" w:pos="8306"/>
        </w:tabs>
      </w:pPr>
      <w:hyperlink w:anchor="_Toc12560" w:history="1">
        <w:r>
          <w:rPr>
            <w:rFonts w:ascii="仿宋" w:eastAsia="仿宋" w:hAnsi="仿宋" w:cs="仿宋" w:hint="eastAsia"/>
            <w:lang w:eastAsia="zh-CN"/>
          </w:rPr>
          <w:t>(一)、消防安全</w:t>
        </w:r>
        <w:r>
          <w:tab/>
        </w:r>
        <w:r>
          <w:fldChar w:fldCharType="begin"/>
        </w:r>
        <w:r>
          <w:instrText xml:space="preserve"> PAGEREF _Toc12560 \h </w:instrText>
        </w:r>
        <w:r>
          <w:fldChar w:fldCharType="separate"/>
        </w:r>
        <w:r>
          <w:t>20</w:t>
        </w:r>
        <w:r>
          <w:fldChar w:fldCharType="end"/>
        </w:r>
      </w:hyperlink>
    </w:p>
    <w:p>
      <w:pPr>
        <w:pStyle w:val="TOC2"/>
        <w:tabs>
          <w:tab w:val="right" w:leader="dot" w:pos="8306"/>
        </w:tabs>
      </w:pPr>
      <w:hyperlink w:anchor="_Toc4751" w:history="1">
        <w:r>
          <w:rPr>
            <w:rFonts w:ascii="仿宋" w:eastAsia="仿宋" w:hAnsi="仿宋" w:cs="仿宋" w:hint="eastAsia"/>
            <w:lang w:eastAsia="zh-CN"/>
          </w:rPr>
          <w:t>(二)、防火防爆总图布置措施</w:t>
        </w:r>
        <w:r>
          <w:tab/>
        </w:r>
        <w:r>
          <w:fldChar w:fldCharType="begin"/>
        </w:r>
        <w:r>
          <w:instrText xml:space="preserve"> PAGEREF _Toc4751 \h </w:instrText>
        </w:r>
        <w:r>
          <w:fldChar w:fldCharType="separate"/>
        </w:r>
        <w:r>
          <w:t>22</w:t>
        </w:r>
        <w:r>
          <w:fldChar w:fldCharType="end"/>
        </w:r>
      </w:hyperlink>
    </w:p>
    <w:p>
      <w:pPr>
        <w:pStyle w:val="TOC2"/>
        <w:tabs>
          <w:tab w:val="right" w:leader="dot" w:pos="8306"/>
        </w:tabs>
      </w:pPr>
      <w:hyperlink w:anchor="_Toc20750" w:history="1">
        <w:r>
          <w:rPr>
            <w:rFonts w:ascii="仿宋" w:eastAsia="仿宋" w:hAnsi="仿宋" w:cs="仿宋" w:hint="eastAsia"/>
            <w:lang w:eastAsia="zh-CN"/>
          </w:rPr>
          <w:t>(三)、自然灾害防范措施</w:t>
        </w:r>
        <w:r>
          <w:tab/>
        </w:r>
        <w:r>
          <w:fldChar w:fldCharType="begin"/>
        </w:r>
        <w:r>
          <w:instrText xml:space="preserve"> PAGEREF _Toc20750 \h </w:instrText>
        </w:r>
        <w:r>
          <w:fldChar w:fldCharType="separate"/>
        </w:r>
        <w:r>
          <w:t>23</w:t>
        </w:r>
        <w:r>
          <w:fldChar w:fldCharType="end"/>
        </w:r>
      </w:hyperlink>
    </w:p>
    <w:p>
      <w:pPr>
        <w:pStyle w:val="TOC2"/>
        <w:tabs>
          <w:tab w:val="right" w:leader="dot" w:pos="8306"/>
        </w:tabs>
      </w:pPr>
      <w:hyperlink w:anchor="_Toc11020" w:history="1">
        <w:r>
          <w:rPr>
            <w:rFonts w:ascii="仿宋" w:eastAsia="仿宋" w:hAnsi="仿宋" w:cs="仿宋" w:hint="eastAsia"/>
            <w:lang w:eastAsia="zh-CN"/>
          </w:rPr>
          <w:t>(四)、安全色及安全标志使用要求</w:t>
        </w:r>
        <w:r>
          <w:tab/>
        </w:r>
        <w:r>
          <w:fldChar w:fldCharType="begin"/>
        </w:r>
        <w:r>
          <w:instrText xml:space="preserve"> PAGEREF _Toc11020 \h </w:instrText>
        </w:r>
        <w:r>
          <w:fldChar w:fldCharType="separate"/>
        </w:r>
        <w:r>
          <w:t>23</w:t>
        </w:r>
        <w:r>
          <w:fldChar w:fldCharType="end"/>
        </w:r>
      </w:hyperlink>
    </w:p>
    <w:p>
      <w:pPr>
        <w:pStyle w:val="TOC2"/>
        <w:tabs>
          <w:tab w:val="right" w:leader="dot" w:pos="8306"/>
        </w:tabs>
      </w:pPr>
      <w:hyperlink w:anchor="_Toc24917" w:history="1">
        <w:r>
          <w:rPr>
            <w:rFonts w:ascii="仿宋" w:eastAsia="仿宋" w:hAnsi="仿宋" w:cs="仿宋" w:hint="eastAsia"/>
            <w:lang w:eastAsia="zh-CN"/>
          </w:rPr>
          <w:t>(五)、防尘防毒措施</w:t>
        </w:r>
        <w:r>
          <w:tab/>
        </w:r>
        <w:r>
          <w:fldChar w:fldCharType="begin"/>
        </w:r>
        <w:r>
          <w:instrText xml:space="preserve"> PAGEREF _Toc24917 \h </w:instrText>
        </w:r>
        <w:r>
          <w:fldChar w:fldCharType="separate"/>
        </w:r>
        <w:r>
          <w:t>24</w:t>
        </w:r>
        <w:r>
          <w:fldChar w:fldCharType="end"/>
        </w:r>
      </w:hyperlink>
    </w:p>
    <w:p>
      <w:pPr>
        <w:pStyle w:val="TOC2"/>
        <w:tabs>
          <w:tab w:val="right" w:leader="dot" w:pos="8306"/>
        </w:tabs>
      </w:pPr>
      <w:hyperlink w:anchor="_Toc9120" w:history="1">
        <w:r>
          <w:rPr>
            <w:rFonts w:ascii="仿宋" w:eastAsia="仿宋" w:hAnsi="仿宋" w:cs="仿宋" w:hint="eastAsia"/>
            <w:lang w:eastAsia="zh-CN"/>
          </w:rPr>
          <w:t>(六)、防静电、触电防护及防雷措施</w:t>
        </w:r>
        <w:r>
          <w:tab/>
        </w:r>
        <w:r>
          <w:fldChar w:fldCharType="begin"/>
        </w:r>
        <w:r>
          <w:instrText xml:space="preserve"> PAGEREF _Toc9120 \h </w:instrText>
        </w:r>
        <w:r>
          <w:fldChar w:fldCharType="separate"/>
        </w:r>
        <w:r>
          <w:t>25</w:t>
        </w:r>
        <w:r>
          <w:fldChar w:fldCharType="end"/>
        </w:r>
      </w:hyperlink>
    </w:p>
    <w:p>
      <w:pPr>
        <w:pStyle w:val="TOC2"/>
        <w:tabs>
          <w:tab w:val="right" w:leader="dot" w:pos="8306"/>
        </w:tabs>
      </w:pPr>
      <w:hyperlink w:anchor="_Toc22400" w:history="1">
        <w:r>
          <w:rPr>
            <w:rFonts w:ascii="仿宋" w:eastAsia="仿宋" w:hAnsi="仿宋" w:cs="仿宋" w:hint="eastAsia"/>
            <w:lang w:eastAsia="zh-CN"/>
          </w:rPr>
          <w:t>(七)、机械设备安全保障措施</w:t>
        </w:r>
        <w:r>
          <w:tab/>
        </w:r>
        <w:r>
          <w:fldChar w:fldCharType="begin"/>
        </w:r>
        <w:r>
          <w:instrText xml:space="preserve"> PAGEREF _Toc22400 \h </w:instrText>
        </w:r>
        <w:r>
          <w:fldChar w:fldCharType="separate"/>
        </w:r>
        <w:r>
          <w:t>27</w:t>
        </w:r>
        <w:r>
          <w:fldChar w:fldCharType="end"/>
        </w:r>
      </w:hyperlink>
    </w:p>
    <w:p>
      <w:pPr>
        <w:pStyle w:val="TOC1"/>
        <w:tabs>
          <w:tab w:val="right" w:leader="dot" w:pos="8306"/>
        </w:tabs>
      </w:pPr>
      <w:hyperlink w:anchor="_Toc3339" w:history="1">
        <w:r>
          <w:rPr>
            <w:rFonts w:ascii="仿宋" w:eastAsia="仿宋" w:hAnsi="仿宋" w:cs="仿宋" w:hint="eastAsia"/>
            <w:lang w:eastAsia="zh-CN"/>
          </w:rPr>
          <w:t>八、灯箱项目技术管理</w:t>
        </w:r>
        <w:r>
          <w:tab/>
        </w:r>
        <w:r>
          <w:fldChar w:fldCharType="begin"/>
        </w:r>
        <w:r>
          <w:instrText xml:space="preserve"> PAGEREF _Toc3339 \h </w:instrText>
        </w:r>
        <w:r>
          <w:fldChar w:fldCharType="separate"/>
        </w:r>
        <w:r>
          <w:t>28</w:t>
        </w:r>
        <w:r>
          <w:fldChar w:fldCharType="end"/>
        </w:r>
      </w:hyperlink>
    </w:p>
    <w:p>
      <w:pPr>
        <w:pStyle w:val="TOC2"/>
        <w:tabs>
          <w:tab w:val="right" w:leader="dot" w:pos="8306"/>
        </w:tabs>
      </w:pPr>
      <w:hyperlink w:anchor="_Toc29849" w:history="1">
        <w:r>
          <w:rPr>
            <w:rFonts w:ascii="仿宋" w:eastAsia="仿宋" w:hAnsi="仿宋" w:cs="仿宋" w:hint="eastAsia"/>
            <w:lang w:eastAsia="zh-CN"/>
          </w:rPr>
          <w:t>(一)、技术方案选用方向</w:t>
        </w:r>
        <w:r>
          <w:tab/>
        </w:r>
        <w:r>
          <w:fldChar w:fldCharType="begin"/>
        </w:r>
        <w:r>
          <w:instrText xml:space="preserve"> PAGEREF _Toc29849 \h </w:instrText>
        </w:r>
        <w:r>
          <w:fldChar w:fldCharType="separate"/>
        </w:r>
        <w:r>
          <w:t>28</w:t>
        </w:r>
        <w:r>
          <w:fldChar w:fldCharType="end"/>
        </w:r>
      </w:hyperlink>
    </w:p>
    <w:p>
      <w:pPr>
        <w:pStyle w:val="TOC2"/>
        <w:tabs>
          <w:tab w:val="right" w:leader="dot" w:pos="8306"/>
        </w:tabs>
      </w:pPr>
      <w:hyperlink w:anchor="_Toc29268" w:history="1">
        <w:r>
          <w:rPr>
            <w:rFonts w:ascii="仿宋" w:eastAsia="仿宋" w:hAnsi="仿宋" w:cs="仿宋" w:hint="eastAsia"/>
            <w:lang w:eastAsia="zh-CN"/>
          </w:rPr>
          <w:t>(二)、工艺技术方案选用原则</w:t>
        </w:r>
        <w:r>
          <w:tab/>
        </w:r>
        <w:r>
          <w:fldChar w:fldCharType="begin"/>
        </w:r>
        <w:r>
          <w:instrText xml:space="preserve"> PAGEREF _Toc29268 \h </w:instrText>
        </w:r>
        <w:r>
          <w:fldChar w:fldCharType="separate"/>
        </w:r>
        <w:r>
          <w:t>30</w:t>
        </w:r>
        <w:r>
          <w:fldChar w:fldCharType="end"/>
        </w:r>
      </w:hyperlink>
    </w:p>
    <w:p>
      <w:pPr>
        <w:pStyle w:val="TOC2"/>
        <w:tabs>
          <w:tab w:val="right" w:leader="dot" w:pos="8306"/>
        </w:tabs>
      </w:pPr>
      <w:hyperlink w:anchor="_Toc13605" w:history="1">
        <w:r>
          <w:rPr>
            <w:rFonts w:ascii="仿宋" w:eastAsia="仿宋" w:hAnsi="仿宋" w:cs="仿宋" w:hint="eastAsia"/>
            <w:lang w:eastAsia="zh-CN"/>
          </w:rPr>
          <w:t>(三)、工艺技术方案要求</w:t>
        </w:r>
        <w:r>
          <w:tab/>
        </w:r>
        <w:r>
          <w:fldChar w:fldCharType="begin"/>
        </w:r>
        <w:r>
          <w:instrText xml:space="preserve"> PAGEREF _Toc13605 \h </w:instrText>
        </w:r>
        <w:r>
          <w:fldChar w:fldCharType="separate"/>
        </w:r>
        <w:r>
          <w:t>32</w:t>
        </w:r>
        <w:r>
          <w:fldChar w:fldCharType="end"/>
        </w:r>
      </w:hyperlink>
    </w:p>
    <w:p>
      <w:pPr>
        <w:pStyle w:val="TOC1"/>
        <w:tabs>
          <w:tab w:val="right" w:leader="dot" w:pos="8306"/>
        </w:tabs>
      </w:pPr>
      <w:hyperlink w:anchor="_Toc27930" w:history="1">
        <w:r>
          <w:rPr>
            <w:rFonts w:ascii="仿宋" w:eastAsia="仿宋" w:hAnsi="仿宋" w:cs="仿宋" w:hint="eastAsia"/>
            <w:lang w:eastAsia="zh-CN"/>
          </w:rPr>
          <w:t>九、灯箱项目投资规划</w:t>
        </w:r>
        <w:r>
          <w:tab/>
        </w:r>
        <w:r>
          <w:fldChar w:fldCharType="begin"/>
        </w:r>
        <w:r>
          <w:instrText xml:space="preserve"> PAGEREF _Toc27930 \h </w:instrText>
        </w:r>
        <w:r>
          <w:fldChar w:fldCharType="separate"/>
        </w:r>
        <w:r>
          <w:t>34</w:t>
        </w:r>
        <w:r>
          <w:fldChar w:fldCharType="end"/>
        </w:r>
      </w:hyperlink>
    </w:p>
    <w:p>
      <w:pPr>
        <w:pStyle w:val="TOC2"/>
        <w:tabs>
          <w:tab w:val="right" w:leader="dot" w:pos="8306"/>
        </w:tabs>
      </w:pPr>
      <w:hyperlink w:anchor="_Toc26288" w:history="1">
        <w:r>
          <w:rPr>
            <w:rFonts w:ascii="仿宋" w:eastAsia="仿宋" w:hAnsi="仿宋" w:cs="仿宋" w:hint="eastAsia"/>
            <w:lang w:eastAsia="zh-CN"/>
          </w:rPr>
          <w:t>(一)、灯箱项目总投资估算</w:t>
        </w:r>
        <w:r>
          <w:tab/>
        </w:r>
        <w:r>
          <w:fldChar w:fldCharType="begin"/>
        </w:r>
        <w:r>
          <w:instrText xml:space="preserve"> PAGEREF _Toc26288 \h </w:instrText>
        </w:r>
        <w:r>
          <w:fldChar w:fldCharType="separate"/>
        </w:r>
        <w:r>
          <w:t>34</w:t>
        </w:r>
        <w:r>
          <w:fldChar w:fldCharType="end"/>
        </w:r>
      </w:hyperlink>
    </w:p>
    <w:p>
      <w:pPr>
        <w:pStyle w:val="TOC2"/>
        <w:tabs>
          <w:tab w:val="right" w:leader="dot" w:pos="8306"/>
        </w:tabs>
      </w:pPr>
      <w:hyperlink w:anchor="_Toc28030" w:history="1">
        <w:r>
          <w:rPr>
            <w:rFonts w:ascii="仿宋" w:eastAsia="仿宋" w:hAnsi="仿宋" w:cs="仿宋" w:hint="eastAsia"/>
            <w:lang w:eastAsia="zh-CN"/>
          </w:rPr>
          <w:t>(二)、资金筹措</w:t>
        </w:r>
        <w:r>
          <w:tab/>
        </w:r>
        <w:r>
          <w:fldChar w:fldCharType="begin"/>
        </w:r>
        <w:r>
          <w:instrText xml:space="preserve"> PAGEREF _Toc28030 \h </w:instrText>
        </w:r>
        <w:r>
          <w:fldChar w:fldCharType="separate"/>
        </w:r>
        <w:r>
          <w:t>35</w:t>
        </w:r>
        <w:r>
          <w:fldChar w:fldCharType="end"/>
        </w:r>
      </w:hyperlink>
    </w:p>
    <w:p>
      <w:pPr>
        <w:pStyle w:val="TOC1"/>
        <w:tabs>
          <w:tab w:val="right" w:leader="dot" w:pos="8306"/>
        </w:tabs>
      </w:pPr>
      <w:hyperlink w:anchor="_Toc13972" w:history="1">
        <w:r>
          <w:rPr>
            <w:rFonts w:ascii="仿宋" w:eastAsia="仿宋" w:hAnsi="仿宋" w:cs="仿宋" w:hint="eastAsia"/>
            <w:lang w:eastAsia="zh-CN"/>
          </w:rPr>
          <w:t>十、灯箱项目人力资源管理</w:t>
        </w:r>
        <w:r>
          <w:tab/>
        </w:r>
        <w:r>
          <w:fldChar w:fldCharType="begin"/>
        </w:r>
        <w:r>
          <w:instrText xml:space="preserve"> PAGEREF _Toc13972 \h </w:instrText>
        </w:r>
        <w:r>
          <w:fldChar w:fldCharType="separate"/>
        </w:r>
        <w:r>
          <w:t>36</w:t>
        </w:r>
        <w:r>
          <w:fldChar w:fldCharType="end"/>
        </w:r>
      </w:hyperlink>
    </w:p>
    <w:p>
      <w:pPr>
        <w:pStyle w:val="TOC2"/>
        <w:tabs>
          <w:tab w:val="right" w:leader="dot" w:pos="8306"/>
        </w:tabs>
      </w:pPr>
      <w:hyperlink w:anchor="_Toc23109" w:history="1">
        <w:r>
          <w:rPr>
            <w:rFonts w:ascii="仿宋" w:eastAsia="仿宋" w:hAnsi="仿宋" w:cs="仿宋" w:hint="eastAsia"/>
            <w:lang w:eastAsia="zh-CN"/>
          </w:rPr>
          <w:t>(一)、建立健全的预算管理制度</w:t>
        </w:r>
        <w:r>
          <w:tab/>
        </w:r>
        <w:r>
          <w:fldChar w:fldCharType="begin"/>
        </w:r>
        <w:r>
          <w:instrText xml:space="preserve"> PAGEREF _Toc23109 \h </w:instrText>
        </w:r>
        <w:r>
          <w:fldChar w:fldCharType="separate"/>
        </w:r>
        <w:r>
          <w:t>36</w:t>
        </w:r>
        <w:r>
          <w:fldChar w:fldCharType="end"/>
        </w:r>
      </w:hyperlink>
    </w:p>
    <w:p>
      <w:pPr>
        <w:pStyle w:val="TOC2"/>
        <w:tabs>
          <w:tab w:val="right" w:leader="dot" w:pos="8306"/>
        </w:tabs>
      </w:pPr>
      <w:hyperlink w:anchor="_Toc27658" w:history="1">
        <w:r>
          <w:rPr>
            <w:rFonts w:ascii="仿宋" w:eastAsia="仿宋" w:hAnsi="仿宋" w:cs="仿宋" w:hint="eastAsia"/>
            <w:lang w:eastAsia="zh-CN"/>
          </w:rPr>
          <w:t>(二)、加强资金流动监控</w:t>
        </w:r>
        <w:r>
          <w:tab/>
        </w:r>
        <w:r>
          <w:fldChar w:fldCharType="begin"/>
        </w:r>
        <w:r>
          <w:instrText xml:space="preserve"> PAGEREF _Toc27658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99" w:history="1">
        <w:r>
          <w:rPr>
            <w:rFonts w:ascii="仿宋" w:eastAsia="仿宋" w:hAnsi="仿宋" w:cs="仿宋" w:hint="eastAsia"/>
            <w:lang w:eastAsia="zh-CN"/>
          </w:rPr>
          <w:t>(三)、制定完善的风险控制机制</w:t>
        </w:r>
        <w:r>
          <w:tab/>
        </w:r>
        <w:r>
          <w:fldChar w:fldCharType="begin"/>
        </w:r>
        <w:r>
          <w:instrText xml:space="preserve"> PAGEREF _Toc4899 \h </w:instrText>
        </w:r>
        <w:r>
          <w:fldChar w:fldCharType="separate"/>
        </w:r>
        <w:r>
          <w:t>39</w:t>
        </w:r>
        <w:r>
          <w:fldChar w:fldCharType="end"/>
        </w:r>
      </w:hyperlink>
    </w:p>
    <w:p>
      <w:pPr>
        <w:pStyle w:val="TOC2"/>
        <w:tabs>
          <w:tab w:val="right" w:leader="dot" w:pos="8306"/>
        </w:tabs>
      </w:pPr>
      <w:hyperlink w:anchor="_Toc20432" w:history="1">
        <w:r>
          <w:rPr>
            <w:rFonts w:ascii="仿宋" w:eastAsia="仿宋" w:hAnsi="仿宋" w:cs="仿宋" w:hint="eastAsia"/>
            <w:lang w:eastAsia="zh-CN"/>
          </w:rPr>
          <w:t>(四)、优化成本管理</w:t>
        </w:r>
        <w:r>
          <w:tab/>
        </w:r>
        <w:r>
          <w:fldChar w:fldCharType="begin"/>
        </w:r>
        <w:r>
          <w:instrText xml:space="preserve"> PAGEREF _Toc20432 \h </w:instrText>
        </w:r>
        <w:r>
          <w:fldChar w:fldCharType="separate"/>
        </w:r>
        <w:r>
          <w:t>40</w:t>
        </w:r>
        <w:r>
          <w:fldChar w:fldCharType="end"/>
        </w:r>
      </w:hyperlink>
    </w:p>
    <w:p>
      <w:pPr>
        <w:pStyle w:val="TOC1"/>
        <w:tabs>
          <w:tab w:val="right" w:leader="dot" w:pos="8306"/>
        </w:tabs>
      </w:pPr>
      <w:hyperlink w:anchor="_Toc28242" w:history="1">
        <w:r>
          <w:rPr>
            <w:rFonts w:ascii="仿宋" w:eastAsia="仿宋" w:hAnsi="仿宋" w:cs="仿宋" w:hint="eastAsia"/>
            <w:lang w:eastAsia="zh-CN"/>
          </w:rPr>
          <w:t>十一、灯箱项目创新与研发</w:t>
        </w:r>
        <w:r>
          <w:tab/>
        </w:r>
        <w:r>
          <w:fldChar w:fldCharType="begin"/>
        </w:r>
        <w:r>
          <w:instrText xml:space="preserve"> PAGEREF _Toc28242 \h </w:instrText>
        </w:r>
        <w:r>
          <w:fldChar w:fldCharType="separate"/>
        </w:r>
        <w:r>
          <w:t>41</w:t>
        </w:r>
        <w:r>
          <w:fldChar w:fldCharType="end"/>
        </w:r>
      </w:hyperlink>
    </w:p>
    <w:p>
      <w:pPr>
        <w:pStyle w:val="TOC2"/>
        <w:tabs>
          <w:tab w:val="right" w:leader="dot" w:pos="8306"/>
        </w:tabs>
      </w:pPr>
      <w:hyperlink w:anchor="_Toc5602" w:history="1">
        <w:r>
          <w:rPr>
            <w:rFonts w:ascii="仿宋" w:eastAsia="仿宋" w:hAnsi="仿宋" w:cs="仿宋" w:hint="eastAsia"/>
            <w:lang w:eastAsia="zh-CN"/>
          </w:rPr>
          <w:t>(一)、创新策略与方向</w:t>
        </w:r>
        <w:r>
          <w:tab/>
        </w:r>
        <w:r>
          <w:fldChar w:fldCharType="begin"/>
        </w:r>
        <w:r>
          <w:instrText xml:space="preserve"> PAGEREF _Toc5602 \h </w:instrText>
        </w:r>
        <w:r>
          <w:fldChar w:fldCharType="separate"/>
        </w:r>
        <w:r>
          <w:t>41</w:t>
        </w:r>
        <w:r>
          <w:fldChar w:fldCharType="end"/>
        </w:r>
      </w:hyperlink>
    </w:p>
    <w:p>
      <w:pPr>
        <w:pStyle w:val="TOC2"/>
        <w:tabs>
          <w:tab w:val="right" w:leader="dot" w:pos="8306"/>
        </w:tabs>
      </w:pPr>
      <w:hyperlink w:anchor="_Toc21468" w:history="1">
        <w:r>
          <w:rPr>
            <w:rFonts w:ascii="仿宋" w:eastAsia="仿宋" w:hAnsi="仿宋" w:cs="仿宋" w:hint="eastAsia"/>
            <w:lang w:eastAsia="zh-CN"/>
          </w:rPr>
          <w:t>(二)、研发规划与投入</w:t>
        </w:r>
        <w:r>
          <w:tab/>
        </w:r>
        <w:r>
          <w:fldChar w:fldCharType="begin"/>
        </w:r>
        <w:r>
          <w:instrText xml:space="preserve"> PAGEREF _Toc21468 \h </w:instrText>
        </w:r>
        <w:r>
          <w:fldChar w:fldCharType="separate"/>
        </w:r>
        <w:r>
          <w:t>43</w:t>
        </w:r>
        <w:r>
          <w:fldChar w:fldCharType="end"/>
        </w:r>
      </w:hyperlink>
    </w:p>
    <w:p>
      <w:pPr>
        <w:pStyle w:val="TOC1"/>
        <w:tabs>
          <w:tab w:val="right" w:leader="dot" w:pos="8306"/>
        </w:tabs>
      </w:pPr>
      <w:hyperlink w:anchor="_Toc540" w:history="1">
        <w:r>
          <w:rPr>
            <w:rFonts w:ascii="仿宋" w:eastAsia="仿宋" w:hAnsi="仿宋" w:cs="仿宋" w:hint="eastAsia"/>
            <w:lang w:eastAsia="zh-CN"/>
          </w:rPr>
          <w:t>十二、灯箱项目风险管理</w:t>
        </w:r>
        <w:r>
          <w:tab/>
        </w:r>
        <w:r>
          <w:fldChar w:fldCharType="begin"/>
        </w:r>
        <w:r>
          <w:instrText xml:space="preserve"> PAGEREF _Toc540 \h </w:instrText>
        </w:r>
        <w:r>
          <w:fldChar w:fldCharType="separate"/>
        </w:r>
        <w:r>
          <w:t>44</w:t>
        </w:r>
        <w:r>
          <w:fldChar w:fldCharType="end"/>
        </w:r>
      </w:hyperlink>
    </w:p>
    <w:p>
      <w:pPr>
        <w:pStyle w:val="TOC2"/>
        <w:tabs>
          <w:tab w:val="right" w:leader="dot" w:pos="8306"/>
        </w:tabs>
      </w:pPr>
      <w:hyperlink w:anchor="_Toc27718" w:history="1">
        <w:r>
          <w:rPr>
            <w:rFonts w:ascii="仿宋" w:eastAsia="仿宋" w:hAnsi="仿宋" w:cs="仿宋" w:hint="eastAsia"/>
            <w:lang w:eastAsia="zh-CN"/>
          </w:rPr>
          <w:t>(一)、风险识别与评估</w:t>
        </w:r>
        <w:r>
          <w:tab/>
        </w:r>
        <w:r>
          <w:fldChar w:fldCharType="begin"/>
        </w:r>
        <w:r>
          <w:instrText xml:space="preserve"> PAGEREF _Toc27718 \h </w:instrText>
        </w:r>
        <w:r>
          <w:fldChar w:fldCharType="separate"/>
        </w:r>
        <w:r>
          <w:t>44</w:t>
        </w:r>
        <w:r>
          <w:fldChar w:fldCharType="end"/>
        </w:r>
      </w:hyperlink>
    </w:p>
    <w:p>
      <w:pPr>
        <w:pStyle w:val="TOC2"/>
        <w:tabs>
          <w:tab w:val="right" w:leader="dot" w:pos="8306"/>
        </w:tabs>
      </w:pPr>
      <w:hyperlink w:anchor="_Toc1721" w:history="1">
        <w:r>
          <w:rPr>
            <w:rFonts w:ascii="仿宋" w:eastAsia="仿宋" w:hAnsi="仿宋" w:cs="仿宋" w:hint="eastAsia"/>
            <w:lang w:eastAsia="zh-CN"/>
          </w:rPr>
          <w:t>(二)、风险应对策略</w:t>
        </w:r>
        <w:r>
          <w:tab/>
        </w:r>
        <w:r>
          <w:fldChar w:fldCharType="begin"/>
        </w:r>
        <w:r>
          <w:instrText xml:space="preserve"> PAGEREF _Toc1721 \h </w:instrText>
        </w:r>
        <w:r>
          <w:fldChar w:fldCharType="separate"/>
        </w:r>
        <w:r>
          <w:t>45</w:t>
        </w:r>
        <w:r>
          <w:fldChar w:fldCharType="end"/>
        </w:r>
      </w:hyperlink>
    </w:p>
    <w:p>
      <w:pPr>
        <w:pStyle w:val="TOC2"/>
        <w:tabs>
          <w:tab w:val="right" w:leader="dot" w:pos="8306"/>
        </w:tabs>
      </w:pPr>
      <w:hyperlink w:anchor="_Toc17788" w:history="1">
        <w:r>
          <w:rPr>
            <w:rFonts w:ascii="仿宋" w:eastAsia="仿宋" w:hAnsi="仿宋" w:cs="仿宋" w:hint="eastAsia"/>
            <w:lang w:eastAsia="zh-CN"/>
          </w:rPr>
          <w:t>(三)、风险监控与控制</w:t>
        </w:r>
        <w:r>
          <w:tab/>
        </w:r>
        <w:r>
          <w:fldChar w:fldCharType="begin"/>
        </w:r>
        <w:r>
          <w:instrText xml:space="preserve"> PAGEREF _Toc17788 \h </w:instrText>
        </w:r>
        <w:r>
          <w:fldChar w:fldCharType="separate"/>
        </w:r>
        <w:r>
          <w:t>47</w:t>
        </w:r>
        <w:r>
          <w:fldChar w:fldCharType="end"/>
        </w:r>
      </w:hyperlink>
    </w:p>
    <w:p>
      <w:pPr>
        <w:pStyle w:val="TOC1"/>
        <w:tabs>
          <w:tab w:val="right" w:leader="dot" w:pos="8306"/>
        </w:tabs>
      </w:pPr>
      <w:hyperlink w:anchor="_Toc21520" w:history="1">
        <w:r>
          <w:rPr>
            <w:rFonts w:ascii="仿宋" w:eastAsia="仿宋" w:hAnsi="仿宋" w:cs="仿宋" w:hint="eastAsia"/>
            <w:lang w:eastAsia="zh-CN"/>
          </w:rPr>
          <w:t>十三、灯箱项目变更管理</w:t>
        </w:r>
        <w:r>
          <w:tab/>
        </w:r>
        <w:r>
          <w:fldChar w:fldCharType="begin"/>
        </w:r>
        <w:r>
          <w:instrText xml:space="preserve"> PAGEREF _Toc21520 \h </w:instrText>
        </w:r>
        <w:r>
          <w:fldChar w:fldCharType="separate"/>
        </w:r>
        <w:r>
          <w:t>48</w:t>
        </w:r>
        <w:r>
          <w:fldChar w:fldCharType="end"/>
        </w:r>
      </w:hyperlink>
    </w:p>
    <w:p>
      <w:pPr>
        <w:pStyle w:val="TOC2"/>
        <w:tabs>
          <w:tab w:val="right" w:leader="dot" w:pos="8306"/>
        </w:tabs>
      </w:pPr>
      <w:hyperlink w:anchor="_Toc10283" w:history="1">
        <w:r>
          <w:rPr>
            <w:rFonts w:ascii="仿宋" w:eastAsia="仿宋" w:hAnsi="仿宋" w:cs="仿宋" w:hint="eastAsia"/>
            <w:lang w:eastAsia="zh-CN"/>
          </w:rPr>
          <w:t>(一)、变更申请与评估</w:t>
        </w:r>
        <w:r>
          <w:tab/>
        </w:r>
        <w:r>
          <w:fldChar w:fldCharType="begin"/>
        </w:r>
        <w:r>
          <w:instrText xml:space="preserve"> PAGEREF _Toc10283 \h </w:instrText>
        </w:r>
        <w:r>
          <w:fldChar w:fldCharType="separate"/>
        </w:r>
        <w:r>
          <w:t>48</w:t>
        </w:r>
        <w:r>
          <w:fldChar w:fldCharType="end"/>
        </w:r>
      </w:hyperlink>
    </w:p>
    <w:p>
      <w:pPr>
        <w:pStyle w:val="TOC2"/>
        <w:tabs>
          <w:tab w:val="right" w:leader="dot" w:pos="8306"/>
        </w:tabs>
      </w:pPr>
      <w:hyperlink w:anchor="_Toc19203" w:history="1">
        <w:r>
          <w:rPr>
            <w:rFonts w:ascii="仿宋" w:eastAsia="仿宋" w:hAnsi="仿宋" w:cs="仿宋" w:hint="eastAsia"/>
            <w:lang w:eastAsia="zh-CN"/>
          </w:rPr>
          <w:t>(二)、变更实施与控制</w:t>
        </w:r>
        <w:r>
          <w:tab/>
        </w:r>
        <w:r>
          <w:fldChar w:fldCharType="begin"/>
        </w:r>
        <w:r>
          <w:instrText xml:space="preserve"> PAGEREF _Toc19203 \h </w:instrText>
        </w:r>
        <w:r>
          <w:fldChar w:fldCharType="separate"/>
        </w:r>
        <w:r>
          <w:t>49</w:t>
        </w:r>
        <w:r>
          <w:fldChar w:fldCharType="end"/>
        </w:r>
      </w:hyperlink>
    </w:p>
    <w:p>
      <w:pPr>
        <w:pStyle w:val="TOC1"/>
        <w:tabs>
          <w:tab w:val="right" w:leader="dot" w:pos="8306"/>
        </w:tabs>
      </w:pPr>
      <w:hyperlink w:anchor="_Toc26867" w:history="1">
        <w:r>
          <w:rPr>
            <w:rFonts w:ascii="仿宋" w:eastAsia="仿宋" w:hAnsi="仿宋" w:cs="仿宋" w:hint="eastAsia"/>
            <w:lang w:eastAsia="zh-CN"/>
          </w:rPr>
          <w:t>十四、质量管理体系</w:t>
        </w:r>
        <w:r>
          <w:tab/>
        </w:r>
        <w:r>
          <w:fldChar w:fldCharType="begin"/>
        </w:r>
        <w:r>
          <w:instrText xml:space="preserve"> PAGEREF _Toc26867 \h </w:instrText>
        </w:r>
        <w:r>
          <w:fldChar w:fldCharType="separate"/>
        </w:r>
        <w:r>
          <w:t>49</w:t>
        </w:r>
        <w:r>
          <w:fldChar w:fldCharType="end"/>
        </w:r>
      </w:hyperlink>
    </w:p>
    <w:p>
      <w:pPr>
        <w:pStyle w:val="TOC2"/>
        <w:tabs>
          <w:tab w:val="right" w:leader="dot" w:pos="8306"/>
        </w:tabs>
      </w:pPr>
      <w:hyperlink w:anchor="_Toc4077" w:history="1">
        <w:r>
          <w:rPr>
            <w:rFonts w:ascii="仿宋" w:eastAsia="仿宋" w:hAnsi="仿宋" w:cs="仿宋" w:hint="eastAsia"/>
            <w:lang w:eastAsia="zh-CN"/>
          </w:rPr>
          <w:t>(一)、质量目标与方针</w:t>
        </w:r>
        <w:r>
          <w:tab/>
        </w:r>
        <w:r>
          <w:fldChar w:fldCharType="begin"/>
        </w:r>
        <w:r>
          <w:instrText xml:space="preserve"> PAGEREF _Toc4077 \h </w:instrText>
        </w:r>
        <w:r>
          <w:fldChar w:fldCharType="separate"/>
        </w:r>
        <w:r>
          <w:t>49</w:t>
        </w:r>
        <w:r>
          <w:fldChar w:fldCharType="end"/>
        </w:r>
      </w:hyperlink>
    </w:p>
    <w:p>
      <w:pPr>
        <w:pStyle w:val="TOC2"/>
        <w:tabs>
          <w:tab w:val="right" w:leader="dot" w:pos="8306"/>
        </w:tabs>
      </w:pPr>
      <w:hyperlink w:anchor="_Toc7185" w:history="1">
        <w:r>
          <w:rPr>
            <w:rFonts w:ascii="仿宋" w:eastAsia="仿宋" w:hAnsi="仿宋" w:cs="仿宋" w:hint="eastAsia"/>
            <w:lang w:eastAsia="zh-CN"/>
          </w:rPr>
          <w:t>(二)、质量管理责任</w:t>
        </w:r>
        <w:r>
          <w:tab/>
        </w:r>
        <w:r>
          <w:fldChar w:fldCharType="begin"/>
        </w:r>
        <w:r>
          <w:instrText xml:space="preserve"> PAGEREF _Toc7185 \h </w:instrText>
        </w:r>
        <w:r>
          <w:fldChar w:fldCharType="separate"/>
        </w:r>
        <w:r>
          <w:t>50</w:t>
        </w:r>
        <w:r>
          <w:fldChar w:fldCharType="end"/>
        </w:r>
      </w:hyperlink>
    </w:p>
    <w:p>
      <w:pPr>
        <w:pStyle w:val="TOC2"/>
        <w:tabs>
          <w:tab w:val="right" w:leader="dot" w:pos="8306"/>
        </w:tabs>
      </w:pPr>
      <w:hyperlink w:anchor="_Toc10784" w:history="1">
        <w:r>
          <w:rPr>
            <w:rFonts w:ascii="仿宋" w:eastAsia="仿宋" w:hAnsi="仿宋" w:cs="仿宋" w:hint="eastAsia"/>
            <w:lang w:eastAsia="zh-CN"/>
          </w:rPr>
          <w:t>(三)、质量管理体系文件</w:t>
        </w:r>
        <w:r>
          <w:tab/>
        </w:r>
        <w:r>
          <w:fldChar w:fldCharType="begin"/>
        </w:r>
        <w:r>
          <w:instrText xml:space="preserve"> PAGEREF _Toc10784 \h </w:instrText>
        </w:r>
        <w:r>
          <w:fldChar w:fldCharType="separate"/>
        </w:r>
        <w:r>
          <w:t>52</w:t>
        </w:r>
        <w:r>
          <w:fldChar w:fldCharType="end"/>
        </w:r>
      </w:hyperlink>
    </w:p>
    <w:p>
      <w:pPr>
        <w:pStyle w:val="TOC2"/>
        <w:tabs>
          <w:tab w:val="right" w:leader="dot" w:pos="8306"/>
        </w:tabs>
      </w:pPr>
      <w:hyperlink w:anchor="_Toc1906" w:history="1">
        <w:r>
          <w:rPr>
            <w:rFonts w:ascii="仿宋" w:eastAsia="仿宋" w:hAnsi="仿宋" w:cs="仿宋" w:hint="eastAsia"/>
            <w:lang w:eastAsia="zh-CN"/>
          </w:rPr>
          <w:t>(四)、质量培训与教育</w:t>
        </w:r>
        <w:r>
          <w:tab/>
        </w:r>
        <w:r>
          <w:fldChar w:fldCharType="begin"/>
        </w:r>
        <w:r>
          <w:instrText xml:space="preserve"> PAGEREF _Toc1906 \h </w:instrText>
        </w:r>
        <w:r>
          <w:fldChar w:fldCharType="separate"/>
        </w:r>
        <w:r>
          <w:t>54</w:t>
        </w:r>
        <w:r>
          <w:fldChar w:fldCharType="end"/>
        </w:r>
      </w:hyperlink>
    </w:p>
    <w:p>
      <w:pPr>
        <w:pStyle w:val="TOC2"/>
        <w:tabs>
          <w:tab w:val="right" w:leader="dot" w:pos="8306"/>
        </w:tabs>
      </w:pPr>
      <w:hyperlink w:anchor="_Toc15406" w:history="1">
        <w:r>
          <w:rPr>
            <w:rFonts w:ascii="仿宋" w:eastAsia="仿宋" w:hAnsi="仿宋" w:cs="仿宋" w:hint="eastAsia"/>
            <w:lang w:eastAsia="zh-CN"/>
          </w:rPr>
          <w:t>(五)、质量审核与评价</w:t>
        </w:r>
        <w:r>
          <w:tab/>
        </w:r>
        <w:r>
          <w:fldChar w:fldCharType="begin"/>
        </w:r>
        <w:r>
          <w:instrText xml:space="preserve"> PAGEREF _Toc15406 \h </w:instrText>
        </w:r>
        <w:r>
          <w:fldChar w:fldCharType="separate"/>
        </w:r>
        <w:r>
          <w:t>55</w:t>
        </w:r>
        <w:r>
          <w:fldChar w:fldCharType="end"/>
        </w:r>
      </w:hyperlink>
    </w:p>
    <w:p>
      <w:pPr>
        <w:pStyle w:val="TOC2"/>
        <w:tabs>
          <w:tab w:val="right" w:leader="dot" w:pos="8306"/>
        </w:tabs>
      </w:pPr>
      <w:hyperlink w:anchor="_Toc20051" w:history="1">
        <w:r>
          <w:rPr>
            <w:rFonts w:ascii="仿宋" w:eastAsia="仿宋" w:hAnsi="仿宋" w:cs="仿宋" w:hint="eastAsia"/>
            <w:lang w:eastAsia="zh-CN"/>
          </w:rPr>
          <w:t>(六)、不符合与纠正措施</w:t>
        </w:r>
        <w:r>
          <w:tab/>
        </w:r>
        <w:r>
          <w:fldChar w:fldCharType="begin"/>
        </w:r>
        <w:r>
          <w:instrText xml:space="preserve"> PAGEREF _Toc20051 \h </w:instrText>
        </w:r>
        <w:r>
          <w:fldChar w:fldCharType="separate"/>
        </w:r>
        <w:r>
          <w:t>56</w:t>
        </w:r>
        <w:r>
          <w:fldChar w:fldCharType="end"/>
        </w:r>
      </w:hyperlink>
    </w:p>
    <w:p>
      <w:pPr>
        <w:pStyle w:val="TOC1"/>
        <w:tabs>
          <w:tab w:val="right" w:leader="dot" w:pos="8306"/>
        </w:tabs>
      </w:pPr>
      <w:hyperlink w:anchor="_Toc909" w:history="1">
        <w:r>
          <w:rPr>
            <w:rFonts w:ascii="仿宋" w:eastAsia="仿宋" w:hAnsi="仿宋" w:cs="仿宋" w:hint="eastAsia"/>
            <w:lang w:eastAsia="zh-CN"/>
          </w:rPr>
          <w:t>十五、灯箱项目实施保障措施</w:t>
        </w:r>
        <w:r>
          <w:tab/>
        </w:r>
        <w:r>
          <w:fldChar w:fldCharType="begin"/>
        </w:r>
        <w:r>
          <w:instrText xml:space="preserve"> PAGEREF _Toc909 \h </w:instrText>
        </w:r>
        <w:r>
          <w:fldChar w:fldCharType="separate"/>
        </w:r>
        <w:r>
          <w:t>57</w:t>
        </w:r>
        <w:r>
          <w:fldChar w:fldCharType="end"/>
        </w:r>
      </w:hyperlink>
    </w:p>
    <w:p>
      <w:pPr>
        <w:pStyle w:val="TOC2"/>
        <w:tabs>
          <w:tab w:val="right" w:leader="dot" w:pos="8306"/>
        </w:tabs>
      </w:pPr>
      <w:hyperlink w:anchor="_Toc27344" w:history="1">
        <w:r>
          <w:rPr>
            <w:rFonts w:ascii="仿宋" w:eastAsia="仿宋" w:hAnsi="仿宋" w:cs="仿宋" w:hint="eastAsia"/>
            <w:lang w:eastAsia="zh-CN"/>
          </w:rPr>
          <w:t>(一)、灯箱项目实施保障机制</w:t>
        </w:r>
        <w:r>
          <w:tab/>
        </w:r>
        <w:r>
          <w:fldChar w:fldCharType="begin"/>
        </w:r>
        <w:r>
          <w:instrText xml:space="preserve"> PAGEREF _Toc27344 \h </w:instrText>
        </w:r>
        <w:r>
          <w:fldChar w:fldCharType="separate"/>
        </w:r>
        <w:r>
          <w:t>57</w:t>
        </w:r>
        <w:r>
          <w:fldChar w:fldCharType="end"/>
        </w:r>
      </w:hyperlink>
    </w:p>
    <w:p>
      <w:pPr>
        <w:pStyle w:val="TOC2"/>
        <w:tabs>
          <w:tab w:val="right" w:leader="dot" w:pos="8306"/>
        </w:tabs>
      </w:pPr>
      <w:hyperlink w:anchor="_Toc607" w:history="1">
        <w:r>
          <w:rPr>
            <w:rFonts w:ascii="仿宋" w:eastAsia="仿宋" w:hAnsi="仿宋" w:cs="仿宋" w:hint="eastAsia"/>
            <w:lang w:eastAsia="zh-CN"/>
          </w:rPr>
          <w:t>(二)、灯箱项目法律合规要求</w:t>
        </w:r>
        <w:r>
          <w:tab/>
        </w:r>
        <w:r>
          <w:fldChar w:fldCharType="begin"/>
        </w:r>
        <w:r>
          <w:instrText xml:space="preserve"> PAGEREF _Toc607 \h </w:instrText>
        </w:r>
        <w:r>
          <w:fldChar w:fldCharType="separate"/>
        </w:r>
        <w:r>
          <w:t>60</w:t>
        </w:r>
        <w:r>
          <w:fldChar w:fldCharType="end"/>
        </w:r>
      </w:hyperlink>
    </w:p>
    <w:p>
      <w:pPr>
        <w:pStyle w:val="TOC2"/>
        <w:tabs>
          <w:tab w:val="right" w:leader="dot" w:pos="8306"/>
        </w:tabs>
      </w:pPr>
      <w:hyperlink w:anchor="_Toc27931" w:history="1">
        <w:r>
          <w:rPr>
            <w:rFonts w:ascii="仿宋" w:eastAsia="仿宋" w:hAnsi="仿宋" w:cs="仿宋" w:hint="eastAsia"/>
            <w:lang w:eastAsia="zh-CN"/>
          </w:rPr>
          <w:t>(三)、灯箱项目合同管理与法律事务</w:t>
        </w:r>
        <w:r>
          <w:tab/>
        </w:r>
        <w:r>
          <w:fldChar w:fldCharType="begin"/>
        </w:r>
        <w:r>
          <w:instrText xml:space="preserve"> PAGEREF _Toc27931 \h </w:instrText>
        </w:r>
        <w:r>
          <w:fldChar w:fldCharType="separate"/>
        </w:r>
        <w:r>
          <w:t>64</w:t>
        </w:r>
        <w:r>
          <w:fldChar w:fldCharType="end"/>
        </w:r>
      </w:hyperlink>
    </w:p>
    <w:p>
      <w:pPr>
        <w:pStyle w:val="TOC2"/>
        <w:tabs>
          <w:tab w:val="right" w:leader="dot" w:pos="8306"/>
        </w:tabs>
      </w:pPr>
      <w:hyperlink w:anchor="_Toc3164" w:history="1">
        <w:r>
          <w:rPr>
            <w:rFonts w:ascii="仿宋" w:eastAsia="仿宋" w:hAnsi="仿宋" w:cs="仿宋" w:hint="eastAsia"/>
            <w:lang w:eastAsia="zh-CN"/>
          </w:rPr>
          <w:t>(四)、灯箱项目知识产权保护策略</w:t>
        </w:r>
        <w:r>
          <w:tab/>
        </w:r>
        <w:r>
          <w:fldChar w:fldCharType="begin"/>
        </w:r>
        <w:r>
          <w:instrText xml:space="preserve"> PAGEREF _Toc3164 \h </w:instrText>
        </w:r>
        <w:r>
          <w:fldChar w:fldCharType="separate"/>
        </w:r>
        <w:r>
          <w:t>70</w:t>
        </w:r>
        <w:r>
          <w:fldChar w:fldCharType="end"/>
        </w:r>
      </w:hyperlink>
    </w:p>
    <w:p>
      <w:pPr>
        <w:pStyle w:val="TOC1"/>
        <w:tabs>
          <w:tab w:val="right" w:leader="dot" w:pos="8306"/>
        </w:tabs>
      </w:pPr>
      <w:hyperlink w:anchor="_Toc29997" w:history="1">
        <w:r>
          <w:rPr>
            <w:rFonts w:ascii="仿宋" w:eastAsia="仿宋" w:hAnsi="仿宋" w:cs="仿宋" w:hint="eastAsia"/>
            <w:lang w:eastAsia="zh-CN"/>
          </w:rPr>
          <w:t>十六、灯箱项目治理与监督</w:t>
        </w:r>
        <w:r>
          <w:tab/>
        </w:r>
        <w:r>
          <w:fldChar w:fldCharType="begin"/>
        </w:r>
        <w:r>
          <w:instrText xml:space="preserve"> PAGEREF _Toc29997 \h </w:instrText>
        </w:r>
        <w:r>
          <w:fldChar w:fldCharType="separate"/>
        </w:r>
        <w:r>
          <w:t>73</w:t>
        </w:r>
        <w:r>
          <w:fldChar w:fldCharType="end"/>
        </w:r>
      </w:hyperlink>
    </w:p>
    <w:p>
      <w:pPr>
        <w:pStyle w:val="TOC2"/>
        <w:tabs>
          <w:tab w:val="right" w:leader="dot" w:pos="8306"/>
        </w:tabs>
      </w:pPr>
      <w:hyperlink w:anchor="_Toc30770" w:history="1">
        <w:r>
          <w:rPr>
            <w:rFonts w:ascii="仿宋" w:eastAsia="仿宋" w:hAnsi="仿宋" w:cs="仿宋" w:hint="eastAsia"/>
            <w:lang w:eastAsia="zh-CN"/>
          </w:rPr>
          <w:t>(一)、灯箱项目治理结构</w:t>
        </w:r>
        <w:r>
          <w:tab/>
        </w:r>
        <w:r>
          <w:fldChar w:fldCharType="begin"/>
        </w:r>
        <w:r>
          <w:instrText xml:space="preserve"> PAGEREF _Toc30770 \h </w:instrText>
        </w:r>
        <w:r>
          <w:fldChar w:fldCharType="separate"/>
        </w:r>
        <w:r>
          <w:t>73</w:t>
        </w:r>
        <w:r>
          <w:fldChar w:fldCharType="end"/>
        </w:r>
      </w:hyperlink>
    </w:p>
    <w:p>
      <w:pPr>
        <w:pStyle w:val="TOC2"/>
        <w:tabs>
          <w:tab w:val="right" w:leader="dot" w:pos="8306"/>
        </w:tabs>
      </w:pPr>
      <w:hyperlink w:anchor="_Toc17192" w:history="1">
        <w:r>
          <w:rPr>
            <w:rFonts w:ascii="仿宋" w:eastAsia="仿宋" w:hAnsi="仿宋" w:cs="仿宋" w:hint="eastAsia"/>
            <w:lang w:eastAsia="zh-CN"/>
          </w:rPr>
          <w:t>(二)、监督与审计</w:t>
        </w:r>
        <w:r>
          <w:tab/>
        </w:r>
        <w:r>
          <w:fldChar w:fldCharType="begin"/>
        </w:r>
        <w:r>
          <w:instrText xml:space="preserve"> PAGEREF _Toc17192 \h </w:instrText>
        </w:r>
        <w:r>
          <w:fldChar w:fldCharType="separate"/>
        </w:r>
        <w:r>
          <w:t>74</w:t>
        </w:r>
        <w:r>
          <w:fldChar w:fldCharType="end"/>
        </w:r>
      </w:hyperlink>
    </w:p>
    <w:p>
      <w:pPr>
        <w:pStyle w:val="TOC1"/>
        <w:tabs>
          <w:tab w:val="right" w:leader="dot" w:pos="8306"/>
        </w:tabs>
      </w:pPr>
      <w:hyperlink w:anchor="_Toc225" w:history="1">
        <w:r>
          <w:rPr>
            <w:rFonts w:ascii="仿宋" w:eastAsia="仿宋" w:hAnsi="仿宋" w:cs="仿宋" w:hint="eastAsia"/>
            <w:lang w:eastAsia="zh-CN"/>
          </w:rPr>
          <w:t>十七、灯箱项目实施时间节点</w:t>
        </w:r>
        <w:r>
          <w:tab/>
        </w:r>
        <w:r>
          <w:fldChar w:fldCharType="begin"/>
        </w:r>
        <w:r>
          <w:instrText xml:space="preserve"> PAGEREF _Toc225 \h </w:instrText>
        </w:r>
        <w:r>
          <w:fldChar w:fldCharType="separate"/>
        </w:r>
        <w:r>
          <w:t>75</w:t>
        </w:r>
        <w:r>
          <w:fldChar w:fldCharType="end"/>
        </w:r>
      </w:hyperlink>
    </w:p>
    <w:p>
      <w:pPr>
        <w:pStyle w:val="TOC2"/>
        <w:tabs>
          <w:tab w:val="right" w:leader="dot" w:pos="8306"/>
        </w:tabs>
      </w:pPr>
      <w:hyperlink w:anchor="_Toc23509" w:history="1">
        <w:r>
          <w:rPr>
            <w:rFonts w:ascii="仿宋" w:eastAsia="仿宋" w:hAnsi="仿宋" w:cs="仿宋" w:hint="eastAsia"/>
            <w:lang w:eastAsia="zh-CN"/>
          </w:rPr>
          <w:t>(一)、灯箱项目启动阶段时间节点</w:t>
        </w:r>
        <w:r>
          <w:tab/>
        </w:r>
        <w:r>
          <w:fldChar w:fldCharType="begin"/>
        </w:r>
        <w:r>
          <w:instrText xml:space="preserve"> PAGEREF _Toc23509 \h </w:instrText>
        </w:r>
        <w:r>
          <w:fldChar w:fldCharType="separate"/>
        </w:r>
        <w:r>
          <w:t>75</w:t>
        </w:r>
        <w:r>
          <w:fldChar w:fldCharType="end"/>
        </w:r>
      </w:hyperlink>
    </w:p>
    <w:p>
      <w:pPr>
        <w:pStyle w:val="TOC2"/>
        <w:tabs>
          <w:tab w:val="right" w:leader="dot" w:pos="8306"/>
        </w:tabs>
      </w:pPr>
      <w:hyperlink w:anchor="_Toc32464" w:history="1">
        <w:r>
          <w:rPr>
            <w:rFonts w:ascii="仿宋" w:eastAsia="仿宋" w:hAnsi="仿宋" w:cs="仿宋" w:hint="eastAsia"/>
            <w:lang w:eastAsia="zh-CN"/>
          </w:rPr>
          <w:t>(二)、灯箱项目执行阶段时间节点</w:t>
        </w:r>
        <w:r>
          <w:tab/>
        </w:r>
        <w:r>
          <w:fldChar w:fldCharType="begin"/>
        </w:r>
        <w:r>
          <w:instrText xml:space="preserve"> PAGEREF _Toc32464 \h </w:instrText>
        </w:r>
        <w:r>
          <w:fldChar w:fldCharType="separate"/>
        </w:r>
        <w:r>
          <w:t>76</w:t>
        </w:r>
        <w:r>
          <w:fldChar w:fldCharType="end"/>
        </w:r>
      </w:hyperlink>
    </w:p>
    <w:p>
      <w:pPr>
        <w:pStyle w:val="TOC2"/>
        <w:tabs>
          <w:tab w:val="right" w:leader="dot" w:pos="8306"/>
        </w:tabs>
      </w:pPr>
      <w:hyperlink w:anchor="_Toc27087" w:history="1">
        <w:r>
          <w:rPr>
            <w:rFonts w:ascii="仿宋" w:eastAsia="仿宋" w:hAnsi="仿宋" w:cs="仿宋" w:hint="eastAsia"/>
            <w:lang w:eastAsia="zh-CN"/>
          </w:rPr>
          <w:t>(三)、灯箱项目完成阶段时间节点</w:t>
        </w:r>
        <w:r>
          <w:tab/>
        </w:r>
        <w:r>
          <w:fldChar w:fldCharType="begin"/>
        </w:r>
        <w:r>
          <w:instrText xml:space="preserve"> PAGEREF _Toc27087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4"/>
      <w:r>
        <w:rPr>
          <w:rFonts w:ascii="仿宋" w:eastAsia="仿宋" w:hAnsi="仿宋" w:cs="仿宋" w:hint="eastAsia"/>
          <w:sz w:val="28"/>
          <w:lang w:eastAsia="zh-CN"/>
        </w:rPr>
        <w:t>一、灯箱项目概论</w:t>
      </w:r>
      <w:bookmarkEnd w:id="2"/>
    </w:p>
    <w:p>
      <w:pPr>
        <w:pStyle w:val="Heading2"/>
        <w:rPr>
          <w:rFonts w:ascii="仿宋" w:eastAsia="仿宋" w:hAnsi="仿宋" w:cs="仿宋" w:hint="eastAsia"/>
          <w:lang w:eastAsia="zh-CN"/>
        </w:rPr>
      </w:pPr>
      <w:bookmarkStart w:id="3" w:name="_Toc2718"/>
      <w:r>
        <w:rPr>
          <w:rFonts w:ascii="仿宋" w:eastAsia="仿宋" w:hAnsi="仿宋" w:cs="仿宋" w:hint="eastAsia"/>
          <w:lang w:eastAsia="zh-CN"/>
        </w:rPr>
        <w:t>(一)、灯箱项目概况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起源追溯至对市场的深入洞察。市场的不断演变与变革为灯箱项目提供了难得的机遇。当前市场存在的需求缺口和变革的大环境共同构成了灯箱项目的背景。这个灯箱项目旨在充分利用市场机遇，填补行业中尚未满足的需求，为客户提供全新的解决方案。市场的变革和需求的增长使得这个灯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灯箱项目名称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灯箱项目正式命名为灯箱。这个名称不仅仅是一个标识，更代表了灯箱项目的核心理念和愿景。它蕴含着灯箱项目所要解决问题的关键字，具有强烈的表达和辨识度，为灯箱项目树立了鲜明的品牌形象。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灯箱项目目标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核心目标是提供一种全新、高效的解决方案，满足客户日益增长的需求。灯箱项目追求的不仅仅是满足市场需求，更是在市场中获得卓越的竞争优势。通过不断提升产品或服务的质量和创新水平，灯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灯箱项目范围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全面涵盖了产品研发、制造、市场推广和售后服务，确保从产品设计到最终用户体验的全方位关注。这一全面的灯箱项目范围是为了确保灯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灯箱项目时间表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灯箱项目计划在未来18个月内完成，包括研发、测试、市场试点和正式推出等不同阶段。这个时间表的合理设计是为了确保灯箱项目各个阶段的顺利推进，以便按时交付高质量的成果。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灯箱项目预算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灯箱项目总预算估算为XX百万美元，主要分配在研发、市场推广、人员培训和运营等方面。这一充足的预算为灯箱项目提供了充足的资源，确保灯箱项目在各个方面都能取得优异的表现。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灯箱项目风险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灯箱项目可能面临的风险包括市场接受度低、技术难题、竞争激烈等。灯箱项目团队已经制定了相应的风险应对计划，通过前瞻性的风险管理，确保灯箱项目在面对不确定性时能够迅速做出应对。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灯箱项目团队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灯箱项目汇聚了一支经验丰富、多领域专业素养的核心团队，确保灯箱项目在各个方面都能拥有高水平的执行力。团队的协同作战是灯箱项目成功的关键因素之一。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灯箱项目背景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灯箱项目的背景根植于市场对更高效、创新产品的渴望，同时也受到科技发展对行业格局的深刻改变的影响。这为灯箱项目提供了广阔的发展空间和市场需求。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灯箱项目现状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截至目前，灯箱项目已完成市场调研和技术验证，取得了初步的成功。这为灯箱项目在未来的发展奠定了坚实的基础，为更远大的目标打下了坚实的基石。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288"/>
      <w:r>
        <w:rPr>
          <w:rFonts w:ascii="仿宋" w:eastAsia="仿宋" w:hAnsi="仿宋" w:cs="仿宋" w:hint="eastAsia"/>
          <w:sz w:val="28"/>
          <w:lang w:eastAsia="zh-CN"/>
        </w:rPr>
        <w:t>(二)、灯箱项目目标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keyword》灯箱项目首要业务目标是在市场中占据有利地位，实现产品/服务的成功推广和销售。通过不断提升产品质量、创新性，灯箱项目追求成为行业中的领导者，赢得更多客户的青睐。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在科技迅速发展的时代，灯箱项目着眼于技术创新。通过持续的研发和技术升级，灯箱项目旨在推出更具创新性的产品或服务，以满足市场对新鲜、先进解决方案的需求。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为了建立可持续的客户关系，灯箱项目设定了客户满意度目标。通过提供卓越的产品质量和优质的客户服务，灯箱项目追求赢得客户的信任和忠诚度，确保他们的满意度达到行业领先水平。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灯箱项目注重社会责任和可持续发展。通过实施环保、社会责任灯箱项目，灯箱项目致力于在经济发展的同时保护环境，促进社会公平，实现可持续经营。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灯箱项目的团队是实现目标的核心驱动力。因此，灯箱项目设定了团队发展目标，包括提升团队成员的专业技能、培养领导力，以及搭建协同高效的团队工作氛围。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050"/>
      <w:r>
        <w:rPr>
          <w:rFonts w:ascii="仿宋" w:eastAsia="仿宋" w:hAnsi="仿宋" w:cs="仿宋" w:hint="eastAsia"/>
          <w:sz w:val="28"/>
          <w:lang w:eastAsia="zh-CN"/>
        </w:rPr>
        <w:t>(三)、灯箱项目提出的理由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灯箱项目提出的理由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源于对市场机遇的深刻洞察。当前市场中存在的需求缺口和行业发展趋势表明，有巨大的商业机会等待被开发。通过准确捕捉市场机遇，灯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理念基于对技术创新的信仰。通过持续的研发和技术投入，灯箱项目有望推出更具创新性的产品或服务。在科技飞速发展的当下，灯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是为了增强企业的行业竞争力。通过提升产品或服务的质量和独特性，灯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响应了消费者需求的变化。随着社会和科技的不断发展，消费者对产品和服务的需求也在发生变化。通过深入了解并及时回应消费者的新需求，灯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灯箱项目的提出是企业战略发展规划的一部分。在面对日益激烈的市场竞争和不断变化的商业环境中，灯箱项目作为企业战略的一环，旨在为企业开辟新的增长领域，巩固企业在行业中的地位。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灯箱项目的提出不仅仅是基于商业考量，还注重社会责任。通过推出环保、社会责任等方面的灯箱项目，灯箱企业可以在社会中树立积极形象，为社会做出积极贡献，实现经济效益和社会效益的双赢。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灯箱项目的提出反映了对利益相关者期望的关注。包括客户、员工、投资者等利益相关者在企业发展中都有着各自的期望，灯箱项目力求在满足这些期望的同时，取得更大的共赢。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86"/>
      <w:r>
        <w:rPr>
          <w:rFonts w:ascii="仿宋" w:eastAsia="仿宋" w:hAnsi="仿宋" w:cs="仿宋" w:hint="eastAsia"/>
          <w:sz w:val="28"/>
          <w:lang w:eastAsia="zh-CN"/>
        </w:rPr>
        <w:t>(四)、灯箱项目意义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在实施灯箱项目的过程中，我们不仅仅是在追逐商业成功，更是为企业和社会的多个层面创造了深远的意义。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首要意义在于提升企业的市场竞争力。通过持续的创新和对产品质量的高标准要求，灯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箱项目的推进将促使行业技术水平的提升。通过引入先进技术和创新性解决方案，灯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在社会层面，灯箱项目不仅创造了大量就业机会，提高了就业水平，还注重社会责任和环保。通过参与社会公益事业和推动环保灯箱项目，灯箱项目为社会贡献了一份力量，体现了企业对社会的积极回馈。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综合而言，灯箱项目意义重大，不仅推动了企业的发展，也为行业和社会的进步贡献了积极力量。这是一个全面而深刻的影响，将在未来产生可持续的正面效应。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55"/>
      <w:r>
        <w:rPr>
          <w:rFonts w:ascii="仿宋" w:eastAsia="仿宋" w:hAnsi="仿宋" w:cs="仿宋" w:hint="eastAsia"/>
          <w:sz w:val="28"/>
          <w:lang w:eastAsia="zh-CN"/>
        </w:rPr>
        <w:t>(五)、灯箱项目背景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在当今迅猛发展的商业环境中，灯箱项目的动因根植于对多方面因素的审慎考量。这个灯箱项目的提出并非孤立的决策，而是对企业所处背景深入思考的产物。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市场的不断演变是灯箱项目背后的首要原因。科技的迅速发展和全球市场的快速变化使得企业必须灵活应对。灯箱项目应运而生，旨在通过创新性的解决方案迎合市场的多变需求，赢得竞争中的先机。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竞争的激烈程度也是灯箱项目背景中不可忽视的一环。企业需要在激烈竞争中脱颖而出，为此，灯箱项目致力于打破常规，提供独特的价值主张，以吸引客户并确保市场份额的增长。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技术的迅速发展为企业带来了机遇与挑战。作为灯箱项目启动的背景之一，对新兴技术的应用将有助于提升企业的技术水平，使其在不断演进的商业环境中保持竞争优势。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此外，社会对企业责任的期望也在逐渐升高。灯箱项目充分融入了社会责任的理念，通过可持续经营和社会公益灯箱项目，企图为社会贡献一份力量，在商业成功的同时关注社会价值。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223"/>
      <w:r>
        <w:rPr>
          <w:rFonts w:ascii="仿宋" w:eastAsia="仿宋" w:hAnsi="仿宋" w:cs="仿宋" w:hint="eastAsia"/>
          <w:sz w:val="28"/>
          <w:lang w:eastAsia="zh-CN"/>
        </w:rPr>
        <w:t>二、灯箱项目危机管理</w:t>
      </w:r>
      <w:bookmarkEnd w:id="8"/>
    </w:p>
    <w:p>
      <w:pPr>
        <w:pStyle w:val="Heading2"/>
        <w:rPr>
          <w:rFonts w:ascii="仿宋" w:eastAsia="仿宋" w:hAnsi="仿宋" w:cs="仿宋" w:hint="eastAsia"/>
          <w:lang w:eastAsia="zh-CN"/>
        </w:rPr>
      </w:pPr>
      <w:bookmarkStart w:id="9" w:name="_Toc1026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灯箱项目危机管理中，危机预警与识别是确保灯箱项目稳健运行的核心步骤。通过建立全面的监测机制，灯箱项目团队旨在及时发现和理解潜在的风险和危机因素，以便采取及时的预防和应对措施，确保灯箱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首先，通过深入的风险评估，灯箱项目团队全面分析了整个灯箱项目和各个阶段可能存在的威胁。这包括准确评估每个潜在风险的发生概率和可能影响的程度，为后续危机预警提供了有力支持。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灯箱项目团队着重于明确定义灯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灯箱项目进展的持续监控，团队能够及时发现潜在问题并作出迅速反应。灯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在这一阶段，团队的专业素养和反应速度将发挥至关重要的作用，以确保潜在危机能够在初期得到有效的处理，最大程度地减轻负面影响。通过危机预警与识别，灯箱项目得以更有序、可控地推进。</w:t>
      </w:r>
    </w:p>
    <w:p>
      <w:pPr>
        <w:pStyle w:val="Heading2"/>
        <w:ind w:firstLine="560" w:firstLineChars="200"/>
        <w:rPr>
          <w:rFonts w:ascii="仿宋" w:eastAsia="仿宋" w:hAnsi="仿宋" w:cs="仿宋" w:hint="eastAsia"/>
          <w:sz w:val="28"/>
          <w:lang w:eastAsia="zh-CN"/>
        </w:rPr>
      </w:pPr>
      <w:bookmarkStart w:id="10" w:name="_Toc1767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在危机发生时，灯箱项目团队立即行动，成立了应急小组。该小组的任务是迅速制定并实施紧急应对措施，以最小化潜在损失。以下是采取的主要措施：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暂停灯箱项目进度：为遏制危机蔓延，灯箱项目暂时停止进行，以便全面评估当前状况。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资源重新分配：重新评估灯箱项目资源的分配，确保最大限度地减小损失。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实时沟通：与关键利益相关者建立实时沟通机制，向他们传递灯箱项目危机的实际状况，保障灯箱项目核心利益。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在紧急应对的同时，灯箱项目团队强调了团队协作和有效沟通的重要性。以下是团队协作的关键举措：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信息共享机制：建立了信息共享平台，确保团队成员能够及时获取灯箱项目危机的实时信息。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领导者沟通：灯箱项目领导者通过定期会议和即时沟通工具，指导团队应对危机，保持团队稳定运行。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随着危机得到初步控制，灯箱项目团队转向制定恢复计划，以确保灯箱项目能够从中迅速恢复。主要恢复计划包括：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修复受损的进度计划：重新评估灯箱项目进度，制定修复计划，确保灯箱项目尽快回归正常进程。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重新调整资源分配：优化资源分配，确保灯箱项目在有限资源下高效运转。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风险管理机制加强：对灯箱项目风险进行全面评估，制定更强化的风险管理策略，以预防未来可能的危机。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65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77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灯箱项目的主要产品是XXXX，预计年产值为XXX万元。这一产品在市场中占据着重要的地位，其广泛的应用范围使得该灯箱项目的市场前景非常广阔。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灯箱项目的xxx产品作为重要的原材料之一，将在多个领域发挥关键作用。其在建筑、交通、能源等方面的广泛应用将为整个产业链提供强大的支持，形成产业协同效应。灯箱项目的年产值XXX万XXX万XXX万万元不仅反映了其在市场上的巨大潜力，更预示着它对国民经济的积极贡献。这种关联度高、涉及面广的产业关系，使得该灯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19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总征地面积为XXXX平方米，相当于约XX.XX亩，其中净用地面积为XXXX平方米，红线范围内相当于约XX.XX亩。这一用地规模充分考虑了灯箱项目的建设需求，保障了灯箱项目在合适的空间内得以充分发展。灯箱项目规划的总建筑面积为XXXX平方米，其中主体工程建设占XXXX平方米，计容建筑面积达XXXX平方米。预计建筑工程的投资将达到XXXX万元，为灯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计划购置的设备共计XXXX台（套），设备购置费用为XXXX万元。这一设备购置计划充分考虑到灯箱项目的生产需求和技术要求，确保了灯箱项目在生产运营中具备先进的技术装备和高效的生产能力。设备的合理配置将为灯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灯箱项目计划总投资为XXXX万元，预计年实现营业收入为XXXX万元。这一产能规模的设定旨在确保灯箱项目能够在投资与回报之间取得平衡，实现长期可持续的发展。灯箱项目的总投资充分考虑到各个方面的需求，包括用地建设、设备购置等多个环节，以确保灯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5283"/>
      <w:r>
        <w:rPr>
          <w:rFonts w:ascii="仿宋" w:eastAsia="仿宋" w:hAnsi="仿宋" w:cs="仿宋" w:hint="eastAsia"/>
          <w:sz w:val="28"/>
          <w:lang w:eastAsia="zh-CN"/>
        </w:rPr>
        <w:t>四、灯箱项目可持续发展</w:t>
      </w:r>
      <w:bookmarkEnd w:id="14"/>
    </w:p>
    <w:p>
      <w:pPr>
        <w:pStyle w:val="Heading2"/>
        <w:rPr>
          <w:rFonts w:ascii="仿宋" w:eastAsia="仿宋" w:hAnsi="仿宋" w:cs="仿宋" w:hint="eastAsia"/>
          <w:lang w:eastAsia="zh-CN"/>
        </w:rPr>
      </w:pPr>
      <w:bookmarkStart w:id="15" w:name="_Toc1202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箱项目中，灯箱项目团队着眼于未来，明确了可持续发展的战略方向。制定的具体可持续发展目标包括降低资源使用、采用环保技术、最大化社会效益等。这一步骤不仅有助于灯箱项目在环保和社会责任方面达到最高标准，也为未来提供了明确的指引，确保灯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可持续实践的融入灯箱项目管理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灯箱项目管理周期。从灯箱项目规划开始，灯箱项目团队就考虑了环境和社会的因素。在执行阶段，灯箱项目团队积极推动绿色技术的应用，优化资源利用。此外，关注员工的社会责任，通过培训和沟通活动提高员工对可持续发展的认知，使他们能够在日常工作中践行可持续实践。这些举措不仅为灯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86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扎根于灯箱项目的可持续发展理念，我们深信环保与社会责任是灯箱项目成功的关键支柱。在灯箱项目的每一步，我们都致力于通过创新和实践，履行对环境和社会的坚定责任。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团队通过引入先进的环保技术、建立高效的废物处理系统以及推动能源节约措施，积极履行环保责任。定期的环保监测和评估确保灯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不仅致力于自身可持续发展，还注重对社会的回馈。通过支持社区灯箱项目、参与慈善事业、提供培训机会等方式，灯箱项目积极履行社会责任。与当地社区建立积极互动，关注员工的工作与生活平衡，以及员工的身心健康，是灯箱项目在社会责任层面的关键举措。这样的实践不仅增强了灯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399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2395"/>
      <w:r>
        <w:rPr>
          <w:rFonts w:ascii="仿宋" w:eastAsia="仿宋" w:hAnsi="仿宋" w:cs="仿宋" w:hint="eastAsia"/>
          <w:lang w:eastAsia="zh-CN"/>
        </w:rPr>
        <w:t>(一)、灯箱行业分析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灯箱行业一直以来都是市场的关注焦点。行业内的发展趋势、竞争态势以及潜在机会都对灯箱项目的推进产生深远的影响。通过深入研究行业的整体概貌，我们将更好地理解行业的核心特征，为灯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灯箱行业，技术一直是推动创新和发展的关键因素。我们将对当前技术趋势进行详尽分析，包括但不限于人工智能、大数据应用、先进制造技术等。这有助于灯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灯箱项目成功的基础。我们将对主要竞争对手进行深入研究，包括其市场份额、产品特点、市场定位等。通过全面了解竞争对手的优势和劣势，灯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6475"/>
      <w:r>
        <w:rPr>
          <w:rFonts w:ascii="仿宋" w:eastAsia="仿宋" w:hAnsi="仿宋" w:cs="仿宋" w:hint="eastAsia"/>
          <w:sz w:val="28"/>
          <w:lang w:eastAsia="zh-CN"/>
        </w:rPr>
        <w:t>(二)、灯箱市场分析预测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通过对市场规模的深入调研，我们将预测灯箱市场未来的增长趋势。这包括市场的整体规模、各细分领域的发展趋势等。灯箱项目可以根据市场的扩张速度和潜在机会，制定更符合市场需求的发展策略。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了解消费者的需求是市场分析的核心。我们将通过调查研究，深入挖掘目标消费者的需求特点、购买习惯以及对产品和服务的期望。这有助于灯箱项目更好地定位目标市场，提供更符合消费者期待的解决方案。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https://d.book118.com/557146051045006034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60250"/>
    <w:rsid w:val="26B602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14605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2024-01-10T03:44:00Z</dcterms:created>
  <dcterms:modified xsi:type="dcterms:W3CDTF">2024-01-10T03:44:55Z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922D5E8795FC4064BBA76FD2742C190F_11</vt:lpwstr>
  </property>
  <property fmtid="{D5CDD505-2E9C-101B-9397-08002B2CF9AE}" pid="3" name="KSOProductBuildVer">
    <vt:lpwstr>2052-12.1.0.16120</vt:lpwstr>
  </property>
</Properties>
</file>