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智能小车项目计划设计方案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04" w:history="1">
        <w:r>
          <w:rPr>
            <w:rFonts w:ascii="仿宋" w:eastAsia="仿宋" w:hAnsi="仿宋" w:cs="仿宋" w:hint="eastAsia"/>
            <w:lang w:eastAsia="zh-CN"/>
          </w:rPr>
          <w:t>概论</w:t>
        </w:r>
        <w:r>
          <w:tab/>
        </w:r>
        <w:r>
          <w:fldChar w:fldCharType="begin"/>
        </w:r>
        <w:r>
          <w:instrText xml:space="preserve"> PAGEREF _Toc31404 \h </w:instrText>
        </w:r>
        <w:r>
          <w:fldChar w:fldCharType="separate"/>
        </w:r>
        <w:r>
          <w:t>3</w:t>
        </w:r>
        <w:r>
          <w:fldChar w:fldCharType="end"/>
        </w:r>
      </w:hyperlink>
    </w:p>
    <w:p>
      <w:pPr>
        <w:pStyle w:val="TOC1"/>
        <w:tabs>
          <w:tab w:val="right" w:leader="dot" w:pos="8306"/>
        </w:tabs>
      </w:pPr>
      <w:hyperlink w:anchor="_Toc24538" w:history="1">
        <w:r>
          <w:rPr>
            <w:rFonts w:ascii="仿宋" w:eastAsia="仿宋" w:hAnsi="仿宋" w:cs="仿宋" w:hint="eastAsia"/>
            <w:lang w:eastAsia="zh-CN"/>
          </w:rPr>
          <w:t>一、智能小车项目绩效评估</w:t>
        </w:r>
        <w:r>
          <w:tab/>
        </w:r>
        <w:r>
          <w:fldChar w:fldCharType="begin"/>
        </w:r>
        <w:r>
          <w:instrText xml:space="preserve"> PAGEREF _Toc24538 \h </w:instrText>
        </w:r>
        <w:r>
          <w:fldChar w:fldCharType="separate"/>
        </w:r>
        <w:r>
          <w:t>3</w:t>
        </w:r>
        <w:r>
          <w:fldChar w:fldCharType="end"/>
        </w:r>
      </w:hyperlink>
    </w:p>
    <w:p>
      <w:pPr>
        <w:pStyle w:val="TOC2"/>
        <w:tabs>
          <w:tab w:val="right" w:leader="dot" w:pos="8306"/>
        </w:tabs>
      </w:pPr>
      <w:hyperlink w:anchor="_Toc22639" w:history="1">
        <w:r>
          <w:rPr>
            <w:rFonts w:ascii="仿宋" w:eastAsia="仿宋" w:hAnsi="仿宋" w:cs="仿宋" w:hint="eastAsia"/>
            <w:lang w:eastAsia="zh-CN"/>
          </w:rPr>
          <w:t>(一)、绩效评估指标</w:t>
        </w:r>
        <w:r>
          <w:tab/>
        </w:r>
        <w:r>
          <w:fldChar w:fldCharType="begin"/>
        </w:r>
        <w:r>
          <w:instrText xml:space="preserve"> PAGEREF _Toc22639 \h </w:instrText>
        </w:r>
        <w:r>
          <w:fldChar w:fldCharType="separate"/>
        </w:r>
        <w:r>
          <w:t>3</w:t>
        </w:r>
        <w:r>
          <w:fldChar w:fldCharType="end"/>
        </w:r>
      </w:hyperlink>
    </w:p>
    <w:p>
      <w:pPr>
        <w:pStyle w:val="TOC2"/>
        <w:tabs>
          <w:tab w:val="right" w:leader="dot" w:pos="8306"/>
        </w:tabs>
      </w:pPr>
      <w:hyperlink w:anchor="_Toc32317" w:history="1">
        <w:r>
          <w:rPr>
            <w:rFonts w:ascii="仿宋" w:eastAsia="仿宋" w:hAnsi="仿宋" w:cs="仿宋" w:hint="eastAsia"/>
            <w:lang w:eastAsia="zh-CN"/>
          </w:rPr>
          <w:t>(二)、绩效评估方法</w:t>
        </w:r>
        <w:r>
          <w:tab/>
        </w:r>
        <w:r>
          <w:fldChar w:fldCharType="begin"/>
        </w:r>
        <w:r>
          <w:instrText xml:space="preserve"> PAGEREF _Toc32317 \h </w:instrText>
        </w:r>
        <w:r>
          <w:fldChar w:fldCharType="separate"/>
        </w:r>
        <w:r>
          <w:t>4</w:t>
        </w:r>
        <w:r>
          <w:fldChar w:fldCharType="end"/>
        </w:r>
      </w:hyperlink>
    </w:p>
    <w:p>
      <w:pPr>
        <w:pStyle w:val="TOC2"/>
        <w:tabs>
          <w:tab w:val="right" w:leader="dot" w:pos="8306"/>
        </w:tabs>
      </w:pPr>
      <w:hyperlink w:anchor="_Toc1632" w:history="1">
        <w:r>
          <w:rPr>
            <w:rFonts w:ascii="仿宋" w:eastAsia="仿宋" w:hAnsi="仿宋" w:cs="仿宋" w:hint="eastAsia"/>
            <w:lang w:eastAsia="zh-CN"/>
          </w:rPr>
          <w:t>(三)、绩效评估周期</w:t>
        </w:r>
        <w:r>
          <w:tab/>
        </w:r>
        <w:r>
          <w:fldChar w:fldCharType="begin"/>
        </w:r>
        <w:r>
          <w:instrText xml:space="preserve"> PAGEREF _Toc1632 \h </w:instrText>
        </w:r>
        <w:r>
          <w:fldChar w:fldCharType="separate"/>
        </w:r>
        <w:r>
          <w:t>5</w:t>
        </w:r>
        <w:r>
          <w:fldChar w:fldCharType="end"/>
        </w:r>
      </w:hyperlink>
    </w:p>
    <w:p>
      <w:pPr>
        <w:pStyle w:val="TOC1"/>
        <w:tabs>
          <w:tab w:val="right" w:leader="dot" w:pos="8306"/>
        </w:tabs>
      </w:pPr>
      <w:hyperlink w:anchor="_Toc18629" w:history="1">
        <w:r>
          <w:rPr>
            <w:rFonts w:ascii="仿宋" w:eastAsia="仿宋" w:hAnsi="仿宋" w:cs="仿宋" w:hint="eastAsia"/>
            <w:lang w:eastAsia="zh-CN"/>
          </w:rPr>
          <w:t>二、智能小车项目选址可行性分析</w:t>
        </w:r>
        <w:r>
          <w:tab/>
        </w:r>
        <w:r>
          <w:fldChar w:fldCharType="begin"/>
        </w:r>
        <w:r>
          <w:instrText xml:space="preserve"> PAGEREF _Toc18629 \h </w:instrText>
        </w:r>
        <w:r>
          <w:fldChar w:fldCharType="separate"/>
        </w:r>
        <w:r>
          <w:t>6</w:t>
        </w:r>
        <w:r>
          <w:fldChar w:fldCharType="end"/>
        </w:r>
      </w:hyperlink>
    </w:p>
    <w:p>
      <w:pPr>
        <w:pStyle w:val="TOC2"/>
        <w:tabs>
          <w:tab w:val="right" w:leader="dot" w:pos="8306"/>
        </w:tabs>
      </w:pPr>
      <w:hyperlink w:anchor="_Toc23258" w:history="1">
        <w:r>
          <w:rPr>
            <w:rFonts w:ascii="仿宋" w:eastAsia="仿宋" w:hAnsi="仿宋" w:cs="仿宋" w:hint="eastAsia"/>
            <w:lang w:eastAsia="zh-CN"/>
          </w:rPr>
          <w:t>(一)、智能小车项目选址</w:t>
        </w:r>
        <w:r>
          <w:tab/>
        </w:r>
        <w:r>
          <w:fldChar w:fldCharType="begin"/>
        </w:r>
        <w:r>
          <w:instrText xml:space="preserve"> PAGEREF _Toc23258 \h </w:instrText>
        </w:r>
        <w:r>
          <w:fldChar w:fldCharType="separate"/>
        </w:r>
        <w:r>
          <w:t>6</w:t>
        </w:r>
        <w:r>
          <w:fldChar w:fldCharType="end"/>
        </w:r>
      </w:hyperlink>
    </w:p>
    <w:p>
      <w:pPr>
        <w:pStyle w:val="TOC2"/>
        <w:tabs>
          <w:tab w:val="right" w:leader="dot" w:pos="8306"/>
        </w:tabs>
      </w:pPr>
      <w:hyperlink w:anchor="_Toc7104" w:history="1">
        <w:r>
          <w:rPr>
            <w:rFonts w:ascii="仿宋" w:eastAsia="仿宋" w:hAnsi="仿宋" w:cs="仿宋" w:hint="eastAsia"/>
            <w:lang w:eastAsia="zh-CN"/>
          </w:rPr>
          <w:t>(二)、用地控制指标</w:t>
        </w:r>
        <w:r>
          <w:tab/>
        </w:r>
        <w:r>
          <w:fldChar w:fldCharType="begin"/>
        </w:r>
        <w:r>
          <w:instrText xml:space="preserve"> PAGEREF _Toc7104 \h </w:instrText>
        </w:r>
        <w:r>
          <w:fldChar w:fldCharType="separate"/>
        </w:r>
        <w:r>
          <w:t>6</w:t>
        </w:r>
        <w:r>
          <w:fldChar w:fldCharType="end"/>
        </w:r>
      </w:hyperlink>
    </w:p>
    <w:p>
      <w:pPr>
        <w:pStyle w:val="TOC2"/>
        <w:tabs>
          <w:tab w:val="right" w:leader="dot" w:pos="8306"/>
        </w:tabs>
      </w:pPr>
      <w:hyperlink w:anchor="_Toc10960" w:history="1">
        <w:r>
          <w:rPr>
            <w:rFonts w:ascii="仿宋" w:eastAsia="仿宋" w:hAnsi="仿宋" w:cs="仿宋" w:hint="eastAsia"/>
            <w:lang w:eastAsia="zh-CN"/>
          </w:rPr>
          <w:t>(三)、节约用地措施</w:t>
        </w:r>
        <w:r>
          <w:tab/>
        </w:r>
        <w:r>
          <w:fldChar w:fldCharType="begin"/>
        </w:r>
        <w:r>
          <w:instrText xml:space="preserve"> PAGEREF _Toc10960 \h </w:instrText>
        </w:r>
        <w:r>
          <w:fldChar w:fldCharType="separate"/>
        </w:r>
        <w:r>
          <w:t>8</w:t>
        </w:r>
        <w:r>
          <w:fldChar w:fldCharType="end"/>
        </w:r>
      </w:hyperlink>
    </w:p>
    <w:p>
      <w:pPr>
        <w:pStyle w:val="TOC2"/>
        <w:tabs>
          <w:tab w:val="right" w:leader="dot" w:pos="8306"/>
        </w:tabs>
      </w:pPr>
      <w:hyperlink w:anchor="_Toc8900" w:history="1">
        <w:r>
          <w:rPr>
            <w:rFonts w:ascii="仿宋" w:eastAsia="仿宋" w:hAnsi="仿宋" w:cs="仿宋" w:hint="eastAsia"/>
            <w:lang w:eastAsia="zh-CN"/>
          </w:rPr>
          <w:t>(四)、总图布置方案</w:t>
        </w:r>
        <w:r>
          <w:tab/>
        </w:r>
        <w:r>
          <w:fldChar w:fldCharType="begin"/>
        </w:r>
        <w:r>
          <w:instrText xml:space="preserve"> PAGEREF _Toc8900 \h </w:instrText>
        </w:r>
        <w:r>
          <w:fldChar w:fldCharType="separate"/>
        </w:r>
        <w:r>
          <w:t>9</w:t>
        </w:r>
        <w:r>
          <w:fldChar w:fldCharType="end"/>
        </w:r>
      </w:hyperlink>
    </w:p>
    <w:p>
      <w:pPr>
        <w:pStyle w:val="TOC2"/>
        <w:tabs>
          <w:tab w:val="right" w:leader="dot" w:pos="8306"/>
        </w:tabs>
      </w:pPr>
      <w:hyperlink w:anchor="_Toc15404" w:history="1">
        <w:r>
          <w:rPr>
            <w:rFonts w:ascii="仿宋" w:eastAsia="仿宋" w:hAnsi="仿宋" w:cs="仿宋" w:hint="eastAsia"/>
            <w:lang w:eastAsia="zh-CN"/>
          </w:rPr>
          <w:t>(五)、选址综合评价</w:t>
        </w:r>
        <w:r>
          <w:tab/>
        </w:r>
        <w:r>
          <w:fldChar w:fldCharType="begin"/>
        </w:r>
        <w:r>
          <w:instrText xml:space="preserve"> PAGEREF _Toc15404 \h </w:instrText>
        </w:r>
        <w:r>
          <w:fldChar w:fldCharType="separate"/>
        </w:r>
        <w:r>
          <w:t>10</w:t>
        </w:r>
        <w:r>
          <w:fldChar w:fldCharType="end"/>
        </w:r>
      </w:hyperlink>
    </w:p>
    <w:p>
      <w:pPr>
        <w:pStyle w:val="TOC1"/>
        <w:tabs>
          <w:tab w:val="right" w:leader="dot" w:pos="8306"/>
        </w:tabs>
      </w:pPr>
      <w:hyperlink w:anchor="_Toc23068" w:history="1">
        <w:r>
          <w:rPr>
            <w:rFonts w:ascii="仿宋" w:eastAsia="仿宋" w:hAnsi="仿宋" w:cs="仿宋" w:hint="eastAsia"/>
            <w:lang w:eastAsia="zh-CN"/>
          </w:rPr>
          <w:t>三、市场分析、调研</w:t>
        </w:r>
        <w:r>
          <w:tab/>
        </w:r>
        <w:r>
          <w:fldChar w:fldCharType="begin"/>
        </w:r>
        <w:r>
          <w:instrText xml:space="preserve"> PAGEREF _Toc23068 \h </w:instrText>
        </w:r>
        <w:r>
          <w:fldChar w:fldCharType="separate"/>
        </w:r>
        <w:r>
          <w:t>11</w:t>
        </w:r>
        <w:r>
          <w:fldChar w:fldCharType="end"/>
        </w:r>
      </w:hyperlink>
    </w:p>
    <w:p>
      <w:pPr>
        <w:pStyle w:val="TOC2"/>
        <w:tabs>
          <w:tab w:val="right" w:leader="dot" w:pos="8306"/>
        </w:tabs>
      </w:pPr>
      <w:hyperlink w:anchor="_Toc14341" w:history="1">
        <w:r>
          <w:rPr>
            <w:rFonts w:ascii="仿宋" w:eastAsia="仿宋" w:hAnsi="仿宋" w:cs="仿宋" w:hint="eastAsia"/>
            <w:lang w:eastAsia="zh-CN"/>
          </w:rPr>
          <w:t>(一)、智能小车行业分析</w:t>
        </w:r>
        <w:r>
          <w:tab/>
        </w:r>
        <w:r>
          <w:fldChar w:fldCharType="begin"/>
        </w:r>
        <w:r>
          <w:instrText xml:space="preserve"> PAGEREF _Toc14341 \h </w:instrText>
        </w:r>
        <w:r>
          <w:fldChar w:fldCharType="separate"/>
        </w:r>
        <w:r>
          <w:t>11</w:t>
        </w:r>
        <w:r>
          <w:fldChar w:fldCharType="end"/>
        </w:r>
      </w:hyperlink>
    </w:p>
    <w:p>
      <w:pPr>
        <w:pStyle w:val="TOC2"/>
        <w:tabs>
          <w:tab w:val="right" w:leader="dot" w:pos="8306"/>
        </w:tabs>
      </w:pPr>
      <w:hyperlink w:anchor="_Toc21649" w:history="1">
        <w:r>
          <w:rPr>
            <w:rFonts w:ascii="仿宋" w:eastAsia="仿宋" w:hAnsi="仿宋" w:cs="仿宋" w:hint="eastAsia"/>
            <w:lang w:eastAsia="zh-CN"/>
          </w:rPr>
          <w:t>(二)、智能小车市场分析预测</w:t>
        </w:r>
        <w:r>
          <w:tab/>
        </w:r>
        <w:r>
          <w:fldChar w:fldCharType="begin"/>
        </w:r>
        <w:r>
          <w:instrText xml:space="preserve"> PAGEREF _Toc21649 \h </w:instrText>
        </w:r>
        <w:r>
          <w:fldChar w:fldCharType="separate"/>
        </w:r>
        <w:r>
          <w:t>12</w:t>
        </w:r>
        <w:r>
          <w:fldChar w:fldCharType="end"/>
        </w:r>
      </w:hyperlink>
    </w:p>
    <w:p>
      <w:pPr>
        <w:pStyle w:val="TOC1"/>
        <w:tabs>
          <w:tab w:val="right" w:leader="dot" w:pos="8306"/>
        </w:tabs>
      </w:pPr>
      <w:hyperlink w:anchor="_Toc970" w:history="1">
        <w:r>
          <w:rPr>
            <w:rFonts w:ascii="仿宋" w:eastAsia="仿宋" w:hAnsi="仿宋" w:cs="仿宋" w:hint="eastAsia"/>
            <w:lang w:eastAsia="zh-CN"/>
          </w:rPr>
          <w:t>四、工艺说明</w:t>
        </w:r>
        <w:r>
          <w:tab/>
        </w:r>
        <w:r>
          <w:fldChar w:fldCharType="begin"/>
        </w:r>
        <w:r>
          <w:instrText xml:space="preserve"> PAGEREF _Toc970 \h </w:instrText>
        </w:r>
        <w:r>
          <w:fldChar w:fldCharType="separate"/>
        </w:r>
        <w:r>
          <w:t>13</w:t>
        </w:r>
        <w:r>
          <w:fldChar w:fldCharType="end"/>
        </w:r>
      </w:hyperlink>
    </w:p>
    <w:p>
      <w:pPr>
        <w:pStyle w:val="TOC2"/>
        <w:tabs>
          <w:tab w:val="right" w:leader="dot" w:pos="8306"/>
        </w:tabs>
      </w:pPr>
      <w:hyperlink w:anchor="_Toc12407" w:history="1">
        <w:r>
          <w:rPr>
            <w:rFonts w:ascii="仿宋" w:eastAsia="仿宋" w:hAnsi="仿宋" w:cs="仿宋" w:hint="eastAsia"/>
            <w:lang w:eastAsia="zh-CN"/>
          </w:rPr>
          <w:t>(一)、技术管理特点</w:t>
        </w:r>
        <w:r>
          <w:tab/>
        </w:r>
        <w:r>
          <w:fldChar w:fldCharType="begin"/>
        </w:r>
        <w:r>
          <w:instrText xml:space="preserve"> PAGEREF _Toc12407 \h </w:instrText>
        </w:r>
        <w:r>
          <w:fldChar w:fldCharType="separate"/>
        </w:r>
        <w:r>
          <w:t>13</w:t>
        </w:r>
        <w:r>
          <w:fldChar w:fldCharType="end"/>
        </w:r>
      </w:hyperlink>
    </w:p>
    <w:p>
      <w:pPr>
        <w:pStyle w:val="TOC2"/>
        <w:tabs>
          <w:tab w:val="right" w:leader="dot" w:pos="8306"/>
        </w:tabs>
      </w:pPr>
      <w:hyperlink w:anchor="_Toc24728" w:history="1">
        <w:r>
          <w:rPr>
            <w:rFonts w:ascii="仿宋" w:eastAsia="仿宋" w:hAnsi="仿宋" w:cs="仿宋" w:hint="eastAsia"/>
            <w:lang w:eastAsia="zh-CN"/>
          </w:rPr>
          <w:t>(二)、智能小车项目工艺技术设计方案</w:t>
        </w:r>
        <w:r>
          <w:tab/>
        </w:r>
        <w:r>
          <w:fldChar w:fldCharType="begin"/>
        </w:r>
        <w:r>
          <w:instrText xml:space="preserve"> PAGEREF _Toc24728 \h </w:instrText>
        </w:r>
        <w:r>
          <w:fldChar w:fldCharType="separate"/>
        </w:r>
        <w:r>
          <w:t>14</w:t>
        </w:r>
        <w:r>
          <w:fldChar w:fldCharType="end"/>
        </w:r>
      </w:hyperlink>
    </w:p>
    <w:p>
      <w:pPr>
        <w:pStyle w:val="TOC2"/>
        <w:tabs>
          <w:tab w:val="right" w:leader="dot" w:pos="8306"/>
        </w:tabs>
      </w:pPr>
      <w:hyperlink w:anchor="_Toc15912" w:history="1">
        <w:r>
          <w:rPr>
            <w:rFonts w:ascii="仿宋" w:eastAsia="仿宋" w:hAnsi="仿宋" w:cs="仿宋" w:hint="eastAsia"/>
            <w:lang w:eastAsia="zh-CN"/>
          </w:rPr>
          <w:t>(三)、设备选型方案</w:t>
        </w:r>
        <w:r>
          <w:tab/>
        </w:r>
        <w:r>
          <w:fldChar w:fldCharType="begin"/>
        </w:r>
        <w:r>
          <w:instrText xml:space="preserve"> PAGEREF _Toc15912 \h </w:instrText>
        </w:r>
        <w:r>
          <w:fldChar w:fldCharType="separate"/>
        </w:r>
        <w:r>
          <w:t>15</w:t>
        </w:r>
        <w:r>
          <w:fldChar w:fldCharType="end"/>
        </w:r>
      </w:hyperlink>
    </w:p>
    <w:p>
      <w:pPr>
        <w:pStyle w:val="TOC1"/>
        <w:tabs>
          <w:tab w:val="right" w:leader="dot" w:pos="8306"/>
        </w:tabs>
      </w:pPr>
      <w:hyperlink w:anchor="_Toc27212" w:history="1">
        <w:r>
          <w:rPr>
            <w:rFonts w:ascii="仿宋" w:eastAsia="仿宋" w:hAnsi="仿宋" w:cs="仿宋" w:hint="eastAsia"/>
            <w:lang w:eastAsia="zh-CN"/>
          </w:rPr>
          <w:t>五、智能小车项目土建工程</w:t>
        </w:r>
        <w:r>
          <w:tab/>
        </w:r>
        <w:r>
          <w:fldChar w:fldCharType="begin"/>
        </w:r>
        <w:r>
          <w:instrText xml:space="preserve"> PAGEREF _Toc27212 \h </w:instrText>
        </w:r>
        <w:r>
          <w:fldChar w:fldCharType="separate"/>
        </w:r>
        <w:r>
          <w:t>17</w:t>
        </w:r>
        <w:r>
          <w:fldChar w:fldCharType="end"/>
        </w:r>
      </w:hyperlink>
    </w:p>
    <w:p>
      <w:pPr>
        <w:pStyle w:val="TOC2"/>
        <w:tabs>
          <w:tab w:val="right" w:leader="dot" w:pos="8306"/>
        </w:tabs>
      </w:pPr>
      <w:hyperlink w:anchor="_Toc11093" w:history="1">
        <w:r>
          <w:rPr>
            <w:rFonts w:ascii="仿宋" w:eastAsia="仿宋" w:hAnsi="仿宋" w:cs="仿宋" w:hint="eastAsia"/>
            <w:lang w:eastAsia="zh-CN"/>
          </w:rPr>
          <w:t>(一)、建筑工程设计原则</w:t>
        </w:r>
        <w:r>
          <w:tab/>
        </w:r>
        <w:r>
          <w:fldChar w:fldCharType="begin"/>
        </w:r>
        <w:r>
          <w:instrText xml:space="preserve"> PAGEREF _Toc11093 \h </w:instrText>
        </w:r>
        <w:r>
          <w:fldChar w:fldCharType="separate"/>
        </w:r>
        <w:r>
          <w:t>17</w:t>
        </w:r>
        <w:r>
          <w:fldChar w:fldCharType="end"/>
        </w:r>
      </w:hyperlink>
    </w:p>
    <w:p>
      <w:pPr>
        <w:pStyle w:val="TOC2"/>
        <w:tabs>
          <w:tab w:val="right" w:leader="dot" w:pos="8306"/>
        </w:tabs>
      </w:pPr>
      <w:hyperlink w:anchor="_Toc7183" w:history="1">
        <w:r>
          <w:rPr>
            <w:rFonts w:ascii="仿宋" w:eastAsia="仿宋" w:hAnsi="仿宋" w:cs="仿宋" w:hint="eastAsia"/>
            <w:lang w:eastAsia="zh-CN"/>
          </w:rPr>
          <w:t>(二)、土建工程设计年限及安全等级</w:t>
        </w:r>
        <w:r>
          <w:tab/>
        </w:r>
        <w:r>
          <w:fldChar w:fldCharType="begin"/>
        </w:r>
        <w:r>
          <w:instrText xml:space="preserve"> PAGEREF _Toc7183 \h </w:instrText>
        </w:r>
        <w:r>
          <w:fldChar w:fldCharType="separate"/>
        </w:r>
        <w:r>
          <w:t>18</w:t>
        </w:r>
        <w:r>
          <w:fldChar w:fldCharType="end"/>
        </w:r>
      </w:hyperlink>
    </w:p>
    <w:p>
      <w:pPr>
        <w:pStyle w:val="TOC2"/>
        <w:tabs>
          <w:tab w:val="right" w:leader="dot" w:pos="8306"/>
        </w:tabs>
      </w:pPr>
      <w:hyperlink w:anchor="_Toc25039" w:history="1">
        <w:r>
          <w:rPr>
            <w:rFonts w:ascii="仿宋" w:eastAsia="仿宋" w:hAnsi="仿宋" w:cs="仿宋" w:hint="eastAsia"/>
            <w:lang w:eastAsia="zh-CN"/>
          </w:rPr>
          <w:t>(三)、建筑工程设计总体要求</w:t>
        </w:r>
        <w:r>
          <w:tab/>
        </w:r>
        <w:r>
          <w:fldChar w:fldCharType="begin"/>
        </w:r>
        <w:r>
          <w:instrText xml:space="preserve"> PAGEREF _Toc25039 \h </w:instrText>
        </w:r>
        <w:r>
          <w:fldChar w:fldCharType="separate"/>
        </w:r>
        <w:r>
          <w:t>19</w:t>
        </w:r>
        <w:r>
          <w:fldChar w:fldCharType="end"/>
        </w:r>
      </w:hyperlink>
    </w:p>
    <w:p>
      <w:pPr>
        <w:pStyle w:val="TOC2"/>
        <w:tabs>
          <w:tab w:val="right" w:leader="dot" w:pos="8306"/>
        </w:tabs>
      </w:pPr>
      <w:hyperlink w:anchor="_Toc28278" w:history="1">
        <w:r>
          <w:rPr>
            <w:rFonts w:ascii="仿宋" w:eastAsia="仿宋" w:hAnsi="仿宋" w:cs="仿宋" w:hint="eastAsia"/>
            <w:lang w:eastAsia="zh-CN"/>
          </w:rPr>
          <w:t>(四)、土建工程建设指标</w:t>
        </w:r>
        <w:r>
          <w:tab/>
        </w:r>
        <w:r>
          <w:fldChar w:fldCharType="begin"/>
        </w:r>
        <w:r>
          <w:instrText xml:space="preserve"> PAGEREF _Toc28278 \h </w:instrText>
        </w:r>
        <w:r>
          <w:fldChar w:fldCharType="separate"/>
        </w:r>
        <w:r>
          <w:t>20</w:t>
        </w:r>
        <w:r>
          <w:fldChar w:fldCharType="end"/>
        </w:r>
      </w:hyperlink>
    </w:p>
    <w:p>
      <w:pPr>
        <w:pStyle w:val="TOC1"/>
        <w:tabs>
          <w:tab w:val="right" w:leader="dot" w:pos="8306"/>
        </w:tabs>
      </w:pPr>
      <w:hyperlink w:anchor="_Toc32188" w:history="1">
        <w:r>
          <w:rPr>
            <w:rFonts w:ascii="仿宋" w:eastAsia="仿宋" w:hAnsi="仿宋" w:cs="仿宋" w:hint="eastAsia"/>
            <w:lang w:eastAsia="zh-CN"/>
          </w:rPr>
          <w:t>六、产品规划分析</w:t>
        </w:r>
        <w:r>
          <w:tab/>
        </w:r>
        <w:r>
          <w:fldChar w:fldCharType="begin"/>
        </w:r>
        <w:r>
          <w:instrText xml:space="preserve"> PAGEREF _Toc32188 \h </w:instrText>
        </w:r>
        <w:r>
          <w:fldChar w:fldCharType="separate"/>
        </w:r>
        <w:r>
          <w:t>20</w:t>
        </w:r>
        <w:r>
          <w:fldChar w:fldCharType="end"/>
        </w:r>
      </w:hyperlink>
    </w:p>
    <w:p>
      <w:pPr>
        <w:pStyle w:val="TOC2"/>
        <w:tabs>
          <w:tab w:val="right" w:leader="dot" w:pos="8306"/>
        </w:tabs>
      </w:pPr>
      <w:hyperlink w:anchor="_Toc874" w:history="1">
        <w:r>
          <w:rPr>
            <w:rFonts w:ascii="仿宋" w:eastAsia="仿宋" w:hAnsi="仿宋" w:cs="仿宋" w:hint="eastAsia"/>
            <w:lang w:eastAsia="zh-CN"/>
          </w:rPr>
          <w:t>(一)、产品规划</w:t>
        </w:r>
        <w:r>
          <w:tab/>
        </w:r>
        <w:r>
          <w:fldChar w:fldCharType="begin"/>
        </w:r>
        <w:r>
          <w:instrText xml:space="preserve"> PAGEREF _Toc874 \h </w:instrText>
        </w:r>
        <w:r>
          <w:fldChar w:fldCharType="separate"/>
        </w:r>
        <w:r>
          <w:t>20</w:t>
        </w:r>
        <w:r>
          <w:fldChar w:fldCharType="end"/>
        </w:r>
      </w:hyperlink>
    </w:p>
    <w:p>
      <w:pPr>
        <w:pStyle w:val="TOC2"/>
        <w:tabs>
          <w:tab w:val="right" w:leader="dot" w:pos="8306"/>
        </w:tabs>
      </w:pPr>
      <w:hyperlink w:anchor="_Toc7764" w:history="1">
        <w:r>
          <w:rPr>
            <w:rFonts w:ascii="仿宋" w:eastAsia="仿宋" w:hAnsi="仿宋" w:cs="仿宋" w:hint="eastAsia"/>
            <w:lang w:eastAsia="zh-CN"/>
          </w:rPr>
          <w:t>(二)、建设规模</w:t>
        </w:r>
        <w:r>
          <w:tab/>
        </w:r>
        <w:r>
          <w:fldChar w:fldCharType="begin"/>
        </w:r>
        <w:r>
          <w:instrText xml:space="preserve"> PAGEREF _Toc7764 \h </w:instrText>
        </w:r>
        <w:r>
          <w:fldChar w:fldCharType="separate"/>
        </w:r>
        <w:r>
          <w:t>21</w:t>
        </w:r>
        <w:r>
          <w:fldChar w:fldCharType="end"/>
        </w:r>
      </w:hyperlink>
    </w:p>
    <w:p>
      <w:pPr>
        <w:pStyle w:val="TOC1"/>
        <w:tabs>
          <w:tab w:val="right" w:leader="dot" w:pos="8306"/>
        </w:tabs>
      </w:pPr>
      <w:hyperlink w:anchor="_Toc13930" w:history="1">
        <w:r>
          <w:rPr>
            <w:rFonts w:ascii="仿宋" w:eastAsia="仿宋" w:hAnsi="仿宋" w:cs="仿宋" w:hint="eastAsia"/>
            <w:lang w:eastAsia="zh-CN"/>
          </w:rPr>
          <w:t>七、智能小车项目计划安排</w:t>
        </w:r>
        <w:r>
          <w:tab/>
        </w:r>
        <w:r>
          <w:fldChar w:fldCharType="begin"/>
        </w:r>
        <w:r>
          <w:instrText xml:space="preserve"> PAGEREF _Toc13930 \h </w:instrText>
        </w:r>
        <w:r>
          <w:fldChar w:fldCharType="separate"/>
        </w:r>
        <w:r>
          <w:t>22</w:t>
        </w:r>
        <w:r>
          <w:fldChar w:fldCharType="end"/>
        </w:r>
      </w:hyperlink>
    </w:p>
    <w:p>
      <w:pPr>
        <w:pStyle w:val="TOC2"/>
        <w:tabs>
          <w:tab w:val="right" w:leader="dot" w:pos="8306"/>
        </w:tabs>
      </w:pPr>
      <w:hyperlink w:anchor="_Toc11670" w:history="1">
        <w:r>
          <w:rPr>
            <w:rFonts w:ascii="仿宋" w:eastAsia="仿宋" w:hAnsi="仿宋" w:cs="仿宋" w:hint="eastAsia"/>
            <w:lang w:eastAsia="zh-CN"/>
          </w:rPr>
          <w:t>(一)、建设周期</w:t>
        </w:r>
        <w:r>
          <w:tab/>
        </w:r>
        <w:r>
          <w:fldChar w:fldCharType="begin"/>
        </w:r>
        <w:r>
          <w:instrText xml:space="preserve"> PAGEREF _Toc11670 \h </w:instrText>
        </w:r>
        <w:r>
          <w:fldChar w:fldCharType="separate"/>
        </w:r>
        <w:r>
          <w:t>22</w:t>
        </w:r>
        <w:r>
          <w:fldChar w:fldCharType="end"/>
        </w:r>
      </w:hyperlink>
    </w:p>
    <w:p>
      <w:pPr>
        <w:pStyle w:val="TOC2"/>
        <w:tabs>
          <w:tab w:val="right" w:leader="dot" w:pos="8306"/>
        </w:tabs>
      </w:pPr>
      <w:hyperlink w:anchor="_Toc23544" w:history="1">
        <w:r>
          <w:rPr>
            <w:rFonts w:ascii="仿宋" w:eastAsia="仿宋" w:hAnsi="仿宋" w:cs="仿宋" w:hint="eastAsia"/>
            <w:lang w:eastAsia="zh-CN"/>
          </w:rPr>
          <w:t>(二)、建设进度</w:t>
        </w:r>
        <w:r>
          <w:tab/>
        </w:r>
        <w:r>
          <w:fldChar w:fldCharType="begin"/>
        </w:r>
        <w:r>
          <w:instrText xml:space="preserve"> PAGEREF _Toc23544 \h </w:instrText>
        </w:r>
        <w:r>
          <w:fldChar w:fldCharType="separate"/>
        </w:r>
        <w:r>
          <w:t>23</w:t>
        </w:r>
        <w:r>
          <w:fldChar w:fldCharType="end"/>
        </w:r>
      </w:hyperlink>
    </w:p>
    <w:p>
      <w:pPr>
        <w:pStyle w:val="TOC2"/>
        <w:tabs>
          <w:tab w:val="right" w:leader="dot" w:pos="8306"/>
        </w:tabs>
      </w:pPr>
      <w:hyperlink w:anchor="_Toc24214" w:history="1">
        <w:r>
          <w:rPr>
            <w:rFonts w:ascii="仿宋" w:eastAsia="仿宋" w:hAnsi="仿宋" w:cs="仿宋" w:hint="eastAsia"/>
            <w:lang w:eastAsia="zh-CN"/>
          </w:rPr>
          <w:t>(三)、进度安排注意事项</w:t>
        </w:r>
        <w:r>
          <w:tab/>
        </w:r>
        <w:r>
          <w:fldChar w:fldCharType="begin"/>
        </w:r>
        <w:r>
          <w:instrText xml:space="preserve"> PAGEREF _Toc24214 \h </w:instrText>
        </w:r>
        <w:r>
          <w:fldChar w:fldCharType="separate"/>
        </w:r>
        <w:r>
          <w:t>24</w:t>
        </w:r>
        <w:r>
          <w:fldChar w:fldCharType="end"/>
        </w:r>
      </w:hyperlink>
    </w:p>
    <w:p>
      <w:pPr>
        <w:pStyle w:val="TOC2"/>
        <w:tabs>
          <w:tab w:val="right" w:leader="dot" w:pos="8306"/>
        </w:tabs>
      </w:pPr>
      <w:hyperlink w:anchor="_Toc4381" w:history="1">
        <w:r>
          <w:rPr>
            <w:rFonts w:ascii="仿宋" w:eastAsia="仿宋" w:hAnsi="仿宋" w:cs="仿宋" w:hint="eastAsia"/>
            <w:lang w:eastAsia="zh-CN"/>
          </w:rPr>
          <w:t>(四)、人力资源配置</w:t>
        </w:r>
        <w:r>
          <w:tab/>
        </w:r>
        <w:r>
          <w:fldChar w:fldCharType="begin"/>
        </w:r>
        <w:r>
          <w:instrText xml:space="preserve"> PAGEREF _Toc4381 \h </w:instrText>
        </w:r>
        <w:r>
          <w:fldChar w:fldCharType="separate"/>
        </w:r>
        <w:r>
          <w:t>25</w:t>
        </w:r>
        <w:r>
          <w:fldChar w:fldCharType="end"/>
        </w:r>
      </w:hyperlink>
    </w:p>
    <w:p>
      <w:pPr>
        <w:pStyle w:val="TOC1"/>
        <w:tabs>
          <w:tab w:val="right" w:leader="dot" w:pos="8306"/>
        </w:tabs>
      </w:pPr>
      <w:hyperlink w:anchor="_Toc24406" w:history="1">
        <w:r>
          <w:rPr>
            <w:rFonts w:ascii="仿宋" w:eastAsia="仿宋" w:hAnsi="仿宋" w:cs="仿宋" w:hint="eastAsia"/>
            <w:lang w:eastAsia="zh-CN"/>
          </w:rPr>
          <w:t>八、智能小车项目社会影响</w:t>
        </w:r>
        <w:r>
          <w:tab/>
        </w:r>
        <w:r>
          <w:fldChar w:fldCharType="begin"/>
        </w:r>
        <w:r>
          <w:instrText xml:space="preserve"> PAGEREF _Toc24406 \h </w:instrText>
        </w:r>
        <w:r>
          <w:fldChar w:fldCharType="separate"/>
        </w:r>
        <w:r>
          <w:t>26</w:t>
        </w:r>
        <w:r>
          <w:fldChar w:fldCharType="end"/>
        </w:r>
      </w:hyperlink>
    </w:p>
    <w:p>
      <w:pPr>
        <w:pStyle w:val="TOC2"/>
        <w:tabs>
          <w:tab w:val="right" w:leader="dot" w:pos="8306"/>
        </w:tabs>
      </w:pPr>
      <w:hyperlink w:anchor="_Toc17519" w:history="1">
        <w:r>
          <w:rPr>
            <w:rFonts w:ascii="仿宋" w:eastAsia="仿宋" w:hAnsi="仿宋" w:cs="仿宋" w:hint="eastAsia"/>
            <w:lang w:eastAsia="zh-CN"/>
          </w:rPr>
          <w:t>(一)、社会责任与义务</w:t>
        </w:r>
        <w:r>
          <w:tab/>
        </w:r>
        <w:r>
          <w:fldChar w:fldCharType="begin"/>
        </w:r>
        <w:r>
          <w:instrText xml:space="preserve"> PAGEREF _Toc17519 \h </w:instrText>
        </w:r>
        <w:r>
          <w:fldChar w:fldCharType="separate"/>
        </w:r>
        <w:r>
          <w:t>26</w:t>
        </w:r>
        <w:r>
          <w:fldChar w:fldCharType="end"/>
        </w:r>
      </w:hyperlink>
    </w:p>
    <w:p>
      <w:pPr>
        <w:pStyle w:val="TOC2"/>
        <w:tabs>
          <w:tab w:val="right" w:leader="dot" w:pos="8306"/>
        </w:tabs>
      </w:pPr>
      <w:hyperlink w:anchor="_Toc25158" w:history="1">
        <w:r>
          <w:rPr>
            <w:rFonts w:ascii="仿宋" w:eastAsia="仿宋" w:hAnsi="仿宋" w:cs="仿宋" w:hint="eastAsia"/>
            <w:lang w:eastAsia="zh-CN"/>
          </w:rPr>
          <w:t>(二)、社会参与与沟通</w:t>
        </w:r>
        <w:r>
          <w:tab/>
        </w:r>
        <w:r>
          <w:fldChar w:fldCharType="begin"/>
        </w:r>
        <w:r>
          <w:instrText xml:space="preserve"> PAGEREF _Toc25158 \h </w:instrText>
        </w:r>
        <w:r>
          <w:fldChar w:fldCharType="separate"/>
        </w:r>
        <w:r>
          <w:t>27</w:t>
        </w:r>
        <w:r>
          <w:fldChar w:fldCharType="end"/>
        </w:r>
      </w:hyperlink>
    </w:p>
    <w:p>
      <w:pPr>
        <w:pStyle w:val="TOC1"/>
        <w:tabs>
          <w:tab w:val="right" w:leader="dot" w:pos="8306"/>
        </w:tabs>
      </w:pPr>
      <w:hyperlink w:anchor="_Toc11272" w:history="1">
        <w:r>
          <w:rPr>
            <w:rFonts w:ascii="仿宋" w:eastAsia="仿宋" w:hAnsi="仿宋" w:cs="仿宋" w:hint="eastAsia"/>
            <w:lang w:eastAsia="zh-CN"/>
          </w:rPr>
          <w:t>九、生产安全保护</w:t>
        </w:r>
        <w:r>
          <w:tab/>
        </w:r>
        <w:r>
          <w:fldChar w:fldCharType="begin"/>
        </w:r>
        <w:r>
          <w:instrText xml:space="preserve"> PAGEREF _Toc11272 \h </w:instrText>
        </w:r>
        <w:r>
          <w:fldChar w:fldCharType="separate"/>
        </w:r>
        <w:r>
          <w:t>28</w:t>
        </w:r>
        <w:r>
          <w:fldChar w:fldCharType="end"/>
        </w:r>
      </w:hyperlink>
    </w:p>
    <w:p>
      <w:pPr>
        <w:pStyle w:val="TOC2"/>
        <w:tabs>
          <w:tab w:val="right" w:leader="dot" w:pos="8306"/>
        </w:tabs>
      </w:pPr>
      <w:hyperlink w:anchor="_Toc1246" w:history="1">
        <w:r>
          <w:rPr>
            <w:rFonts w:ascii="仿宋" w:eastAsia="仿宋" w:hAnsi="仿宋" w:cs="仿宋" w:hint="eastAsia"/>
            <w:lang w:eastAsia="zh-CN"/>
          </w:rPr>
          <w:t>(一)、消防安全</w:t>
        </w:r>
        <w:r>
          <w:tab/>
        </w:r>
        <w:r>
          <w:fldChar w:fldCharType="begin"/>
        </w:r>
        <w:r>
          <w:instrText xml:space="preserve"> PAGEREF _Toc1246 \h </w:instrText>
        </w:r>
        <w:r>
          <w:fldChar w:fldCharType="separate"/>
        </w:r>
        <w:r>
          <w:t>28</w:t>
        </w:r>
        <w:r>
          <w:fldChar w:fldCharType="end"/>
        </w:r>
      </w:hyperlink>
    </w:p>
    <w:p>
      <w:pPr>
        <w:pStyle w:val="TOC2"/>
        <w:tabs>
          <w:tab w:val="right" w:leader="dot" w:pos="8306"/>
        </w:tabs>
      </w:pPr>
      <w:hyperlink w:anchor="_Toc14396" w:history="1">
        <w:r>
          <w:rPr>
            <w:rFonts w:ascii="仿宋" w:eastAsia="仿宋" w:hAnsi="仿宋" w:cs="仿宋" w:hint="eastAsia"/>
            <w:lang w:eastAsia="zh-CN"/>
          </w:rPr>
          <w:t>(二)、防火防爆总图布置措施</w:t>
        </w:r>
        <w:r>
          <w:tab/>
        </w:r>
        <w:r>
          <w:fldChar w:fldCharType="begin"/>
        </w:r>
        <w:r>
          <w:instrText xml:space="preserve"> PAGEREF _Toc14396 \h </w:instrText>
        </w:r>
        <w:r>
          <w:fldChar w:fldCharType="separate"/>
        </w:r>
        <w:r>
          <w:t>29</w:t>
        </w:r>
        <w:r>
          <w:fldChar w:fldCharType="end"/>
        </w:r>
      </w:hyperlink>
    </w:p>
    <w:p>
      <w:pPr>
        <w:pStyle w:val="TOC2"/>
        <w:tabs>
          <w:tab w:val="right" w:leader="dot" w:pos="8306"/>
        </w:tabs>
      </w:pPr>
      <w:hyperlink w:anchor="_Toc1007" w:history="1">
        <w:r>
          <w:rPr>
            <w:rFonts w:ascii="仿宋" w:eastAsia="仿宋" w:hAnsi="仿宋" w:cs="仿宋" w:hint="eastAsia"/>
            <w:lang w:eastAsia="zh-CN"/>
          </w:rPr>
          <w:t>(三)、自然灾害防范措施</w:t>
        </w:r>
        <w:r>
          <w:tab/>
        </w:r>
        <w:r>
          <w:fldChar w:fldCharType="begin"/>
        </w:r>
        <w:r>
          <w:instrText xml:space="preserve"> PAGEREF _Toc1007 \h </w:instrText>
        </w:r>
        <w:r>
          <w:fldChar w:fldCharType="separate"/>
        </w:r>
        <w:r>
          <w:t>30</w:t>
        </w:r>
        <w:r>
          <w:fldChar w:fldCharType="end"/>
        </w:r>
      </w:hyperlink>
    </w:p>
    <w:p>
      <w:pPr>
        <w:pStyle w:val="TOC2"/>
        <w:tabs>
          <w:tab w:val="right" w:leader="dot" w:pos="8306"/>
        </w:tabs>
      </w:pPr>
      <w:hyperlink w:anchor="_Toc20768" w:history="1">
        <w:r>
          <w:rPr>
            <w:rFonts w:ascii="仿宋" w:eastAsia="仿宋" w:hAnsi="仿宋" w:cs="仿宋" w:hint="eastAsia"/>
            <w:lang w:eastAsia="zh-CN"/>
          </w:rPr>
          <w:t>(四)、安全色及安全标志使用要求</w:t>
        </w:r>
        <w:r>
          <w:tab/>
        </w:r>
        <w:r>
          <w:fldChar w:fldCharType="begin"/>
        </w:r>
        <w:r>
          <w:instrText xml:space="preserve"> PAGEREF _Toc20768 \h </w:instrText>
        </w:r>
        <w:r>
          <w:fldChar w:fldCharType="separate"/>
        </w:r>
        <w:r>
          <w:t>31</w:t>
        </w:r>
        <w:r>
          <w:fldChar w:fldCharType="end"/>
        </w:r>
      </w:hyperlink>
    </w:p>
    <w:p>
      <w:pPr>
        <w:pStyle w:val="TOC2"/>
        <w:tabs>
          <w:tab w:val="right" w:leader="dot" w:pos="8306"/>
        </w:tabs>
      </w:pPr>
      <w:hyperlink w:anchor="_Toc29600" w:history="1">
        <w:r>
          <w:rPr>
            <w:rFonts w:ascii="仿宋" w:eastAsia="仿宋" w:hAnsi="仿宋" w:cs="仿宋" w:hint="eastAsia"/>
            <w:lang w:eastAsia="zh-CN"/>
          </w:rPr>
          <w:t>(五)、防尘防毒措施</w:t>
        </w:r>
        <w:r>
          <w:tab/>
        </w:r>
        <w:r>
          <w:fldChar w:fldCharType="begin"/>
        </w:r>
        <w:r>
          <w:instrText xml:space="preserve"> PAGEREF _Toc29600 \h </w:instrText>
        </w:r>
        <w:r>
          <w:fldChar w:fldCharType="separate"/>
        </w:r>
        <w:r>
          <w:t>32</w:t>
        </w:r>
        <w:r>
          <w:fldChar w:fldCharType="end"/>
        </w:r>
      </w:hyperlink>
    </w:p>
    <w:p>
      <w:pPr>
        <w:pStyle w:val="TOC2"/>
        <w:tabs>
          <w:tab w:val="right" w:leader="dot" w:pos="8306"/>
        </w:tabs>
      </w:pPr>
      <w:hyperlink w:anchor="_Toc23832" w:history="1">
        <w:r>
          <w:rPr>
            <w:rFonts w:ascii="仿宋" w:eastAsia="仿宋" w:hAnsi="仿宋" w:cs="仿宋" w:hint="eastAsia"/>
            <w:lang w:eastAsia="zh-CN"/>
          </w:rPr>
          <w:t>(六)、防静电、触电防护及防雷措施</w:t>
        </w:r>
        <w:r>
          <w:tab/>
        </w:r>
        <w:r>
          <w:fldChar w:fldCharType="begin"/>
        </w:r>
        <w:r>
          <w:instrText xml:space="preserve"> PAGEREF _Toc23832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44" w:history="1">
        <w:r>
          <w:rPr>
            <w:rFonts w:ascii="仿宋" w:eastAsia="仿宋" w:hAnsi="仿宋" w:cs="仿宋" w:hint="eastAsia"/>
            <w:lang w:eastAsia="zh-CN"/>
          </w:rPr>
          <w:t>(七)、机械设备安全保障措施</w:t>
        </w:r>
        <w:r>
          <w:tab/>
        </w:r>
        <w:r>
          <w:fldChar w:fldCharType="begin"/>
        </w:r>
        <w:r>
          <w:instrText xml:space="preserve"> PAGEREF _Toc8244 \h </w:instrText>
        </w:r>
        <w:r>
          <w:fldChar w:fldCharType="separate"/>
        </w:r>
        <w:r>
          <w:t>34</w:t>
        </w:r>
        <w:r>
          <w:fldChar w:fldCharType="end"/>
        </w:r>
      </w:hyperlink>
    </w:p>
    <w:p>
      <w:pPr>
        <w:pStyle w:val="TOC1"/>
        <w:tabs>
          <w:tab w:val="right" w:leader="dot" w:pos="8306"/>
        </w:tabs>
      </w:pPr>
      <w:hyperlink w:anchor="_Toc16647" w:history="1">
        <w:r>
          <w:rPr>
            <w:rFonts w:ascii="仿宋" w:eastAsia="仿宋" w:hAnsi="仿宋" w:cs="仿宋" w:hint="eastAsia"/>
            <w:lang w:eastAsia="zh-CN"/>
          </w:rPr>
          <w:t>十、智能小车项目投资规划</w:t>
        </w:r>
        <w:r>
          <w:tab/>
        </w:r>
        <w:r>
          <w:fldChar w:fldCharType="begin"/>
        </w:r>
        <w:r>
          <w:instrText xml:space="preserve"> PAGEREF _Toc16647 \h </w:instrText>
        </w:r>
        <w:r>
          <w:fldChar w:fldCharType="separate"/>
        </w:r>
        <w:r>
          <w:t>35</w:t>
        </w:r>
        <w:r>
          <w:fldChar w:fldCharType="end"/>
        </w:r>
      </w:hyperlink>
    </w:p>
    <w:p>
      <w:pPr>
        <w:pStyle w:val="TOC2"/>
        <w:tabs>
          <w:tab w:val="right" w:leader="dot" w:pos="8306"/>
        </w:tabs>
      </w:pPr>
      <w:hyperlink w:anchor="_Toc9732" w:history="1">
        <w:r>
          <w:rPr>
            <w:rFonts w:ascii="仿宋" w:eastAsia="仿宋" w:hAnsi="仿宋" w:cs="仿宋" w:hint="eastAsia"/>
            <w:lang w:eastAsia="zh-CN"/>
          </w:rPr>
          <w:t>(一)、智能小车项目总投资估算</w:t>
        </w:r>
        <w:r>
          <w:tab/>
        </w:r>
        <w:r>
          <w:fldChar w:fldCharType="begin"/>
        </w:r>
        <w:r>
          <w:instrText xml:space="preserve"> PAGEREF _Toc9732 \h </w:instrText>
        </w:r>
        <w:r>
          <w:fldChar w:fldCharType="separate"/>
        </w:r>
        <w:r>
          <w:t>35</w:t>
        </w:r>
        <w:r>
          <w:fldChar w:fldCharType="end"/>
        </w:r>
      </w:hyperlink>
    </w:p>
    <w:p>
      <w:pPr>
        <w:pStyle w:val="TOC2"/>
        <w:tabs>
          <w:tab w:val="right" w:leader="dot" w:pos="8306"/>
        </w:tabs>
      </w:pPr>
      <w:hyperlink w:anchor="_Toc20188" w:history="1">
        <w:r>
          <w:rPr>
            <w:rFonts w:ascii="仿宋" w:eastAsia="仿宋" w:hAnsi="仿宋" w:cs="仿宋" w:hint="eastAsia"/>
            <w:lang w:eastAsia="zh-CN"/>
          </w:rPr>
          <w:t>(二)、资金筹措</w:t>
        </w:r>
        <w:r>
          <w:tab/>
        </w:r>
        <w:r>
          <w:fldChar w:fldCharType="begin"/>
        </w:r>
        <w:r>
          <w:instrText xml:space="preserve"> PAGEREF _Toc20188 \h </w:instrText>
        </w:r>
        <w:r>
          <w:fldChar w:fldCharType="separate"/>
        </w:r>
        <w:r>
          <w:t>37</w:t>
        </w:r>
        <w:r>
          <w:fldChar w:fldCharType="end"/>
        </w:r>
      </w:hyperlink>
    </w:p>
    <w:p>
      <w:pPr>
        <w:pStyle w:val="TOC1"/>
        <w:tabs>
          <w:tab w:val="right" w:leader="dot" w:pos="8306"/>
        </w:tabs>
      </w:pPr>
      <w:hyperlink w:anchor="_Toc602" w:history="1">
        <w:r>
          <w:rPr>
            <w:rFonts w:ascii="仿宋" w:eastAsia="仿宋" w:hAnsi="仿宋" w:cs="仿宋" w:hint="eastAsia"/>
            <w:lang w:eastAsia="zh-CN"/>
          </w:rPr>
          <w:t>十一、智能小车项目人力资源管理</w:t>
        </w:r>
        <w:r>
          <w:tab/>
        </w:r>
        <w:r>
          <w:fldChar w:fldCharType="begin"/>
        </w:r>
        <w:r>
          <w:instrText xml:space="preserve"> PAGEREF _Toc602 \h </w:instrText>
        </w:r>
        <w:r>
          <w:fldChar w:fldCharType="separate"/>
        </w:r>
        <w:r>
          <w:t>37</w:t>
        </w:r>
        <w:r>
          <w:fldChar w:fldCharType="end"/>
        </w:r>
      </w:hyperlink>
    </w:p>
    <w:p>
      <w:pPr>
        <w:pStyle w:val="TOC2"/>
        <w:tabs>
          <w:tab w:val="right" w:leader="dot" w:pos="8306"/>
        </w:tabs>
      </w:pPr>
      <w:hyperlink w:anchor="_Toc32132" w:history="1">
        <w:r>
          <w:rPr>
            <w:rFonts w:ascii="仿宋" w:eastAsia="仿宋" w:hAnsi="仿宋" w:cs="仿宋" w:hint="eastAsia"/>
            <w:lang w:eastAsia="zh-CN"/>
          </w:rPr>
          <w:t>(一)、建立健全的预算管理制度</w:t>
        </w:r>
        <w:r>
          <w:tab/>
        </w:r>
        <w:r>
          <w:fldChar w:fldCharType="begin"/>
        </w:r>
        <w:r>
          <w:instrText xml:space="preserve"> PAGEREF _Toc32132 \h </w:instrText>
        </w:r>
        <w:r>
          <w:fldChar w:fldCharType="separate"/>
        </w:r>
        <w:r>
          <w:t>37</w:t>
        </w:r>
        <w:r>
          <w:fldChar w:fldCharType="end"/>
        </w:r>
      </w:hyperlink>
    </w:p>
    <w:p>
      <w:pPr>
        <w:pStyle w:val="TOC2"/>
        <w:tabs>
          <w:tab w:val="right" w:leader="dot" w:pos="8306"/>
        </w:tabs>
      </w:pPr>
      <w:hyperlink w:anchor="_Toc11274" w:history="1">
        <w:r>
          <w:rPr>
            <w:rFonts w:ascii="仿宋" w:eastAsia="仿宋" w:hAnsi="仿宋" w:cs="仿宋" w:hint="eastAsia"/>
            <w:lang w:eastAsia="zh-CN"/>
          </w:rPr>
          <w:t>(二)、加强资金流动监控</w:t>
        </w:r>
        <w:r>
          <w:tab/>
        </w:r>
        <w:r>
          <w:fldChar w:fldCharType="begin"/>
        </w:r>
        <w:r>
          <w:instrText xml:space="preserve"> PAGEREF _Toc11274 \h </w:instrText>
        </w:r>
        <w:r>
          <w:fldChar w:fldCharType="separate"/>
        </w:r>
        <w:r>
          <w:t>39</w:t>
        </w:r>
        <w:r>
          <w:fldChar w:fldCharType="end"/>
        </w:r>
      </w:hyperlink>
    </w:p>
    <w:p>
      <w:pPr>
        <w:pStyle w:val="TOC2"/>
        <w:tabs>
          <w:tab w:val="right" w:leader="dot" w:pos="8306"/>
        </w:tabs>
      </w:pPr>
      <w:hyperlink w:anchor="_Toc23958" w:history="1">
        <w:r>
          <w:rPr>
            <w:rFonts w:ascii="仿宋" w:eastAsia="仿宋" w:hAnsi="仿宋" w:cs="仿宋" w:hint="eastAsia"/>
            <w:lang w:eastAsia="zh-CN"/>
          </w:rPr>
          <w:t>(三)、制定完善的风险控制机制</w:t>
        </w:r>
        <w:r>
          <w:tab/>
        </w:r>
        <w:r>
          <w:fldChar w:fldCharType="begin"/>
        </w:r>
        <w:r>
          <w:instrText xml:space="preserve"> PAGEREF _Toc23958 \h </w:instrText>
        </w:r>
        <w:r>
          <w:fldChar w:fldCharType="separate"/>
        </w:r>
        <w:r>
          <w:t>40</w:t>
        </w:r>
        <w:r>
          <w:fldChar w:fldCharType="end"/>
        </w:r>
      </w:hyperlink>
    </w:p>
    <w:p>
      <w:pPr>
        <w:pStyle w:val="TOC2"/>
        <w:tabs>
          <w:tab w:val="right" w:leader="dot" w:pos="8306"/>
        </w:tabs>
      </w:pPr>
      <w:hyperlink w:anchor="_Toc31238" w:history="1">
        <w:r>
          <w:rPr>
            <w:rFonts w:ascii="仿宋" w:eastAsia="仿宋" w:hAnsi="仿宋" w:cs="仿宋" w:hint="eastAsia"/>
            <w:lang w:eastAsia="zh-CN"/>
          </w:rPr>
          <w:t>(四)、优化成本管理</w:t>
        </w:r>
        <w:r>
          <w:tab/>
        </w:r>
        <w:r>
          <w:fldChar w:fldCharType="begin"/>
        </w:r>
        <w:r>
          <w:instrText xml:space="preserve"> PAGEREF _Toc31238 \h </w:instrText>
        </w:r>
        <w:r>
          <w:fldChar w:fldCharType="separate"/>
        </w:r>
        <w:r>
          <w:t>41</w:t>
        </w:r>
        <w:r>
          <w:fldChar w:fldCharType="end"/>
        </w:r>
      </w:hyperlink>
    </w:p>
    <w:p>
      <w:pPr>
        <w:pStyle w:val="TOC1"/>
        <w:tabs>
          <w:tab w:val="right" w:leader="dot" w:pos="8306"/>
        </w:tabs>
      </w:pPr>
      <w:hyperlink w:anchor="_Toc6193" w:history="1">
        <w:r>
          <w:rPr>
            <w:rFonts w:ascii="仿宋" w:eastAsia="仿宋" w:hAnsi="仿宋" w:cs="仿宋" w:hint="eastAsia"/>
            <w:lang w:eastAsia="zh-CN"/>
          </w:rPr>
          <w:t>十二、智能小车项目财务管理</w:t>
        </w:r>
        <w:r>
          <w:tab/>
        </w:r>
        <w:r>
          <w:fldChar w:fldCharType="begin"/>
        </w:r>
        <w:r>
          <w:instrText xml:space="preserve"> PAGEREF _Toc6193 \h </w:instrText>
        </w:r>
        <w:r>
          <w:fldChar w:fldCharType="separate"/>
        </w:r>
        <w:r>
          <w:t>43</w:t>
        </w:r>
        <w:r>
          <w:fldChar w:fldCharType="end"/>
        </w:r>
      </w:hyperlink>
    </w:p>
    <w:p>
      <w:pPr>
        <w:pStyle w:val="TOC2"/>
        <w:tabs>
          <w:tab w:val="right" w:leader="dot" w:pos="8306"/>
        </w:tabs>
      </w:pPr>
      <w:hyperlink w:anchor="_Toc3889" w:history="1">
        <w:r>
          <w:rPr>
            <w:rFonts w:ascii="仿宋" w:eastAsia="仿宋" w:hAnsi="仿宋" w:cs="仿宋" w:hint="eastAsia"/>
            <w:lang w:eastAsia="zh-CN"/>
          </w:rPr>
          <w:t>(一)、资金需求大</w:t>
        </w:r>
        <w:r>
          <w:tab/>
        </w:r>
        <w:r>
          <w:fldChar w:fldCharType="begin"/>
        </w:r>
        <w:r>
          <w:instrText xml:space="preserve"> PAGEREF _Toc3889 \h </w:instrText>
        </w:r>
        <w:r>
          <w:fldChar w:fldCharType="separate"/>
        </w:r>
        <w:r>
          <w:t>43</w:t>
        </w:r>
        <w:r>
          <w:fldChar w:fldCharType="end"/>
        </w:r>
      </w:hyperlink>
    </w:p>
    <w:p>
      <w:pPr>
        <w:pStyle w:val="TOC2"/>
        <w:tabs>
          <w:tab w:val="right" w:leader="dot" w:pos="8306"/>
        </w:tabs>
      </w:pPr>
      <w:hyperlink w:anchor="_Toc29148" w:history="1">
        <w:r>
          <w:rPr>
            <w:rFonts w:ascii="仿宋" w:eastAsia="仿宋" w:hAnsi="仿宋" w:cs="仿宋" w:hint="eastAsia"/>
            <w:lang w:eastAsia="zh-CN"/>
          </w:rPr>
          <w:t>(二)、研发周期长</w:t>
        </w:r>
        <w:r>
          <w:tab/>
        </w:r>
        <w:r>
          <w:fldChar w:fldCharType="begin"/>
        </w:r>
        <w:r>
          <w:instrText xml:space="preserve"> PAGEREF _Toc29148 \h </w:instrText>
        </w:r>
        <w:r>
          <w:fldChar w:fldCharType="separate"/>
        </w:r>
        <w:r>
          <w:t>44</w:t>
        </w:r>
        <w:r>
          <w:fldChar w:fldCharType="end"/>
        </w:r>
      </w:hyperlink>
    </w:p>
    <w:p>
      <w:pPr>
        <w:pStyle w:val="TOC2"/>
        <w:tabs>
          <w:tab w:val="right" w:leader="dot" w:pos="8306"/>
        </w:tabs>
      </w:pPr>
      <w:hyperlink w:anchor="_Toc32327" w:history="1">
        <w:r>
          <w:rPr>
            <w:rFonts w:ascii="仿宋" w:eastAsia="仿宋" w:hAnsi="仿宋" w:cs="仿宋" w:hint="eastAsia"/>
            <w:lang w:eastAsia="zh-CN"/>
          </w:rPr>
          <w:t>(三)、市场风险大</w:t>
        </w:r>
        <w:r>
          <w:tab/>
        </w:r>
        <w:r>
          <w:fldChar w:fldCharType="begin"/>
        </w:r>
        <w:r>
          <w:instrText xml:space="preserve"> PAGEREF _Toc32327 \h </w:instrText>
        </w:r>
        <w:r>
          <w:fldChar w:fldCharType="separate"/>
        </w:r>
        <w:r>
          <w:t>45</w:t>
        </w:r>
        <w:r>
          <w:fldChar w:fldCharType="end"/>
        </w:r>
      </w:hyperlink>
    </w:p>
    <w:p>
      <w:pPr>
        <w:pStyle w:val="TOC2"/>
        <w:tabs>
          <w:tab w:val="right" w:leader="dot" w:pos="8306"/>
        </w:tabs>
      </w:pPr>
      <w:hyperlink w:anchor="_Toc22899" w:history="1">
        <w:r>
          <w:rPr>
            <w:rFonts w:ascii="仿宋" w:eastAsia="仿宋" w:hAnsi="仿宋" w:cs="仿宋" w:hint="eastAsia"/>
            <w:lang w:eastAsia="zh-CN"/>
          </w:rPr>
          <w:t>(四)、利润率高</w:t>
        </w:r>
        <w:r>
          <w:tab/>
        </w:r>
        <w:r>
          <w:fldChar w:fldCharType="begin"/>
        </w:r>
        <w:r>
          <w:instrText xml:space="preserve"> PAGEREF _Toc22899 \h </w:instrText>
        </w:r>
        <w:r>
          <w:fldChar w:fldCharType="separate"/>
        </w:r>
        <w:r>
          <w:t>48</w:t>
        </w:r>
        <w:r>
          <w:fldChar w:fldCharType="end"/>
        </w:r>
      </w:hyperlink>
    </w:p>
    <w:p>
      <w:pPr>
        <w:pStyle w:val="TOC1"/>
        <w:tabs>
          <w:tab w:val="right" w:leader="dot" w:pos="8306"/>
        </w:tabs>
      </w:pPr>
      <w:hyperlink w:anchor="_Toc11671" w:history="1">
        <w:r>
          <w:rPr>
            <w:rFonts w:ascii="仿宋" w:eastAsia="仿宋" w:hAnsi="仿宋" w:cs="仿宋" w:hint="eastAsia"/>
            <w:lang w:eastAsia="zh-CN"/>
          </w:rPr>
          <w:t>十三、质量管理体系</w:t>
        </w:r>
        <w:r>
          <w:tab/>
        </w:r>
        <w:r>
          <w:fldChar w:fldCharType="begin"/>
        </w:r>
        <w:r>
          <w:instrText xml:space="preserve"> PAGEREF _Toc11671 \h </w:instrText>
        </w:r>
        <w:r>
          <w:fldChar w:fldCharType="separate"/>
        </w:r>
        <w:r>
          <w:t>50</w:t>
        </w:r>
        <w:r>
          <w:fldChar w:fldCharType="end"/>
        </w:r>
      </w:hyperlink>
    </w:p>
    <w:p>
      <w:pPr>
        <w:pStyle w:val="TOC2"/>
        <w:tabs>
          <w:tab w:val="right" w:leader="dot" w:pos="8306"/>
        </w:tabs>
      </w:pPr>
      <w:hyperlink w:anchor="_Toc2912" w:history="1">
        <w:r>
          <w:rPr>
            <w:rFonts w:ascii="仿宋" w:eastAsia="仿宋" w:hAnsi="仿宋" w:cs="仿宋" w:hint="eastAsia"/>
            <w:lang w:eastAsia="zh-CN"/>
          </w:rPr>
          <w:t>(一)、质量目标与方针</w:t>
        </w:r>
        <w:r>
          <w:tab/>
        </w:r>
        <w:r>
          <w:fldChar w:fldCharType="begin"/>
        </w:r>
        <w:r>
          <w:instrText xml:space="preserve"> PAGEREF _Toc2912 \h </w:instrText>
        </w:r>
        <w:r>
          <w:fldChar w:fldCharType="separate"/>
        </w:r>
        <w:r>
          <w:t>50</w:t>
        </w:r>
        <w:r>
          <w:fldChar w:fldCharType="end"/>
        </w:r>
      </w:hyperlink>
    </w:p>
    <w:p>
      <w:pPr>
        <w:pStyle w:val="TOC2"/>
        <w:tabs>
          <w:tab w:val="right" w:leader="dot" w:pos="8306"/>
        </w:tabs>
      </w:pPr>
      <w:hyperlink w:anchor="_Toc470" w:history="1">
        <w:r>
          <w:rPr>
            <w:rFonts w:ascii="仿宋" w:eastAsia="仿宋" w:hAnsi="仿宋" w:cs="仿宋" w:hint="eastAsia"/>
            <w:lang w:eastAsia="zh-CN"/>
          </w:rPr>
          <w:t>(二)、质量管理责任</w:t>
        </w:r>
        <w:r>
          <w:tab/>
        </w:r>
        <w:r>
          <w:fldChar w:fldCharType="begin"/>
        </w:r>
        <w:r>
          <w:instrText xml:space="preserve"> PAGEREF _Toc470 \h </w:instrText>
        </w:r>
        <w:r>
          <w:fldChar w:fldCharType="separate"/>
        </w:r>
        <w:r>
          <w:t>51</w:t>
        </w:r>
        <w:r>
          <w:fldChar w:fldCharType="end"/>
        </w:r>
      </w:hyperlink>
    </w:p>
    <w:p>
      <w:pPr>
        <w:pStyle w:val="TOC2"/>
        <w:tabs>
          <w:tab w:val="right" w:leader="dot" w:pos="8306"/>
        </w:tabs>
      </w:pPr>
      <w:hyperlink w:anchor="_Toc21423" w:history="1">
        <w:r>
          <w:rPr>
            <w:rFonts w:ascii="仿宋" w:eastAsia="仿宋" w:hAnsi="仿宋" w:cs="仿宋" w:hint="eastAsia"/>
            <w:lang w:eastAsia="zh-CN"/>
          </w:rPr>
          <w:t>(三)、质量管理体系文件</w:t>
        </w:r>
        <w:r>
          <w:tab/>
        </w:r>
        <w:r>
          <w:fldChar w:fldCharType="begin"/>
        </w:r>
        <w:r>
          <w:instrText xml:space="preserve"> PAGEREF _Toc21423 \h </w:instrText>
        </w:r>
        <w:r>
          <w:fldChar w:fldCharType="separate"/>
        </w:r>
        <w:r>
          <w:t>52</w:t>
        </w:r>
        <w:r>
          <w:fldChar w:fldCharType="end"/>
        </w:r>
      </w:hyperlink>
    </w:p>
    <w:p>
      <w:pPr>
        <w:pStyle w:val="TOC2"/>
        <w:tabs>
          <w:tab w:val="right" w:leader="dot" w:pos="8306"/>
        </w:tabs>
      </w:pPr>
      <w:hyperlink w:anchor="_Toc20577" w:history="1">
        <w:r>
          <w:rPr>
            <w:rFonts w:ascii="仿宋" w:eastAsia="仿宋" w:hAnsi="仿宋" w:cs="仿宋" w:hint="eastAsia"/>
            <w:lang w:eastAsia="zh-CN"/>
          </w:rPr>
          <w:t>(四)、质量培训与教育</w:t>
        </w:r>
        <w:r>
          <w:tab/>
        </w:r>
        <w:r>
          <w:fldChar w:fldCharType="begin"/>
        </w:r>
        <w:r>
          <w:instrText xml:space="preserve"> PAGEREF _Toc20577 \h </w:instrText>
        </w:r>
        <w:r>
          <w:fldChar w:fldCharType="separate"/>
        </w:r>
        <w:r>
          <w:t>54</w:t>
        </w:r>
        <w:r>
          <w:fldChar w:fldCharType="end"/>
        </w:r>
      </w:hyperlink>
    </w:p>
    <w:p>
      <w:pPr>
        <w:pStyle w:val="TOC2"/>
        <w:tabs>
          <w:tab w:val="right" w:leader="dot" w:pos="8306"/>
        </w:tabs>
      </w:pPr>
      <w:hyperlink w:anchor="_Toc3525" w:history="1">
        <w:r>
          <w:rPr>
            <w:rFonts w:ascii="仿宋" w:eastAsia="仿宋" w:hAnsi="仿宋" w:cs="仿宋" w:hint="eastAsia"/>
            <w:lang w:eastAsia="zh-CN"/>
          </w:rPr>
          <w:t>(五)、质量审核与评价</w:t>
        </w:r>
        <w:r>
          <w:tab/>
        </w:r>
        <w:r>
          <w:fldChar w:fldCharType="begin"/>
        </w:r>
        <w:r>
          <w:instrText xml:space="preserve"> PAGEREF _Toc3525 \h </w:instrText>
        </w:r>
        <w:r>
          <w:fldChar w:fldCharType="separate"/>
        </w:r>
        <w:r>
          <w:t>55</w:t>
        </w:r>
        <w:r>
          <w:fldChar w:fldCharType="end"/>
        </w:r>
      </w:hyperlink>
    </w:p>
    <w:p>
      <w:pPr>
        <w:pStyle w:val="TOC2"/>
        <w:tabs>
          <w:tab w:val="right" w:leader="dot" w:pos="8306"/>
        </w:tabs>
      </w:pPr>
      <w:hyperlink w:anchor="_Toc23709" w:history="1">
        <w:r>
          <w:rPr>
            <w:rFonts w:ascii="仿宋" w:eastAsia="仿宋" w:hAnsi="仿宋" w:cs="仿宋" w:hint="eastAsia"/>
            <w:lang w:eastAsia="zh-CN"/>
          </w:rPr>
          <w:t>(六)、不符合与纠正措施</w:t>
        </w:r>
        <w:r>
          <w:tab/>
        </w:r>
        <w:r>
          <w:fldChar w:fldCharType="begin"/>
        </w:r>
        <w:r>
          <w:instrText xml:space="preserve"> PAGEREF _Toc23709 \h </w:instrText>
        </w:r>
        <w:r>
          <w:fldChar w:fldCharType="separate"/>
        </w:r>
        <w:r>
          <w:t>56</w:t>
        </w:r>
        <w:r>
          <w:fldChar w:fldCharType="end"/>
        </w:r>
      </w:hyperlink>
    </w:p>
    <w:p>
      <w:pPr>
        <w:pStyle w:val="TOC1"/>
        <w:tabs>
          <w:tab w:val="right" w:leader="dot" w:pos="8306"/>
        </w:tabs>
      </w:pPr>
      <w:hyperlink w:anchor="_Toc14011" w:history="1">
        <w:r>
          <w:rPr>
            <w:rFonts w:ascii="仿宋" w:eastAsia="仿宋" w:hAnsi="仿宋" w:cs="仿宋" w:hint="eastAsia"/>
            <w:lang w:eastAsia="zh-CN"/>
          </w:rPr>
          <w:t>十四、供应链管理</w:t>
        </w:r>
        <w:r>
          <w:tab/>
        </w:r>
        <w:r>
          <w:fldChar w:fldCharType="begin"/>
        </w:r>
        <w:r>
          <w:instrText xml:space="preserve"> PAGEREF _Toc14011 \h </w:instrText>
        </w:r>
        <w:r>
          <w:fldChar w:fldCharType="separate"/>
        </w:r>
        <w:r>
          <w:t>58</w:t>
        </w:r>
        <w:r>
          <w:fldChar w:fldCharType="end"/>
        </w:r>
      </w:hyperlink>
    </w:p>
    <w:p>
      <w:pPr>
        <w:pStyle w:val="TOC2"/>
        <w:tabs>
          <w:tab w:val="right" w:leader="dot" w:pos="8306"/>
        </w:tabs>
      </w:pPr>
      <w:hyperlink w:anchor="_Toc349" w:history="1">
        <w:r>
          <w:rPr>
            <w:rFonts w:ascii="仿宋" w:eastAsia="仿宋" w:hAnsi="仿宋" w:cs="仿宋" w:hint="eastAsia"/>
            <w:lang w:eastAsia="zh-CN"/>
          </w:rPr>
          <w:t>(一)、供应链战略规划</w:t>
        </w:r>
        <w:r>
          <w:tab/>
        </w:r>
        <w:r>
          <w:fldChar w:fldCharType="begin"/>
        </w:r>
        <w:r>
          <w:instrText xml:space="preserve"> PAGEREF _Toc349 \h </w:instrText>
        </w:r>
        <w:r>
          <w:fldChar w:fldCharType="separate"/>
        </w:r>
        <w:r>
          <w:t>58</w:t>
        </w:r>
        <w:r>
          <w:fldChar w:fldCharType="end"/>
        </w:r>
      </w:hyperlink>
    </w:p>
    <w:p>
      <w:pPr>
        <w:pStyle w:val="TOC2"/>
        <w:tabs>
          <w:tab w:val="right" w:leader="dot" w:pos="8306"/>
        </w:tabs>
      </w:pPr>
      <w:hyperlink w:anchor="_Toc20401" w:history="1">
        <w:r>
          <w:rPr>
            <w:rFonts w:ascii="仿宋" w:eastAsia="仿宋" w:hAnsi="仿宋" w:cs="仿宋" w:hint="eastAsia"/>
            <w:lang w:eastAsia="zh-CN"/>
          </w:rPr>
          <w:t>(二)、供应商选择与合作</w:t>
        </w:r>
        <w:r>
          <w:tab/>
        </w:r>
        <w:r>
          <w:fldChar w:fldCharType="begin"/>
        </w:r>
        <w:r>
          <w:instrText xml:space="preserve"> PAGEREF _Toc20401 \h </w:instrText>
        </w:r>
        <w:r>
          <w:fldChar w:fldCharType="separate"/>
        </w:r>
        <w:r>
          <w:t>59</w:t>
        </w:r>
        <w:r>
          <w:fldChar w:fldCharType="end"/>
        </w:r>
      </w:hyperlink>
    </w:p>
    <w:p>
      <w:pPr>
        <w:pStyle w:val="TOC2"/>
        <w:tabs>
          <w:tab w:val="right" w:leader="dot" w:pos="8306"/>
        </w:tabs>
      </w:pPr>
      <w:hyperlink w:anchor="_Toc28279" w:history="1">
        <w:r>
          <w:rPr>
            <w:rFonts w:ascii="仿宋" w:eastAsia="仿宋" w:hAnsi="仿宋" w:cs="仿宋" w:hint="eastAsia"/>
            <w:lang w:eastAsia="zh-CN"/>
          </w:rPr>
          <w:t>(三)、物流与库存管理</w:t>
        </w:r>
        <w:r>
          <w:tab/>
        </w:r>
        <w:r>
          <w:fldChar w:fldCharType="begin"/>
        </w:r>
        <w:r>
          <w:instrText xml:space="preserve"> PAGEREF _Toc28279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38"/>
      <w:r>
        <w:rPr>
          <w:rFonts w:ascii="仿宋" w:eastAsia="仿宋" w:hAnsi="仿宋" w:cs="仿宋" w:hint="eastAsia"/>
          <w:sz w:val="28"/>
          <w:lang w:eastAsia="zh-CN"/>
        </w:rPr>
        <w:t>一、智能小车项目绩效评估</w:t>
      </w:r>
      <w:bookmarkEnd w:id="2"/>
    </w:p>
    <w:p>
      <w:pPr>
        <w:pStyle w:val="Heading2"/>
        <w:rPr>
          <w:rFonts w:ascii="仿宋" w:eastAsia="仿宋" w:hAnsi="仿宋" w:cs="仿宋" w:hint="eastAsia"/>
          <w:lang w:eastAsia="zh-CN"/>
        </w:rPr>
      </w:pPr>
      <w:bookmarkStart w:id="3" w:name="_Toc2263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车项目中，我们设计了一套全面的绩效评估指标，以确保智能小车项目的可控和成功交付。这些指标跨足智能小车项目目标、成本、进度和质量等多个维度，为我们提供了全面洞察智能小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目标达成率是我们关注的首要指标。我们设定了明确的目标，并通过定期监测和评估，迅速发现并应对潜在的目标偏差。这为智能小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成本绩效是另一个核心关注点。通过实际成本与预算成本的对比分析，我们深入了解成本差异的原因，及时调整资源分配，保持智能小车项目在经济效益方面的合理水平。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进度作为关键的绩效指标之一，得到了精心的关注。我们制定了详细的智能小车项目进度计划，并设立了进度符合度指标，确保实际进度与计划进度保持一致。这使我们能够快速发现和解决潜在的进度问题，保持智能小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小车项目绩效的不可或缺的一环。我们引入了一系列的质量标准和客户满意度指标，以确保智能小车项目交付的成果在质量上达到或超越预期水平。通过持续监测这些指标，我们努力提升智能小车项目整体质量水平，为智能小车项目的成功交付提供有力保障。通过这些科学且全面的绩效评估，我们能够更好地引导智能小车项目的持续改进，确保智能小车项目目标的顺利达成。</w:t>
      </w:r>
    </w:p>
    <w:p>
      <w:pPr>
        <w:pStyle w:val="Heading2"/>
        <w:ind w:firstLine="560" w:firstLineChars="200"/>
        <w:rPr>
          <w:rFonts w:ascii="仿宋" w:eastAsia="仿宋" w:hAnsi="仿宋" w:cs="仿宋" w:hint="eastAsia"/>
          <w:sz w:val="28"/>
          <w:lang w:eastAsia="zh-CN"/>
        </w:rPr>
      </w:pPr>
      <w:bookmarkStart w:id="4" w:name="_Toc323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绩效评估是智能小车项目中的关键环节，为确保智能小车项目达到预期目标，我们采用了多层次、多维度的绩效评估方法。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小车项目的战略目标对齐，确保每个决策和行动都与智能小车项目整体目标保持一致。团队会定期召开战略对齐会议，审视当前工作与智能小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智能小车项目进度、质量、成本和风险等方面。这些指标通过数据收集和分析，为智能小车项目管理团队提供了客观的评估依据。例如，我们通过智能小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绩效评估不仅仅停留在智能小车项目内部，还考虑了智能小车项目对外部环境的影响。我们定期进行干系人满意度调查，以了解各利益相关方对智能小车项目的期望和满意度，并及时做出调整。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这种多层次、多角度的绩效评估方法，使得我们能够全面了解智能小车项目的运行状态，及时做出调整，确保智能小车项目在不断变化的环境中保持稳健前行。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6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为了确保智能小车项目的有效管理和不断优化，我们采用了精心设计的绩效评估周期。这个周期旨在实现灵活、实时和全面的评估，以适应智能小车项目执行中的各种挑战。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小车项目的不同需求，分为短期、中期和长期。短期评估关注每个迭代或工作周期，以及时发现和解决当前任务中的问题。中期评估涵盖几个迭代，深入了解整体智能小车项目的趋势和性能。长期评估则着眼于整个智能小车项目阶段，确保智能小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小车项目管理工具和协作平台，团队成员能够随时更新和分享智能小车项目数据。这种实时性的反馈机制使我们能够及时察觉潜在问题，快速调整，保持智能小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小车项目的决策制定密不可分。每个周期的智能小车项目回顾会议成为集体总结经验、识别问题深层次原因并找到创新解决方案的平台。这种定期的反思与调整机制使智能小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629"/>
      <w:r>
        <w:rPr>
          <w:rFonts w:ascii="仿宋" w:eastAsia="仿宋" w:hAnsi="仿宋" w:cs="仿宋" w:hint="eastAsia"/>
          <w:sz w:val="28"/>
          <w:lang w:eastAsia="zh-CN"/>
        </w:rPr>
        <w:t>二、智能小车项目选址可行性分析</w:t>
      </w:r>
      <w:bookmarkEnd w:id="6"/>
    </w:p>
    <w:p>
      <w:pPr>
        <w:pStyle w:val="Heading2"/>
        <w:rPr>
          <w:rFonts w:ascii="仿宋" w:eastAsia="仿宋" w:hAnsi="仿宋" w:cs="仿宋" w:hint="eastAsia"/>
          <w:lang w:eastAsia="zh-CN"/>
        </w:rPr>
      </w:pPr>
      <w:bookmarkStart w:id="7" w:name="_Toc23258"/>
      <w:r>
        <w:rPr>
          <w:rFonts w:ascii="仿宋" w:eastAsia="仿宋" w:hAnsi="仿宋" w:cs="仿宋" w:hint="eastAsia"/>
          <w:lang w:eastAsia="zh-CN"/>
        </w:rPr>
        <w:t>(一)、智能小车项目选址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该智能小车项目选址位于XX省XX市XX区XXX街道</w:t>
      </w:r>
    </w:p>
    <w:p>
      <w:pPr>
        <w:pStyle w:val="Heading2"/>
        <w:ind w:firstLine="560" w:firstLineChars="200"/>
        <w:rPr>
          <w:rFonts w:ascii="仿宋" w:eastAsia="仿宋" w:hAnsi="仿宋" w:cs="仿宋" w:hint="eastAsia"/>
          <w:sz w:val="28"/>
          <w:lang w:eastAsia="zh-CN"/>
        </w:rPr>
      </w:pPr>
      <w:bookmarkStart w:id="8" w:name="_Toc710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智能小车项目的征地面积将根据智能小车项目的实际规模和需求进行精确规划。具体面积XXX平方米，旨在确保智能小车项目不仅能够满足当前的发展需求，还能够预留空间以适应未来的扩展。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净用地面积是在征地面积基础上去除不可利用面积后的实际可开发用地。具体面积XXX平方米，考虑到环保、交通、安全等多方面因素，以确保智能小车项目在整体利用效率上达到最优。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智能小车项目计划建设的建筑总规模具体面积XXX平方米。这一规模的确定综合考虑了智能小车项目的性质、规模，以及城市规划的相关要求，确保建筑布局与周边环境协调一致。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绿地率是智能小车项目用地中被规划为绿地的比例。具体面积XXX平方米，旨在通过合理规划绿地，改善智能小车项目周边环境，提升居民生活质量，并符合城市整体绿化规划。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容积率是用地上可以建设的建筑总体积与用地面积之比。具体面积XXX，通过合理的容积率规划，确保智能小车项目建筑规模与周边环境和谐共生。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确保智能小车项目选址与当地城市规划相一致，具体面积XXX平方米。通过与城市规划部门深入沟通，确保智能小车项目不仅符合城市的整体发展方向，还能够融入城市的发展布局，为城市的长远发展贡献力量。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小车项目选址符合当地产业政策，具体面积XXX平方米。这包括智能小车项目对当地经济的促进作用，以及对相关产业的带动效应，确保智能小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用地总体要求必须符合环保和可持续发展的原则，具体面积XXX平方米。通过采用绿色建筑设计、节能减排等措施，确保智能小车项目在建设和运营过程中对环境的影响最小化，达到可持续发展的要求。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确保智能小车项目选址具备必要的公共设施配套，具体面积XXX平方米。这包括交通便利性、教育、医疗等基础设施，以提高居民生活品质，使得智能小车项目选址更具吸引力。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考虑用地总体要求对当地社会稳定性的影响，具体面积XXX平方米。通过深入了解当地社区反馈，确保智能小车项目的选址和建设过程对当地社会和谐稳定产生积极作用。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小车项目选址不仅符合法规和规划，还在实际操作中具有可行性。这一全面规划将为智能小车项目的成功实施提供坚实的基础，确保智能小车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096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小车项目的设备规划和空间设计中，我们将采取灵活设备布局的措施。设备布局将根据实际需求进行灵活设计，避免不必要的浪费。通过合理规划设备摆放位置，我们将提高设备的利用率，减少设备间距，以确保智能小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小车项目内部引入共享设施的概念，例如共享会议室、办公区等。通过这种方式，我们可以减少对资源的重复建设，提高资源共享效率，从而减小智能小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90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小车项目的总图布置中，我们将不同功能区域进行明确的规划，以最大程度满足智能小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40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小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智能小车项目对环境的影响是综合评价的重要因素之一。我们将详细考虑选址周边的自然环境、生态保护区、水源地等情况，确保智能小车项目的建设和运营对环境影响最小化，并符合当地的环保法规标准。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对选址的评价还需充分考虑当地政府的产业政策和法规。我们将详细了解智能小车项目所在地的相关政策，确保智能小车项目的规划和运营与当地法规相符，降低不必要的法律风险。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考虑到社会稳定性对企业运营的重要性，我们将评估选址地区的社会安全情况、劳工关系、社区反馈等方面，以确保智能小车项目的建设和运营不会受到社会稳定性的负面影响。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最后，我们将综合考虑用地成本，包括土地购置费用、土地开发成本等。通过对用地成本的详细评估，我们能够做出更为精确的经济效益分析，为智能小车项目的投资决策提供有力支持。</w:t>
      </w:r>
    </w:p>
    <w:p>
      <w:pPr>
        <w:pStyle w:val="Heading1"/>
        <w:ind w:firstLine="560" w:firstLineChars="200"/>
        <w:rPr>
          <w:rFonts w:ascii="仿宋" w:eastAsia="仿宋" w:hAnsi="仿宋" w:cs="仿宋" w:hint="eastAsia"/>
          <w:sz w:val="28"/>
          <w:lang w:eastAsia="zh-CN"/>
        </w:rPr>
      </w:pPr>
      <w:bookmarkStart w:id="12" w:name="_Toc2306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4341"/>
      <w:r>
        <w:rPr>
          <w:rFonts w:ascii="仿宋" w:eastAsia="仿宋" w:hAnsi="仿宋" w:cs="仿宋" w:hint="eastAsia"/>
          <w:lang w:eastAsia="zh-CN"/>
        </w:rPr>
        <w:t>(一)、智能小车行业分析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行业一直以来都是市场的关注焦点。行业内的发展趋势、竞争态势以及潜在机会都对智能小车项目的推进产生深远的影响。通过深入研究行业的整体概貌，我们将更好地理解行业的核心特征，为智能小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车行业，技术一直是推动创新和发展的关键因素。我们将对当前技术趋势进行详尽分析，包括但不限于人工智能、大数据应用、先进制造技术等。这有助于智能小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小车项目成功的基础。我们将对主要竞争对手进行深入研究，包括其市场份额、产品特点、市场定位等。通过全面了解竞争对手的优势和劣势，智能小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649"/>
      <w:r>
        <w:rPr>
          <w:rFonts w:ascii="仿宋" w:eastAsia="仿宋" w:hAnsi="仿宋" w:cs="仿宋" w:hint="eastAsia"/>
          <w:sz w:val="28"/>
          <w:lang w:eastAsia="zh-CN"/>
        </w:rPr>
        <w:t>(二)、智能小车市场分析预测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通过对市场规模的深入调研，我们将预测智能小车市场未来的增长趋势。这包括市场的整体规模、各细分领域的发展趋势等。智能小车项目可以根据市场的扩张速度和潜在机会，制定更符合市场需求的发展策略。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小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小车项目实施过程中需要充分考虑的因素。我们将对市场风险进行全面评估，包括但不限于政策法规风险、市场竞争风险、技术变革风险等。通过对潜在风险的深入分析，智能小车项目可以制定相应的风险缓解策略，降低不确定性对智能小车项目的影响。</w:t>
      </w:r>
    </w:p>
    <w:p>
      <w:pPr>
        <w:pStyle w:val="Heading1"/>
        <w:ind w:firstLine="560" w:firstLineChars="200"/>
        <w:rPr>
          <w:rFonts w:ascii="仿宋" w:eastAsia="仿宋" w:hAnsi="仿宋" w:cs="仿宋" w:hint="eastAsia"/>
          <w:sz w:val="28"/>
          <w:lang w:eastAsia="zh-CN"/>
        </w:rPr>
      </w:pPr>
      <w:bookmarkStart w:id="15" w:name="_Toc97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240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小车项目的技术管理特点体现在其创新导向。通过引入最先进的技术趋势和解决方案，智能小车项目致力于提升科技含量、提高质量和效率水平。这意味着我们将采用最新的工具和方法，确保智能小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小车项目技术管理的显著特征。通过整合不同领域的技术资源，我们实现了跨学科的协同工作。这有助于优化技术架构，提高整体效能。此外，整合性策略还促进了不同技术团队之间的紧密沟通和高效合作，确保智能小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小车项目所采用的技术。通过不断优化技术方案，智能小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小车项目团队将在智能小车项目初期识别可能的技术风险，并采取相应的预防和应对措施。通过建立健全的风险评估机制，智能小车项目能够在实施过程中及时发现并解决潜在的技术问题，保障智能小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小车项目中，技术将成为智能小车项目成功的有力支持。这一深度剖析揭示了技术管理在智能小车项目实施中的关键作用，为智能小车项目的技术基础奠定了坚实的基础。</w:t>
      </w:r>
    </w:p>
    <w:p>
      <w:pPr>
        <w:pStyle w:val="Heading2"/>
        <w:ind w:firstLine="560" w:firstLineChars="200"/>
        <w:rPr>
          <w:rFonts w:ascii="仿宋" w:eastAsia="仿宋" w:hAnsi="仿宋" w:cs="仿宋" w:hint="eastAsia"/>
          <w:sz w:val="28"/>
          <w:lang w:eastAsia="zh-CN"/>
        </w:rPr>
      </w:pPr>
      <w:bookmarkStart w:id="17" w:name="_Toc24728"/>
      <w:r>
        <w:rPr>
          <w:rFonts w:ascii="仿宋" w:eastAsia="仿宋" w:hAnsi="仿宋" w:cs="仿宋" w:hint="eastAsia"/>
          <w:sz w:val="28"/>
          <w:lang w:eastAsia="zh-CN"/>
        </w:rPr>
        <w:t>(二)、智能小车项目工艺技术设计方案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小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小车项目将严格按照相关行业规范要求进行组织。通过有效控制产品质量，智能小车项目将致力于为顾客提供优质的智能小车项目产品和良好的服务。这体现了智能小车项目对于生产活动合规性和质量标准的高度重视，为智能小车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小车项目注重生态效益和清洁生产原则。智能小车项目建设将紧密结合地方特色经济发展，与社会经济发展规划和区域环境保护规划方案相协调一致。通过与当地区域自然生态系统的结合，智能小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小车项目产品具有多样化的客户需求和个性化的特点。因此，智能小车项目产品规格品种多样，且单批生产数量较小。为满足这一特点，智能小车项目承办单位将建设先进的柔性制造生产线。通过广泛应用柔性制造技术，智能小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小车项目采用的技术具有较高的技术含量和自动化水平，处于国内先进水平。这一技术选用不仅体现了对生产效率、质量和环境友好性的高标准要求，同时为智能小车项目的可持续发展奠定了坚实的基础。</w:t>
      </w:r>
    </w:p>
    <w:p>
      <w:pPr>
        <w:pStyle w:val="Heading2"/>
        <w:ind w:firstLine="560" w:firstLineChars="200"/>
        <w:rPr>
          <w:rFonts w:ascii="仿宋" w:eastAsia="仿宋" w:hAnsi="仿宋" w:cs="仿宋" w:hint="eastAsia"/>
          <w:sz w:val="28"/>
          <w:lang w:eastAsia="zh-CN"/>
        </w:rPr>
      </w:pPr>
      <w:bookmarkStart w:id="18" w:name="_Toc1591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为确保智能小车项目的高效生产和技术实施，我们制定了一套精心设计的设备选型方案，以满足智能小车项目生产、质量和环保的要求。该方案的主要特点如下：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小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针对智能小车项目产品的多样性和小批量生产的特点，我们将建设柔性制造生产线。通过在设备选型中考虑柔性制造技术，可以灵活应对不同产品规格和生产需求，实现生产线的高度灵活性和适应性。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https://d.book118.com/557153025131006051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F5127"/>
    <w:rsid w:val="5ADF51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53025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2024-03-03T19:16:00Z</dcterms:created>
  <dcterms:modified xsi:type="dcterms:W3CDTF">2024-03-03T19:17:03Z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AB31775CAB4949D89123DC50937EB141_11</vt:lpwstr>
  </property>
  <property fmtid="{D5CDD505-2E9C-101B-9397-08002B2CF9AE}" pid="3" name="KSOProductBuildVer">
    <vt:lpwstr>2052-12.1.0.16388</vt:lpwstr>
  </property>
</Properties>
</file>