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职业培训项目营销方案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53" w:history="1">
        <w:r>
          <w:rPr>
            <w:rFonts w:ascii="仿宋" w:eastAsia="仿宋" w:hAnsi="仿宋" w:cs="仿宋" w:hint="eastAsia"/>
            <w:lang w:eastAsia="zh-CN"/>
          </w:rPr>
          <w:t>序言</w:t>
        </w:r>
        <w:r>
          <w:tab/>
        </w:r>
        <w:r>
          <w:fldChar w:fldCharType="begin"/>
        </w:r>
        <w:r>
          <w:instrText xml:space="preserve"> PAGEREF _Toc4853 \h </w:instrText>
        </w:r>
        <w:r>
          <w:fldChar w:fldCharType="separate"/>
        </w:r>
        <w:r>
          <w:t>4</w:t>
        </w:r>
        <w:r>
          <w:fldChar w:fldCharType="end"/>
        </w:r>
      </w:hyperlink>
    </w:p>
    <w:p>
      <w:pPr>
        <w:pStyle w:val="TOC1"/>
        <w:tabs>
          <w:tab w:val="right" w:leader="dot" w:pos="8306"/>
        </w:tabs>
      </w:pPr>
      <w:hyperlink w:anchor="_Toc17235" w:history="1">
        <w:r>
          <w:rPr>
            <w:rFonts w:ascii="仿宋" w:eastAsia="仿宋" w:hAnsi="仿宋" w:cs="仿宋" w:hint="eastAsia"/>
            <w:lang w:eastAsia="zh-CN"/>
          </w:rPr>
          <w:t>一、职业培训项目建设地方案</w:t>
        </w:r>
        <w:r>
          <w:tab/>
        </w:r>
        <w:r>
          <w:fldChar w:fldCharType="begin"/>
        </w:r>
        <w:r>
          <w:instrText xml:space="preserve"> PAGEREF _Toc17235 \h </w:instrText>
        </w:r>
        <w:r>
          <w:fldChar w:fldCharType="separate"/>
        </w:r>
        <w:r>
          <w:t>4</w:t>
        </w:r>
        <w:r>
          <w:fldChar w:fldCharType="end"/>
        </w:r>
      </w:hyperlink>
    </w:p>
    <w:p>
      <w:pPr>
        <w:pStyle w:val="TOC2"/>
        <w:tabs>
          <w:tab w:val="right" w:leader="dot" w:pos="8306"/>
        </w:tabs>
      </w:pPr>
      <w:hyperlink w:anchor="_Toc18281" w:history="1">
        <w:r>
          <w:rPr>
            <w:rFonts w:ascii="仿宋" w:eastAsia="仿宋" w:hAnsi="仿宋" w:cs="仿宋" w:hint="eastAsia"/>
            <w:lang w:eastAsia="zh-CN"/>
          </w:rPr>
          <w:t>(一)、职业培训项目选址原则</w:t>
        </w:r>
        <w:r>
          <w:tab/>
        </w:r>
        <w:r>
          <w:fldChar w:fldCharType="begin"/>
        </w:r>
        <w:r>
          <w:instrText xml:space="preserve"> PAGEREF _Toc18281 \h </w:instrText>
        </w:r>
        <w:r>
          <w:fldChar w:fldCharType="separate"/>
        </w:r>
        <w:r>
          <w:t>4</w:t>
        </w:r>
        <w:r>
          <w:fldChar w:fldCharType="end"/>
        </w:r>
      </w:hyperlink>
    </w:p>
    <w:p>
      <w:pPr>
        <w:pStyle w:val="TOC2"/>
        <w:tabs>
          <w:tab w:val="right" w:leader="dot" w:pos="8306"/>
        </w:tabs>
      </w:pPr>
      <w:hyperlink w:anchor="_Toc2566" w:history="1">
        <w:r>
          <w:rPr>
            <w:rFonts w:ascii="仿宋" w:eastAsia="仿宋" w:hAnsi="仿宋" w:cs="仿宋" w:hint="eastAsia"/>
            <w:lang w:eastAsia="zh-CN"/>
          </w:rPr>
          <w:t>(二)、职业培训项目选址</w:t>
        </w:r>
        <w:r>
          <w:tab/>
        </w:r>
        <w:r>
          <w:fldChar w:fldCharType="begin"/>
        </w:r>
        <w:r>
          <w:instrText xml:space="preserve"> PAGEREF _Toc2566 \h </w:instrText>
        </w:r>
        <w:r>
          <w:fldChar w:fldCharType="separate"/>
        </w:r>
        <w:r>
          <w:t>5</w:t>
        </w:r>
        <w:r>
          <w:fldChar w:fldCharType="end"/>
        </w:r>
      </w:hyperlink>
    </w:p>
    <w:p>
      <w:pPr>
        <w:pStyle w:val="TOC2"/>
        <w:tabs>
          <w:tab w:val="right" w:leader="dot" w:pos="8306"/>
        </w:tabs>
      </w:pPr>
      <w:hyperlink w:anchor="_Toc27206" w:history="1">
        <w:r>
          <w:rPr>
            <w:rFonts w:ascii="仿宋" w:eastAsia="仿宋" w:hAnsi="仿宋" w:cs="仿宋" w:hint="eastAsia"/>
            <w:lang w:eastAsia="zh-CN"/>
          </w:rPr>
          <w:t>(三)、建设条件分析</w:t>
        </w:r>
        <w:r>
          <w:tab/>
        </w:r>
        <w:r>
          <w:fldChar w:fldCharType="begin"/>
        </w:r>
        <w:r>
          <w:instrText xml:space="preserve"> PAGEREF _Toc27206 \h </w:instrText>
        </w:r>
        <w:r>
          <w:fldChar w:fldCharType="separate"/>
        </w:r>
        <w:r>
          <w:t>5</w:t>
        </w:r>
        <w:r>
          <w:fldChar w:fldCharType="end"/>
        </w:r>
      </w:hyperlink>
    </w:p>
    <w:p>
      <w:pPr>
        <w:pStyle w:val="TOC2"/>
        <w:tabs>
          <w:tab w:val="right" w:leader="dot" w:pos="8306"/>
        </w:tabs>
      </w:pPr>
      <w:hyperlink w:anchor="_Toc21295" w:history="1">
        <w:r>
          <w:rPr>
            <w:rFonts w:ascii="仿宋" w:eastAsia="仿宋" w:hAnsi="仿宋" w:cs="仿宋" w:hint="eastAsia"/>
            <w:lang w:eastAsia="zh-CN"/>
          </w:rPr>
          <w:t>(四)、用地控制指标</w:t>
        </w:r>
        <w:r>
          <w:tab/>
        </w:r>
        <w:r>
          <w:fldChar w:fldCharType="begin"/>
        </w:r>
        <w:r>
          <w:instrText xml:space="preserve"> PAGEREF _Toc21295 \h </w:instrText>
        </w:r>
        <w:r>
          <w:fldChar w:fldCharType="separate"/>
        </w:r>
        <w:r>
          <w:t>6</w:t>
        </w:r>
        <w:r>
          <w:fldChar w:fldCharType="end"/>
        </w:r>
      </w:hyperlink>
    </w:p>
    <w:p>
      <w:pPr>
        <w:pStyle w:val="TOC2"/>
        <w:tabs>
          <w:tab w:val="right" w:leader="dot" w:pos="8306"/>
        </w:tabs>
      </w:pPr>
      <w:hyperlink w:anchor="_Toc13737" w:history="1">
        <w:r>
          <w:rPr>
            <w:rFonts w:ascii="仿宋" w:eastAsia="仿宋" w:hAnsi="仿宋" w:cs="仿宋" w:hint="eastAsia"/>
            <w:lang w:eastAsia="zh-CN"/>
          </w:rPr>
          <w:t>(五)、用地总体要求</w:t>
        </w:r>
        <w:r>
          <w:tab/>
        </w:r>
        <w:r>
          <w:fldChar w:fldCharType="begin"/>
        </w:r>
        <w:r>
          <w:instrText xml:space="preserve"> PAGEREF _Toc13737 \h </w:instrText>
        </w:r>
        <w:r>
          <w:fldChar w:fldCharType="separate"/>
        </w:r>
        <w:r>
          <w:t>7</w:t>
        </w:r>
        <w:r>
          <w:fldChar w:fldCharType="end"/>
        </w:r>
      </w:hyperlink>
    </w:p>
    <w:p>
      <w:pPr>
        <w:pStyle w:val="TOC2"/>
        <w:tabs>
          <w:tab w:val="right" w:leader="dot" w:pos="8306"/>
        </w:tabs>
      </w:pPr>
      <w:hyperlink w:anchor="_Toc18442" w:history="1">
        <w:r>
          <w:rPr>
            <w:rFonts w:ascii="仿宋" w:eastAsia="仿宋" w:hAnsi="仿宋" w:cs="仿宋" w:hint="eastAsia"/>
            <w:lang w:eastAsia="zh-CN"/>
          </w:rPr>
          <w:t>(六)、节约用地措施</w:t>
        </w:r>
        <w:r>
          <w:tab/>
        </w:r>
        <w:r>
          <w:fldChar w:fldCharType="begin"/>
        </w:r>
        <w:r>
          <w:instrText xml:space="preserve"> PAGEREF _Toc18442 \h </w:instrText>
        </w:r>
        <w:r>
          <w:fldChar w:fldCharType="separate"/>
        </w:r>
        <w:r>
          <w:t>7</w:t>
        </w:r>
        <w:r>
          <w:fldChar w:fldCharType="end"/>
        </w:r>
      </w:hyperlink>
    </w:p>
    <w:p>
      <w:pPr>
        <w:pStyle w:val="TOC2"/>
        <w:tabs>
          <w:tab w:val="right" w:leader="dot" w:pos="8306"/>
        </w:tabs>
      </w:pPr>
      <w:hyperlink w:anchor="_Toc28457" w:history="1">
        <w:r>
          <w:rPr>
            <w:rFonts w:ascii="仿宋" w:eastAsia="仿宋" w:hAnsi="仿宋" w:cs="仿宋" w:hint="eastAsia"/>
            <w:lang w:eastAsia="zh-CN"/>
          </w:rPr>
          <w:t>(七)、总图布置方案</w:t>
        </w:r>
        <w:r>
          <w:tab/>
        </w:r>
        <w:r>
          <w:fldChar w:fldCharType="begin"/>
        </w:r>
        <w:r>
          <w:instrText xml:space="preserve"> PAGEREF _Toc28457 \h </w:instrText>
        </w:r>
        <w:r>
          <w:fldChar w:fldCharType="separate"/>
        </w:r>
        <w:r>
          <w:t>7</w:t>
        </w:r>
        <w:r>
          <w:fldChar w:fldCharType="end"/>
        </w:r>
      </w:hyperlink>
    </w:p>
    <w:p>
      <w:pPr>
        <w:pStyle w:val="TOC2"/>
        <w:tabs>
          <w:tab w:val="right" w:leader="dot" w:pos="8306"/>
        </w:tabs>
      </w:pPr>
      <w:hyperlink w:anchor="_Toc31734" w:history="1">
        <w:r>
          <w:rPr>
            <w:rFonts w:ascii="仿宋" w:eastAsia="仿宋" w:hAnsi="仿宋" w:cs="仿宋" w:hint="eastAsia"/>
            <w:lang w:eastAsia="zh-CN"/>
          </w:rPr>
          <w:t>(八)、运输组成</w:t>
        </w:r>
        <w:r>
          <w:tab/>
        </w:r>
        <w:r>
          <w:fldChar w:fldCharType="begin"/>
        </w:r>
        <w:r>
          <w:instrText xml:space="preserve"> PAGEREF _Toc31734 \h </w:instrText>
        </w:r>
        <w:r>
          <w:fldChar w:fldCharType="separate"/>
        </w:r>
        <w:r>
          <w:t>9</w:t>
        </w:r>
        <w:r>
          <w:fldChar w:fldCharType="end"/>
        </w:r>
      </w:hyperlink>
    </w:p>
    <w:p>
      <w:pPr>
        <w:pStyle w:val="TOC2"/>
        <w:tabs>
          <w:tab w:val="right" w:leader="dot" w:pos="8306"/>
        </w:tabs>
      </w:pPr>
      <w:hyperlink w:anchor="_Toc14405" w:history="1">
        <w:r>
          <w:rPr>
            <w:rFonts w:ascii="仿宋" w:eastAsia="仿宋" w:hAnsi="仿宋" w:cs="仿宋" w:hint="eastAsia"/>
            <w:lang w:eastAsia="zh-CN"/>
          </w:rPr>
          <w:t>(九)、选址综合评价</w:t>
        </w:r>
        <w:r>
          <w:tab/>
        </w:r>
        <w:r>
          <w:fldChar w:fldCharType="begin"/>
        </w:r>
        <w:r>
          <w:instrText xml:space="preserve"> PAGEREF _Toc14405 \h </w:instrText>
        </w:r>
        <w:r>
          <w:fldChar w:fldCharType="separate"/>
        </w:r>
        <w:r>
          <w:t>10</w:t>
        </w:r>
        <w:r>
          <w:fldChar w:fldCharType="end"/>
        </w:r>
      </w:hyperlink>
    </w:p>
    <w:p>
      <w:pPr>
        <w:pStyle w:val="TOC1"/>
        <w:tabs>
          <w:tab w:val="right" w:leader="dot" w:pos="8306"/>
        </w:tabs>
      </w:pPr>
      <w:hyperlink w:anchor="_Toc24485" w:history="1">
        <w:r>
          <w:rPr>
            <w:rFonts w:ascii="仿宋" w:eastAsia="仿宋" w:hAnsi="仿宋" w:cs="仿宋" w:hint="eastAsia"/>
            <w:lang w:eastAsia="zh-CN"/>
          </w:rPr>
          <w:t>二、发展规划分析</w:t>
        </w:r>
        <w:r>
          <w:tab/>
        </w:r>
        <w:r>
          <w:fldChar w:fldCharType="begin"/>
        </w:r>
        <w:r>
          <w:instrText xml:space="preserve"> PAGEREF _Toc24485 \h </w:instrText>
        </w:r>
        <w:r>
          <w:fldChar w:fldCharType="separate"/>
        </w:r>
        <w:r>
          <w:t>11</w:t>
        </w:r>
        <w:r>
          <w:fldChar w:fldCharType="end"/>
        </w:r>
      </w:hyperlink>
    </w:p>
    <w:p>
      <w:pPr>
        <w:pStyle w:val="TOC2"/>
        <w:tabs>
          <w:tab w:val="right" w:leader="dot" w:pos="8306"/>
        </w:tabs>
      </w:pPr>
      <w:hyperlink w:anchor="_Toc1870" w:history="1">
        <w:r>
          <w:rPr>
            <w:rFonts w:ascii="仿宋" w:eastAsia="仿宋" w:hAnsi="仿宋" w:cs="仿宋" w:hint="eastAsia"/>
            <w:lang w:eastAsia="zh-CN"/>
          </w:rPr>
          <w:t>(一)、公司发展规划</w:t>
        </w:r>
        <w:r>
          <w:tab/>
        </w:r>
        <w:r>
          <w:fldChar w:fldCharType="begin"/>
        </w:r>
        <w:r>
          <w:instrText xml:space="preserve"> PAGEREF _Toc1870 \h </w:instrText>
        </w:r>
        <w:r>
          <w:fldChar w:fldCharType="separate"/>
        </w:r>
        <w:r>
          <w:t>11</w:t>
        </w:r>
        <w:r>
          <w:fldChar w:fldCharType="end"/>
        </w:r>
      </w:hyperlink>
    </w:p>
    <w:p>
      <w:pPr>
        <w:pStyle w:val="TOC2"/>
        <w:tabs>
          <w:tab w:val="right" w:leader="dot" w:pos="8306"/>
        </w:tabs>
      </w:pPr>
      <w:hyperlink w:anchor="_Toc24295" w:history="1">
        <w:r>
          <w:rPr>
            <w:rFonts w:ascii="仿宋" w:eastAsia="仿宋" w:hAnsi="仿宋" w:cs="仿宋" w:hint="eastAsia"/>
            <w:lang w:eastAsia="zh-CN"/>
          </w:rPr>
          <w:t>(二)、保障措施</w:t>
        </w:r>
        <w:r>
          <w:tab/>
        </w:r>
        <w:r>
          <w:fldChar w:fldCharType="begin"/>
        </w:r>
        <w:r>
          <w:instrText xml:space="preserve"> PAGEREF _Toc24295 \h </w:instrText>
        </w:r>
        <w:r>
          <w:fldChar w:fldCharType="separate"/>
        </w:r>
        <w:r>
          <w:t>13</w:t>
        </w:r>
        <w:r>
          <w:fldChar w:fldCharType="end"/>
        </w:r>
      </w:hyperlink>
    </w:p>
    <w:p>
      <w:pPr>
        <w:pStyle w:val="TOC1"/>
        <w:tabs>
          <w:tab w:val="right" w:leader="dot" w:pos="8306"/>
        </w:tabs>
      </w:pPr>
      <w:hyperlink w:anchor="_Toc13455" w:history="1">
        <w:r>
          <w:rPr>
            <w:rFonts w:ascii="仿宋" w:eastAsia="仿宋" w:hAnsi="仿宋" w:cs="仿宋" w:hint="eastAsia"/>
            <w:lang w:eastAsia="zh-CN"/>
          </w:rPr>
          <w:t>三、职业培训项目建设背景</w:t>
        </w:r>
        <w:r>
          <w:tab/>
        </w:r>
        <w:r>
          <w:fldChar w:fldCharType="begin"/>
        </w:r>
        <w:r>
          <w:instrText xml:space="preserve"> PAGEREF _Toc13455 \h </w:instrText>
        </w:r>
        <w:r>
          <w:fldChar w:fldCharType="separate"/>
        </w:r>
        <w:r>
          <w:t>14</w:t>
        </w:r>
        <w:r>
          <w:fldChar w:fldCharType="end"/>
        </w:r>
      </w:hyperlink>
    </w:p>
    <w:p>
      <w:pPr>
        <w:pStyle w:val="TOC2"/>
        <w:tabs>
          <w:tab w:val="right" w:leader="dot" w:pos="8306"/>
        </w:tabs>
      </w:pPr>
      <w:hyperlink w:anchor="_Toc1453" w:history="1">
        <w:r>
          <w:rPr>
            <w:rFonts w:ascii="仿宋" w:eastAsia="仿宋" w:hAnsi="仿宋" w:cs="仿宋" w:hint="eastAsia"/>
            <w:lang w:eastAsia="zh-CN"/>
          </w:rPr>
          <w:t>(一)、职业培训项目承办单位背景分析</w:t>
        </w:r>
        <w:r>
          <w:tab/>
        </w:r>
        <w:r>
          <w:fldChar w:fldCharType="begin"/>
        </w:r>
        <w:r>
          <w:instrText xml:space="preserve"> PAGEREF _Toc1453 \h </w:instrText>
        </w:r>
        <w:r>
          <w:fldChar w:fldCharType="separate"/>
        </w:r>
        <w:r>
          <w:t>14</w:t>
        </w:r>
        <w:r>
          <w:fldChar w:fldCharType="end"/>
        </w:r>
      </w:hyperlink>
    </w:p>
    <w:p>
      <w:pPr>
        <w:pStyle w:val="TOC2"/>
        <w:tabs>
          <w:tab w:val="right" w:leader="dot" w:pos="8306"/>
        </w:tabs>
      </w:pPr>
      <w:hyperlink w:anchor="_Toc9664" w:history="1">
        <w:r>
          <w:rPr>
            <w:rFonts w:ascii="仿宋" w:eastAsia="仿宋" w:hAnsi="仿宋" w:cs="仿宋" w:hint="eastAsia"/>
            <w:lang w:eastAsia="zh-CN"/>
          </w:rPr>
          <w:t>(二)、产业政策及发展规划</w:t>
        </w:r>
        <w:r>
          <w:tab/>
        </w:r>
        <w:r>
          <w:fldChar w:fldCharType="begin"/>
        </w:r>
        <w:r>
          <w:instrText xml:space="preserve"> PAGEREF _Toc9664 \h </w:instrText>
        </w:r>
        <w:r>
          <w:fldChar w:fldCharType="separate"/>
        </w:r>
        <w:r>
          <w:t>15</w:t>
        </w:r>
        <w:r>
          <w:fldChar w:fldCharType="end"/>
        </w:r>
      </w:hyperlink>
    </w:p>
    <w:p>
      <w:pPr>
        <w:pStyle w:val="TOC2"/>
        <w:tabs>
          <w:tab w:val="right" w:leader="dot" w:pos="8306"/>
        </w:tabs>
      </w:pPr>
      <w:hyperlink w:anchor="_Toc11826" w:history="1">
        <w:r>
          <w:rPr>
            <w:rFonts w:ascii="仿宋" w:eastAsia="仿宋" w:hAnsi="仿宋" w:cs="仿宋" w:hint="eastAsia"/>
            <w:lang w:eastAsia="zh-CN"/>
          </w:rPr>
          <w:t>(三)、职业培训项目建设对区域经济的影响</w:t>
        </w:r>
        <w:r>
          <w:tab/>
        </w:r>
        <w:r>
          <w:fldChar w:fldCharType="begin"/>
        </w:r>
        <w:r>
          <w:instrText xml:space="preserve"> PAGEREF _Toc11826 \h </w:instrText>
        </w:r>
        <w:r>
          <w:fldChar w:fldCharType="separate"/>
        </w:r>
        <w:r>
          <w:t>16</w:t>
        </w:r>
        <w:r>
          <w:fldChar w:fldCharType="end"/>
        </w:r>
      </w:hyperlink>
    </w:p>
    <w:p>
      <w:pPr>
        <w:pStyle w:val="TOC2"/>
        <w:tabs>
          <w:tab w:val="right" w:leader="dot" w:pos="8306"/>
        </w:tabs>
      </w:pPr>
      <w:hyperlink w:anchor="_Toc12807" w:history="1">
        <w:r>
          <w:rPr>
            <w:rFonts w:ascii="仿宋" w:eastAsia="仿宋" w:hAnsi="仿宋" w:cs="仿宋" w:hint="eastAsia"/>
            <w:lang w:eastAsia="zh-CN"/>
          </w:rPr>
          <w:t>(四)、职业培训项目必要性分析</w:t>
        </w:r>
        <w:r>
          <w:tab/>
        </w:r>
        <w:r>
          <w:fldChar w:fldCharType="begin"/>
        </w:r>
        <w:r>
          <w:instrText xml:space="preserve"> PAGEREF _Toc12807 \h </w:instrText>
        </w:r>
        <w:r>
          <w:fldChar w:fldCharType="separate"/>
        </w:r>
        <w:r>
          <w:t>17</w:t>
        </w:r>
        <w:r>
          <w:fldChar w:fldCharType="end"/>
        </w:r>
      </w:hyperlink>
    </w:p>
    <w:p>
      <w:pPr>
        <w:pStyle w:val="TOC1"/>
        <w:tabs>
          <w:tab w:val="right" w:leader="dot" w:pos="8306"/>
        </w:tabs>
      </w:pPr>
      <w:hyperlink w:anchor="_Toc2421" w:history="1">
        <w:r>
          <w:rPr>
            <w:rFonts w:ascii="仿宋" w:eastAsia="仿宋" w:hAnsi="仿宋" w:cs="仿宋" w:hint="eastAsia"/>
            <w:lang w:eastAsia="zh-CN"/>
          </w:rPr>
          <w:t>四、职业培训项目背景及必要性</w:t>
        </w:r>
        <w:r>
          <w:tab/>
        </w:r>
        <w:r>
          <w:fldChar w:fldCharType="begin"/>
        </w:r>
        <w:r>
          <w:instrText xml:space="preserve"> PAGEREF _Toc2421 \h </w:instrText>
        </w:r>
        <w:r>
          <w:fldChar w:fldCharType="separate"/>
        </w:r>
        <w:r>
          <w:t>19</w:t>
        </w:r>
        <w:r>
          <w:fldChar w:fldCharType="end"/>
        </w:r>
      </w:hyperlink>
    </w:p>
    <w:p>
      <w:pPr>
        <w:pStyle w:val="TOC2"/>
        <w:tabs>
          <w:tab w:val="right" w:leader="dot" w:pos="8306"/>
        </w:tabs>
      </w:pPr>
      <w:hyperlink w:anchor="_Toc27416" w:history="1">
        <w:r>
          <w:rPr>
            <w:rFonts w:ascii="仿宋" w:eastAsia="仿宋" w:hAnsi="仿宋" w:cs="仿宋" w:hint="eastAsia"/>
            <w:lang w:eastAsia="zh-CN"/>
          </w:rPr>
          <w:t>(一)、积极试点示范，稳妥推进XXX产业化进程</w:t>
        </w:r>
        <w:r>
          <w:tab/>
        </w:r>
        <w:r>
          <w:fldChar w:fldCharType="begin"/>
        </w:r>
        <w:r>
          <w:instrText xml:space="preserve"> PAGEREF _Toc27416 \h </w:instrText>
        </w:r>
        <w:r>
          <w:fldChar w:fldCharType="separate"/>
        </w:r>
        <w:r>
          <w:t>19</w:t>
        </w:r>
        <w:r>
          <w:fldChar w:fldCharType="end"/>
        </w:r>
      </w:hyperlink>
    </w:p>
    <w:p>
      <w:pPr>
        <w:pStyle w:val="TOC2"/>
        <w:tabs>
          <w:tab w:val="right" w:leader="dot" w:pos="8306"/>
        </w:tabs>
      </w:pPr>
      <w:hyperlink w:anchor="_Toc7262" w:history="1">
        <w:r>
          <w:rPr>
            <w:rFonts w:ascii="仿宋" w:eastAsia="仿宋" w:hAnsi="仿宋" w:cs="仿宋" w:hint="eastAsia"/>
            <w:lang w:eastAsia="zh-CN"/>
          </w:rPr>
          <w:t>(二)、做好政策保障，健全XXX管理体系</w:t>
        </w:r>
        <w:r>
          <w:tab/>
        </w:r>
        <w:r>
          <w:fldChar w:fldCharType="begin"/>
        </w:r>
        <w:r>
          <w:instrText xml:space="preserve"> PAGEREF _Toc7262 \h </w:instrText>
        </w:r>
        <w:r>
          <w:fldChar w:fldCharType="separate"/>
        </w:r>
        <w:r>
          <w:t>20</w:t>
        </w:r>
        <w:r>
          <w:fldChar w:fldCharType="end"/>
        </w:r>
      </w:hyperlink>
    </w:p>
    <w:p>
      <w:pPr>
        <w:pStyle w:val="TOC2"/>
        <w:tabs>
          <w:tab w:val="right" w:leader="dot" w:pos="8306"/>
        </w:tabs>
      </w:pPr>
      <w:hyperlink w:anchor="_Toc7213" w:history="1">
        <w:r>
          <w:rPr>
            <w:rFonts w:ascii="仿宋" w:eastAsia="仿宋" w:hAnsi="仿宋" w:cs="仿宋" w:hint="eastAsia"/>
            <w:lang w:eastAsia="zh-CN"/>
          </w:rPr>
          <w:t>(三)、推进国际合作，提升XXX竞争优势</w:t>
        </w:r>
        <w:r>
          <w:tab/>
        </w:r>
        <w:r>
          <w:fldChar w:fldCharType="begin"/>
        </w:r>
        <w:r>
          <w:instrText xml:space="preserve"> PAGEREF _Toc7213 \h </w:instrText>
        </w:r>
        <w:r>
          <w:fldChar w:fldCharType="separate"/>
        </w:r>
        <w:r>
          <w:t>21</w:t>
        </w:r>
        <w:r>
          <w:fldChar w:fldCharType="end"/>
        </w:r>
      </w:hyperlink>
    </w:p>
    <w:p>
      <w:pPr>
        <w:pStyle w:val="TOC2"/>
        <w:tabs>
          <w:tab w:val="right" w:leader="dot" w:pos="8306"/>
        </w:tabs>
      </w:pPr>
      <w:hyperlink w:anchor="_Toc24398" w:history="1">
        <w:r>
          <w:rPr>
            <w:rFonts w:ascii="仿宋" w:eastAsia="仿宋" w:hAnsi="仿宋" w:cs="仿宋" w:hint="eastAsia"/>
            <w:lang w:eastAsia="zh-CN"/>
          </w:rPr>
          <w:t>(四)、保障措施</w:t>
        </w:r>
        <w:r>
          <w:tab/>
        </w:r>
        <w:r>
          <w:fldChar w:fldCharType="begin"/>
        </w:r>
        <w:r>
          <w:instrText xml:space="preserve"> PAGEREF _Toc24398 \h </w:instrText>
        </w:r>
        <w:r>
          <w:fldChar w:fldCharType="separate"/>
        </w:r>
        <w:r>
          <w:t>22</w:t>
        </w:r>
        <w:r>
          <w:fldChar w:fldCharType="end"/>
        </w:r>
      </w:hyperlink>
    </w:p>
    <w:p>
      <w:pPr>
        <w:pStyle w:val="TOC2"/>
        <w:tabs>
          <w:tab w:val="right" w:leader="dot" w:pos="8306"/>
        </w:tabs>
      </w:pPr>
      <w:hyperlink w:anchor="_Toc5617" w:history="1">
        <w:r>
          <w:rPr>
            <w:rFonts w:ascii="仿宋" w:eastAsia="仿宋" w:hAnsi="仿宋" w:cs="仿宋" w:hint="eastAsia"/>
            <w:lang w:eastAsia="zh-CN"/>
          </w:rPr>
          <w:t>(五)、职业培训项目实施的必要性</w:t>
        </w:r>
        <w:r>
          <w:tab/>
        </w:r>
        <w:r>
          <w:fldChar w:fldCharType="begin"/>
        </w:r>
        <w:r>
          <w:instrText xml:space="preserve"> PAGEREF _Toc5617 \h </w:instrText>
        </w:r>
        <w:r>
          <w:fldChar w:fldCharType="separate"/>
        </w:r>
        <w:r>
          <w:t>22</w:t>
        </w:r>
        <w:r>
          <w:fldChar w:fldCharType="end"/>
        </w:r>
      </w:hyperlink>
    </w:p>
    <w:p>
      <w:pPr>
        <w:pStyle w:val="TOC1"/>
        <w:tabs>
          <w:tab w:val="right" w:leader="dot" w:pos="8306"/>
        </w:tabs>
      </w:pPr>
      <w:hyperlink w:anchor="_Toc23272" w:history="1">
        <w:r>
          <w:rPr>
            <w:rFonts w:ascii="仿宋" w:eastAsia="仿宋" w:hAnsi="仿宋" w:cs="仿宋" w:hint="eastAsia"/>
            <w:lang w:eastAsia="zh-CN"/>
          </w:rPr>
          <w:t>五、职业培训生产计划的编制</w:t>
        </w:r>
        <w:r>
          <w:tab/>
        </w:r>
        <w:r>
          <w:fldChar w:fldCharType="begin"/>
        </w:r>
        <w:r>
          <w:instrText xml:space="preserve"> PAGEREF _Toc23272 \h </w:instrText>
        </w:r>
        <w:r>
          <w:fldChar w:fldCharType="separate"/>
        </w:r>
        <w:r>
          <w:t>23</w:t>
        </w:r>
        <w:r>
          <w:fldChar w:fldCharType="end"/>
        </w:r>
      </w:hyperlink>
    </w:p>
    <w:p>
      <w:pPr>
        <w:pStyle w:val="TOC2"/>
        <w:tabs>
          <w:tab w:val="right" w:leader="dot" w:pos="8306"/>
        </w:tabs>
      </w:pPr>
      <w:hyperlink w:anchor="_Toc22163" w:history="1">
        <w:r>
          <w:rPr>
            <w:rFonts w:ascii="仿宋" w:eastAsia="仿宋" w:hAnsi="仿宋" w:cs="仿宋" w:hint="eastAsia"/>
            <w:lang w:eastAsia="zh-CN"/>
          </w:rPr>
          <w:t>(一)、职业培训生产计划的编制</w:t>
        </w:r>
        <w:r>
          <w:tab/>
        </w:r>
        <w:r>
          <w:fldChar w:fldCharType="begin"/>
        </w:r>
        <w:r>
          <w:instrText xml:space="preserve"> PAGEREF _Toc22163 \h </w:instrText>
        </w:r>
        <w:r>
          <w:fldChar w:fldCharType="separate"/>
        </w:r>
        <w:r>
          <w:t>23</w:t>
        </w:r>
        <w:r>
          <w:fldChar w:fldCharType="end"/>
        </w:r>
      </w:hyperlink>
    </w:p>
    <w:p>
      <w:pPr>
        <w:pStyle w:val="TOC1"/>
        <w:tabs>
          <w:tab w:val="right" w:leader="dot" w:pos="8306"/>
        </w:tabs>
      </w:pPr>
      <w:hyperlink w:anchor="_Toc13389" w:history="1">
        <w:r>
          <w:rPr>
            <w:rFonts w:ascii="仿宋" w:eastAsia="仿宋" w:hAnsi="仿宋" w:cs="仿宋" w:hint="eastAsia"/>
            <w:lang w:eastAsia="zh-CN"/>
          </w:rPr>
          <w:t>六、职业培训企业战略的制定</w:t>
        </w:r>
        <w:r>
          <w:tab/>
        </w:r>
        <w:r>
          <w:fldChar w:fldCharType="begin"/>
        </w:r>
        <w:r>
          <w:instrText xml:space="preserve"> PAGEREF _Toc13389 \h </w:instrText>
        </w:r>
        <w:r>
          <w:fldChar w:fldCharType="separate"/>
        </w:r>
        <w:r>
          <w:t>26</w:t>
        </w:r>
        <w:r>
          <w:fldChar w:fldCharType="end"/>
        </w:r>
      </w:hyperlink>
    </w:p>
    <w:p>
      <w:pPr>
        <w:pStyle w:val="TOC2"/>
        <w:tabs>
          <w:tab w:val="right" w:leader="dot" w:pos="8306"/>
        </w:tabs>
      </w:pPr>
      <w:hyperlink w:anchor="_Toc22427" w:history="1">
        <w:r>
          <w:rPr>
            <w:rFonts w:ascii="仿宋" w:eastAsia="仿宋" w:hAnsi="仿宋" w:cs="仿宋" w:hint="eastAsia"/>
            <w:lang w:eastAsia="zh-CN"/>
          </w:rPr>
          <w:t>(一)、职业培训企业战略的制定</w:t>
        </w:r>
        <w:r>
          <w:tab/>
        </w:r>
        <w:r>
          <w:fldChar w:fldCharType="begin"/>
        </w:r>
        <w:r>
          <w:instrText xml:space="preserve"> PAGEREF _Toc22427 \h </w:instrText>
        </w:r>
        <w:r>
          <w:fldChar w:fldCharType="separate"/>
        </w:r>
        <w:r>
          <w:t>26</w:t>
        </w:r>
        <w:r>
          <w:fldChar w:fldCharType="end"/>
        </w:r>
      </w:hyperlink>
    </w:p>
    <w:p>
      <w:pPr>
        <w:pStyle w:val="TOC1"/>
        <w:tabs>
          <w:tab w:val="right" w:leader="dot" w:pos="8306"/>
        </w:tabs>
      </w:pPr>
      <w:hyperlink w:anchor="_Toc27693" w:history="1">
        <w:r>
          <w:rPr>
            <w:rFonts w:ascii="仿宋" w:eastAsia="仿宋" w:hAnsi="仿宋" w:cs="仿宋" w:hint="eastAsia"/>
            <w:lang w:eastAsia="zh-CN"/>
          </w:rPr>
          <w:t>七、运营管理</w:t>
        </w:r>
        <w:r>
          <w:tab/>
        </w:r>
        <w:r>
          <w:fldChar w:fldCharType="begin"/>
        </w:r>
        <w:r>
          <w:instrText xml:space="preserve"> PAGEREF _Toc27693 \h </w:instrText>
        </w:r>
        <w:r>
          <w:fldChar w:fldCharType="separate"/>
        </w:r>
        <w:r>
          <w:t>27</w:t>
        </w:r>
        <w:r>
          <w:fldChar w:fldCharType="end"/>
        </w:r>
      </w:hyperlink>
    </w:p>
    <w:p>
      <w:pPr>
        <w:pStyle w:val="TOC2"/>
        <w:tabs>
          <w:tab w:val="right" w:leader="dot" w:pos="8306"/>
        </w:tabs>
      </w:pPr>
      <w:hyperlink w:anchor="_Toc22326" w:history="1">
        <w:r>
          <w:rPr>
            <w:rFonts w:ascii="仿宋" w:eastAsia="仿宋" w:hAnsi="仿宋" w:cs="仿宋" w:hint="eastAsia"/>
            <w:lang w:eastAsia="zh-CN"/>
          </w:rPr>
          <w:t>(一)、公司经营宗旨</w:t>
        </w:r>
        <w:r>
          <w:tab/>
        </w:r>
        <w:r>
          <w:fldChar w:fldCharType="begin"/>
        </w:r>
        <w:r>
          <w:instrText xml:space="preserve"> PAGEREF _Toc22326 \h </w:instrText>
        </w:r>
        <w:r>
          <w:fldChar w:fldCharType="separate"/>
        </w:r>
        <w:r>
          <w:t>27</w:t>
        </w:r>
        <w:r>
          <w:fldChar w:fldCharType="end"/>
        </w:r>
      </w:hyperlink>
    </w:p>
    <w:p>
      <w:pPr>
        <w:pStyle w:val="TOC2"/>
        <w:tabs>
          <w:tab w:val="right" w:leader="dot" w:pos="8306"/>
        </w:tabs>
      </w:pPr>
      <w:hyperlink w:anchor="_Toc28495" w:history="1">
        <w:r>
          <w:rPr>
            <w:rFonts w:ascii="仿宋" w:eastAsia="仿宋" w:hAnsi="仿宋" w:cs="仿宋" w:hint="eastAsia"/>
            <w:lang w:eastAsia="zh-CN"/>
          </w:rPr>
          <w:t>(二)、公司的目标、主要职责</w:t>
        </w:r>
        <w:r>
          <w:tab/>
        </w:r>
        <w:r>
          <w:fldChar w:fldCharType="begin"/>
        </w:r>
        <w:r>
          <w:instrText xml:space="preserve"> PAGEREF _Toc28495 \h </w:instrText>
        </w:r>
        <w:r>
          <w:fldChar w:fldCharType="separate"/>
        </w:r>
        <w:r>
          <w:t>28</w:t>
        </w:r>
        <w:r>
          <w:fldChar w:fldCharType="end"/>
        </w:r>
      </w:hyperlink>
    </w:p>
    <w:p>
      <w:pPr>
        <w:pStyle w:val="TOC2"/>
        <w:tabs>
          <w:tab w:val="right" w:leader="dot" w:pos="8306"/>
        </w:tabs>
      </w:pPr>
      <w:hyperlink w:anchor="_Toc24852" w:history="1">
        <w:r>
          <w:rPr>
            <w:rFonts w:ascii="仿宋" w:eastAsia="仿宋" w:hAnsi="仿宋" w:cs="仿宋" w:hint="eastAsia"/>
            <w:lang w:eastAsia="zh-CN"/>
          </w:rPr>
          <w:t>(三)、各部门职责及权限</w:t>
        </w:r>
        <w:r>
          <w:tab/>
        </w:r>
        <w:r>
          <w:fldChar w:fldCharType="begin"/>
        </w:r>
        <w:r>
          <w:instrText xml:space="preserve"> PAGEREF _Toc24852 \h </w:instrText>
        </w:r>
        <w:r>
          <w:fldChar w:fldCharType="separate"/>
        </w:r>
        <w:r>
          <w:t>29</w:t>
        </w:r>
        <w:r>
          <w:fldChar w:fldCharType="end"/>
        </w:r>
      </w:hyperlink>
    </w:p>
    <w:p>
      <w:pPr>
        <w:pStyle w:val="TOC2"/>
        <w:tabs>
          <w:tab w:val="right" w:leader="dot" w:pos="8306"/>
        </w:tabs>
      </w:pPr>
      <w:hyperlink w:anchor="_Toc19593" w:history="1">
        <w:r>
          <w:rPr>
            <w:rFonts w:ascii="仿宋" w:eastAsia="仿宋" w:hAnsi="仿宋" w:cs="仿宋" w:hint="eastAsia"/>
            <w:lang w:eastAsia="zh-CN"/>
          </w:rPr>
          <w:t>(四)、财务会计制度</w:t>
        </w:r>
        <w:r>
          <w:tab/>
        </w:r>
        <w:r>
          <w:fldChar w:fldCharType="begin"/>
        </w:r>
        <w:r>
          <w:instrText xml:space="preserve"> PAGEREF _Toc19593 \h </w:instrText>
        </w:r>
        <w:r>
          <w:fldChar w:fldCharType="separate"/>
        </w:r>
        <w:r>
          <w:t>32</w:t>
        </w:r>
        <w:r>
          <w:fldChar w:fldCharType="end"/>
        </w:r>
      </w:hyperlink>
    </w:p>
    <w:p>
      <w:pPr>
        <w:pStyle w:val="TOC1"/>
        <w:tabs>
          <w:tab w:val="right" w:leader="dot" w:pos="8306"/>
        </w:tabs>
      </w:pPr>
      <w:hyperlink w:anchor="_Toc15118" w:history="1">
        <w:r>
          <w:rPr>
            <w:rFonts w:ascii="仿宋" w:eastAsia="仿宋" w:hAnsi="仿宋" w:cs="仿宋" w:hint="eastAsia"/>
            <w:lang w:eastAsia="zh-CN"/>
          </w:rPr>
          <w:t>八、法律法规及审批程序</w:t>
        </w:r>
        <w:r>
          <w:tab/>
        </w:r>
        <w:r>
          <w:fldChar w:fldCharType="begin"/>
        </w:r>
        <w:r>
          <w:instrText xml:space="preserve"> PAGEREF _Toc15118 \h </w:instrText>
        </w:r>
        <w:r>
          <w:fldChar w:fldCharType="separate"/>
        </w:r>
        <w:r>
          <w:t>34</w:t>
        </w:r>
        <w:r>
          <w:fldChar w:fldCharType="end"/>
        </w:r>
      </w:hyperlink>
    </w:p>
    <w:p>
      <w:pPr>
        <w:pStyle w:val="TOC2"/>
        <w:tabs>
          <w:tab w:val="right" w:leader="dot" w:pos="8306"/>
        </w:tabs>
      </w:pPr>
      <w:hyperlink w:anchor="_Toc17211" w:history="1">
        <w:r>
          <w:rPr>
            <w:rFonts w:ascii="仿宋" w:eastAsia="仿宋" w:hAnsi="仿宋" w:cs="仿宋" w:hint="eastAsia"/>
            <w:lang w:eastAsia="zh-CN"/>
          </w:rPr>
          <w:t>(一)、相关法律法规概述</w:t>
        </w:r>
        <w:r>
          <w:tab/>
        </w:r>
        <w:r>
          <w:fldChar w:fldCharType="begin"/>
        </w:r>
        <w:r>
          <w:instrText xml:space="preserve"> PAGEREF _Toc17211 \h </w:instrText>
        </w:r>
        <w:r>
          <w:fldChar w:fldCharType="separate"/>
        </w:r>
        <w:r>
          <w:t>34</w:t>
        </w:r>
        <w:r>
          <w:fldChar w:fldCharType="end"/>
        </w:r>
      </w:hyperlink>
    </w:p>
    <w:p>
      <w:pPr>
        <w:pStyle w:val="TOC2"/>
        <w:tabs>
          <w:tab w:val="right" w:leader="dot" w:pos="8306"/>
        </w:tabs>
      </w:pPr>
      <w:hyperlink w:anchor="_Toc15411" w:history="1">
        <w:r>
          <w:rPr>
            <w:rFonts w:ascii="仿宋" w:eastAsia="仿宋" w:hAnsi="仿宋" w:cs="仿宋" w:hint="eastAsia"/>
            <w:lang w:eastAsia="zh-CN"/>
          </w:rPr>
          <w:t>(二)、项目审批程序</w:t>
        </w:r>
        <w:r>
          <w:tab/>
        </w:r>
        <w:r>
          <w:fldChar w:fldCharType="begin"/>
        </w:r>
        <w:r>
          <w:instrText xml:space="preserve"> PAGEREF _Toc15411 \h </w:instrText>
        </w:r>
        <w:r>
          <w:fldChar w:fldCharType="separate"/>
        </w:r>
        <w:r>
          <w:t>34</w:t>
        </w:r>
        <w:r>
          <w:fldChar w:fldCharType="end"/>
        </w:r>
      </w:hyperlink>
    </w:p>
    <w:p>
      <w:pPr>
        <w:pStyle w:val="TOC2"/>
        <w:tabs>
          <w:tab w:val="right" w:leader="dot" w:pos="8306"/>
        </w:tabs>
      </w:pPr>
      <w:hyperlink w:anchor="_Toc14017" w:history="1">
        <w:r>
          <w:rPr>
            <w:rFonts w:ascii="仿宋" w:eastAsia="仿宋" w:hAnsi="仿宋" w:cs="仿宋" w:hint="eastAsia"/>
            <w:lang w:eastAsia="zh-CN"/>
          </w:rPr>
          <w:t>(三)、环评报告审批</w:t>
        </w:r>
        <w:r>
          <w:tab/>
        </w:r>
        <w:r>
          <w:fldChar w:fldCharType="begin"/>
        </w:r>
        <w:r>
          <w:instrText xml:space="preserve"> PAGEREF _Toc14017 \h </w:instrText>
        </w:r>
        <w:r>
          <w:fldChar w:fldCharType="separate"/>
        </w:r>
        <w:r>
          <w:t>35</w:t>
        </w:r>
        <w:r>
          <w:fldChar w:fldCharType="end"/>
        </w:r>
      </w:hyperlink>
    </w:p>
    <w:p>
      <w:pPr>
        <w:pStyle w:val="TOC2"/>
        <w:tabs>
          <w:tab w:val="right" w:leader="dot" w:pos="8306"/>
        </w:tabs>
      </w:pPr>
      <w:hyperlink w:anchor="_Toc2276" w:history="1">
        <w:r>
          <w:rPr>
            <w:rFonts w:ascii="仿宋" w:eastAsia="仿宋" w:hAnsi="仿宋" w:cs="仿宋" w:hint="eastAsia"/>
            <w:lang w:eastAsia="zh-CN"/>
          </w:rPr>
          <w:t>(四)、土建工程施工许可</w:t>
        </w:r>
        <w:r>
          <w:tab/>
        </w:r>
        <w:r>
          <w:fldChar w:fldCharType="begin"/>
        </w:r>
        <w:r>
          <w:instrText xml:space="preserve"> PAGEREF _Toc2276 \h </w:instrText>
        </w:r>
        <w:r>
          <w:fldChar w:fldCharType="separate"/>
        </w:r>
        <w:r>
          <w:t>36</w:t>
        </w:r>
        <w:r>
          <w:fldChar w:fldCharType="end"/>
        </w:r>
      </w:hyperlink>
    </w:p>
    <w:p>
      <w:pPr>
        <w:pStyle w:val="TOC1"/>
        <w:tabs>
          <w:tab w:val="right" w:leader="dot" w:pos="8306"/>
        </w:tabs>
      </w:pPr>
      <w:hyperlink w:anchor="_Toc13959" w:history="1">
        <w:r>
          <w:rPr>
            <w:rFonts w:ascii="仿宋" w:eastAsia="仿宋" w:hAnsi="仿宋" w:cs="仿宋" w:hint="eastAsia"/>
            <w:lang w:eastAsia="zh-CN"/>
          </w:rPr>
          <w:t>九、项目质量与标准</w:t>
        </w:r>
        <w:r>
          <w:tab/>
        </w:r>
        <w:r>
          <w:fldChar w:fldCharType="begin"/>
        </w:r>
        <w:r>
          <w:instrText xml:space="preserve"> PAGEREF _Toc13959 \h </w:instrText>
        </w:r>
        <w:r>
          <w:fldChar w:fldCharType="separate"/>
        </w:r>
        <w:r>
          <w:t>37</w:t>
        </w:r>
        <w:r>
          <w:fldChar w:fldCharType="end"/>
        </w:r>
      </w:hyperlink>
    </w:p>
    <w:p>
      <w:pPr>
        <w:pStyle w:val="TOC2"/>
        <w:tabs>
          <w:tab w:val="right" w:leader="dot" w:pos="8306"/>
        </w:tabs>
      </w:pPr>
      <w:hyperlink w:anchor="_Toc17703" w:history="1">
        <w:r>
          <w:rPr>
            <w:rFonts w:ascii="仿宋" w:eastAsia="仿宋" w:hAnsi="仿宋" w:cs="仿宋" w:hint="eastAsia"/>
            <w:lang w:eastAsia="zh-CN"/>
          </w:rPr>
          <w:t>(一)、质量保障体系</w:t>
        </w:r>
        <w:r>
          <w:tab/>
        </w:r>
        <w:r>
          <w:fldChar w:fldCharType="begin"/>
        </w:r>
        <w:r>
          <w:instrText xml:space="preserve"> PAGEREF _Toc17703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 w:history="1">
        <w:r>
          <w:rPr>
            <w:rFonts w:ascii="仿宋" w:eastAsia="仿宋" w:hAnsi="仿宋" w:cs="仿宋" w:hint="eastAsia"/>
            <w:lang w:eastAsia="zh-CN"/>
          </w:rPr>
          <w:t>(二)、标准化作业流程</w:t>
        </w:r>
        <w:r>
          <w:tab/>
        </w:r>
        <w:r>
          <w:fldChar w:fldCharType="begin"/>
        </w:r>
        <w:r>
          <w:instrText xml:space="preserve"> PAGEREF _Toc1950 \h </w:instrText>
        </w:r>
        <w:r>
          <w:fldChar w:fldCharType="separate"/>
        </w:r>
        <w:r>
          <w:t>38</w:t>
        </w:r>
        <w:r>
          <w:fldChar w:fldCharType="end"/>
        </w:r>
      </w:hyperlink>
    </w:p>
    <w:p>
      <w:pPr>
        <w:pStyle w:val="TOC2"/>
        <w:tabs>
          <w:tab w:val="right" w:leader="dot" w:pos="8306"/>
        </w:tabs>
      </w:pPr>
      <w:hyperlink w:anchor="_Toc5732" w:history="1">
        <w:r>
          <w:rPr>
            <w:rFonts w:ascii="仿宋" w:eastAsia="仿宋" w:hAnsi="仿宋" w:cs="仿宋" w:hint="eastAsia"/>
            <w:lang w:eastAsia="zh-CN"/>
          </w:rPr>
          <w:t>(三)、质量监控与评估</w:t>
        </w:r>
        <w:r>
          <w:tab/>
        </w:r>
        <w:r>
          <w:fldChar w:fldCharType="begin"/>
        </w:r>
        <w:r>
          <w:instrText xml:space="preserve"> PAGEREF _Toc5732 \h </w:instrText>
        </w:r>
        <w:r>
          <w:fldChar w:fldCharType="separate"/>
        </w:r>
        <w:r>
          <w:t>40</w:t>
        </w:r>
        <w:r>
          <w:fldChar w:fldCharType="end"/>
        </w:r>
      </w:hyperlink>
    </w:p>
    <w:p>
      <w:pPr>
        <w:pStyle w:val="TOC2"/>
        <w:tabs>
          <w:tab w:val="right" w:leader="dot" w:pos="8306"/>
        </w:tabs>
      </w:pPr>
      <w:hyperlink w:anchor="_Toc17406" w:history="1">
        <w:r>
          <w:rPr>
            <w:rFonts w:ascii="仿宋" w:eastAsia="仿宋" w:hAnsi="仿宋" w:cs="仿宋" w:hint="eastAsia"/>
            <w:lang w:eastAsia="zh-CN"/>
          </w:rPr>
          <w:t>(四)、质量改进计划</w:t>
        </w:r>
        <w:r>
          <w:tab/>
        </w:r>
        <w:r>
          <w:fldChar w:fldCharType="begin"/>
        </w:r>
        <w:r>
          <w:instrText xml:space="preserve"> PAGEREF _Toc17406 \h </w:instrText>
        </w:r>
        <w:r>
          <w:fldChar w:fldCharType="separate"/>
        </w:r>
        <w:r>
          <w:t>41</w:t>
        </w:r>
        <w:r>
          <w:fldChar w:fldCharType="end"/>
        </w:r>
      </w:hyperlink>
    </w:p>
    <w:p>
      <w:pPr>
        <w:pStyle w:val="TOC1"/>
        <w:tabs>
          <w:tab w:val="right" w:leader="dot" w:pos="8306"/>
        </w:tabs>
      </w:pPr>
      <w:hyperlink w:anchor="_Toc22560" w:history="1">
        <w:r>
          <w:rPr>
            <w:rFonts w:ascii="仿宋" w:eastAsia="仿宋" w:hAnsi="仿宋" w:cs="仿宋" w:hint="eastAsia"/>
            <w:lang w:eastAsia="zh-CN"/>
          </w:rPr>
          <w:t>十、职业培训行业消费者市场分析</w:t>
        </w:r>
        <w:r>
          <w:tab/>
        </w:r>
        <w:r>
          <w:fldChar w:fldCharType="begin"/>
        </w:r>
        <w:r>
          <w:instrText xml:space="preserve"> PAGEREF _Toc22560 \h </w:instrText>
        </w:r>
        <w:r>
          <w:fldChar w:fldCharType="separate"/>
        </w:r>
        <w:r>
          <w:t>42</w:t>
        </w:r>
        <w:r>
          <w:fldChar w:fldCharType="end"/>
        </w:r>
      </w:hyperlink>
    </w:p>
    <w:p>
      <w:pPr>
        <w:pStyle w:val="TOC2"/>
        <w:tabs>
          <w:tab w:val="right" w:leader="dot" w:pos="8306"/>
        </w:tabs>
      </w:pPr>
      <w:hyperlink w:anchor="_Toc1243" w:history="1">
        <w:r>
          <w:rPr>
            <w:rFonts w:ascii="仿宋" w:eastAsia="仿宋" w:hAnsi="仿宋" w:cs="仿宋" w:hint="eastAsia"/>
            <w:lang w:eastAsia="zh-CN"/>
          </w:rPr>
          <w:t>(一)、市场规模及增长趋势</w:t>
        </w:r>
        <w:r>
          <w:tab/>
        </w:r>
        <w:r>
          <w:fldChar w:fldCharType="begin"/>
        </w:r>
        <w:r>
          <w:instrText xml:space="preserve"> PAGEREF _Toc1243 \h </w:instrText>
        </w:r>
        <w:r>
          <w:fldChar w:fldCharType="separate"/>
        </w:r>
        <w:r>
          <w:t>42</w:t>
        </w:r>
        <w:r>
          <w:fldChar w:fldCharType="end"/>
        </w:r>
      </w:hyperlink>
    </w:p>
    <w:p>
      <w:pPr>
        <w:pStyle w:val="TOC2"/>
        <w:tabs>
          <w:tab w:val="right" w:leader="dot" w:pos="8306"/>
        </w:tabs>
      </w:pPr>
      <w:hyperlink w:anchor="_Toc17267" w:history="1">
        <w:r>
          <w:rPr>
            <w:rFonts w:ascii="仿宋" w:eastAsia="仿宋" w:hAnsi="仿宋" w:cs="仿宋" w:hint="eastAsia"/>
            <w:lang w:eastAsia="zh-CN"/>
          </w:rPr>
          <w:t>(二)、消费者需求特征</w:t>
        </w:r>
        <w:r>
          <w:tab/>
        </w:r>
        <w:r>
          <w:fldChar w:fldCharType="begin"/>
        </w:r>
        <w:r>
          <w:instrText xml:space="preserve"> PAGEREF _Toc17267 \h </w:instrText>
        </w:r>
        <w:r>
          <w:fldChar w:fldCharType="separate"/>
        </w:r>
        <w:r>
          <w:t>42</w:t>
        </w:r>
        <w:r>
          <w:fldChar w:fldCharType="end"/>
        </w:r>
      </w:hyperlink>
    </w:p>
    <w:p>
      <w:pPr>
        <w:pStyle w:val="TOC2"/>
        <w:tabs>
          <w:tab w:val="right" w:leader="dot" w:pos="8306"/>
        </w:tabs>
      </w:pPr>
      <w:hyperlink w:anchor="_Toc30912" w:history="1">
        <w:r>
          <w:rPr>
            <w:rFonts w:ascii="仿宋" w:eastAsia="仿宋" w:hAnsi="仿宋" w:cs="仿宋" w:hint="eastAsia"/>
            <w:lang w:eastAsia="zh-CN"/>
          </w:rPr>
          <w:t>(三)、消费者购买行为和偏好</w:t>
        </w:r>
        <w:r>
          <w:tab/>
        </w:r>
        <w:r>
          <w:fldChar w:fldCharType="begin"/>
        </w:r>
        <w:r>
          <w:instrText xml:space="preserve"> PAGEREF _Toc30912 \h </w:instrText>
        </w:r>
        <w:r>
          <w:fldChar w:fldCharType="separate"/>
        </w:r>
        <w:r>
          <w:t>43</w:t>
        </w:r>
        <w:r>
          <w:fldChar w:fldCharType="end"/>
        </w:r>
      </w:hyperlink>
    </w:p>
    <w:p>
      <w:pPr>
        <w:pStyle w:val="TOC2"/>
        <w:tabs>
          <w:tab w:val="right" w:leader="dot" w:pos="8306"/>
        </w:tabs>
      </w:pPr>
      <w:hyperlink w:anchor="_Toc1868" w:history="1">
        <w:r>
          <w:rPr>
            <w:rFonts w:ascii="仿宋" w:eastAsia="仿宋" w:hAnsi="仿宋" w:cs="仿宋" w:hint="eastAsia"/>
            <w:lang w:eastAsia="zh-CN"/>
          </w:rPr>
          <w:t>(四)、竞争对手分析</w:t>
        </w:r>
        <w:r>
          <w:tab/>
        </w:r>
        <w:r>
          <w:fldChar w:fldCharType="begin"/>
        </w:r>
        <w:r>
          <w:instrText xml:space="preserve"> PAGEREF _Toc1868 \h </w:instrText>
        </w:r>
        <w:r>
          <w:fldChar w:fldCharType="separate"/>
        </w:r>
        <w:r>
          <w:t>43</w:t>
        </w:r>
        <w:r>
          <w:fldChar w:fldCharType="end"/>
        </w:r>
      </w:hyperlink>
    </w:p>
    <w:p>
      <w:pPr>
        <w:pStyle w:val="TOC1"/>
        <w:tabs>
          <w:tab w:val="right" w:leader="dot" w:pos="8306"/>
        </w:tabs>
      </w:pPr>
      <w:hyperlink w:anchor="_Toc2882" w:history="1">
        <w:r>
          <w:rPr>
            <w:rFonts w:ascii="仿宋" w:eastAsia="仿宋" w:hAnsi="仿宋" w:cs="仿宋" w:hint="eastAsia"/>
            <w:lang w:eastAsia="zh-CN"/>
          </w:rPr>
          <w:t>十一、信息技术与数字化转型</w:t>
        </w:r>
        <w:r>
          <w:tab/>
        </w:r>
        <w:r>
          <w:fldChar w:fldCharType="begin"/>
        </w:r>
        <w:r>
          <w:instrText xml:space="preserve"> PAGEREF _Toc2882 \h </w:instrText>
        </w:r>
        <w:r>
          <w:fldChar w:fldCharType="separate"/>
        </w:r>
        <w:r>
          <w:t>44</w:t>
        </w:r>
        <w:r>
          <w:fldChar w:fldCharType="end"/>
        </w:r>
      </w:hyperlink>
    </w:p>
    <w:p>
      <w:pPr>
        <w:pStyle w:val="TOC2"/>
        <w:tabs>
          <w:tab w:val="right" w:leader="dot" w:pos="8306"/>
        </w:tabs>
      </w:pPr>
      <w:hyperlink w:anchor="_Toc32707" w:history="1">
        <w:r>
          <w:rPr>
            <w:rFonts w:ascii="仿宋" w:eastAsia="仿宋" w:hAnsi="仿宋" w:cs="仿宋" w:hint="eastAsia"/>
            <w:lang w:eastAsia="zh-CN"/>
          </w:rPr>
          <w:t>(一)、信息化基础设施建设</w:t>
        </w:r>
        <w:r>
          <w:tab/>
        </w:r>
        <w:r>
          <w:fldChar w:fldCharType="begin"/>
        </w:r>
        <w:r>
          <w:instrText xml:space="preserve"> PAGEREF _Toc32707 \h </w:instrText>
        </w:r>
        <w:r>
          <w:fldChar w:fldCharType="separate"/>
        </w:r>
        <w:r>
          <w:t>44</w:t>
        </w:r>
        <w:r>
          <w:fldChar w:fldCharType="end"/>
        </w:r>
      </w:hyperlink>
    </w:p>
    <w:p>
      <w:pPr>
        <w:pStyle w:val="TOC2"/>
        <w:tabs>
          <w:tab w:val="right" w:leader="dot" w:pos="8306"/>
        </w:tabs>
      </w:pPr>
      <w:hyperlink w:anchor="_Toc13194" w:history="1">
        <w:r>
          <w:rPr>
            <w:rFonts w:ascii="仿宋" w:eastAsia="仿宋" w:hAnsi="仿宋" w:cs="仿宋" w:hint="eastAsia"/>
            <w:lang w:eastAsia="zh-CN"/>
          </w:rPr>
          <w:t>(二)、数据安全与隐私保护</w:t>
        </w:r>
        <w:r>
          <w:tab/>
        </w:r>
        <w:r>
          <w:fldChar w:fldCharType="begin"/>
        </w:r>
        <w:r>
          <w:instrText xml:space="preserve"> PAGEREF _Toc13194 \h </w:instrText>
        </w:r>
        <w:r>
          <w:fldChar w:fldCharType="separate"/>
        </w:r>
        <w:r>
          <w:t>45</w:t>
        </w:r>
        <w:r>
          <w:fldChar w:fldCharType="end"/>
        </w:r>
      </w:hyperlink>
    </w:p>
    <w:p>
      <w:pPr>
        <w:pStyle w:val="TOC2"/>
        <w:tabs>
          <w:tab w:val="right" w:leader="dot" w:pos="8306"/>
        </w:tabs>
      </w:pPr>
      <w:hyperlink w:anchor="_Toc27909" w:history="1">
        <w:r>
          <w:rPr>
            <w:rFonts w:ascii="仿宋" w:eastAsia="仿宋" w:hAnsi="仿宋" w:cs="仿宋" w:hint="eastAsia"/>
            <w:lang w:eastAsia="zh-CN"/>
          </w:rPr>
          <w:t>(三)、数字化生产与运营</w:t>
        </w:r>
        <w:r>
          <w:tab/>
        </w:r>
        <w:r>
          <w:fldChar w:fldCharType="begin"/>
        </w:r>
        <w:r>
          <w:instrText xml:space="preserve"> PAGEREF _Toc27909 \h </w:instrText>
        </w:r>
        <w:r>
          <w:fldChar w:fldCharType="separate"/>
        </w:r>
        <w:r>
          <w:t>46</w:t>
        </w:r>
        <w:r>
          <w:fldChar w:fldCharType="end"/>
        </w:r>
      </w:hyperlink>
    </w:p>
    <w:p>
      <w:pPr>
        <w:pStyle w:val="TOC2"/>
        <w:tabs>
          <w:tab w:val="right" w:leader="dot" w:pos="8306"/>
        </w:tabs>
      </w:pPr>
      <w:hyperlink w:anchor="_Toc26641" w:history="1">
        <w:r>
          <w:rPr>
            <w:rFonts w:ascii="仿宋" w:eastAsia="仿宋" w:hAnsi="仿宋" w:cs="仿宋" w:hint="eastAsia"/>
            <w:lang w:eastAsia="zh-CN"/>
          </w:rPr>
          <w:t>(四)、人工智能应用与创新</w:t>
        </w:r>
        <w:r>
          <w:tab/>
        </w:r>
        <w:r>
          <w:fldChar w:fldCharType="begin"/>
        </w:r>
        <w:r>
          <w:instrText xml:space="preserve"> PAGEREF _Toc26641 \h </w:instrText>
        </w:r>
        <w:r>
          <w:fldChar w:fldCharType="separate"/>
        </w:r>
        <w:r>
          <w:t>47</w:t>
        </w:r>
        <w:r>
          <w:fldChar w:fldCharType="end"/>
        </w:r>
      </w:hyperlink>
    </w:p>
    <w:p>
      <w:pPr>
        <w:pStyle w:val="TOC1"/>
        <w:tabs>
          <w:tab w:val="right" w:leader="dot" w:pos="8306"/>
        </w:tabs>
      </w:pPr>
      <w:hyperlink w:anchor="_Toc20132" w:history="1">
        <w:r>
          <w:rPr>
            <w:rFonts w:ascii="仿宋" w:eastAsia="仿宋" w:hAnsi="仿宋" w:cs="仿宋" w:hint="eastAsia"/>
            <w:lang w:eastAsia="zh-CN"/>
          </w:rPr>
          <w:t>十二、建设方案与产品规划</w:t>
        </w:r>
        <w:r>
          <w:tab/>
        </w:r>
        <w:r>
          <w:fldChar w:fldCharType="begin"/>
        </w:r>
        <w:r>
          <w:instrText xml:space="preserve"> PAGEREF _Toc20132 \h </w:instrText>
        </w:r>
        <w:r>
          <w:fldChar w:fldCharType="separate"/>
        </w:r>
        <w:r>
          <w:t>49</w:t>
        </w:r>
        <w:r>
          <w:fldChar w:fldCharType="end"/>
        </w:r>
      </w:hyperlink>
    </w:p>
    <w:p>
      <w:pPr>
        <w:pStyle w:val="TOC2"/>
        <w:tabs>
          <w:tab w:val="right" w:leader="dot" w:pos="8306"/>
        </w:tabs>
      </w:pPr>
      <w:hyperlink w:anchor="_Toc26935" w:history="1">
        <w:r>
          <w:rPr>
            <w:rFonts w:ascii="仿宋" w:eastAsia="仿宋" w:hAnsi="仿宋" w:cs="仿宋" w:hint="eastAsia"/>
            <w:lang w:eastAsia="zh-CN"/>
          </w:rPr>
          <w:t>(一)、建设规模及主要建设内容</w:t>
        </w:r>
        <w:r>
          <w:tab/>
        </w:r>
        <w:r>
          <w:fldChar w:fldCharType="begin"/>
        </w:r>
        <w:r>
          <w:instrText xml:space="preserve"> PAGEREF _Toc26935 \h </w:instrText>
        </w:r>
        <w:r>
          <w:fldChar w:fldCharType="separate"/>
        </w:r>
        <w:r>
          <w:t>49</w:t>
        </w:r>
        <w:r>
          <w:fldChar w:fldCharType="end"/>
        </w:r>
      </w:hyperlink>
    </w:p>
    <w:p>
      <w:pPr>
        <w:pStyle w:val="TOC2"/>
        <w:tabs>
          <w:tab w:val="right" w:leader="dot" w:pos="8306"/>
        </w:tabs>
      </w:pPr>
      <w:hyperlink w:anchor="_Toc28233" w:history="1">
        <w:r>
          <w:rPr>
            <w:rFonts w:ascii="仿宋" w:eastAsia="仿宋" w:hAnsi="仿宋" w:cs="仿宋" w:hint="eastAsia"/>
            <w:lang w:eastAsia="zh-CN"/>
          </w:rPr>
          <w:t>(二)、产品规划方案及生产纲领</w:t>
        </w:r>
        <w:r>
          <w:tab/>
        </w:r>
        <w:r>
          <w:fldChar w:fldCharType="begin"/>
        </w:r>
        <w:r>
          <w:instrText xml:space="preserve"> PAGEREF _Toc28233 \h </w:instrText>
        </w:r>
        <w:r>
          <w:fldChar w:fldCharType="separate"/>
        </w:r>
        <w:r>
          <w:t>49</w:t>
        </w:r>
        <w:r>
          <w:fldChar w:fldCharType="end"/>
        </w:r>
      </w:hyperlink>
    </w:p>
    <w:p>
      <w:pPr>
        <w:pStyle w:val="TOC1"/>
        <w:tabs>
          <w:tab w:val="right" w:leader="dot" w:pos="8306"/>
        </w:tabs>
      </w:pPr>
      <w:hyperlink w:anchor="_Toc24994" w:history="1">
        <w:r>
          <w:rPr>
            <w:rFonts w:ascii="仿宋" w:eastAsia="仿宋" w:hAnsi="仿宋" w:cs="仿宋" w:hint="eastAsia"/>
            <w:lang w:eastAsia="zh-CN"/>
          </w:rPr>
          <w:t>十三、市场分析</w:t>
        </w:r>
        <w:r>
          <w:tab/>
        </w:r>
        <w:r>
          <w:fldChar w:fldCharType="begin"/>
        </w:r>
        <w:r>
          <w:instrText xml:space="preserve"> PAGEREF _Toc24994 \h </w:instrText>
        </w:r>
        <w:r>
          <w:fldChar w:fldCharType="separate"/>
        </w:r>
        <w:r>
          <w:t>50</w:t>
        </w:r>
        <w:r>
          <w:fldChar w:fldCharType="end"/>
        </w:r>
      </w:hyperlink>
    </w:p>
    <w:p>
      <w:pPr>
        <w:pStyle w:val="TOC2"/>
        <w:tabs>
          <w:tab w:val="right" w:leader="dot" w:pos="8306"/>
        </w:tabs>
      </w:pPr>
      <w:hyperlink w:anchor="_Toc15645" w:history="1">
        <w:r>
          <w:rPr>
            <w:rFonts w:ascii="仿宋" w:eastAsia="仿宋" w:hAnsi="仿宋" w:cs="仿宋" w:hint="eastAsia"/>
            <w:lang w:eastAsia="zh-CN"/>
          </w:rPr>
          <w:t>(一)、目标市场概述</w:t>
        </w:r>
        <w:r>
          <w:tab/>
        </w:r>
        <w:r>
          <w:fldChar w:fldCharType="begin"/>
        </w:r>
        <w:r>
          <w:instrText xml:space="preserve"> PAGEREF _Toc15645 \h </w:instrText>
        </w:r>
        <w:r>
          <w:fldChar w:fldCharType="separate"/>
        </w:r>
        <w:r>
          <w:t>50</w:t>
        </w:r>
        <w:r>
          <w:fldChar w:fldCharType="end"/>
        </w:r>
      </w:hyperlink>
    </w:p>
    <w:p>
      <w:pPr>
        <w:pStyle w:val="TOC2"/>
        <w:tabs>
          <w:tab w:val="right" w:leader="dot" w:pos="8306"/>
        </w:tabs>
      </w:pPr>
      <w:hyperlink w:anchor="_Toc4743" w:history="1">
        <w:r>
          <w:rPr>
            <w:rFonts w:ascii="仿宋" w:eastAsia="仿宋" w:hAnsi="仿宋" w:cs="仿宋" w:hint="eastAsia"/>
            <w:lang w:eastAsia="zh-CN"/>
          </w:rPr>
          <w:t>(二)、市场趋势与机遇</w:t>
        </w:r>
        <w:r>
          <w:tab/>
        </w:r>
        <w:r>
          <w:fldChar w:fldCharType="begin"/>
        </w:r>
        <w:r>
          <w:instrText xml:space="preserve"> PAGEREF _Toc4743 \h </w:instrText>
        </w:r>
        <w:r>
          <w:fldChar w:fldCharType="separate"/>
        </w:r>
        <w:r>
          <w:t>51</w:t>
        </w:r>
        <w:r>
          <w:fldChar w:fldCharType="end"/>
        </w:r>
      </w:hyperlink>
    </w:p>
    <w:p>
      <w:pPr>
        <w:pStyle w:val="TOC2"/>
        <w:tabs>
          <w:tab w:val="right" w:leader="dot" w:pos="8306"/>
        </w:tabs>
      </w:pPr>
      <w:hyperlink w:anchor="_Toc362" w:history="1">
        <w:r>
          <w:rPr>
            <w:rFonts w:ascii="仿宋" w:eastAsia="仿宋" w:hAnsi="仿宋" w:cs="仿宋" w:hint="eastAsia"/>
            <w:lang w:eastAsia="zh-CN"/>
          </w:rPr>
          <w:t>(三)、竞争环境分析</w:t>
        </w:r>
        <w:r>
          <w:tab/>
        </w:r>
        <w:r>
          <w:fldChar w:fldCharType="begin"/>
        </w:r>
        <w:r>
          <w:instrText xml:space="preserve"> PAGEREF _Toc362 \h </w:instrText>
        </w:r>
        <w:r>
          <w:fldChar w:fldCharType="separate"/>
        </w:r>
        <w:r>
          <w:t>52</w:t>
        </w:r>
        <w:r>
          <w:fldChar w:fldCharType="end"/>
        </w:r>
      </w:hyperlink>
    </w:p>
    <w:p>
      <w:pPr>
        <w:pStyle w:val="TOC2"/>
        <w:tabs>
          <w:tab w:val="right" w:leader="dot" w:pos="8306"/>
        </w:tabs>
      </w:pPr>
      <w:hyperlink w:anchor="_Toc13131" w:history="1">
        <w:r>
          <w:rPr>
            <w:rFonts w:ascii="仿宋" w:eastAsia="仿宋" w:hAnsi="仿宋" w:cs="仿宋" w:hint="eastAsia"/>
            <w:lang w:eastAsia="zh-CN"/>
          </w:rPr>
          <w:t>(四)、目标客户群</w:t>
        </w:r>
        <w:r>
          <w:tab/>
        </w:r>
        <w:r>
          <w:fldChar w:fldCharType="begin"/>
        </w:r>
        <w:r>
          <w:instrText xml:space="preserve"> PAGEREF _Toc13131 \h </w:instrText>
        </w:r>
        <w:r>
          <w:fldChar w:fldCharType="separate"/>
        </w:r>
        <w:r>
          <w:t>53</w:t>
        </w:r>
        <w:r>
          <w:fldChar w:fldCharType="end"/>
        </w:r>
      </w:hyperlink>
    </w:p>
    <w:p>
      <w:pPr>
        <w:pStyle w:val="TOC1"/>
        <w:tabs>
          <w:tab w:val="right" w:leader="dot" w:pos="8306"/>
        </w:tabs>
      </w:pPr>
      <w:hyperlink w:anchor="_Toc32315" w:history="1">
        <w:r>
          <w:rPr>
            <w:rFonts w:ascii="仿宋" w:eastAsia="仿宋" w:hAnsi="仿宋" w:cs="仿宋" w:hint="eastAsia"/>
            <w:lang w:eastAsia="zh-CN"/>
          </w:rPr>
          <w:t>十四、公司机构优势</w:t>
        </w:r>
        <w:r>
          <w:tab/>
        </w:r>
        <w:r>
          <w:fldChar w:fldCharType="begin"/>
        </w:r>
        <w:r>
          <w:instrText xml:space="preserve"> PAGEREF _Toc32315 \h </w:instrText>
        </w:r>
        <w:r>
          <w:fldChar w:fldCharType="separate"/>
        </w:r>
        <w:r>
          <w:t>55</w:t>
        </w:r>
        <w:r>
          <w:fldChar w:fldCharType="end"/>
        </w:r>
      </w:hyperlink>
    </w:p>
    <w:p>
      <w:pPr>
        <w:pStyle w:val="TOC2"/>
        <w:tabs>
          <w:tab w:val="right" w:leader="dot" w:pos="8306"/>
        </w:tabs>
      </w:pPr>
      <w:hyperlink w:anchor="_Toc10016" w:history="1">
        <w:r>
          <w:rPr>
            <w:rFonts w:ascii="仿宋" w:eastAsia="仿宋" w:hAnsi="仿宋" w:cs="仿宋" w:hint="eastAsia"/>
            <w:lang w:eastAsia="zh-CN"/>
          </w:rPr>
          <w:t>(一)、区位优势</w:t>
        </w:r>
        <w:r>
          <w:tab/>
        </w:r>
        <w:r>
          <w:fldChar w:fldCharType="begin"/>
        </w:r>
        <w:r>
          <w:instrText xml:space="preserve"> PAGEREF _Toc10016 \h </w:instrText>
        </w:r>
        <w:r>
          <w:fldChar w:fldCharType="separate"/>
        </w:r>
        <w:r>
          <w:t>55</w:t>
        </w:r>
        <w:r>
          <w:fldChar w:fldCharType="end"/>
        </w:r>
      </w:hyperlink>
    </w:p>
    <w:p>
      <w:pPr>
        <w:pStyle w:val="TOC2"/>
        <w:tabs>
          <w:tab w:val="right" w:leader="dot" w:pos="8306"/>
        </w:tabs>
      </w:pPr>
      <w:hyperlink w:anchor="_Toc19718" w:history="1">
        <w:r>
          <w:rPr>
            <w:rFonts w:ascii="仿宋" w:eastAsia="仿宋" w:hAnsi="仿宋" w:cs="仿宋" w:hint="eastAsia"/>
            <w:lang w:eastAsia="zh-CN"/>
          </w:rPr>
          <w:t>(二)、政策优势</w:t>
        </w:r>
        <w:r>
          <w:tab/>
        </w:r>
        <w:r>
          <w:fldChar w:fldCharType="begin"/>
        </w:r>
        <w:r>
          <w:instrText xml:space="preserve"> PAGEREF _Toc19718 \h </w:instrText>
        </w:r>
        <w:r>
          <w:fldChar w:fldCharType="separate"/>
        </w:r>
        <w:r>
          <w:t>55</w:t>
        </w:r>
        <w:r>
          <w:fldChar w:fldCharType="end"/>
        </w:r>
      </w:hyperlink>
    </w:p>
    <w:p>
      <w:pPr>
        <w:pStyle w:val="TOC2"/>
        <w:tabs>
          <w:tab w:val="right" w:leader="dot" w:pos="8306"/>
        </w:tabs>
      </w:pPr>
      <w:hyperlink w:anchor="_Toc132" w:history="1">
        <w:r>
          <w:rPr>
            <w:rFonts w:ascii="仿宋" w:eastAsia="仿宋" w:hAnsi="仿宋" w:cs="仿宋" w:hint="eastAsia"/>
            <w:lang w:eastAsia="zh-CN"/>
          </w:rPr>
          <w:t>(三)、优秀的管理顾问团队</w:t>
        </w:r>
        <w:r>
          <w:tab/>
        </w:r>
        <w:r>
          <w:fldChar w:fldCharType="begin"/>
        </w:r>
        <w:r>
          <w:instrText xml:space="preserve"> PAGEREF _Toc132 \h </w:instrText>
        </w:r>
        <w:r>
          <w:fldChar w:fldCharType="separate"/>
        </w:r>
        <w:r>
          <w:t>55</w:t>
        </w:r>
        <w:r>
          <w:fldChar w:fldCharType="end"/>
        </w:r>
      </w:hyperlink>
    </w:p>
    <w:p>
      <w:pPr>
        <w:pStyle w:val="TOC2"/>
        <w:tabs>
          <w:tab w:val="right" w:leader="dot" w:pos="8306"/>
        </w:tabs>
      </w:pPr>
      <w:hyperlink w:anchor="_Toc8617" w:history="1">
        <w:r>
          <w:rPr>
            <w:rFonts w:ascii="仿宋" w:eastAsia="仿宋" w:hAnsi="仿宋" w:cs="仿宋" w:hint="eastAsia"/>
            <w:lang w:eastAsia="zh-CN"/>
          </w:rPr>
          <w:t>(四)、高端的合作伙伴，高质量的设施技术和管理</w:t>
        </w:r>
        <w:r>
          <w:tab/>
        </w:r>
        <w:r>
          <w:fldChar w:fldCharType="begin"/>
        </w:r>
        <w:r>
          <w:instrText xml:space="preserve"> PAGEREF _Toc8617 \h </w:instrText>
        </w:r>
        <w:r>
          <w:fldChar w:fldCharType="separate"/>
        </w:r>
        <w:r>
          <w:t>55</w:t>
        </w:r>
        <w:r>
          <w:fldChar w:fldCharType="end"/>
        </w:r>
      </w:hyperlink>
    </w:p>
    <w:p>
      <w:pPr>
        <w:pStyle w:val="TOC1"/>
        <w:tabs>
          <w:tab w:val="right" w:leader="dot" w:pos="8306"/>
        </w:tabs>
      </w:pPr>
      <w:hyperlink w:anchor="_Toc18898" w:history="1">
        <w:r>
          <w:rPr>
            <w:rFonts w:ascii="仿宋" w:eastAsia="仿宋" w:hAnsi="仿宋" w:cs="仿宋" w:hint="eastAsia"/>
            <w:lang w:eastAsia="zh-CN"/>
          </w:rPr>
          <w:t>十五、安全与环境信息披露</w:t>
        </w:r>
        <w:r>
          <w:tab/>
        </w:r>
        <w:r>
          <w:fldChar w:fldCharType="begin"/>
        </w:r>
        <w:r>
          <w:instrText xml:space="preserve"> PAGEREF _Toc18898 \h </w:instrText>
        </w:r>
        <w:r>
          <w:fldChar w:fldCharType="separate"/>
        </w:r>
        <w:r>
          <w:t>56</w:t>
        </w:r>
        <w:r>
          <w:fldChar w:fldCharType="end"/>
        </w:r>
      </w:hyperlink>
    </w:p>
    <w:p>
      <w:pPr>
        <w:pStyle w:val="TOC2"/>
        <w:tabs>
          <w:tab w:val="right" w:leader="dot" w:pos="8306"/>
        </w:tabs>
      </w:pPr>
      <w:hyperlink w:anchor="_Toc13114" w:history="1">
        <w:r>
          <w:rPr>
            <w:rFonts w:ascii="仿宋" w:eastAsia="仿宋" w:hAnsi="仿宋" w:cs="仿宋" w:hint="eastAsia"/>
            <w:lang w:eastAsia="zh-CN"/>
          </w:rPr>
          <w:t>(一)、信息披露原则</w:t>
        </w:r>
        <w:r>
          <w:tab/>
        </w:r>
        <w:r>
          <w:fldChar w:fldCharType="begin"/>
        </w:r>
        <w:r>
          <w:instrText xml:space="preserve"> PAGEREF _Toc13114 \h </w:instrText>
        </w:r>
        <w:r>
          <w:fldChar w:fldCharType="separate"/>
        </w:r>
        <w:r>
          <w:t>56</w:t>
        </w:r>
        <w:r>
          <w:fldChar w:fldCharType="end"/>
        </w:r>
      </w:hyperlink>
    </w:p>
    <w:p>
      <w:pPr>
        <w:pStyle w:val="TOC2"/>
        <w:tabs>
          <w:tab w:val="right" w:leader="dot" w:pos="8306"/>
        </w:tabs>
      </w:pPr>
      <w:hyperlink w:anchor="_Toc839" w:history="1">
        <w:r>
          <w:rPr>
            <w:rFonts w:ascii="仿宋" w:eastAsia="仿宋" w:hAnsi="仿宋" w:cs="仿宋" w:hint="eastAsia"/>
            <w:lang w:eastAsia="zh-CN"/>
          </w:rPr>
          <w:t>(二)、信息披露内容</w:t>
        </w:r>
        <w:r>
          <w:tab/>
        </w:r>
        <w:r>
          <w:fldChar w:fldCharType="begin"/>
        </w:r>
        <w:r>
          <w:instrText xml:space="preserve"> PAGEREF _Toc839 \h </w:instrText>
        </w:r>
        <w:r>
          <w:fldChar w:fldCharType="separate"/>
        </w:r>
        <w:r>
          <w:t>57</w:t>
        </w:r>
        <w:r>
          <w:fldChar w:fldCharType="end"/>
        </w:r>
      </w:hyperlink>
    </w:p>
    <w:p>
      <w:pPr>
        <w:pStyle w:val="TOC2"/>
        <w:tabs>
          <w:tab w:val="right" w:leader="dot" w:pos="8306"/>
        </w:tabs>
      </w:pPr>
      <w:hyperlink w:anchor="_Toc6273" w:history="1">
        <w:r>
          <w:rPr>
            <w:rFonts w:ascii="仿宋" w:eastAsia="仿宋" w:hAnsi="仿宋" w:cs="仿宋" w:hint="eastAsia"/>
            <w:lang w:eastAsia="zh-CN"/>
          </w:rPr>
          <w:t>(三)、信息披露途径</w:t>
        </w:r>
        <w:r>
          <w:tab/>
        </w:r>
        <w:r>
          <w:fldChar w:fldCharType="begin"/>
        </w:r>
        <w:r>
          <w:instrText xml:space="preserve"> PAGEREF _Toc6273 \h </w:instrText>
        </w:r>
        <w:r>
          <w:fldChar w:fldCharType="separate"/>
        </w:r>
        <w:r>
          <w:t>59</w:t>
        </w:r>
        <w:r>
          <w:fldChar w:fldCharType="end"/>
        </w:r>
      </w:hyperlink>
    </w:p>
    <w:p>
      <w:pPr>
        <w:pStyle w:val="TOC2"/>
        <w:tabs>
          <w:tab w:val="right" w:leader="dot" w:pos="8306"/>
        </w:tabs>
      </w:pPr>
      <w:hyperlink w:anchor="_Toc2591" w:history="1">
        <w:r>
          <w:rPr>
            <w:rFonts w:ascii="仿宋" w:eastAsia="仿宋" w:hAnsi="仿宋" w:cs="仿宋" w:hint="eastAsia"/>
            <w:lang w:eastAsia="zh-CN"/>
          </w:rPr>
          <w:t>(四)、信息披露周期</w:t>
        </w:r>
        <w:r>
          <w:tab/>
        </w:r>
        <w:r>
          <w:fldChar w:fldCharType="begin"/>
        </w:r>
        <w:r>
          <w:instrText xml:space="preserve"> PAGEREF _Toc2591 \h </w:instrText>
        </w:r>
        <w:r>
          <w:fldChar w:fldCharType="separate"/>
        </w:r>
        <w:r>
          <w:t>60</w:t>
        </w:r>
        <w:r>
          <w:fldChar w:fldCharType="end"/>
        </w:r>
      </w:hyperlink>
    </w:p>
    <w:p>
      <w:pPr>
        <w:pStyle w:val="TOC1"/>
        <w:tabs>
          <w:tab w:val="right" w:leader="dot" w:pos="8306"/>
        </w:tabs>
      </w:pPr>
      <w:hyperlink w:anchor="_Toc7443" w:history="1">
        <w:r>
          <w:rPr>
            <w:rFonts w:ascii="仿宋" w:eastAsia="仿宋" w:hAnsi="仿宋" w:cs="仿宋" w:hint="eastAsia"/>
            <w:lang w:eastAsia="zh-CN"/>
          </w:rPr>
          <w:t>十六、战略合作伙伴与投资者关系</w:t>
        </w:r>
        <w:r>
          <w:tab/>
        </w:r>
        <w:r>
          <w:fldChar w:fldCharType="begin"/>
        </w:r>
        <w:r>
          <w:instrText xml:space="preserve"> PAGEREF _Toc7443 \h </w:instrText>
        </w:r>
        <w:r>
          <w:fldChar w:fldCharType="separate"/>
        </w:r>
        <w:r>
          <w:t>61</w:t>
        </w:r>
        <w:r>
          <w:fldChar w:fldCharType="end"/>
        </w:r>
      </w:hyperlink>
    </w:p>
    <w:p>
      <w:pPr>
        <w:pStyle w:val="TOC2"/>
        <w:tabs>
          <w:tab w:val="right" w:leader="dot" w:pos="8306"/>
        </w:tabs>
      </w:pPr>
      <w:hyperlink w:anchor="_Toc31165" w:history="1">
        <w:r>
          <w:rPr>
            <w:rFonts w:ascii="仿宋" w:eastAsia="仿宋" w:hAnsi="仿宋" w:cs="仿宋" w:hint="eastAsia"/>
            <w:lang w:eastAsia="zh-CN"/>
          </w:rPr>
          <w:t>(一)、投资者关系管理</w:t>
        </w:r>
        <w:r>
          <w:tab/>
        </w:r>
        <w:r>
          <w:fldChar w:fldCharType="begin"/>
        </w:r>
        <w:r>
          <w:instrText xml:space="preserve"> PAGEREF _Toc31165 \h </w:instrText>
        </w:r>
        <w:r>
          <w:fldChar w:fldCharType="separate"/>
        </w:r>
        <w:r>
          <w:t>61</w:t>
        </w:r>
        <w:r>
          <w:fldChar w:fldCharType="end"/>
        </w:r>
      </w:hyperlink>
    </w:p>
    <w:p>
      <w:pPr>
        <w:pStyle w:val="TOC2"/>
        <w:tabs>
          <w:tab w:val="right" w:leader="dot" w:pos="8306"/>
        </w:tabs>
      </w:pPr>
      <w:hyperlink w:anchor="_Toc31842" w:history="1">
        <w:r>
          <w:rPr>
            <w:rFonts w:ascii="仿宋" w:eastAsia="仿宋" w:hAnsi="仿宋" w:cs="仿宋" w:hint="eastAsia"/>
            <w:lang w:eastAsia="zh-CN"/>
          </w:rPr>
          <w:t>(二)、战略合作伙伴关系管理</w:t>
        </w:r>
        <w:r>
          <w:tab/>
        </w:r>
        <w:r>
          <w:fldChar w:fldCharType="begin"/>
        </w:r>
        <w:r>
          <w:instrText xml:space="preserve"> PAGEREF _Toc31842 \h </w:instrText>
        </w:r>
        <w:r>
          <w:fldChar w:fldCharType="separate"/>
        </w:r>
        <w:r>
          <w:t>61</w:t>
        </w:r>
        <w:r>
          <w:fldChar w:fldCharType="end"/>
        </w:r>
      </w:hyperlink>
    </w:p>
    <w:p>
      <w:pPr>
        <w:pStyle w:val="TOC2"/>
        <w:tabs>
          <w:tab w:val="right" w:leader="dot" w:pos="8306"/>
        </w:tabs>
      </w:pPr>
      <w:hyperlink w:anchor="_Toc24315" w:history="1">
        <w:r>
          <w:rPr>
            <w:rFonts w:ascii="仿宋" w:eastAsia="仿宋" w:hAnsi="仿宋" w:cs="仿宋" w:hint="eastAsia"/>
            <w:lang w:eastAsia="zh-CN"/>
          </w:rPr>
          <w:t>(三)、投资者关系沟通</w:t>
        </w:r>
        <w:r>
          <w:tab/>
        </w:r>
        <w:r>
          <w:fldChar w:fldCharType="begin"/>
        </w:r>
        <w:r>
          <w:instrText xml:space="preserve"> PAGEREF _Toc24315 \h </w:instrText>
        </w:r>
        <w:r>
          <w:fldChar w:fldCharType="separate"/>
        </w:r>
        <w:r>
          <w:t>62</w:t>
        </w:r>
        <w:r>
          <w:fldChar w:fldCharType="end"/>
        </w:r>
      </w:hyperlink>
    </w:p>
    <w:p>
      <w:pPr>
        <w:pStyle w:val="TOC2"/>
        <w:tabs>
          <w:tab w:val="right" w:leader="dot" w:pos="8306"/>
        </w:tabs>
      </w:pPr>
      <w:hyperlink w:anchor="_Toc6725" w:history="1">
        <w:r>
          <w:rPr>
            <w:rFonts w:ascii="仿宋" w:eastAsia="仿宋" w:hAnsi="仿宋" w:cs="仿宋" w:hint="eastAsia"/>
            <w:lang w:eastAsia="zh-CN"/>
          </w:rPr>
          <w:t>(四)、投资者服务计划</w:t>
        </w:r>
        <w:r>
          <w:tab/>
        </w:r>
        <w:r>
          <w:fldChar w:fldCharType="begin"/>
        </w:r>
        <w:r>
          <w:instrText xml:space="preserve"> PAGEREF _Toc6725 \h </w:instrText>
        </w:r>
        <w:r>
          <w:fldChar w:fldCharType="separate"/>
        </w:r>
        <w:r>
          <w:t>62</w:t>
        </w:r>
        <w:r>
          <w:fldChar w:fldCharType="end"/>
        </w:r>
      </w:hyperlink>
    </w:p>
    <w:p>
      <w:pPr>
        <w:pStyle w:val="TOC1"/>
        <w:tabs>
          <w:tab w:val="right" w:leader="dot" w:pos="8306"/>
        </w:tabs>
      </w:pPr>
      <w:hyperlink w:anchor="_Toc5910" w:history="1">
        <w:r>
          <w:rPr>
            <w:rFonts w:ascii="仿宋" w:eastAsia="仿宋" w:hAnsi="仿宋" w:cs="仿宋" w:hint="eastAsia"/>
            <w:lang w:eastAsia="zh-CN"/>
          </w:rPr>
          <w:t>十七、技术支持与维护</w:t>
        </w:r>
        <w:r>
          <w:tab/>
        </w:r>
        <w:r>
          <w:fldChar w:fldCharType="begin"/>
        </w:r>
        <w:r>
          <w:instrText xml:space="preserve"> PAGEREF _Toc5910 \h </w:instrText>
        </w:r>
        <w:r>
          <w:fldChar w:fldCharType="separate"/>
        </w:r>
        <w:r>
          <w:t>62</w:t>
        </w:r>
        <w:r>
          <w:fldChar w:fldCharType="end"/>
        </w:r>
      </w:hyperlink>
    </w:p>
    <w:p>
      <w:pPr>
        <w:pStyle w:val="TOC2"/>
        <w:tabs>
          <w:tab w:val="right" w:leader="dot" w:pos="8306"/>
        </w:tabs>
      </w:pPr>
      <w:hyperlink w:anchor="_Toc19651" w:history="1">
        <w:r>
          <w:rPr>
            <w:rFonts w:ascii="仿宋" w:eastAsia="仿宋" w:hAnsi="仿宋" w:cs="仿宋" w:hint="eastAsia"/>
            <w:lang w:eastAsia="zh-CN"/>
          </w:rPr>
          <w:t>(一)、技术支持策略</w:t>
        </w:r>
        <w:r>
          <w:tab/>
        </w:r>
        <w:r>
          <w:fldChar w:fldCharType="begin"/>
        </w:r>
        <w:r>
          <w:instrText xml:space="preserve"> PAGEREF _Toc19651 \h </w:instrText>
        </w:r>
        <w:r>
          <w:fldChar w:fldCharType="separate"/>
        </w:r>
        <w:r>
          <w:t>62</w:t>
        </w:r>
        <w:r>
          <w:fldChar w:fldCharType="end"/>
        </w:r>
      </w:hyperlink>
    </w:p>
    <w:p>
      <w:pPr>
        <w:pStyle w:val="TOC2"/>
        <w:tabs>
          <w:tab w:val="right" w:leader="dot" w:pos="8306"/>
        </w:tabs>
      </w:pPr>
      <w:hyperlink w:anchor="_Toc16080" w:history="1">
        <w:r>
          <w:rPr>
            <w:rFonts w:ascii="仿宋" w:eastAsia="仿宋" w:hAnsi="仿宋" w:cs="仿宋" w:hint="eastAsia"/>
            <w:lang w:eastAsia="zh-CN"/>
          </w:rPr>
          <w:t>(二)、设备维护计划</w:t>
        </w:r>
        <w:r>
          <w:tab/>
        </w:r>
        <w:r>
          <w:fldChar w:fldCharType="begin"/>
        </w:r>
        <w:r>
          <w:instrText xml:space="preserve"> PAGEREF _Toc16080 \h </w:instrText>
        </w:r>
        <w:r>
          <w:fldChar w:fldCharType="separate"/>
        </w:r>
        <w:r>
          <w:t>63</w:t>
        </w:r>
        <w:r>
          <w:fldChar w:fldCharType="end"/>
        </w:r>
      </w:hyperlink>
    </w:p>
    <w:p>
      <w:pPr>
        <w:pStyle w:val="TOC2"/>
        <w:tabs>
          <w:tab w:val="right" w:leader="dot" w:pos="8306"/>
        </w:tabs>
      </w:pPr>
      <w:hyperlink w:anchor="_Toc10528" w:history="1">
        <w:r>
          <w:rPr>
            <w:rFonts w:ascii="仿宋" w:eastAsia="仿宋" w:hAnsi="仿宋" w:cs="仿宋" w:hint="eastAsia"/>
            <w:lang w:eastAsia="zh-CN"/>
          </w:rPr>
          <w:t>(三)、紧急事件计划</w:t>
        </w:r>
        <w:r>
          <w:tab/>
        </w:r>
        <w:r>
          <w:fldChar w:fldCharType="begin"/>
        </w:r>
        <w:r>
          <w:instrText xml:space="preserve"> PAGEREF _Toc10528 \h </w:instrText>
        </w:r>
        <w:r>
          <w:fldChar w:fldCharType="separate"/>
        </w:r>
        <w:r>
          <w:t>64</w:t>
        </w:r>
        <w:r>
          <w:fldChar w:fldCharType="end"/>
        </w:r>
      </w:hyperlink>
    </w:p>
    <w:p>
      <w:pPr>
        <w:pStyle w:val="TOC1"/>
        <w:tabs>
          <w:tab w:val="right" w:leader="dot" w:pos="8306"/>
        </w:tabs>
      </w:pPr>
      <w:hyperlink w:anchor="_Toc31672" w:history="1">
        <w:r>
          <w:rPr>
            <w:rFonts w:ascii="仿宋" w:eastAsia="仿宋" w:hAnsi="仿宋" w:cs="仿宋" w:hint="eastAsia"/>
            <w:lang w:eastAsia="zh-CN"/>
          </w:rPr>
          <w:t>十八、投资方案</w:t>
        </w:r>
        <w:r>
          <w:tab/>
        </w:r>
        <w:r>
          <w:fldChar w:fldCharType="begin"/>
        </w:r>
        <w:r>
          <w:instrText xml:space="preserve"> PAGEREF _Toc31672 \h </w:instrText>
        </w:r>
        <w:r>
          <w:fldChar w:fldCharType="separate"/>
        </w:r>
        <w:r>
          <w:t>65</w:t>
        </w:r>
        <w:r>
          <w:fldChar w:fldCharType="end"/>
        </w:r>
      </w:hyperlink>
    </w:p>
    <w:p>
      <w:pPr>
        <w:pStyle w:val="TOC2"/>
        <w:tabs>
          <w:tab w:val="right" w:leader="dot" w:pos="8306"/>
        </w:tabs>
      </w:pPr>
      <w:hyperlink w:anchor="_Toc5766" w:history="1">
        <w:r>
          <w:rPr>
            <w:rFonts w:ascii="仿宋" w:eastAsia="仿宋" w:hAnsi="仿宋" w:cs="仿宋" w:hint="eastAsia"/>
            <w:lang w:eastAsia="zh-CN"/>
          </w:rPr>
          <w:t>(一)、投资估算的编制说明</w:t>
        </w:r>
        <w:r>
          <w:tab/>
        </w:r>
        <w:r>
          <w:fldChar w:fldCharType="begin"/>
        </w:r>
        <w:r>
          <w:instrText xml:space="preserve"> PAGEREF _Toc5766 \h </w:instrText>
        </w:r>
        <w:r>
          <w:fldChar w:fldCharType="separate"/>
        </w:r>
        <w:r>
          <w:t>65</w:t>
        </w:r>
        <w:r>
          <w:fldChar w:fldCharType="end"/>
        </w:r>
      </w:hyperlink>
    </w:p>
    <w:p>
      <w:pPr>
        <w:pStyle w:val="TOC2"/>
        <w:tabs>
          <w:tab w:val="right" w:leader="dot" w:pos="8306"/>
        </w:tabs>
      </w:pPr>
      <w:hyperlink w:anchor="_Toc30917" w:history="1">
        <w:r>
          <w:rPr>
            <w:rFonts w:ascii="仿宋" w:eastAsia="仿宋" w:hAnsi="仿宋" w:cs="仿宋" w:hint="eastAsia"/>
            <w:lang w:eastAsia="zh-CN"/>
          </w:rPr>
          <w:t>(二)、建设投资估算</w:t>
        </w:r>
        <w:r>
          <w:tab/>
        </w:r>
        <w:r>
          <w:fldChar w:fldCharType="begin"/>
        </w:r>
        <w:r>
          <w:instrText xml:space="preserve"> PAGEREF _Toc30917 \h </w:instrText>
        </w:r>
        <w:r>
          <w:fldChar w:fldCharType="separate"/>
        </w:r>
        <w:r>
          <w:t>66</w:t>
        </w:r>
        <w:r>
          <w:fldChar w:fldCharType="end"/>
        </w:r>
      </w:hyperlink>
    </w:p>
    <w:p>
      <w:pPr>
        <w:pStyle w:val="TOC2"/>
        <w:tabs>
          <w:tab w:val="right" w:leader="dot" w:pos="8306"/>
        </w:tabs>
      </w:pPr>
      <w:hyperlink w:anchor="_Toc15039" w:history="1">
        <w:r>
          <w:rPr>
            <w:rFonts w:ascii="仿宋" w:eastAsia="仿宋" w:hAnsi="仿宋" w:cs="仿宋" w:hint="eastAsia"/>
            <w:lang w:eastAsia="zh-CN"/>
          </w:rPr>
          <w:t>(三)、建设期利息</w:t>
        </w:r>
        <w:r>
          <w:tab/>
        </w:r>
        <w:r>
          <w:fldChar w:fldCharType="begin"/>
        </w:r>
        <w:r>
          <w:instrText xml:space="preserve"> PAGEREF _Toc15039 \h </w:instrText>
        </w:r>
        <w:r>
          <w:fldChar w:fldCharType="separate"/>
        </w:r>
        <w:r>
          <w:t>67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0877" w:history="1">
        <w:r>
          <w:rPr>
            <w:rFonts w:ascii="仿宋" w:eastAsia="仿宋" w:hAnsi="仿宋" w:cs="仿宋" w:hint="eastAsia"/>
            <w:lang w:eastAsia="zh-CN"/>
          </w:rPr>
          <w:t>(四)、流动资金</w:t>
        </w:r>
        <w:r>
          <w:tab/>
        </w:r>
        <w:r>
          <w:fldChar w:fldCharType="begin"/>
        </w:r>
        <w:r>
          <w:instrText xml:space="preserve"> PAGEREF _Toc30877 \h </w:instrText>
        </w:r>
        <w:r>
          <w:fldChar w:fldCharType="separate"/>
        </w:r>
        <w:r>
          <w:t>67</w:t>
        </w:r>
        <w:r>
          <w:fldChar w:fldCharType="end"/>
        </w:r>
      </w:hyperlink>
    </w:p>
    <w:p>
      <w:pPr>
        <w:pStyle w:val="TOC2"/>
        <w:tabs>
          <w:tab w:val="right" w:leader="dot" w:pos="8306"/>
        </w:tabs>
      </w:pPr>
      <w:hyperlink w:anchor="_Toc14800" w:history="1">
        <w:r>
          <w:rPr>
            <w:rFonts w:ascii="仿宋" w:eastAsia="仿宋" w:hAnsi="仿宋" w:cs="仿宋" w:hint="eastAsia"/>
            <w:lang w:eastAsia="zh-CN"/>
          </w:rPr>
          <w:t>(五)、职业培训项目总投资</w:t>
        </w:r>
        <w:r>
          <w:tab/>
        </w:r>
        <w:r>
          <w:fldChar w:fldCharType="begin"/>
        </w:r>
        <w:r>
          <w:instrText xml:space="preserve"> PAGEREF _Toc14800 \h </w:instrText>
        </w:r>
        <w:r>
          <w:fldChar w:fldCharType="separate"/>
        </w:r>
        <w:r>
          <w:t>68</w:t>
        </w:r>
        <w:r>
          <w:fldChar w:fldCharType="end"/>
        </w:r>
      </w:hyperlink>
    </w:p>
    <w:p>
      <w:pPr>
        <w:pStyle w:val="TOC2"/>
        <w:tabs>
          <w:tab w:val="right" w:leader="dot" w:pos="8306"/>
        </w:tabs>
      </w:pPr>
      <w:hyperlink w:anchor="_Toc13120" w:history="1">
        <w:r>
          <w:rPr>
            <w:rFonts w:ascii="仿宋" w:eastAsia="仿宋" w:hAnsi="仿宋" w:cs="仿宋" w:hint="eastAsia"/>
            <w:lang w:eastAsia="zh-CN"/>
          </w:rPr>
          <w:t>(六)、资金筹措与投资计划</w:t>
        </w:r>
        <w:r>
          <w:tab/>
        </w:r>
        <w:r>
          <w:fldChar w:fldCharType="begin"/>
        </w:r>
        <w:r>
          <w:instrText xml:space="preserve"> PAGEREF _Toc13120 \h </w:instrText>
        </w:r>
        <w:r>
          <w:fldChar w:fldCharType="separate"/>
        </w:r>
        <w:r>
          <w:t>69</w:t>
        </w:r>
        <w:r>
          <w:fldChar w:fldCharType="end"/>
        </w:r>
      </w:hyperlink>
    </w:p>
    <w:p>
      <w:pPr>
        <w:pStyle w:val="TOC1"/>
        <w:tabs>
          <w:tab w:val="right" w:leader="dot" w:pos="8306"/>
        </w:tabs>
      </w:pPr>
      <w:hyperlink w:anchor="_Toc18307" w:history="1">
        <w:r>
          <w:rPr>
            <w:rFonts w:ascii="仿宋" w:eastAsia="仿宋" w:hAnsi="仿宋" w:cs="仿宋" w:hint="eastAsia"/>
            <w:lang w:eastAsia="zh-CN"/>
          </w:rPr>
          <w:t>十九、供应链与物流管理</w:t>
        </w:r>
        <w:r>
          <w:tab/>
        </w:r>
        <w:r>
          <w:fldChar w:fldCharType="begin"/>
        </w:r>
        <w:r>
          <w:instrText xml:space="preserve"> PAGEREF _Toc18307 \h </w:instrText>
        </w:r>
        <w:r>
          <w:fldChar w:fldCharType="separate"/>
        </w:r>
        <w:r>
          <w:t>69</w:t>
        </w:r>
        <w:r>
          <w:fldChar w:fldCharType="end"/>
        </w:r>
      </w:hyperlink>
    </w:p>
    <w:p>
      <w:pPr>
        <w:pStyle w:val="TOC2"/>
        <w:tabs>
          <w:tab w:val="right" w:leader="dot" w:pos="8306"/>
        </w:tabs>
      </w:pPr>
      <w:hyperlink w:anchor="_Toc8694" w:history="1">
        <w:r>
          <w:rPr>
            <w:rFonts w:ascii="仿宋" w:eastAsia="仿宋" w:hAnsi="仿宋" w:cs="仿宋" w:hint="eastAsia"/>
            <w:lang w:eastAsia="zh-CN"/>
          </w:rPr>
          <w:t>(一)、供应链策略规划</w:t>
        </w:r>
        <w:r>
          <w:tab/>
        </w:r>
        <w:r>
          <w:fldChar w:fldCharType="begin"/>
        </w:r>
        <w:r>
          <w:instrText xml:space="preserve"> PAGEREF _Toc8694 \h </w:instrText>
        </w:r>
        <w:r>
          <w:fldChar w:fldCharType="separate"/>
        </w:r>
        <w:r>
          <w:t>69</w:t>
        </w:r>
        <w:r>
          <w:fldChar w:fldCharType="end"/>
        </w:r>
      </w:hyperlink>
    </w:p>
    <w:p>
      <w:pPr>
        <w:pStyle w:val="TOC2"/>
        <w:tabs>
          <w:tab w:val="right" w:leader="dot" w:pos="8306"/>
        </w:tabs>
      </w:pPr>
      <w:hyperlink w:anchor="_Toc16921" w:history="1">
        <w:r>
          <w:rPr>
            <w:rFonts w:ascii="仿宋" w:eastAsia="仿宋" w:hAnsi="仿宋" w:cs="仿宋" w:hint="eastAsia"/>
            <w:lang w:eastAsia="zh-CN"/>
          </w:rPr>
          <w:t>(二)、供应商管理与评估</w:t>
        </w:r>
        <w:r>
          <w:tab/>
        </w:r>
        <w:r>
          <w:fldChar w:fldCharType="begin"/>
        </w:r>
        <w:r>
          <w:instrText xml:space="preserve"> PAGEREF _Toc16921 \h </w:instrText>
        </w:r>
        <w:r>
          <w:fldChar w:fldCharType="separate"/>
        </w:r>
        <w:r>
          <w:t>70</w:t>
        </w:r>
        <w:r>
          <w:fldChar w:fldCharType="end"/>
        </w:r>
      </w:hyperlink>
    </w:p>
    <w:p>
      <w:pPr>
        <w:pStyle w:val="TOC2"/>
        <w:tabs>
          <w:tab w:val="right" w:leader="dot" w:pos="8306"/>
        </w:tabs>
      </w:pPr>
      <w:hyperlink w:anchor="_Toc13225" w:history="1">
        <w:r>
          <w:rPr>
            <w:rFonts w:ascii="仿宋" w:eastAsia="仿宋" w:hAnsi="仿宋" w:cs="仿宋" w:hint="eastAsia"/>
            <w:lang w:eastAsia="zh-CN"/>
          </w:rPr>
          <w:t>(三)、物流体系规划与优化</w:t>
        </w:r>
        <w:r>
          <w:tab/>
        </w:r>
        <w:r>
          <w:fldChar w:fldCharType="begin"/>
        </w:r>
        <w:r>
          <w:instrText xml:space="preserve"> PAGEREF _Toc13225 \h </w:instrText>
        </w:r>
        <w:r>
          <w:fldChar w:fldCharType="separate"/>
        </w:r>
        <w:r>
          <w:t>72</w:t>
        </w:r>
        <w:r>
          <w:fldChar w:fldCharType="end"/>
        </w:r>
      </w:hyperlink>
    </w:p>
    <w:p>
      <w:pPr>
        <w:pStyle w:val="TOC1"/>
        <w:tabs>
          <w:tab w:val="right" w:leader="dot" w:pos="8306"/>
        </w:tabs>
      </w:pPr>
      <w:hyperlink w:anchor="_Toc1984" w:history="1">
        <w:r>
          <w:rPr>
            <w:rFonts w:ascii="仿宋" w:eastAsia="仿宋" w:hAnsi="仿宋" w:cs="仿宋" w:hint="eastAsia"/>
            <w:lang w:eastAsia="zh-CN"/>
          </w:rPr>
          <w:t>二十、职业培训行业互联网营销</w:t>
        </w:r>
        <w:r>
          <w:tab/>
        </w:r>
        <w:r>
          <w:fldChar w:fldCharType="begin"/>
        </w:r>
        <w:r>
          <w:instrText xml:space="preserve"> PAGEREF _Toc1984 \h </w:instrText>
        </w:r>
        <w:r>
          <w:fldChar w:fldCharType="separate"/>
        </w:r>
        <w:r>
          <w:t>74</w:t>
        </w:r>
        <w:r>
          <w:fldChar w:fldCharType="end"/>
        </w:r>
      </w:hyperlink>
    </w:p>
    <w:p>
      <w:pPr>
        <w:pStyle w:val="TOC2"/>
        <w:tabs>
          <w:tab w:val="right" w:leader="dot" w:pos="8306"/>
        </w:tabs>
      </w:pPr>
      <w:hyperlink w:anchor="_Toc29973" w:history="1">
        <w:r>
          <w:rPr>
            <w:rFonts w:ascii="仿宋" w:eastAsia="仿宋" w:hAnsi="仿宋" w:cs="仿宋" w:hint="eastAsia"/>
            <w:lang w:eastAsia="zh-CN"/>
          </w:rPr>
          <w:t>(一)、市场概述</w:t>
        </w:r>
        <w:r>
          <w:tab/>
        </w:r>
        <w:r>
          <w:fldChar w:fldCharType="begin"/>
        </w:r>
        <w:r>
          <w:instrText xml:space="preserve"> PAGEREF _Toc29973 \h </w:instrText>
        </w:r>
        <w:r>
          <w:fldChar w:fldCharType="separate"/>
        </w:r>
        <w:r>
          <w:t>74</w:t>
        </w:r>
        <w:r>
          <w:fldChar w:fldCharType="end"/>
        </w:r>
      </w:hyperlink>
    </w:p>
    <w:p>
      <w:pPr>
        <w:pStyle w:val="TOC2"/>
        <w:tabs>
          <w:tab w:val="right" w:leader="dot" w:pos="8306"/>
        </w:tabs>
      </w:pPr>
      <w:hyperlink w:anchor="_Toc1151" w:history="1">
        <w:r>
          <w:rPr>
            <w:rFonts w:ascii="仿宋" w:eastAsia="仿宋" w:hAnsi="仿宋" w:cs="仿宋" w:hint="eastAsia"/>
            <w:lang w:eastAsia="zh-CN"/>
          </w:rPr>
          <w:t>(二)、建设专业网站</w:t>
        </w:r>
        <w:r>
          <w:tab/>
        </w:r>
        <w:r>
          <w:fldChar w:fldCharType="begin"/>
        </w:r>
        <w:r>
          <w:instrText xml:space="preserve"> PAGEREF _Toc1151 \h </w:instrText>
        </w:r>
        <w:r>
          <w:fldChar w:fldCharType="separate"/>
        </w:r>
        <w:r>
          <w:t>74</w:t>
        </w:r>
        <w:r>
          <w:fldChar w:fldCharType="end"/>
        </w:r>
      </w:hyperlink>
    </w:p>
    <w:p>
      <w:pPr>
        <w:pStyle w:val="TOC2"/>
        <w:tabs>
          <w:tab w:val="right" w:leader="dot" w:pos="8306"/>
        </w:tabs>
      </w:pPr>
      <w:hyperlink w:anchor="_Toc21362" w:history="1">
        <w:r>
          <w:rPr>
            <w:rFonts w:ascii="仿宋" w:eastAsia="仿宋" w:hAnsi="仿宋" w:cs="仿宋" w:hint="eastAsia"/>
            <w:lang w:eastAsia="zh-CN"/>
          </w:rPr>
          <w:t>(三)、搜索引擎优化</w:t>
        </w:r>
        <w:r>
          <w:tab/>
        </w:r>
        <w:r>
          <w:fldChar w:fldCharType="begin"/>
        </w:r>
        <w:r>
          <w:instrText xml:space="preserve"> PAGEREF _Toc21362 \h </w:instrText>
        </w:r>
        <w:r>
          <w:fldChar w:fldCharType="separate"/>
        </w:r>
        <w:r>
          <w:t>74</w:t>
        </w:r>
        <w:r>
          <w:fldChar w:fldCharType="end"/>
        </w:r>
      </w:hyperlink>
    </w:p>
    <w:p>
      <w:pPr>
        <w:pStyle w:val="TOC2"/>
        <w:tabs>
          <w:tab w:val="right" w:leader="dot" w:pos="8306"/>
        </w:tabs>
      </w:pPr>
      <w:hyperlink w:anchor="_Toc9397" w:history="1">
        <w:r>
          <w:rPr>
            <w:rFonts w:ascii="仿宋" w:eastAsia="仿宋" w:hAnsi="仿宋" w:cs="仿宋" w:hint="eastAsia"/>
            <w:lang w:eastAsia="zh-CN"/>
          </w:rPr>
          <w:t>(四)、社交媒体推广</w:t>
        </w:r>
        <w:r>
          <w:tab/>
        </w:r>
        <w:r>
          <w:fldChar w:fldCharType="begin"/>
        </w:r>
        <w:r>
          <w:instrText xml:space="preserve"> PAGEREF _Toc9397 \h </w:instrText>
        </w:r>
        <w:r>
          <w:fldChar w:fldCharType="separate"/>
        </w:r>
        <w:r>
          <w:t>75</w:t>
        </w:r>
        <w:r>
          <w:fldChar w:fldCharType="end"/>
        </w:r>
      </w:hyperlink>
    </w:p>
    <w:p>
      <w:pPr>
        <w:pStyle w:val="TOC2"/>
        <w:tabs>
          <w:tab w:val="right" w:leader="dot" w:pos="8306"/>
        </w:tabs>
      </w:pPr>
      <w:hyperlink w:anchor="_Toc5513" w:history="1">
        <w:r>
          <w:rPr>
            <w:rFonts w:ascii="仿宋" w:eastAsia="仿宋" w:hAnsi="仿宋" w:cs="仿宋" w:hint="eastAsia"/>
            <w:lang w:eastAsia="zh-CN"/>
          </w:rPr>
          <w:t>(五)、在线广告投放</w:t>
        </w:r>
        <w:r>
          <w:tab/>
        </w:r>
        <w:r>
          <w:fldChar w:fldCharType="begin"/>
        </w:r>
        <w:r>
          <w:instrText xml:space="preserve"> PAGEREF _Toc5513 \h </w:instrText>
        </w:r>
        <w:r>
          <w:fldChar w:fldCharType="separate"/>
        </w:r>
        <w:r>
          <w:t>75</w:t>
        </w:r>
        <w:r>
          <w:fldChar w:fldCharType="end"/>
        </w:r>
      </w:hyperlink>
    </w:p>
    <w:p>
      <w:pPr>
        <w:pStyle w:val="TOC2"/>
        <w:tabs>
          <w:tab w:val="right" w:leader="dot" w:pos="8306"/>
        </w:tabs>
      </w:pPr>
      <w:hyperlink w:anchor="_Toc30816" w:history="1">
        <w:r>
          <w:rPr>
            <w:rFonts w:ascii="仿宋" w:eastAsia="仿宋" w:hAnsi="仿宋" w:cs="仿宋" w:hint="eastAsia"/>
            <w:lang w:eastAsia="zh-CN"/>
          </w:rPr>
          <w:t>(六)、移动端应用</w:t>
        </w:r>
        <w:r>
          <w:tab/>
        </w:r>
        <w:r>
          <w:fldChar w:fldCharType="begin"/>
        </w:r>
        <w:r>
          <w:instrText xml:space="preserve"> PAGEREF _Toc30816 \h </w:instrText>
        </w:r>
        <w:r>
          <w:fldChar w:fldCharType="separate"/>
        </w:r>
        <w:r>
          <w:t>75</w:t>
        </w:r>
        <w:r>
          <w:fldChar w:fldCharType="end"/>
        </w:r>
      </w:hyperlink>
    </w:p>
    <w:p>
      <w:pPr>
        <w:pStyle w:val="TOC2"/>
        <w:tabs>
          <w:tab w:val="right" w:leader="dot" w:pos="8306"/>
        </w:tabs>
      </w:pPr>
      <w:hyperlink w:anchor="_Toc18004" w:history="1">
        <w:r>
          <w:rPr>
            <w:rFonts w:ascii="仿宋" w:eastAsia="仿宋" w:hAnsi="仿宋" w:cs="仿宋" w:hint="eastAsia"/>
            <w:lang w:eastAsia="zh-CN"/>
          </w:rPr>
          <w:t>(七)、数据分析与优化</w:t>
        </w:r>
        <w:r>
          <w:tab/>
        </w:r>
        <w:r>
          <w:fldChar w:fldCharType="begin"/>
        </w:r>
        <w:r>
          <w:instrText xml:space="preserve"> PAGEREF _Toc18004 \h </w:instrText>
        </w:r>
        <w:r>
          <w:fldChar w:fldCharType="separate"/>
        </w:r>
        <w:r>
          <w:t>75</w:t>
        </w:r>
        <w:r>
          <w:fldChar w:fldCharType="end"/>
        </w:r>
      </w:hyperlink>
    </w:p>
    <w:p>
      <w:pPr>
        <w:pStyle w:val="TOC1"/>
        <w:tabs>
          <w:tab w:val="right" w:leader="dot" w:pos="8306"/>
        </w:tabs>
      </w:pPr>
      <w:hyperlink w:anchor="_Toc30146" w:history="1">
        <w:r>
          <w:rPr>
            <w:rFonts w:ascii="仿宋" w:eastAsia="仿宋" w:hAnsi="仿宋" w:cs="仿宋" w:hint="eastAsia"/>
            <w:lang w:eastAsia="zh-CN"/>
          </w:rPr>
          <w:t>二十一、生产控制的基本程序</w:t>
        </w:r>
        <w:r>
          <w:tab/>
        </w:r>
        <w:r>
          <w:fldChar w:fldCharType="begin"/>
        </w:r>
        <w:r>
          <w:instrText xml:space="preserve"> PAGEREF _Toc30146 \h </w:instrText>
        </w:r>
        <w:r>
          <w:fldChar w:fldCharType="separate"/>
        </w:r>
        <w:r>
          <w:t>76</w:t>
        </w:r>
        <w:r>
          <w:fldChar w:fldCharType="end"/>
        </w:r>
      </w:hyperlink>
    </w:p>
    <w:p>
      <w:pPr>
        <w:pStyle w:val="TOC2"/>
        <w:tabs>
          <w:tab w:val="right" w:leader="dot" w:pos="8306"/>
        </w:tabs>
      </w:pPr>
      <w:hyperlink w:anchor="_Toc25995" w:history="1">
        <w:r>
          <w:rPr>
            <w:rFonts w:ascii="仿宋" w:eastAsia="仿宋" w:hAnsi="仿宋" w:cs="仿宋" w:hint="eastAsia"/>
            <w:lang w:eastAsia="zh-CN"/>
          </w:rPr>
          <w:t>(一)、制定控制的标准</w:t>
        </w:r>
        <w:r>
          <w:tab/>
        </w:r>
        <w:r>
          <w:fldChar w:fldCharType="begin"/>
        </w:r>
        <w:r>
          <w:instrText xml:space="preserve"> PAGEREF _Toc25995 \h </w:instrText>
        </w:r>
        <w:r>
          <w:fldChar w:fldCharType="separate"/>
        </w:r>
        <w:r>
          <w:t>76</w:t>
        </w:r>
        <w:r>
          <w:fldChar w:fldCharType="end"/>
        </w:r>
      </w:hyperlink>
    </w:p>
    <w:p>
      <w:pPr>
        <w:pStyle w:val="TOC2"/>
        <w:tabs>
          <w:tab w:val="right" w:leader="dot" w:pos="8306"/>
        </w:tabs>
      </w:pPr>
      <w:hyperlink w:anchor="_Toc32295" w:history="1">
        <w:r>
          <w:rPr>
            <w:rFonts w:ascii="仿宋" w:eastAsia="仿宋" w:hAnsi="仿宋" w:cs="仿宋" w:hint="eastAsia"/>
            <w:lang w:eastAsia="zh-CN"/>
          </w:rPr>
          <w:t>(二)、根据标准检验实际执行情况</w:t>
        </w:r>
        <w:r>
          <w:tab/>
        </w:r>
        <w:r>
          <w:fldChar w:fldCharType="begin"/>
        </w:r>
        <w:r>
          <w:instrText xml:space="preserve"> PAGEREF _Toc32295 \h </w:instrText>
        </w:r>
        <w:r>
          <w:fldChar w:fldCharType="separate"/>
        </w:r>
        <w:r>
          <w:t>77</w:t>
        </w:r>
        <w:r>
          <w:fldChar w:fldCharType="end"/>
        </w:r>
      </w:hyperlink>
    </w:p>
    <w:p>
      <w:pPr>
        <w:pStyle w:val="TOC2"/>
        <w:tabs>
          <w:tab w:val="right" w:leader="dot" w:pos="8306"/>
        </w:tabs>
      </w:pPr>
      <w:hyperlink w:anchor="_Toc5595" w:history="1">
        <w:r>
          <w:rPr>
            <w:rFonts w:ascii="仿宋" w:eastAsia="仿宋" w:hAnsi="仿宋" w:cs="仿宋" w:hint="eastAsia"/>
            <w:lang w:eastAsia="zh-CN"/>
          </w:rPr>
          <w:t>(三)、控制决策</w:t>
        </w:r>
        <w:r>
          <w:tab/>
        </w:r>
        <w:r>
          <w:fldChar w:fldCharType="begin"/>
        </w:r>
        <w:r>
          <w:instrText xml:space="preserve"> PAGEREF _Toc5595 \h </w:instrText>
        </w:r>
        <w:r>
          <w:fldChar w:fldCharType="separate"/>
        </w:r>
        <w:r>
          <w:t>79</w:t>
        </w:r>
        <w:r>
          <w:fldChar w:fldCharType="end"/>
        </w:r>
      </w:hyperlink>
    </w:p>
    <w:p>
      <w:pPr>
        <w:pStyle w:val="TOC2"/>
        <w:tabs>
          <w:tab w:val="right" w:leader="dot" w:pos="8306"/>
        </w:tabs>
      </w:pPr>
      <w:hyperlink w:anchor="_Toc7637" w:history="1">
        <w:r>
          <w:rPr>
            <w:rFonts w:ascii="仿宋" w:eastAsia="仿宋" w:hAnsi="仿宋" w:cs="仿宋" w:hint="eastAsia"/>
            <w:lang w:eastAsia="zh-CN"/>
          </w:rPr>
          <w:t>(四)、实施执行</w:t>
        </w:r>
        <w:r>
          <w:tab/>
        </w:r>
        <w:r>
          <w:fldChar w:fldCharType="begin"/>
        </w:r>
        <w:r>
          <w:instrText xml:space="preserve"> PAGEREF _Toc7637 \h </w:instrText>
        </w:r>
        <w:r>
          <w:fldChar w:fldCharType="separate"/>
        </w:r>
        <w:r>
          <w:t>82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7235"/>
      <w:r>
        <w:rPr>
          <w:rFonts w:ascii="仿宋" w:eastAsia="仿宋" w:hAnsi="仿宋" w:cs="仿宋" w:hint="eastAsia"/>
          <w:sz w:val="28"/>
          <w:lang w:eastAsia="zh-CN"/>
        </w:rPr>
        <w:t>一、职业培训项目建设地方案</w:t>
      </w:r>
      <w:bookmarkEnd w:id="2"/>
    </w:p>
    <w:p>
      <w:pPr>
        <w:pStyle w:val="Heading2"/>
        <w:rPr>
          <w:rFonts w:ascii="仿宋" w:eastAsia="仿宋" w:hAnsi="仿宋" w:cs="仿宋" w:hint="eastAsia"/>
          <w:lang w:eastAsia="zh-CN"/>
        </w:rPr>
      </w:pPr>
      <w:bookmarkStart w:id="3" w:name="_Toc18281"/>
      <w:r>
        <w:rPr>
          <w:rFonts w:ascii="仿宋" w:eastAsia="仿宋" w:hAnsi="仿宋" w:cs="仿宋" w:hint="eastAsia"/>
          <w:lang w:eastAsia="zh-CN"/>
        </w:rPr>
        <w:t>(一)、职业培训项目选址原则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选址必须符合城乡建设总体规划和职业培训项目占地使用规划的要求。此外，选址应确保交通便利、施工条件良好，并与大气污染防治、水资源和自然生态资源保护相协调。为了实现更好的经济效益，并综合考虑环境等多种因素，该职业培训项目的选址必须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遵守国家和地方相关法规、政策和标准，包括土地管理、环境保护和水资源利用方面的规定。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选址应具备便捷的交通条件，与主要交通干道、港口和铁路等交通枢纽有良好的连接，以便于输入生产要素和输出产品。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选址应选择地质条件良好、地形稳定，避免自然灾害和环境敏感地区，以确保生产的安全和稳定。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https://d.book118.com/557160002016006054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265A9"/>
    <w:rsid w:val="4593521B"/>
    <w:rsid w:val="660265A9"/>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5716000201600605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2024-03-18T16:35:00Z</dcterms:created>
  <dcterms:modified xsi:type="dcterms:W3CDTF">2024-03-18T16:35:30Z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0830B0250CA14F189B131BB04510EA73_11</vt:lpwstr>
  </property>
  <property fmtid="{D5CDD505-2E9C-101B-9397-08002B2CF9AE}" pid="3" name="KSOProductBuildVer">
    <vt:lpwstr>2052-12.1.0.16412</vt:lpwstr>
  </property>
</Properties>
</file>