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瑜伽老师项目规划设计蓝图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22" w:history="1">
        <w:r>
          <w:rPr>
            <w:rFonts w:ascii="仿宋" w:eastAsia="仿宋" w:hAnsi="仿宋" w:cs="仿宋" w:hint="eastAsia"/>
            <w:lang w:eastAsia="zh-CN"/>
          </w:rPr>
          <w:t>序言</w:t>
        </w:r>
        <w:r>
          <w:tab/>
        </w:r>
        <w:r>
          <w:fldChar w:fldCharType="begin"/>
        </w:r>
        <w:r>
          <w:instrText xml:space="preserve"> PAGEREF _Toc21022 \h </w:instrText>
        </w:r>
        <w:r>
          <w:fldChar w:fldCharType="separate"/>
        </w:r>
        <w:r>
          <w:t>3</w:t>
        </w:r>
        <w:r>
          <w:fldChar w:fldCharType="end"/>
        </w:r>
      </w:hyperlink>
    </w:p>
    <w:p>
      <w:pPr>
        <w:pStyle w:val="TOC1"/>
        <w:tabs>
          <w:tab w:val="right" w:leader="dot" w:pos="8306"/>
        </w:tabs>
      </w:pPr>
      <w:hyperlink w:anchor="_Toc28872" w:history="1">
        <w:r>
          <w:rPr>
            <w:rFonts w:ascii="仿宋" w:eastAsia="仿宋" w:hAnsi="仿宋" w:cs="仿宋" w:hint="eastAsia"/>
            <w:lang w:eastAsia="zh-CN"/>
          </w:rPr>
          <w:t>一、产品规划分析</w:t>
        </w:r>
        <w:r>
          <w:tab/>
        </w:r>
        <w:r>
          <w:fldChar w:fldCharType="begin"/>
        </w:r>
        <w:r>
          <w:instrText xml:space="preserve"> PAGEREF _Toc28872 \h </w:instrText>
        </w:r>
        <w:r>
          <w:fldChar w:fldCharType="separate"/>
        </w:r>
        <w:r>
          <w:t>3</w:t>
        </w:r>
        <w:r>
          <w:fldChar w:fldCharType="end"/>
        </w:r>
      </w:hyperlink>
    </w:p>
    <w:p>
      <w:pPr>
        <w:pStyle w:val="TOC2"/>
        <w:tabs>
          <w:tab w:val="right" w:leader="dot" w:pos="8306"/>
        </w:tabs>
      </w:pPr>
      <w:hyperlink w:anchor="_Toc1884" w:history="1">
        <w:r>
          <w:rPr>
            <w:rFonts w:ascii="仿宋" w:eastAsia="仿宋" w:hAnsi="仿宋" w:cs="仿宋" w:hint="eastAsia"/>
            <w:lang w:eastAsia="zh-CN"/>
          </w:rPr>
          <w:t>(一)、产品规划</w:t>
        </w:r>
        <w:r>
          <w:tab/>
        </w:r>
        <w:r>
          <w:fldChar w:fldCharType="begin"/>
        </w:r>
        <w:r>
          <w:instrText xml:space="preserve"> PAGEREF _Toc1884 \h </w:instrText>
        </w:r>
        <w:r>
          <w:fldChar w:fldCharType="separate"/>
        </w:r>
        <w:r>
          <w:t>3</w:t>
        </w:r>
        <w:r>
          <w:fldChar w:fldCharType="end"/>
        </w:r>
      </w:hyperlink>
    </w:p>
    <w:p>
      <w:pPr>
        <w:pStyle w:val="TOC2"/>
        <w:tabs>
          <w:tab w:val="right" w:leader="dot" w:pos="8306"/>
        </w:tabs>
      </w:pPr>
      <w:hyperlink w:anchor="_Toc21977" w:history="1">
        <w:r>
          <w:rPr>
            <w:rFonts w:ascii="仿宋" w:eastAsia="仿宋" w:hAnsi="仿宋" w:cs="仿宋" w:hint="eastAsia"/>
            <w:lang w:eastAsia="zh-CN"/>
          </w:rPr>
          <w:t>(二)、建设规模</w:t>
        </w:r>
        <w:r>
          <w:tab/>
        </w:r>
        <w:r>
          <w:fldChar w:fldCharType="begin"/>
        </w:r>
        <w:r>
          <w:instrText xml:space="preserve"> PAGEREF _Toc21977 \h </w:instrText>
        </w:r>
        <w:r>
          <w:fldChar w:fldCharType="separate"/>
        </w:r>
        <w:r>
          <w:t>4</w:t>
        </w:r>
        <w:r>
          <w:fldChar w:fldCharType="end"/>
        </w:r>
      </w:hyperlink>
    </w:p>
    <w:p>
      <w:pPr>
        <w:pStyle w:val="TOC1"/>
        <w:tabs>
          <w:tab w:val="right" w:leader="dot" w:pos="8306"/>
        </w:tabs>
      </w:pPr>
      <w:hyperlink w:anchor="_Toc13795" w:history="1">
        <w:r>
          <w:rPr>
            <w:rFonts w:ascii="仿宋" w:eastAsia="仿宋" w:hAnsi="仿宋" w:cs="仿宋" w:hint="eastAsia"/>
            <w:lang w:eastAsia="zh-CN"/>
          </w:rPr>
          <w:t>二、市场分析、调研</w:t>
        </w:r>
        <w:r>
          <w:tab/>
        </w:r>
        <w:r>
          <w:fldChar w:fldCharType="begin"/>
        </w:r>
        <w:r>
          <w:instrText xml:space="preserve"> PAGEREF _Toc13795 \h </w:instrText>
        </w:r>
        <w:r>
          <w:fldChar w:fldCharType="separate"/>
        </w:r>
        <w:r>
          <w:t>5</w:t>
        </w:r>
        <w:r>
          <w:fldChar w:fldCharType="end"/>
        </w:r>
      </w:hyperlink>
    </w:p>
    <w:p>
      <w:pPr>
        <w:pStyle w:val="TOC2"/>
        <w:tabs>
          <w:tab w:val="right" w:leader="dot" w:pos="8306"/>
        </w:tabs>
      </w:pPr>
      <w:hyperlink w:anchor="_Toc27828" w:history="1">
        <w:r>
          <w:rPr>
            <w:rFonts w:ascii="仿宋" w:eastAsia="仿宋" w:hAnsi="仿宋" w:cs="仿宋" w:hint="eastAsia"/>
            <w:lang w:eastAsia="zh-CN"/>
          </w:rPr>
          <w:t>(一)、瑜伽老师行业分析</w:t>
        </w:r>
        <w:r>
          <w:tab/>
        </w:r>
        <w:r>
          <w:fldChar w:fldCharType="begin"/>
        </w:r>
        <w:r>
          <w:instrText xml:space="preserve"> PAGEREF _Toc27828 \h </w:instrText>
        </w:r>
        <w:r>
          <w:fldChar w:fldCharType="separate"/>
        </w:r>
        <w:r>
          <w:t>5</w:t>
        </w:r>
        <w:r>
          <w:fldChar w:fldCharType="end"/>
        </w:r>
      </w:hyperlink>
    </w:p>
    <w:p>
      <w:pPr>
        <w:pStyle w:val="TOC2"/>
        <w:tabs>
          <w:tab w:val="right" w:leader="dot" w:pos="8306"/>
        </w:tabs>
      </w:pPr>
      <w:hyperlink w:anchor="_Toc22303" w:history="1">
        <w:r>
          <w:rPr>
            <w:rFonts w:ascii="仿宋" w:eastAsia="仿宋" w:hAnsi="仿宋" w:cs="仿宋" w:hint="eastAsia"/>
            <w:lang w:eastAsia="zh-CN"/>
          </w:rPr>
          <w:t>(二)、瑜伽老师市场分析预测</w:t>
        </w:r>
        <w:r>
          <w:tab/>
        </w:r>
        <w:r>
          <w:fldChar w:fldCharType="begin"/>
        </w:r>
        <w:r>
          <w:instrText xml:space="preserve"> PAGEREF _Toc22303 \h </w:instrText>
        </w:r>
        <w:r>
          <w:fldChar w:fldCharType="separate"/>
        </w:r>
        <w:r>
          <w:t>6</w:t>
        </w:r>
        <w:r>
          <w:fldChar w:fldCharType="end"/>
        </w:r>
      </w:hyperlink>
    </w:p>
    <w:p>
      <w:pPr>
        <w:pStyle w:val="TOC1"/>
        <w:tabs>
          <w:tab w:val="right" w:leader="dot" w:pos="8306"/>
        </w:tabs>
      </w:pPr>
      <w:hyperlink w:anchor="_Toc28730" w:history="1">
        <w:r>
          <w:rPr>
            <w:rFonts w:ascii="仿宋" w:eastAsia="仿宋" w:hAnsi="仿宋" w:cs="仿宋" w:hint="eastAsia"/>
            <w:lang w:eastAsia="zh-CN"/>
          </w:rPr>
          <w:t>三、瑜伽老师项目文档管理</w:t>
        </w:r>
        <w:r>
          <w:tab/>
        </w:r>
        <w:r>
          <w:fldChar w:fldCharType="begin"/>
        </w:r>
        <w:r>
          <w:instrText xml:space="preserve"> PAGEREF _Toc28730 \h </w:instrText>
        </w:r>
        <w:r>
          <w:fldChar w:fldCharType="separate"/>
        </w:r>
        <w:r>
          <w:t>6</w:t>
        </w:r>
        <w:r>
          <w:fldChar w:fldCharType="end"/>
        </w:r>
      </w:hyperlink>
    </w:p>
    <w:p>
      <w:pPr>
        <w:pStyle w:val="TOC2"/>
        <w:tabs>
          <w:tab w:val="right" w:leader="dot" w:pos="8306"/>
        </w:tabs>
      </w:pPr>
      <w:hyperlink w:anchor="_Toc19720" w:history="1">
        <w:r>
          <w:rPr>
            <w:rFonts w:ascii="仿宋" w:eastAsia="仿宋" w:hAnsi="仿宋" w:cs="仿宋" w:hint="eastAsia"/>
            <w:lang w:eastAsia="zh-CN"/>
          </w:rPr>
          <w:t>(一)、文档编制与审查</w:t>
        </w:r>
        <w:r>
          <w:tab/>
        </w:r>
        <w:r>
          <w:fldChar w:fldCharType="begin"/>
        </w:r>
        <w:r>
          <w:instrText xml:space="preserve"> PAGEREF _Toc19720 \h </w:instrText>
        </w:r>
        <w:r>
          <w:fldChar w:fldCharType="separate"/>
        </w:r>
        <w:r>
          <w:t>6</w:t>
        </w:r>
        <w:r>
          <w:fldChar w:fldCharType="end"/>
        </w:r>
      </w:hyperlink>
    </w:p>
    <w:p>
      <w:pPr>
        <w:pStyle w:val="TOC2"/>
        <w:tabs>
          <w:tab w:val="right" w:leader="dot" w:pos="8306"/>
        </w:tabs>
      </w:pPr>
      <w:hyperlink w:anchor="_Toc27309" w:history="1">
        <w:r>
          <w:rPr>
            <w:rFonts w:ascii="仿宋" w:eastAsia="仿宋" w:hAnsi="仿宋" w:cs="仿宋" w:hint="eastAsia"/>
            <w:lang w:eastAsia="zh-CN"/>
          </w:rPr>
          <w:t>(二)、文档发布与分发</w:t>
        </w:r>
        <w:r>
          <w:tab/>
        </w:r>
        <w:r>
          <w:fldChar w:fldCharType="begin"/>
        </w:r>
        <w:r>
          <w:instrText xml:space="preserve"> PAGEREF _Toc27309 \h </w:instrText>
        </w:r>
        <w:r>
          <w:fldChar w:fldCharType="separate"/>
        </w:r>
        <w:r>
          <w:t>8</w:t>
        </w:r>
        <w:r>
          <w:fldChar w:fldCharType="end"/>
        </w:r>
      </w:hyperlink>
    </w:p>
    <w:p>
      <w:pPr>
        <w:pStyle w:val="TOC2"/>
        <w:tabs>
          <w:tab w:val="right" w:leader="dot" w:pos="8306"/>
        </w:tabs>
      </w:pPr>
      <w:hyperlink w:anchor="_Toc12353" w:history="1">
        <w:r>
          <w:rPr>
            <w:rFonts w:ascii="仿宋" w:eastAsia="仿宋" w:hAnsi="仿宋" w:cs="仿宋" w:hint="eastAsia"/>
            <w:lang w:eastAsia="zh-CN"/>
          </w:rPr>
          <w:t>(三)、文档存档与归档</w:t>
        </w:r>
        <w:r>
          <w:tab/>
        </w:r>
        <w:r>
          <w:fldChar w:fldCharType="begin"/>
        </w:r>
        <w:r>
          <w:instrText xml:space="preserve"> PAGEREF _Toc12353 \h </w:instrText>
        </w:r>
        <w:r>
          <w:fldChar w:fldCharType="separate"/>
        </w:r>
        <w:r>
          <w:t>9</w:t>
        </w:r>
        <w:r>
          <w:fldChar w:fldCharType="end"/>
        </w:r>
      </w:hyperlink>
    </w:p>
    <w:p>
      <w:pPr>
        <w:pStyle w:val="TOC1"/>
        <w:tabs>
          <w:tab w:val="right" w:leader="dot" w:pos="8306"/>
        </w:tabs>
      </w:pPr>
      <w:hyperlink w:anchor="_Toc5098" w:history="1">
        <w:r>
          <w:rPr>
            <w:rFonts w:ascii="仿宋" w:eastAsia="仿宋" w:hAnsi="仿宋" w:cs="仿宋" w:hint="eastAsia"/>
            <w:lang w:eastAsia="zh-CN"/>
          </w:rPr>
          <w:t>四、工艺说明</w:t>
        </w:r>
        <w:r>
          <w:tab/>
        </w:r>
        <w:r>
          <w:fldChar w:fldCharType="begin"/>
        </w:r>
        <w:r>
          <w:instrText xml:space="preserve"> PAGEREF _Toc5098 \h </w:instrText>
        </w:r>
        <w:r>
          <w:fldChar w:fldCharType="separate"/>
        </w:r>
        <w:r>
          <w:t>10</w:t>
        </w:r>
        <w:r>
          <w:fldChar w:fldCharType="end"/>
        </w:r>
      </w:hyperlink>
    </w:p>
    <w:p>
      <w:pPr>
        <w:pStyle w:val="TOC2"/>
        <w:tabs>
          <w:tab w:val="right" w:leader="dot" w:pos="8306"/>
        </w:tabs>
      </w:pPr>
      <w:hyperlink w:anchor="_Toc23532" w:history="1">
        <w:r>
          <w:rPr>
            <w:rFonts w:ascii="仿宋" w:eastAsia="仿宋" w:hAnsi="仿宋" w:cs="仿宋" w:hint="eastAsia"/>
            <w:lang w:eastAsia="zh-CN"/>
          </w:rPr>
          <w:t>(一)、技术管理特点</w:t>
        </w:r>
        <w:r>
          <w:tab/>
        </w:r>
        <w:r>
          <w:fldChar w:fldCharType="begin"/>
        </w:r>
        <w:r>
          <w:instrText xml:space="preserve"> PAGEREF _Toc23532 \h </w:instrText>
        </w:r>
        <w:r>
          <w:fldChar w:fldCharType="separate"/>
        </w:r>
        <w:r>
          <w:t>10</w:t>
        </w:r>
        <w:r>
          <w:fldChar w:fldCharType="end"/>
        </w:r>
      </w:hyperlink>
    </w:p>
    <w:p>
      <w:pPr>
        <w:pStyle w:val="TOC2"/>
        <w:tabs>
          <w:tab w:val="right" w:leader="dot" w:pos="8306"/>
        </w:tabs>
      </w:pPr>
      <w:hyperlink w:anchor="_Toc14943" w:history="1">
        <w:r>
          <w:rPr>
            <w:rFonts w:ascii="仿宋" w:eastAsia="仿宋" w:hAnsi="仿宋" w:cs="仿宋" w:hint="eastAsia"/>
            <w:lang w:eastAsia="zh-CN"/>
          </w:rPr>
          <w:t>(二)、瑜伽老师项目工艺技术设计方案</w:t>
        </w:r>
        <w:r>
          <w:tab/>
        </w:r>
        <w:r>
          <w:fldChar w:fldCharType="begin"/>
        </w:r>
        <w:r>
          <w:instrText xml:space="preserve"> PAGEREF _Toc14943 \h </w:instrText>
        </w:r>
        <w:r>
          <w:fldChar w:fldCharType="separate"/>
        </w:r>
        <w:r>
          <w:t>11</w:t>
        </w:r>
        <w:r>
          <w:fldChar w:fldCharType="end"/>
        </w:r>
      </w:hyperlink>
    </w:p>
    <w:p>
      <w:pPr>
        <w:pStyle w:val="TOC2"/>
        <w:tabs>
          <w:tab w:val="right" w:leader="dot" w:pos="8306"/>
        </w:tabs>
      </w:pPr>
      <w:hyperlink w:anchor="_Toc3405" w:history="1">
        <w:r>
          <w:rPr>
            <w:rFonts w:ascii="仿宋" w:eastAsia="仿宋" w:hAnsi="仿宋" w:cs="仿宋" w:hint="eastAsia"/>
            <w:lang w:eastAsia="zh-CN"/>
          </w:rPr>
          <w:t>(三)、设备选型方案</w:t>
        </w:r>
        <w:r>
          <w:tab/>
        </w:r>
        <w:r>
          <w:fldChar w:fldCharType="begin"/>
        </w:r>
        <w:r>
          <w:instrText xml:space="preserve"> PAGEREF _Toc3405 \h </w:instrText>
        </w:r>
        <w:r>
          <w:fldChar w:fldCharType="separate"/>
        </w:r>
        <w:r>
          <w:t>12</w:t>
        </w:r>
        <w:r>
          <w:fldChar w:fldCharType="end"/>
        </w:r>
      </w:hyperlink>
    </w:p>
    <w:p>
      <w:pPr>
        <w:pStyle w:val="TOC1"/>
        <w:tabs>
          <w:tab w:val="right" w:leader="dot" w:pos="8306"/>
        </w:tabs>
      </w:pPr>
      <w:hyperlink w:anchor="_Toc21664" w:history="1">
        <w:r>
          <w:rPr>
            <w:rFonts w:ascii="仿宋" w:eastAsia="仿宋" w:hAnsi="仿宋" w:cs="仿宋" w:hint="eastAsia"/>
            <w:lang w:eastAsia="zh-CN"/>
          </w:rPr>
          <w:t>五、瑜伽老师项目危机管理</w:t>
        </w:r>
        <w:r>
          <w:tab/>
        </w:r>
        <w:r>
          <w:fldChar w:fldCharType="begin"/>
        </w:r>
        <w:r>
          <w:instrText xml:space="preserve"> PAGEREF _Toc21664 \h </w:instrText>
        </w:r>
        <w:r>
          <w:fldChar w:fldCharType="separate"/>
        </w:r>
        <w:r>
          <w:t>13</w:t>
        </w:r>
        <w:r>
          <w:fldChar w:fldCharType="end"/>
        </w:r>
      </w:hyperlink>
    </w:p>
    <w:p>
      <w:pPr>
        <w:pStyle w:val="TOC2"/>
        <w:tabs>
          <w:tab w:val="right" w:leader="dot" w:pos="8306"/>
        </w:tabs>
      </w:pPr>
      <w:hyperlink w:anchor="_Toc23934" w:history="1">
        <w:r>
          <w:rPr>
            <w:rFonts w:ascii="仿宋" w:eastAsia="仿宋" w:hAnsi="仿宋" w:cs="仿宋" w:hint="eastAsia"/>
            <w:lang w:eastAsia="zh-CN"/>
          </w:rPr>
          <w:t>(一)、危机预警与识别</w:t>
        </w:r>
        <w:r>
          <w:tab/>
        </w:r>
        <w:r>
          <w:fldChar w:fldCharType="begin"/>
        </w:r>
        <w:r>
          <w:instrText xml:space="preserve"> PAGEREF _Toc23934 \h </w:instrText>
        </w:r>
        <w:r>
          <w:fldChar w:fldCharType="separate"/>
        </w:r>
        <w:r>
          <w:t>13</w:t>
        </w:r>
        <w:r>
          <w:fldChar w:fldCharType="end"/>
        </w:r>
      </w:hyperlink>
    </w:p>
    <w:p>
      <w:pPr>
        <w:pStyle w:val="TOC2"/>
        <w:tabs>
          <w:tab w:val="right" w:leader="dot" w:pos="8306"/>
        </w:tabs>
      </w:pPr>
      <w:hyperlink w:anchor="_Toc2259" w:history="1">
        <w:r>
          <w:rPr>
            <w:rFonts w:ascii="仿宋" w:eastAsia="仿宋" w:hAnsi="仿宋" w:cs="仿宋" w:hint="eastAsia"/>
            <w:lang w:eastAsia="zh-CN"/>
          </w:rPr>
          <w:t>(二)、危机应对与恢复</w:t>
        </w:r>
        <w:r>
          <w:tab/>
        </w:r>
        <w:r>
          <w:fldChar w:fldCharType="begin"/>
        </w:r>
        <w:r>
          <w:instrText xml:space="preserve"> PAGEREF _Toc2259 \h </w:instrText>
        </w:r>
        <w:r>
          <w:fldChar w:fldCharType="separate"/>
        </w:r>
        <w:r>
          <w:t>14</w:t>
        </w:r>
        <w:r>
          <w:fldChar w:fldCharType="end"/>
        </w:r>
      </w:hyperlink>
    </w:p>
    <w:p>
      <w:pPr>
        <w:pStyle w:val="TOC1"/>
        <w:tabs>
          <w:tab w:val="right" w:leader="dot" w:pos="8306"/>
        </w:tabs>
      </w:pPr>
      <w:hyperlink w:anchor="_Toc19898" w:history="1">
        <w:r>
          <w:rPr>
            <w:rFonts w:ascii="仿宋" w:eastAsia="仿宋" w:hAnsi="仿宋" w:cs="仿宋" w:hint="eastAsia"/>
            <w:lang w:eastAsia="zh-CN"/>
          </w:rPr>
          <w:t>六、瑜伽老师项目建设单位说明</w:t>
        </w:r>
        <w:r>
          <w:tab/>
        </w:r>
        <w:r>
          <w:fldChar w:fldCharType="begin"/>
        </w:r>
        <w:r>
          <w:instrText xml:space="preserve"> PAGEREF _Toc19898 \h </w:instrText>
        </w:r>
        <w:r>
          <w:fldChar w:fldCharType="separate"/>
        </w:r>
        <w:r>
          <w:t>16</w:t>
        </w:r>
        <w:r>
          <w:fldChar w:fldCharType="end"/>
        </w:r>
      </w:hyperlink>
    </w:p>
    <w:p>
      <w:pPr>
        <w:pStyle w:val="TOC2"/>
        <w:tabs>
          <w:tab w:val="right" w:leader="dot" w:pos="8306"/>
        </w:tabs>
      </w:pPr>
      <w:hyperlink w:anchor="_Toc8263" w:history="1">
        <w:r>
          <w:rPr>
            <w:rFonts w:ascii="仿宋" w:eastAsia="仿宋" w:hAnsi="仿宋" w:cs="仿宋" w:hint="eastAsia"/>
            <w:lang w:eastAsia="zh-CN"/>
          </w:rPr>
          <w:t>(一)、瑜伽老师项目承办单位基本情况</w:t>
        </w:r>
        <w:r>
          <w:tab/>
        </w:r>
        <w:r>
          <w:fldChar w:fldCharType="begin"/>
        </w:r>
        <w:r>
          <w:instrText xml:space="preserve"> PAGEREF _Toc8263 \h </w:instrText>
        </w:r>
        <w:r>
          <w:fldChar w:fldCharType="separate"/>
        </w:r>
        <w:r>
          <w:t>16</w:t>
        </w:r>
        <w:r>
          <w:fldChar w:fldCharType="end"/>
        </w:r>
      </w:hyperlink>
    </w:p>
    <w:p>
      <w:pPr>
        <w:pStyle w:val="TOC2"/>
        <w:tabs>
          <w:tab w:val="right" w:leader="dot" w:pos="8306"/>
        </w:tabs>
      </w:pPr>
      <w:hyperlink w:anchor="_Toc8970" w:history="1">
        <w:r>
          <w:rPr>
            <w:rFonts w:ascii="仿宋" w:eastAsia="仿宋" w:hAnsi="仿宋" w:cs="仿宋" w:hint="eastAsia"/>
            <w:lang w:eastAsia="zh-CN"/>
          </w:rPr>
          <w:t>(二)、公司经济效益分析</w:t>
        </w:r>
        <w:r>
          <w:tab/>
        </w:r>
        <w:r>
          <w:fldChar w:fldCharType="begin"/>
        </w:r>
        <w:r>
          <w:instrText xml:space="preserve"> PAGEREF _Toc8970 \h </w:instrText>
        </w:r>
        <w:r>
          <w:fldChar w:fldCharType="separate"/>
        </w:r>
        <w:r>
          <w:t>16</w:t>
        </w:r>
        <w:r>
          <w:fldChar w:fldCharType="end"/>
        </w:r>
      </w:hyperlink>
    </w:p>
    <w:p>
      <w:pPr>
        <w:pStyle w:val="TOC1"/>
        <w:tabs>
          <w:tab w:val="right" w:leader="dot" w:pos="8306"/>
        </w:tabs>
      </w:pPr>
      <w:hyperlink w:anchor="_Toc20720" w:history="1">
        <w:r>
          <w:rPr>
            <w:rFonts w:ascii="仿宋" w:eastAsia="仿宋" w:hAnsi="仿宋" w:cs="仿宋" w:hint="eastAsia"/>
            <w:lang w:eastAsia="zh-CN"/>
          </w:rPr>
          <w:t>七、瑜伽老师项目投资规划</w:t>
        </w:r>
        <w:r>
          <w:tab/>
        </w:r>
        <w:r>
          <w:fldChar w:fldCharType="begin"/>
        </w:r>
        <w:r>
          <w:instrText xml:space="preserve"> PAGEREF _Toc20720 \h </w:instrText>
        </w:r>
        <w:r>
          <w:fldChar w:fldCharType="separate"/>
        </w:r>
        <w:r>
          <w:t>17</w:t>
        </w:r>
        <w:r>
          <w:fldChar w:fldCharType="end"/>
        </w:r>
      </w:hyperlink>
    </w:p>
    <w:p>
      <w:pPr>
        <w:pStyle w:val="TOC2"/>
        <w:tabs>
          <w:tab w:val="right" w:leader="dot" w:pos="8306"/>
        </w:tabs>
      </w:pPr>
      <w:hyperlink w:anchor="_Toc29791" w:history="1">
        <w:r>
          <w:rPr>
            <w:rFonts w:ascii="仿宋" w:eastAsia="仿宋" w:hAnsi="仿宋" w:cs="仿宋" w:hint="eastAsia"/>
            <w:lang w:eastAsia="zh-CN"/>
          </w:rPr>
          <w:t>(一)、瑜伽老师项目总投资估算</w:t>
        </w:r>
        <w:r>
          <w:tab/>
        </w:r>
        <w:r>
          <w:fldChar w:fldCharType="begin"/>
        </w:r>
        <w:r>
          <w:instrText xml:space="preserve"> PAGEREF _Toc29791 \h </w:instrText>
        </w:r>
        <w:r>
          <w:fldChar w:fldCharType="separate"/>
        </w:r>
        <w:r>
          <w:t>17</w:t>
        </w:r>
        <w:r>
          <w:fldChar w:fldCharType="end"/>
        </w:r>
      </w:hyperlink>
    </w:p>
    <w:p>
      <w:pPr>
        <w:pStyle w:val="TOC2"/>
        <w:tabs>
          <w:tab w:val="right" w:leader="dot" w:pos="8306"/>
        </w:tabs>
      </w:pPr>
      <w:hyperlink w:anchor="_Toc21411" w:history="1">
        <w:r>
          <w:rPr>
            <w:rFonts w:ascii="仿宋" w:eastAsia="仿宋" w:hAnsi="仿宋" w:cs="仿宋" w:hint="eastAsia"/>
            <w:lang w:eastAsia="zh-CN"/>
          </w:rPr>
          <w:t>(二)、资金筹措</w:t>
        </w:r>
        <w:r>
          <w:tab/>
        </w:r>
        <w:r>
          <w:fldChar w:fldCharType="begin"/>
        </w:r>
        <w:r>
          <w:instrText xml:space="preserve"> PAGEREF _Toc21411 \h </w:instrText>
        </w:r>
        <w:r>
          <w:fldChar w:fldCharType="separate"/>
        </w:r>
        <w:r>
          <w:t>19</w:t>
        </w:r>
        <w:r>
          <w:fldChar w:fldCharType="end"/>
        </w:r>
      </w:hyperlink>
    </w:p>
    <w:p>
      <w:pPr>
        <w:pStyle w:val="TOC1"/>
        <w:tabs>
          <w:tab w:val="right" w:leader="dot" w:pos="8306"/>
        </w:tabs>
      </w:pPr>
      <w:hyperlink w:anchor="_Toc9811" w:history="1">
        <w:r>
          <w:rPr>
            <w:rFonts w:ascii="仿宋" w:eastAsia="仿宋" w:hAnsi="仿宋" w:cs="仿宋" w:hint="eastAsia"/>
            <w:lang w:eastAsia="zh-CN"/>
          </w:rPr>
          <w:t>八、瑜伽老师项目财务管理</w:t>
        </w:r>
        <w:r>
          <w:tab/>
        </w:r>
        <w:r>
          <w:fldChar w:fldCharType="begin"/>
        </w:r>
        <w:r>
          <w:instrText xml:space="preserve"> PAGEREF _Toc9811 \h </w:instrText>
        </w:r>
        <w:r>
          <w:fldChar w:fldCharType="separate"/>
        </w:r>
        <w:r>
          <w:t>19</w:t>
        </w:r>
        <w:r>
          <w:fldChar w:fldCharType="end"/>
        </w:r>
      </w:hyperlink>
    </w:p>
    <w:p>
      <w:pPr>
        <w:pStyle w:val="TOC2"/>
        <w:tabs>
          <w:tab w:val="right" w:leader="dot" w:pos="8306"/>
        </w:tabs>
      </w:pPr>
      <w:hyperlink w:anchor="_Toc13633" w:history="1">
        <w:r>
          <w:rPr>
            <w:rFonts w:ascii="仿宋" w:eastAsia="仿宋" w:hAnsi="仿宋" w:cs="仿宋" w:hint="eastAsia"/>
            <w:lang w:eastAsia="zh-CN"/>
          </w:rPr>
          <w:t>(一)、资金需求大</w:t>
        </w:r>
        <w:r>
          <w:tab/>
        </w:r>
        <w:r>
          <w:fldChar w:fldCharType="begin"/>
        </w:r>
        <w:r>
          <w:instrText xml:space="preserve"> PAGEREF _Toc13633 \h </w:instrText>
        </w:r>
        <w:r>
          <w:fldChar w:fldCharType="separate"/>
        </w:r>
        <w:r>
          <w:t>19</w:t>
        </w:r>
        <w:r>
          <w:fldChar w:fldCharType="end"/>
        </w:r>
      </w:hyperlink>
    </w:p>
    <w:p>
      <w:pPr>
        <w:pStyle w:val="TOC2"/>
        <w:tabs>
          <w:tab w:val="right" w:leader="dot" w:pos="8306"/>
        </w:tabs>
      </w:pPr>
      <w:hyperlink w:anchor="_Toc10797" w:history="1">
        <w:r>
          <w:rPr>
            <w:rFonts w:ascii="仿宋" w:eastAsia="仿宋" w:hAnsi="仿宋" w:cs="仿宋" w:hint="eastAsia"/>
            <w:lang w:eastAsia="zh-CN"/>
          </w:rPr>
          <w:t>(二)、研发周期长</w:t>
        </w:r>
        <w:r>
          <w:tab/>
        </w:r>
        <w:r>
          <w:fldChar w:fldCharType="begin"/>
        </w:r>
        <w:r>
          <w:instrText xml:space="preserve"> PAGEREF _Toc10797 \h </w:instrText>
        </w:r>
        <w:r>
          <w:fldChar w:fldCharType="separate"/>
        </w:r>
        <w:r>
          <w:t>20</w:t>
        </w:r>
        <w:r>
          <w:fldChar w:fldCharType="end"/>
        </w:r>
      </w:hyperlink>
    </w:p>
    <w:p>
      <w:pPr>
        <w:pStyle w:val="TOC2"/>
        <w:tabs>
          <w:tab w:val="right" w:leader="dot" w:pos="8306"/>
        </w:tabs>
      </w:pPr>
      <w:hyperlink w:anchor="_Toc566" w:history="1">
        <w:r>
          <w:rPr>
            <w:rFonts w:ascii="仿宋" w:eastAsia="仿宋" w:hAnsi="仿宋" w:cs="仿宋" w:hint="eastAsia"/>
            <w:lang w:eastAsia="zh-CN"/>
          </w:rPr>
          <w:t>(三)、市场风险大</w:t>
        </w:r>
        <w:r>
          <w:tab/>
        </w:r>
        <w:r>
          <w:fldChar w:fldCharType="begin"/>
        </w:r>
        <w:r>
          <w:instrText xml:space="preserve"> PAGEREF _Toc566 \h </w:instrText>
        </w:r>
        <w:r>
          <w:fldChar w:fldCharType="separate"/>
        </w:r>
        <w:r>
          <w:t>22</w:t>
        </w:r>
        <w:r>
          <w:fldChar w:fldCharType="end"/>
        </w:r>
      </w:hyperlink>
    </w:p>
    <w:p>
      <w:pPr>
        <w:pStyle w:val="TOC2"/>
        <w:tabs>
          <w:tab w:val="right" w:leader="dot" w:pos="8306"/>
        </w:tabs>
      </w:pPr>
      <w:hyperlink w:anchor="_Toc16865" w:history="1">
        <w:r>
          <w:rPr>
            <w:rFonts w:ascii="仿宋" w:eastAsia="仿宋" w:hAnsi="仿宋" w:cs="仿宋" w:hint="eastAsia"/>
            <w:lang w:eastAsia="zh-CN"/>
          </w:rPr>
          <w:t>(四)、利润率高</w:t>
        </w:r>
        <w:r>
          <w:tab/>
        </w:r>
        <w:r>
          <w:fldChar w:fldCharType="begin"/>
        </w:r>
        <w:r>
          <w:instrText xml:space="preserve"> PAGEREF _Toc16865 \h </w:instrText>
        </w:r>
        <w:r>
          <w:fldChar w:fldCharType="separate"/>
        </w:r>
        <w:r>
          <w:t>24</w:t>
        </w:r>
        <w:r>
          <w:fldChar w:fldCharType="end"/>
        </w:r>
      </w:hyperlink>
    </w:p>
    <w:p>
      <w:pPr>
        <w:pStyle w:val="TOC1"/>
        <w:tabs>
          <w:tab w:val="right" w:leader="dot" w:pos="8306"/>
        </w:tabs>
      </w:pPr>
      <w:hyperlink w:anchor="_Toc9976" w:history="1">
        <w:r>
          <w:rPr>
            <w:rFonts w:ascii="仿宋" w:eastAsia="仿宋" w:hAnsi="仿宋" w:cs="仿宋" w:hint="eastAsia"/>
            <w:lang w:eastAsia="zh-CN"/>
          </w:rPr>
          <w:t>九、生产安全保护</w:t>
        </w:r>
        <w:r>
          <w:tab/>
        </w:r>
        <w:r>
          <w:fldChar w:fldCharType="begin"/>
        </w:r>
        <w:r>
          <w:instrText xml:space="preserve"> PAGEREF _Toc9976 \h </w:instrText>
        </w:r>
        <w:r>
          <w:fldChar w:fldCharType="separate"/>
        </w:r>
        <w:r>
          <w:t>26</w:t>
        </w:r>
        <w:r>
          <w:fldChar w:fldCharType="end"/>
        </w:r>
      </w:hyperlink>
    </w:p>
    <w:p>
      <w:pPr>
        <w:pStyle w:val="TOC2"/>
        <w:tabs>
          <w:tab w:val="right" w:leader="dot" w:pos="8306"/>
        </w:tabs>
      </w:pPr>
      <w:hyperlink w:anchor="_Toc22812" w:history="1">
        <w:r>
          <w:rPr>
            <w:rFonts w:ascii="仿宋" w:eastAsia="仿宋" w:hAnsi="仿宋" w:cs="仿宋" w:hint="eastAsia"/>
            <w:lang w:eastAsia="zh-CN"/>
          </w:rPr>
          <w:t>(一)、消防安全</w:t>
        </w:r>
        <w:r>
          <w:tab/>
        </w:r>
        <w:r>
          <w:fldChar w:fldCharType="begin"/>
        </w:r>
        <w:r>
          <w:instrText xml:space="preserve"> PAGEREF _Toc22812 \h </w:instrText>
        </w:r>
        <w:r>
          <w:fldChar w:fldCharType="separate"/>
        </w:r>
        <w:r>
          <w:t>26</w:t>
        </w:r>
        <w:r>
          <w:fldChar w:fldCharType="end"/>
        </w:r>
      </w:hyperlink>
    </w:p>
    <w:p>
      <w:pPr>
        <w:pStyle w:val="TOC2"/>
        <w:tabs>
          <w:tab w:val="right" w:leader="dot" w:pos="8306"/>
        </w:tabs>
      </w:pPr>
      <w:hyperlink w:anchor="_Toc30053" w:history="1">
        <w:r>
          <w:rPr>
            <w:rFonts w:ascii="仿宋" w:eastAsia="仿宋" w:hAnsi="仿宋" w:cs="仿宋" w:hint="eastAsia"/>
            <w:lang w:eastAsia="zh-CN"/>
          </w:rPr>
          <w:t>(二)、防火防爆总图布置措施</w:t>
        </w:r>
        <w:r>
          <w:tab/>
        </w:r>
        <w:r>
          <w:fldChar w:fldCharType="begin"/>
        </w:r>
        <w:r>
          <w:instrText xml:space="preserve"> PAGEREF _Toc30053 \h </w:instrText>
        </w:r>
        <w:r>
          <w:fldChar w:fldCharType="separate"/>
        </w:r>
        <w:r>
          <w:t>28</w:t>
        </w:r>
        <w:r>
          <w:fldChar w:fldCharType="end"/>
        </w:r>
      </w:hyperlink>
    </w:p>
    <w:p>
      <w:pPr>
        <w:pStyle w:val="TOC2"/>
        <w:tabs>
          <w:tab w:val="right" w:leader="dot" w:pos="8306"/>
        </w:tabs>
      </w:pPr>
      <w:hyperlink w:anchor="_Toc17308" w:history="1">
        <w:r>
          <w:rPr>
            <w:rFonts w:ascii="仿宋" w:eastAsia="仿宋" w:hAnsi="仿宋" w:cs="仿宋" w:hint="eastAsia"/>
            <w:lang w:eastAsia="zh-CN"/>
          </w:rPr>
          <w:t>(三)、自然灾害防范措施</w:t>
        </w:r>
        <w:r>
          <w:tab/>
        </w:r>
        <w:r>
          <w:fldChar w:fldCharType="begin"/>
        </w:r>
        <w:r>
          <w:instrText xml:space="preserve"> PAGEREF _Toc17308 \h </w:instrText>
        </w:r>
        <w:r>
          <w:fldChar w:fldCharType="separate"/>
        </w:r>
        <w:r>
          <w:t>29</w:t>
        </w:r>
        <w:r>
          <w:fldChar w:fldCharType="end"/>
        </w:r>
      </w:hyperlink>
    </w:p>
    <w:p>
      <w:pPr>
        <w:pStyle w:val="TOC2"/>
        <w:tabs>
          <w:tab w:val="right" w:leader="dot" w:pos="8306"/>
        </w:tabs>
      </w:pPr>
      <w:hyperlink w:anchor="_Toc32307" w:history="1">
        <w:r>
          <w:rPr>
            <w:rFonts w:ascii="仿宋" w:eastAsia="仿宋" w:hAnsi="仿宋" w:cs="仿宋" w:hint="eastAsia"/>
            <w:lang w:eastAsia="zh-CN"/>
          </w:rPr>
          <w:t>(四)、安全色及安全标志使用要求</w:t>
        </w:r>
        <w:r>
          <w:tab/>
        </w:r>
        <w:r>
          <w:fldChar w:fldCharType="begin"/>
        </w:r>
        <w:r>
          <w:instrText xml:space="preserve"> PAGEREF _Toc32307 \h </w:instrText>
        </w:r>
        <w:r>
          <w:fldChar w:fldCharType="separate"/>
        </w:r>
        <w:r>
          <w:t>30</w:t>
        </w:r>
        <w:r>
          <w:fldChar w:fldCharType="end"/>
        </w:r>
      </w:hyperlink>
    </w:p>
    <w:p>
      <w:pPr>
        <w:pStyle w:val="TOC2"/>
        <w:tabs>
          <w:tab w:val="right" w:leader="dot" w:pos="8306"/>
        </w:tabs>
      </w:pPr>
      <w:hyperlink w:anchor="_Toc29542" w:history="1">
        <w:r>
          <w:rPr>
            <w:rFonts w:ascii="仿宋" w:eastAsia="仿宋" w:hAnsi="仿宋" w:cs="仿宋" w:hint="eastAsia"/>
            <w:lang w:eastAsia="zh-CN"/>
          </w:rPr>
          <w:t>(五)、防尘防毒措施</w:t>
        </w:r>
        <w:r>
          <w:tab/>
        </w:r>
        <w:r>
          <w:fldChar w:fldCharType="begin"/>
        </w:r>
        <w:r>
          <w:instrText xml:space="preserve"> PAGEREF _Toc29542 \h </w:instrText>
        </w:r>
        <w:r>
          <w:fldChar w:fldCharType="separate"/>
        </w:r>
        <w:r>
          <w:t>31</w:t>
        </w:r>
        <w:r>
          <w:fldChar w:fldCharType="end"/>
        </w:r>
      </w:hyperlink>
    </w:p>
    <w:p>
      <w:pPr>
        <w:pStyle w:val="TOC2"/>
        <w:tabs>
          <w:tab w:val="right" w:leader="dot" w:pos="8306"/>
        </w:tabs>
      </w:pPr>
      <w:hyperlink w:anchor="_Toc9943" w:history="1">
        <w:r>
          <w:rPr>
            <w:rFonts w:ascii="仿宋" w:eastAsia="仿宋" w:hAnsi="仿宋" w:cs="仿宋" w:hint="eastAsia"/>
            <w:lang w:eastAsia="zh-CN"/>
          </w:rPr>
          <w:t>(六)、防静电、触电防护及防雷措施</w:t>
        </w:r>
        <w:r>
          <w:tab/>
        </w:r>
        <w:r>
          <w:fldChar w:fldCharType="begin"/>
        </w:r>
        <w:r>
          <w:instrText xml:space="preserve"> PAGEREF _Toc9943 \h </w:instrText>
        </w:r>
        <w:r>
          <w:fldChar w:fldCharType="separate"/>
        </w:r>
        <w:r>
          <w:t>31</w:t>
        </w:r>
        <w:r>
          <w:fldChar w:fldCharType="end"/>
        </w:r>
      </w:hyperlink>
    </w:p>
    <w:p>
      <w:pPr>
        <w:pStyle w:val="TOC2"/>
        <w:tabs>
          <w:tab w:val="right" w:leader="dot" w:pos="8306"/>
        </w:tabs>
      </w:pPr>
      <w:hyperlink w:anchor="_Toc3482" w:history="1">
        <w:r>
          <w:rPr>
            <w:rFonts w:ascii="仿宋" w:eastAsia="仿宋" w:hAnsi="仿宋" w:cs="仿宋" w:hint="eastAsia"/>
            <w:lang w:eastAsia="zh-CN"/>
          </w:rPr>
          <w:t>(七)、机械设备安全保障措施</w:t>
        </w:r>
        <w:r>
          <w:tab/>
        </w:r>
        <w:r>
          <w:fldChar w:fldCharType="begin"/>
        </w:r>
        <w:r>
          <w:instrText xml:space="preserve"> PAGEREF _Toc3482 \h </w:instrText>
        </w:r>
        <w:r>
          <w:fldChar w:fldCharType="separate"/>
        </w:r>
        <w:r>
          <w:t>33</w:t>
        </w:r>
        <w:r>
          <w:fldChar w:fldCharType="end"/>
        </w:r>
      </w:hyperlink>
    </w:p>
    <w:p>
      <w:pPr>
        <w:pStyle w:val="TOC1"/>
        <w:tabs>
          <w:tab w:val="right" w:leader="dot" w:pos="8306"/>
        </w:tabs>
      </w:pPr>
      <w:hyperlink w:anchor="_Toc26495" w:history="1">
        <w:r>
          <w:rPr>
            <w:rFonts w:ascii="仿宋" w:eastAsia="仿宋" w:hAnsi="仿宋" w:cs="仿宋" w:hint="eastAsia"/>
            <w:lang w:eastAsia="zh-CN"/>
          </w:rPr>
          <w:t>十、瑜伽老师项目技术管理</w:t>
        </w:r>
        <w:r>
          <w:tab/>
        </w:r>
        <w:r>
          <w:fldChar w:fldCharType="begin"/>
        </w:r>
        <w:r>
          <w:instrText xml:space="preserve"> PAGEREF _Toc26495 \h </w:instrText>
        </w:r>
        <w:r>
          <w:fldChar w:fldCharType="separate"/>
        </w:r>
        <w:r>
          <w:t>34</w:t>
        </w:r>
        <w:r>
          <w:fldChar w:fldCharType="end"/>
        </w:r>
      </w:hyperlink>
    </w:p>
    <w:p>
      <w:pPr>
        <w:pStyle w:val="TOC2"/>
        <w:tabs>
          <w:tab w:val="right" w:leader="dot" w:pos="8306"/>
        </w:tabs>
      </w:pPr>
      <w:hyperlink w:anchor="_Toc15092" w:history="1">
        <w:r>
          <w:rPr>
            <w:rFonts w:ascii="仿宋" w:eastAsia="仿宋" w:hAnsi="仿宋" w:cs="仿宋" w:hint="eastAsia"/>
            <w:lang w:eastAsia="zh-CN"/>
          </w:rPr>
          <w:t>(一)、技术方案选用方向</w:t>
        </w:r>
        <w:r>
          <w:tab/>
        </w:r>
        <w:r>
          <w:fldChar w:fldCharType="begin"/>
        </w:r>
        <w:r>
          <w:instrText xml:space="preserve"> PAGEREF _Toc15092 \h </w:instrText>
        </w:r>
        <w:r>
          <w:fldChar w:fldCharType="separate"/>
        </w:r>
        <w:r>
          <w:t>34</w:t>
        </w:r>
        <w:r>
          <w:fldChar w:fldCharType="end"/>
        </w:r>
      </w:hyperlink>
    </w:p>
    <w:p>
      <w:pPr>
        <w:pStyle w:val="TOC2"/>
        <w:tabs>
          <w:tab w:val="right" w:leader="dot" w:pos="8306"/>
        </w:tabs>
      </w:pPr>
      <w:hyperlink w:anchor="_Toc14878" w:history="1">
        <w:r>
          <w:rPr>
            <w:rFonts w:ascii="仿宋" w:eastAsia="仿宋" w:hAnsi="仿宋" w:cs="仿宋" w:hint="eastAsia"/>
            <w:lang w:eastAsia="zh-CN"/>
          </w:rPr>
          <w:t>(二)、工艺技术方案选用原则</w:t>
        </w:r>
        <w:r>
          <w:tab/>
        </w:r>
        <w:r>
          <w:fldChar w:fldCharType="begin"/>
        </w:r>
        <w:r>
          <w:instrText xml:space="preserve"> PAGEREF _Toc14878 \h </w:instrText>
        </w:r>
        <w:r>
          <w:fldChar w:fldCharType="separate"/>
        </w:r>
        <w:r>
          <w:t>36</w:t>
        </w:r>
        <w:r>
          <w:fldChar w:fldCharType="end"/>
        </w:r>
      </w:hyperlink>
    </w:p>
    <w:p>
      <w:pPr>
        <w:pStyle w:val="TOC2"/>
        <w:tabs>
          <w:tab w:val="right" w:leader="dot" w:pos="8306"/>
        </w:tabs>
      </w:pPr>
      <w:hyperlink w:anchor="_Toc14646" w:history="1">
        <w:r>
          <w:rPr>
            <w:rFonts w:ascii="仿宋" w:eastAsia="仿宋" w:hAnsi="仿宋" w:cs="仿宋" w:hint="eastAsia"/>
            <w:lang w:eastAsia="zh-CN"/>
          </w:rPr>
          <w:t>(三)、工艺技术方案要求</w:t>
        </w:r>
        <w:r>
          <w:tab/>
        </w:r>
        <w:r>
          <w:fldChar w:fldCharType="begin"/>
        </w:r>
        <w:r>
          <w:instrText xml:space="preserve"> PAGEREF _Toc14646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98" w:history="1">
        <w:r>
          <w:rPr>
            <w:rFonts w:ascii="仿宋" w:eastAsia="仿宋" w:hAnsi="仿宋" w:cs="仿宋" w:hint="eastAsia"/>
            <w:lang w:eastAsia="zh-CN"/>
          </w:rPr>
          <w:t>十一、瑜伽老师项目社会影响</w:t>
        </w:r>
        <w:r>
          <w:tab/>
        </w:r>
        <w:r>
          <w:fldChar w:fldCharType="begin"/>
        </w:r>
        <w:r>
          <w:instrText xml:space="preserve"> PAGEREF _Toc19098 \h </w:instrText>
        </w:r>
        <w:r>
          <w:fldChar w:fldCharType="separate"/>
        </w:r>
        <w:r>
          <w:t>40</w:t>
        </w:r>
        <w:r>
          <w:fldChar w:fldCharType="end"/>
        </w:r>
      </w:hyperlink>
    </w:p>
    <w:p>
      <w:pPr>
        <w:pStyle w:val="TOC2"/>
        <w:tabs>
          <w:tab w:val="right" w:leader="dot" w:pos="8306"/>
        </w:tabs>
      </w:pPr>
      <w:hyperlink w:anchor="_Toc7445" w:history="1">
        <w:r>
          <w:rPr>
            <w:rFonts w:ascii="仿宋" w:eastAsia="仿宋" w:hAnsi="仿宋" w:cs="仿宋" w:hint="eastAsia"/>
            <w:lang w:eastAsia="zh-CN"/>
          </w:rPr>
          <w:t>(一)、社会责任与义务</w:t>
        </w:r>
        <w:r>
          <w:tab/>
        </w:r>
        <w:r>
          <w:fldChar w:fldCharType="begin"/>
        </w:r>
        <w:r>
          <w:instrText xml:space="preserve"> PAGEREF _Toc7445 \h </w:instrText>
        </w:r>
        <w:r>
          <w:fldChar w:fldCharType="separate"/>
        </w:r>
        <w:r>
          <w:t>40</w:t>
        </w:r>
        <w:r>
          <w:fldChar w:fldCharType="end"/>
        </w:r>
      </w:hyperlink>
    </w:p>
    <w:p>
      <w:pPr>
        <w:pStyle w:val="TOC2"/>
        <w:tabs>
          <w:tab w:val="right" w:leader="dot" w:pos="8306"/>
        </w:tabs>
      </w:pPr>
      <w:hyperlink w:anchor="_Toc14745" w:history="1">
        <w:r>
          <w:rPr>
            <w:rFonts w:ascii="仿宋" w:eastAsia="仿宋" w:hAnsi="仿宋" w:cs="仿宋" w:hint="eastAsia"/>
            <w:lang w:eastAsia="zh-CN"/>
          </w:rPr>
          <w:t>(二)、社会参与与沟通</w:t>
        </w:r>
        <w:r>
          <w:tab/>
        </w:r>
        <w:r>
          <w:fldChar w:fldCharType="begin"/>
        </w:r>
        <w:r>
          <w:instrText xml:space="preserve"> PAGEREF _Toc14745 \h </w:instrText>
        </w:r>
        <w:r>
          <w:fldChar w:fldCharType="separate"/>
        </w:r>
        <w:r>
          <w:t>41</w:t>
        </w:r>
        <w:r>
          <w:fldChar w:fldCharType="end"/>
        </w:r>
      </w:hyperlink>
    </w:p>
    <w:p>
      <w:pPr>
        <w:pStyle w:val="TOC1"/>
        <w:tabs>
          <w:tab w:val="right" w:leader="dot" w:pos="8306"/>
        </w:tabs>
      </w:pPr>
      <w:hyperlink w:anchor="_Toc28770" w:history="1">
        <w:r>
          <w:rPr>
            <w:rFonts w:ascii="仿宋" w:eastAsia="仿宋" w:hAnsi="仿宋" w:cs="仿宋" w:hint="eastAsia"/>
            <w:lang w:eastAsia="zh-CN"/>
          </w:rPr>
          <w:t>十二、瑜伽老师项目风险管理</w:t>
        </w:r>
        <w:r>
          <w:tab/>
        </w:r>
        <w:r>
          <w:fldChar w:fldCharType="begin"/>
        </w:r>
        <w:r>
          <w:instrText xml:space="preserve"> PAGEREF _Toc28770 \h </w:instrText>
        </w:r>
        <w:r>
          <w:fldChar w:fldCharType="separate"/>
        </w:r>
        <w:r>
          <w:t>42</w:t>
        </w:r>
        <w:r>
          <w:fldChar w:fldCharType="end"/>
        </w:r>
      </w:hyperlink>
    </w:p>
    <w:p>
      <w:pPr>
        <w:pStyle w:val="TOC2"/>
        <w:tabs>
          <w:tab w:val="right" w:leader="dot" w:pos="8306"/>
        </w:tabs>
      </w:pPr>
      <w:hyperlink w:anchor="_Toc3710" w:history="1">
        <w:r>
          <w:rPr>
            <w:rFonts w:ascii="仿宋" w:eastAsia="仿宋" w:hAnsi="仿宋" w:cs="仿宋" w:hint="eastAsia"/>
            <w:lang w:eastAsia="zh-CN"/>
          </w:rPr>
          <w:t>(一)、风险识别与评估</w:t>
        </w:r>
        <w:r>
          <w:tab/>
        </w:r>
        <w:r>
          <w:fldChar w:fldCharType="begin"/>
        </w:r>
        <w:r>
          <w:instrText xml:space="preserve"> PAGEREF _Toc3710 \h </w:instrText>
        </w:r>
        <w:r>
          <w:fldChar w:fldCharType="separate"/>
        </w:r>
        <w:r>
          <w:t>42</w:t>
        </w:r>
        <w:r>
          <w:fldChar w:fldCharType="end"/>
        </w:r>
      </w:hyperlink>
    </w:p>
    <w:p>
      <w:pPr>
        <w:pStyle w:val="TOC2"/>
        <w:tabs>
          <w:tab w:val="right" w:leader="dot" w:pos="8306"/>
        </w:tabs>
      </w:pPr>
      <w:hyperlink w:anchor="_Toc30326" w:history="1">
        <w:r>
          <w:rPr>
            <w:rFonts w:ascii="仿宋" w:eastAsia="仿宋" w:hAnsi="仿宋" w:cs="仿宋" w:hint="eastAsia"/>
            <w:lang w:eastAsia="zh-CN"/>
          </w:rPr>
          <w:t>(二)、风险应对策略</w:t>
        </w:r>
        <w:r>
          <w:tab/>
        </w:r>
        <w:r>
          <w:fldChar w:fldCharType="begin"/>
        </w:r>
        <w:r>
          <w:instrText xml:space="preserve"> PAGEREF _Toc30326 \h </w:instrText>
        </w:r>
        <w:r>
          <w:fldChar w:fldCharType="separate"/>
        </w:r>
        <w:r>
          <w:t>43</w:t>
        </w:r>
        <w:r>
          <w:fldChar w:fldCharType="end"/>
        </w:r>
      </w:hyperlink>
    </w:p>
    <w:p>
      <w:pPr>
        <w:pStyle w:val="TOC2"/>
        <w:tabs>
          <w:tab w:val="right" w:leader="dot" w:pos="8306"/>
        </w:tabs>
      </w:pPr>
      <w:hyperlink w:anchor="_Toc6808" w:history="1">
        <w:r>
          <w:rPr>
            <w:rFonts w:ascii="仿宋" w:eastAsia="仿宋" w:hAnsi="仿宋" w:cs="仿宋" w:hint="eastAsia"/>
            <w:lang w:eastAsia="zh-CN"/>
          </w:rPr>
          <w:t>(三)、风险监控与控制</w:t>
        </w:r>
        <w:r>
          <w:tab/>
        </w:r>
        <w:r>
          <w:fldChar w:fldCharType="begin"/>
        </w:r>
        <w:r>
          <w:instrText xml:space="preserve"> PAGEREF _Toc6808 \h </w:instrText>
        </w:r>
        <w:r>
          <w:fldChar w:fldCharType="separate"/>
        </w:r>
        <w:r>
          <w:t>45</w:t>
        </w:r>
        <w:r>
          <w:fldChar w:fldCharType="end"/>
        </w:r>
      </w:hyperlink>
    </w:p>
    <w:p>
      <w:pPr>
        <w:pStyle w:val="TOC1"/>
        <w:tabs>
          <w:tab w:val="right" w:leader="dot" w:pos="8306"/>
        </w:tabs>
      </w:pPr>
      <w:hyperlink w:anchor="_Toc28990" w:history="1">
        <w:r>
          <w:rPr>
            <w:rFonts w:ascii="仿宋" w:eastAsia="仿宋" w:hAnsi="仿宋" w:cs="仿宋" w:hint="eastAsia"/>
            <w:lang w:eastAsia="zh-CN"/>
          </w:rPr>
          <w:t>十三、瑜伽老师项目变更管理</w:t>
        </w:r>
        <w:r>
          <w:tab/>
        </w:r>
        <w:r>
          <w:fldChar w:fldCharType="begin"/>
        </w:r>
        <w:r>
          <w:instrText xml:space="preserve"> PAGEREF _Toc28990 \h </w:instrText>
        </w:r>
        <w:r>
          <w:fldChar w:fldCharType="separate"/>
        </w:r>
        <w:r>
          <w:t>46</w:t>
        </w:r>
        <w:r>
          <w:fldChar w:fldCharType="end"/>
        </w:r>
      </w:hyperlink>
    </w:p>
    <w:p>
      <w:pPr>
        <w:pStyle w:val="TOC2"/>
        <w:tabs>
          <w:tab w:val="right" w:leader="dot" w:pos="8306"/>
        </w:tabs>
      </w:pPr>
      <w:hyperlink w:anchor="_Toc24218" w:history="1">
        <w:r>
          <w:rPr>
            <w:rFonts w:ascii="仿宋" w:eastAsia="仿宋" w:hAnsi="仿宋" w:cs="仿宋" w:hint="eastAsia"/>
            <w:lang w:eastAsia="zh-CN"/>
          </w:rPr>
          <w:t>(一)、变更申请与评估</w:t>
        </w:r>
        <w:r>
          <w:tab/>
        </w:r>
        <w:r>
          <w:fldChar w:fldCharType="begin"/>
        </w:r>
        <w:r>
          <w:instrText xml:space="preserve"> PAGEREF _Toc24218 \h </w:instrText>
        </w:r>
        <w:r>
          <w:fldChar w:fldCharType="separate"/>
        </w:r>
        <w:r>
          <w:t>46</w:t>
        </w:r>
        <w:r>
          <w:fldChar w:fldCharType="end"/>
        </w:r>
      </w:hyperlink>
    </w:p>
    <w:p>
      <w:pPr>
        <w:pStyle w:val="TOC2"/>
        <w:tabs>
          <w:tab w:val="right" w:leader="dot" w:pos="8306"/>
        </w:tabs>
      </w:pPr>
      <w:hyperlink w:anchor="_Toc21327" w:history="1">
        <w:r>
          <w:rPr>
            <w:rFonts w:ascii="仿宋" w:eastAsia="仿宋" w:hAnsi="仿宋" w:cs="仿宋" w:hint="eastAsia"/>
            <w:lang w:eastAsia="zh-CN"/>
          </w:rPr>
          <w:t>(二)、变更实施与控制</w:t>
        </w:r>
        <w:r>
          <w:tab/>
        </w:r>
        <w:r>
          <w:fldChar w:fldCharType="begin"/>
        </w:r>
        <w:r>
          <w:instrText xml:space="preserve"> PAGEREF _Toc21327 \h </w:instrText>
        </w:r>
        <w:r>
          <w:fldChar w:fldCharType="separate"/>
        </w:r>
        <w:r>
          <w:t>46</w:t>
        </w:r>
        <w:r>
          <w:fldChar w:fldCharType="end"/>
        </w:r>
      </w:hyperlink>
    </w:p>
    <w:p>
      <w:pPr>
        <w:pStyle w:val="TOC1"/>
        <w:tabs>
          <w:tab w:val="right" w:leader="dot" w:pos="8306"/>
        </w:tabs>
      </w:pPr>
      <w:hyperlink w:anchor="_Toc19650" w:history="1">
        <w:r>
          <w:rPr>
            <w:rFonts w:ascii="仿宋" w:eastAsia="仿宋" w:hAnsi="仿宋" w:cs="仿宋" w:hint="eastAsia"/>
            <w:lang w:eastAsia="zh-CN"/>
          </w:rPr>
          <w:t>十四、瑜伽老师项目实施时间节点</w:t>
        </w:r>
        <w:r>
          <w:tab/>
        </w:r>
        <w:r>
          <w:fldChar w:fldCharType="begin"/>
        </w:r>
        <w:r>
          <w:instrText xml:space="preserve"> PAGEREF _Toc19650 \h </w:instrText>
        </w:r>
        <w:r>
          <w:fldChar w:fldCharType="separate"/>
        </w:r>
        <w:r>
          <w:t>47</w:t>
        </w:r>
        <w:r>
          <w:fldChar w:fldCharType="end"/>
        </w:r>
      </w:hyperlink>
    </w:p>
    <w:p>
      <w:pPr>
        <w:pStyle w:val="TOC2"/>
        <w:tabs>
          <w:tab w:val="right" w:leader="dot" w:pos="8306"/>
        </w:tabs>
      </w:pPr>
      <w:hyperlink w:anchor="_Toc28649" w:history="1">
        <w:r>
          <w:rPr>
            <w:rFonts w:ascii="仿宋" w:eastAsia="仿宋" w:hAnsi="仿宋" w:cs="仿宋" w:hint="eastAsia"/>
            <w:lang w:eastAsia="zh-CN"/>
          </w:rPr>
          <w:t>(一)、瑜伽老师项目启动阶段时间节点</w:t>
        </w:r>
        <w:r>
          <w:tab/>
        </w:r>
        <w:r>
          <w:fldChar w:fldCharType="begin"/>
        </w:r>
        <w:r>
          <w:instrText xml:space="preserve"> PAGEREF _Toc28649 \h </w:instrText>
        </w:r>
        <w:r>
          <w:fldChar w:fldCharType="separate"/>
        </w:r>
        <w:r>
          <w:t>47</w:t>
        </w:r>
        <w:r>
          <w:fldChar w:fldCharType="end"/>
        </w:r>
      </w:hyperlink>
    </w:p>
    <w:p>
      <w:pPr>
        <w:pStyle w:val="TOC2"/>
        <w:tabs>
          <w:tab w:val="right" w:leader="dot" w:pos="8306"/>
        </w:tabs>
      </w:pPr>
      <w:hyperlink w:anchor="_Toc21859" w:history="1">
        <w:r>
          <w:rPr>
            <w:rFonts w:ascii="仿宋" w:eastAsia="仿宋" w:hAnsi="仿宋" w:cs="仿宋" w:hint="eastAsia"/>
            <w:lang w:eastAsia="zh-CN"/>
          </w:rPr>
          <w:t>(二)、瑜伽老师项目执行阶段时间节点</w:t>
        </w:r>
        <w:r>
          <w:tab/>
        </w:r>
        <w:r>
          <w:fldChar w:fldCharType="begin"/>
        </w:r>
        <w:r>
          <w:instrText xml:space="preserve"> PAGEREF _Toc21859 \h </w:instrText>
        </w:r>
        <w:r>
          <w:fldChar w:fldCharType="separate"/>
        </w:r>
        <w:r>
          <w:t>48</w:t>
        </w:r>
        <w:r>
          <w:fldChar w:fldCharType="end"/>
        </w:r>
      </w:hyperlink>
    </w:p>
    <w:p>
      <w:pPr>
        <w:pStyle w:val="TOC2"/>
        <w:tabs>
          <w:tab w:val="right" w:leader="dot" w:pos="8306"/>
        </w:tabs>
      </w:pPr>
      <w:hyperlink w:anchor="_Toc32730" w:history="1">
        <w:r>
          <w:rPr>
            <w:rFonts w:ascii="仿宋" w:eastAsia="仿宋" w:hAnsi="仿宋" w:cs="仿宋" w:hint="eastAsia"/>
            <w:lang w:eastAsia="zh-CN"/>
          </w:rPr>
          <w:t>(三)、瑜伽老师项目完成阶段时间节点</w:t>
        </w:r>
        <w:r>
          <w:tab/>
        </w:r>
        <w:r>
          <w:fldChar w:fldCharType="begin"/>
        </w:r>
        <w:r>
          <w:instrText xml:space="preserve"> PAGEREF _Toc32730 \h </w:instrText>
        </w:r>
        <w:r>
          <w:fldChar w:fldCharType="separate"/>
        </w:r>
        <w:r>
          <w:t>49</w:t>
        </w:r>
        <w:r>
          <w:fldChar w:fldCharType="end"/>
        </w:r>
      </w:hyperlink>
    </w:p>
    <w:p>
      <w:pPr>
        <w:pStyle w:val="TOC1"/>
        <w:tabs>
          <w:tab w:val="right" w:leader="dot" w:pos="8306"/>
        </w:tabs>
      </w:pPr>
      <w:hyperlink w:anchor="_Toc22708" w:history="1">
        <w:r>
          <w:rPr>
            <w:rFonts w:ascii="仿宋" w:eastAsia="仿宋" w:hAnsi="仿宋" w:cs="仿宋" w:hint="eastAsia"/>
            <w:lang w:eastAsia="zh-CN"/>
          </w:rPr>
          <w:t>十五、营销与推广策略</w:t>
        </w:r>
        <w:r>
          <w:tab/>
        </w:r>
        <w:r>
          <w:fldChar w:fldCharType="begin"/>
        </w:r>
        <w:r>
          <w:instrText xml:space="preserve"> PAGEREF _Toc22708 \h </w:instrText>
        </w:r>
        <w:r>
          <w:fldChar w:fldCharType="separate"/>
        </w:r>
        <w:r>
          <w:t>50</w:t>
        </w:r>
        <w:r>
          <w:fldChar w:fldCharType="end"/>
        </w:r>
      </w:hyperlink>
    </w:p>
    <w:p>
      <w:pPr>
        <w:pStyle w:val="TOC2"/>
        <w:tabs>
          <w:tab w:val="right" w:leader="dot" w:pos="8306"/>
        </w:tabs>
      </w:pPr>
      <w:hyperlink w:anchor="_Toc19094" w:history="1">
        <w:r>
          <w:rPr>
            <w:rFonts w:ascii="仿宋" w:eastAsia="仿宋" w:hAnsi="仿宋" w:cs="仿宋" w:hint="eastAsia"/>
            <w:lang w:eastAsia="zh-CN"/>
          </w:rPr>
          <w:t>(一)、产品/服务定位与特点</w:t>
        </w:r>
        <w:r>
          <w:tab/>
        </w:r>
        <w:r>
          <w:fldChar w:fldCharType="begin"/>
        </w:r>
        <w:r>
          <w:instrText xml:space="preserve"> PAGEREF _Toc19094 \h </w:instrText>
        </w:r>
        <w:r>
          <w:fldChar w:fldCharType="separate"/>
        </w:r>
        <w:r>
          <w:t>50</w:t>
        </w:r>
        <w:r>
          <w:fldChar w:fldCharType="end"/>
        </w:r>
      </w:hyperlink>
    </w:p>
    <w:p>
      <w:pPr>
        <w:pStyle w:val="TOC2"/>
        <w:tabs>
          <w:tab w:val="right" w:leader="dot" w:pos="8306"/>
        </w:tabs>
      </w:pPr>
      <w:hyperlink w:anchor="_Toc12299" w:history="1">
        <w:r>
          <w:rPr>
            <w:rFonts w:ascii="仿宋" w:eastAsia="仿宋" w:hAnsi="仿宋" w:cs="仿宋" w:hint="eastAsia"/>
            <w:lang w:eastAsia="zh-CN"/>
          </w:rPr>
          <w:t>(二)、市场定位与竞争分析</w:t>
        </w:r>
        <w:r>
          <w:tab/>
        </w:r>
        <w:r>
          <w:fldChar w:fldCharType="begin"/>
        </w:r>
        <w:r>
          <w:instrText xml:space="preserve"> PAGEREF _Toc12299 \h </w:instrText>
        </w:r>
        <w:r>
          <w:fldChar w:fldCharType="separate"/>
        </w:r>
        <w:r>
          <w:t>51</w:t>
        </w:r>
        <w:r>
          <w:fldChar w:fldCharType="end"/>
        </w:r>
      </w:hyperlink>
    </w:p>
    <w:p>
      <w:pPr>
        <w:pStyle w:val="TOC2"/>
        <w:tabs>
          <w:tab w:val="right" w:leader="dot" w:pos="8306"/>
        </w:tabs>
      </w:pPr>
      <w:hyperlink w:anchor="_Toc32009" w:history="1">
        <w:r>
          <w:rPr>
            <w:rFonts w:ascii="仿宋" w:eastAsia="仿宋" w:hAnsi="仿宋" w:cs="仿宋" w:hint="eastAsia"/>
            <w:lang w:eastAsia="zh-CN"/>
          </w:rPr>
          <w:t>(三)、营销渠道与策略</w:t>
        </w:r>
        <w:r>
          <w:tab/>
        </w:r>
        <w:r>
          <w:fldChar w:fldCharType="begin"/>
        </w:r>
        <w:r>
          <w:instrText xml:space="preserve"> PAGEREF _Toc32009 \h </w:instrText>
        </w:r>
        <w:r>
          <w:fldChar w:fldCharType="separate"/>
        </w:r>
        <w:r>
          <w:t>53</w:t>
        </w:r>
        <w:r>
          <w:fldChar w:fldCharType="end"/>
        </w:r>
      </w:hyperlink>
    </w:p>
    <w:p>
      <w:pPr>
        <w:pStyle w:val="TOC2"/>
        <w:tabs>
          <w:tab w:val="right" w:leader="dot" w:pos="8306"/>
        </w:tabs>
      </w:pPr>
      <w:hyperlink w:anchor="_Toc20971" w:history="1">
        <w:r>
          <w:rPr>
            <w:rFonts w:ascii="仿宋" w:eastAsia="仿宋" w:hAnsi="仿宋" w:cs="仿宋" w:hint="eastAsia"/>
            <w:lang w:eastAsia="zh-CN"/>
          </w:rPr>
          <w:t>(四)、推广与宣传活动</w:t>
        </w:r>
        <w:r>
          <w:tab/>
        </w:r>
        <w:r>
          <w:fldChar w:fldCharType="begin"/>
        </w:r>
        <w:r>
          <w:instrText xml:space="preserve"> PAGEREF _Toc20971 \h </w:instrText>
        </w:r>
        <w:r>
          <w:fldChar w:fldCharType="separate"/>
        </w:r>
        <w:r>
          <w:t>54</w:t>
        </w:r>
        <w:r>
          <w:fldChar w:fldCharType="end"/>
        </w:r>
      </w:hyperlink>
    </w:p>
    <w:p>
      <w:pPr>
        <w:pStyle w:val="TOC1"/>
        <w:tabs>
          <w:tab w:val="right" w:leader="dot" w:pos="8306"/>
        </w:tabs>
      </w:pPr>
      <w:hyperlink w:anchor="_Toc17379" w:history="1">
        <w:r>
          <w:rPr>
            <w:rFonts w:ascii="仿宋" w:eastAsia="仿宋" w:hAnsi="仿宋" w:cs="仿宋" w:hint="eastAsia"/>
            <w:lang w:eastAsia="zh-CN"/>
          </w:rPr>
          <w:t>十六、利益相关者分析与沟通计划</w:t>
        </w:r>
        <w:r>
          <w:tab/>
        </w:r>
        <w:r>
          <w:fldChar w:fldCharType="begin"/>
        </w:r>
        <w:r>
          <w:instrText xml:space="preserve"> PAGEREF _Toc17379 \h </w:instrText>
        </w:r>
        <w:r>
          <w:fldChar w:fldCharType="separate"/>
        </w:r>
        <w:r>
          <w:t>59</w:t>
        </w:r>
        <w:r>
          <w:fldChar w:fldCharType="end"/>
        </w:r>
      </w:hyperlink>
    </w:p>
    <w:p>
      <w:pPr>
        <w:pStyle w:val="TOC2"/>
        <w:tabs>
          <w:tab w:val="right" w:leader="dot" w:pos="8306"/>
        </w:tabs>
      </w:pPr>
      <w:hyperlink w:anchor="_Toc28560" w:history="1">
        <w:r>
          <w:rPr>
            <w:rFonts w:ascii="仿宋" w:eastAsia="仿宋" w:hAnsi="仿宋" w:cs="仿宋" w:hint="eastAsia"/>
            <w:lang w:eastAsia="zh-CN"/>
          </w:rPr>
          <w:t>(一)、利益相关者分析</w:t>
        </w:r>
        <w:r>
          <w:tab/>
        </w:r>
        <w:r>
          <w:fldChar w:fldCharType="begin"/>
        </w:r>
        <w:r>
          <w:instrText xml:space="preserve"> PAGEREF _Toc28560 \h </w:instrText>
        </w:r>
        <w:r>
          <w:fldChar w:fldCharType="separate"/>
        </w:r>
        <w:r>
          <w:t>59</w:t>
        </w:r>
        <w:r>
          <w:fldChar w:fldCharType="end"/>
        </w:r>
      </w:hyperlink>
    </w:p>
    <w:p>
      <w:pPr>
        <w:pStyle w:val="TOC2"/>
        <w:tabs>
          <w:tab w:val="right" w:leader="dot" w:pos="8306"/>
        </w:tabs>
      </w:pPr>
      <w:hyperlink w:anchor="_Toc11640" w:history="1">
        <w:r>
          <w:rPr>
            <w:rFonts w:ascii="仿宋" w:eastAsia="仿宋" w:hAnsi="仿宋" w:cs="仿宋" w:hint="eastAsia"/>
            <w:lang w:eastAsia="zh-CN"/>
          </w:rPr>
          <w:t>(二)、沟通计划</w:t>
        </w:r>
        <w:r>
          <w:tab/>
        </w:r>
        <w:r>
          <w:fldChar w:fldCharType="begin"/>
        </w:r>
        <w:r>
          <w:instrText xml:space="preserve"> PAGEREF _Toc11640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7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8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瑜伽老师项目的主要产品是XXXX，预计年产值为XXX万元。这一产品在市场中占据着重要的地位，其广泛的应用范围使得该瑜伽老师项目的市场前景非常广阔。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瑜伽老师项目的xxx产品作为重要的原材料之一，将在多个领域发挥关键作用。其在建筑、交通、能源等方面的广泛应用将为整个产业链提供强大的支持，形成产业协同效应。瑜伽老师项目的年产值XXX万XXX万XXX万万元不仅反映了其在市场上的巨大潜力，更预示着它对国民经济的积极贡献。这种关联度高、涉及面广的产业关系，使得该瑜伽老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9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总征地面积为XXXX平方米，相当于约XX.XX亩，其中净用地面积为XXXX平方米，红线范围内相当于约XX.XX亩。这一用地规模充分考虑了瑜伽老师项目的建设需求，保障了瑜伽老师项目在合适的空间内得以充分发展。瑜伽老师项目规划的总建筑面积为XXXX平方米，其中主体工程建设占XXXX平方米，计容建筑面积达XXXX平方米。预计建筑工程的投资将达到XXXX万元，为瑜伽老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计划购置的设备共计XXXX台（套），设备购置费用为XXXX万元。这一设备购置计划充分考虑到瑜伽老师项目的生产需求和技术要求，确保了瑜伽老师项目在生产运营中具备先进的技术装备和高效的生产能力。设备的合理配置将为瑜伽老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计划总投资为XXXX万元，预计年实现营业收入为XXXX万元。这一产能规模的设定旨在确保瑜伽老师项目能够在投资与回报之间取得平衡，实现长期可持续的发展。瑜伽老师项目的总投资充分考虑到各个方面的需求，包括用地建设、设备购置等多个环节，以确保瑜伽老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79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828"/>
      <w:r>
        <w:rPr>
          <w:rFonts w:ascii="仿宋" w:eastAsia="仿宋" w:hAnsi="仿宋" w:cs="仿宋" w:hint="eastAsia"/>
          <w:lang w:eastAsia="zh-CN"/>
        </w:rPr>
        <w:t>(一)、瑜伽老师行业分析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行业一直以来都是市场的关注焦点。行业内的发展趋势、竞争态势以及潜在机会都对瑜伽老师项目的推进产生深远的影响。通过深入研究行业的整体概貌，我们将更好地理解行业的核心特征，为瑜伽老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老师行业，技术一直是推动创新和发展的关键因素。我们将对当前技术趋势进行详尽分析，包括但不限于人工智能、大数据应用、先进制造技术等。这有助于瑜伽老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瑜伽老师项目成功的基础。我们将对主要竞争对手进行深入研究，包括其市场份额、产品特点、市场定位等。通过全面了解竞争对手的优势和劣势，瑜伽老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303"/>
      <w:r>
        <w:rPr>
          <w:rFonts w:ascii="仿宋" w:eastAsia="仿宋" w:hAnsi="仿宋" w:cs="仿宋" w:hint="eastAsia"/>
          <w:sz w:val="28"/>
          <w:lang w:eastAsia="zh-CN"/>
        </w:rPr>
        <w:t>(二)、瑜伽老师市场分析预测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通过对市场规模的深入调研，我们将预测瑜伽老师市场未来的增长趋势。这包括市场的整体规模、各细分领域的发展趋势等。瑜伽老师项目可以根据市场的扩张速度和潜在机会，制定更符合市场需求的发展策略。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瑜伽老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瑜伽老师项目实施过程中需要充分考虑的因素。我们将对市场风险进行全面评估，包括但不限于政策法规风险、市场竞争风险、技术变革风险等。通过对潜在风险的深入分析，瑜伽老师项目可以制定相应的风险缓解策略，降低不确定性对瑜伽老师项目的影响。</w:t>
      </w:r>
    </w:p>
    <w:p>
      <w:pPr>
        <w:pStyle w:val="Heading1"/>
        <w:ind w:firstLine="560" w:firstLineChars="200"/>
        <w:rPr>
          <w:rFonts w:ascii="仿宋" w:eastAsia="仿宋" w:hAnsi="仿宋" w:cs="仿宋" w:hint="eastAsia"/>
          <w:sz w:val="28"/>
          <w:lang w:eastAsia="zh-CN"/>
        </w:rPr>
      </w:pPr>
      <w:bookmarkStart w:id="8" w:name="_Toc28730"/>
      <w:r>
        <w:rPr>
          <w:rFonts w:ascii="仿宋" w:eastAsia="仿宋" w:hAnsi="仿宋" w:cs="仿宋" w:hint="eastAsia"/>
          <w:sz w:val="28"/>
          <w:lang w:eastAsia="zh-CN"/>
        </w:rPr>
        <w:t>三、瑜伽老师项目文档管理</w:t>
      </w:r>
      <w:bookmarkEnd w:id="8"/>
    </w:p>
    <w:p>
      <w:pPr>
        <w:pStyle w:val="Heading2"/>
        <w:rPr>
          <w:rFonts w:ascii="仿宋" w:eastAsia="仿宋" w:hAnsi="仿宋" w:cs="仿宋" w:hint="eastAsia"/>
          <w:lang w:eastAsia="zh-CN"/>
        </w:rPr>
      </w:pPr>
      <w:bookmarkStart w:id="9" w:name="_Toc1972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瑜伽老师项目高度重视文档的质量和准确性，以支持瑜伽老师项目的各项活动和决策。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文档的编制始于瑜伽老师项目计划的初期，我们制定了详细的文档编制计划，明确了每个文档的内容、格式和编写责任人。在瑜伽老师项目启动阶段，我们首先编制了瑜伽老师项目章程，明确定义了瑜伽老师项目的目标、范围、风险等关键要素。随后，瑜伽老师项目团队根据计划陆续编制了需求文档、设计文档、测试文档等各类文档，确保瑜伽老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瑜伽老师项目管理中的重要环节，旨在确保瑜伽老师项目文档符合质量标准和瑜伽老师项目需求。在瑜伽老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除了内部审查，我们还进行了外部审查，邀请瑜伽老师项目相关利益方和专业领域的专家对文档进行独立审查。这有助于获取更全面、客观的反馈，确保瑜伽老师项目文档不仅符合内部标准，也满足外部需求。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瑜伽老师项目在文档编制与审查方面建立了严格的管理机制，通过规范的流程和多维度的审查，确保瑜伽老师项目文档的质量、准确性和可靠性，为瑜伽老师项目的顺利推进提供了有力支持。</w:t>
      </w:r>
    </w:p>
    <w:p>
      <w:pPr>
        <w:pStyle w:val="Heading2"/>
        <w:ind w:firstLine="560" w:firstLineChars="200"/>
        <w:rPr>
          <w:rFonts w:ascii="仿宋" w:eastAsia="仿宋" w:hAnsi="仿宋" w:cs="仿宋" w:hint="eastAsia"/>
          <w:sz w:val="28"/>
          <w:lang w:eastAsia="zh-CN"/>
        </w:rPr>
      </w:pPr>
      <w:bookmarkStart w:id="10" w:name="_Toc2730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在瑜伽老师项目中，我们致力于优化文档发布与分发过程，以确保信息的高效传递和团队间协作的顺畅进行。以下是我们采取的关键优化策略：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我们通过多渠道发布文档，包括电子邮件、瑜伽老师项目管理平台、内部网站等，以满足不同团队成员的偏好和需求。多渠道发布确保了信息的全面覆盖。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我们采用了精细的权限控制，确保只有授权人员可以访问敏感信息。这种安全措施保护了瑜伽老师项目文档的机密性，防止了未经授权的信息泄露。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35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文档存档与归档是瑜伽老师项目生命周期中一个至关重要的环节，直接关系到瑜伽老师项目信息的长期保存和历史记录的完整性。在瑜伽老师项目中，我们实施了一系列有效的文档存档与归档管理策略：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09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353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瑜伽老师项目的技术管理特点体现在其创新导向。通过引入最先进的技术趋势和解决方案，瑜伽老师项目致力于提升科技含量、提高质量和效率水平。这意味着我们将采用最新的工具和方法，确保瑜伽老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瑜伽老师项目技术管理的显著特征。通过整合不同领域的技术资源，我们实现了跨学科的协同工作。这有助于优化技术架构，提高整体效能。此外，整合性策略还促进了不同技术团队之间的紧密沟通和高效合作，确保瑜伽老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瑜伽老师项目所采用的技术。通过不断优化技术方案，瑜伽老师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瑜伽老师项目团队将在瑜伽老师项目初期识别可能的技术风险，并采取相应的预防和应对措施。通过建立健全的风险评估机制，瑜伽老师项目能够在实施过程中及时发现并解决潜在的技术问题，保障瑜伽老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瑜伽老师项目中，技术将成为瑜伽老师项目成功的有力支持。这一深度剖析揭示了技术管理在瑜伽老师项目实施中的关键作用，为瑜伽老师项目的技术基础奠定了坚实的基础。</w:t>
      </w:r>
    </w:p>
    <w:p>
      <w:pPr>
        <w:pStyle w:val="Heading2"/>
        <w:ind w:firstLine="560" w:firstLineChars="200"/>
        <w:rPr>
          <w:rFonts w:ascii="仿宋" w:eastAsia="仿宋" w:hAnsi="仿宋" w:cs="仿宋" w:hint="eastAsia"/>
          <w:sz w:val="28"/>
          <w:lang w:eastAsia="zh-CN"/>
        </w:rPr>
      </w:pPr>
      <w:bookmarkStart w:id="14" w:name="_Toc14943"/>
      <w:r>
        <w:rPr>
          <w:rFonts w:ascii="仿宋" w:eastAsia="仿宋" w:hAnsi="仿宋" w:cs="仿宋" w:hint="eastAsia"/>
          <w:sz w:val="28"/>
          <w:lang w:eastAsia="zh-CN"/>
        </w:rPr>
        <w:t>(二)、瑜伽老师项目工艺技术设计方案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瑜伽老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瑜伽老师项目将严格按照相关行业规范要求进行组织。通过有效控制产品质量，瑜伽老师项目将致力于为顾客提供优质的瑜伽老师项目产品和良好的服务。这体现了瑜伽老师项目对于生产活动合规性和质量标准的高度重视，为瑜伽老师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瑜伽老师项目注重生态效益和清洁生产原则。瑜伽老师项目建设将紧密结合地方特色经济发展，与社会经济发展规划和区域环境保护规划方案相协调一致。通过与当地区域自然生态系统的结合，瑜伽老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瑜伽老师项目产品具有多样化的客户需求和个性化的特点。因此，瑜伽老师项目产品规格品种多样，且单批生产数量较小。为满足这一特点，瑜伽老师项目承办单位将建设先进的柔性制造生产线。通过广泛应用柔性制造技术，瑜伽老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瑜伽老师项目采用的技术具有较高的技术含量和自动化水平，处于国内先进水平。这一技术选用不仅体现了对生产效率、质量和环境友好性的高标准要求，同时为瑜伽老师项目的可持续发展奠定了坚实的基础。</w:t>
      </w:r>
    </w:p>
    <w:p>
      <w:pPr>
        <w:pStyle w:val="Heading2"/>
        <w:ind w:firstLine="560" w:firstLineChars="200"/>
        <w:rPr>
          <w:rFonts w:ascii="仿宋" w:eastAsia="仿宋" w:hAnsi="仿宋" w:cs="仿宋" w:hint="eastAsia"/>
          <w:sz w:val="28"/>
          <w:lang w:eastAsia="zh-CN"/>
        </w:rPr>
      </w:pPr>
      <w:bookmarkStart w:id="15" w:name="_Toc340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为确保瑜伽老师项目的高效生产和技术实施，我们制定了一套精心设计的设备选型方案，以满足瑜伽老师项目生产、质量和环保的要求。该方案的主要特点如下：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瑜伽老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针对瑜伽老师项目产品的多样性和小批量生产的特点，我们将建设柔性制造生产线。通过在设备选型中考虑柔性制造技术，可以灵活应对不同产品规格和生产需求，实现生产线的高度灵活性和适应性。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1664"/>
      <w:r>
        <w:rPr>
          <w:rFonts w:ascii="仿宋" w:eastAsia="仿宋" w:hAnsi="仿宋" w:cs="仿宋" w:hint="eastAsia"/>
          <w:sz w:val="28"/>
          <w:lang w:eastAsia="zh-CN"/>
        </w:rPr>
        <w:t>五、瑜伽老师项目危机管理</w:t>
      </w:r>
      <w:bookmarkEnd w:id="16"/>
    </w:p>
    <w:p>
      <w:pPr>
        <w:pStyle w:val="Heading2"/>
        <w:rPr>
          <w:rFonts w:ascii="仿宋" w:eastAsia="仿宋" w:hAnsi="仿宋" w:cs="仿宋" w:hint="eastAsia"/>
          <w:lang w:eastAsia="zh-CN"/>
        </w:rPr>
      </w:pPr>
      <w:bookmarkStart w:id="17" w:name="_Toc2393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瑜伽老师项目危机管理中，危机预警与识别是确保瑜伽老师项目稳健运行的核心步骤。通过建立全面的监测机制，瑜伽老师项目团队旨在及时发现和理解潜在的风险和危机因素，以便采取及时的预防和应对措施，确保瑜伽老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首先，通过深入的风险评估，瑜伽老师项目团队全面分析了整个瑜伽老师项目和各个阶段可能存在的威胁。这包括准确评估每个潜在风险的发生概率和可能影响的程度，为后续危机预警提供了有力支持。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瑜伽老师项目团队着重于明确定义瑜伽老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瑜伽老师项目进展的持续监控，团队能够及时发现潜在问题并作出迅速反应。瑜伽老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在这一阶段，团队的专业素养和反应速度将发挥至关重要的作用，以确保潜在危机能够在初期得到有效的处理，最大程度地减轻负面影响。通过危机预警与识别，瑜伽老师项目得以更有序、可控地推进。</w:t>
      </w:r>
    </w:p>
    <w:p>
      <w:pPr>
        <w:pStyle w:val="Heading2"/>
        <w:ind w:firstLine="560" w:firstLineChars="200"/>
        <w:rPr>
          <w:rFonts w:ascii="仿宋" w:eastAsia="仿宋" w:hAnsi="仿宋" w:cs="仿宋" w:hint="eastAsia"/>
          <w:sz w:val="28"/>
          <w:lang w:eastAsia="zh-CN"/>
        </w:rPr>
      </w:pPr>
      <w:bookmarkStart w:id="18" w:name="_Toc225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在危机发生时，瑜伽老师项目团队立即行动，成立了应急小组。该小组的任务是迅速制定并实施紧急应对措施，以最小化潜在损失。以下是采取的主要措施：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暂停瑜伽老师项目进度：为遏制危机蔓延，瑜伽老师项目暂时停止进行，以便全面评估当前状况。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资源重新分配：重新评估瑜伽老师项目资源的分配，确保最大限度地减小损失。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实时沟通：与关键利益相关者建立实时沟通机制，向他们传递瑜伽老师项目危机的实际状况，保障瑜伽老师项目核心利益。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在紧急应对的同时，瑜伽老师项目团队强调了团队协作和有效沟通的重要性。以下是团队协作的关键举措：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信息共享机制：建立了信息共享平台，确保团队成员能够及时获取瑜伽老师项目危机的实时信息。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领导者沟通：瑜伽老师项目领导者通过定期会议和即时沟通工具，指导团队应对危机，保持团队稳定运行。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随着危机得到初步控制，瑜伽老师项目团队转向制定恢复计划，以确保瑜伽老师项目能够从中迅速恢复。主要恢复计划包括：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修复受损的进度计划：重新评估瑜伽老师项目进度，制定修复计划，确保瑜伽老师项目尽快回归正常进程。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重新调整资源分配：优化资源分配，确保瑜伽老师项目在有限资源下高效运转。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风险管理机制加强：对瑜伽老师项目风险进行全面评估，制定更强化的风险管理策略，以预防未来可能的危机。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9898"/>
      <w:r>
        <w:rPr>
          <w:rFonts w:ascii="仿宋" w:eastAsia="仿宋" w:hAnsi="仿宋" w:cs="仿宋" w:hint="eastAsia"/>
          <w:sz w:val="28"/>
          <w:lang w:eastAsia="zh-CN"/>
        </w:rPr>
        <w:t>六、瑜伽老师项目建设单位说明</w:t>
      </w:r>
      <w:bookmarkEnd w:id="19"/>
    </w:p>
    <w:p>
      <w:pPr>
        <w:pStyle w:val="Heading2"/>
        <w:rPr>
          <w:rFonts w:ascii="仿宋" w:eastAsia="仿宋" w:hAnsi="仿宋" w:cs="仿宋" w:hint="eastAsia"/>
          <w:lang w:eastAsia="zh-CN"/>
        </w:rPr>
      </w:pPr>
      <w:bookmarkStart w:id="20" w:name="_Toc8263"/>
      <w:r>
        <w:rPr>
          <w:rFonts w:ascii="仿宋" w:eastAsia="仿宋" w:hAnsi="仿宋" w:cs="仿宋" w:hint="eastAsia"/>
          <w:lang w:eastAsia="zh-CN"/>
        </w:rPr>
        <w:t>(一)、瑜伽老师项目承办单位基本情况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8970"/>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https://d.book118.com/558020015114006045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瑜伽老师项目规划设计蓝图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B6236"/>
    <w:rsid w:val="15DB62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20015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2024-03-01T13:26:00Z</dcterms:created>
  <dcterms:modified xsi:type="dcterms:W3CDTF">2024-03-01T13:26:28Z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1F6E4A97C60B45FFA79C6B9532F476E9_11</vt:lpwstr>
  </property>
  <property fmtid="{D5CDD505-2E9C-101B-9397-08002B2CF9AE}" pid="3" name="KSOProductBuildVer">
    <vt:lpwstr>2052-12.1.0.16388</vt:lpwstr>
  </property>
</Properties>
</file>