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有机食品项目可行性研究方案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8" w:history="1">
        <w:r>
          <w:rPr>
            <w:rFonts w:ascii="仿宋" w:eastAsia="仿宋" w:hAnsi="仿宋" w:cs="仿宋" w:hint="eastAsia"/>
            <w:lang w:eastAsia="zh-CN"/>
          </w:rPr>
          <w:t>序言</w:t>
        </w:r>
        <w:r>
          <w:tab/>
        </w:r>
        <w:r>
          <w:fldChar w:fldCharType="begin"/>
        </w:r>
        <w:r>
          <w:instrText xml:space="preserve"> PAGEREF _Toc26188 \h </w:instrText>
        </w:r>
        <w:r>
          <w:fldChar w:fldCharType="separate"/>
        </w:r>
        <w:r>
          <w:t>3</w:t>
        </w:r>
        <w:r>
          <w:fldChar w:fldCharType="end"/>
        </w:r>
      </w:hyperlink>
    </w:p>
    <w:p>
      <w:pPr>
        <w:pStyle w:val="TOC1"/>
        <w:tabs>
          <w:tab w:val="right" w:leader="dot" w:pos="8306"/>
        </w:tabs>
      </w:pPr>
      <w:hyperlink w:anchor="_Toc11828" w:history="1">
        <w:r>
          <w:rPr>
            <w:rFonts w:ascii="仿宋" w:eastAsia="仿宋" w:hAnsi="仿宋" w:cs="仿宋" w:hint="eastAsia"/>
            <w:lang w:eastAsia="zh-CN"/>
          </w:rPr>
          <w:t>一、有机食品项目建设目标</w:t>
        </w:r>
        <w:r>
          <w:tab/>
        </w:r>
        <w:r>
          <w:fldChar w:fldCharType="begin"/>
        </w:r>
        <w:r>
          <w:instrText xml:space="preserve"> PAGEREF _Toc11828 \h </w:instrText>
        </w:r>
        <w:r>
          <w:fldChar w:fldCharType="separate"/>
        </w:r>
        <w:r>
          <w:t>3</w:t>
        </w:r>
        <w:r>
          <w:fldChar w:fldCharType="end"/>
        </w:r>
      </w:hyperlink>
    </w:p>
    <w:p>
      <w:pPr>
        <w:pStyle w:val="TOC2"/>
        <w:tabs>
          <w:tab w:val="right" w:leader="dot" w:pos="8306"/>
        </w:tabs>
      </w:pPr>
      <w:hyperlink w:anchor="_Toc612" w:history="1">
        <w:r>
          <w:rPr>
            <w:rFonts w:ascii="仿宋" w:eastAsia="仿宋" w:hAnsi="仿宋" w:cs="仿宋" w:hint="eastAsia"/>
            <w:lang w:eastAsia="zh-CN"/>
          </w:rPr>
          <w:t>(一)、有机食品项目建设目标</w:t>
        </w:r>
        <w:r>
          <w:tab/>
        </w:r>
        <w:r>
          <w:fldChar w:fldCharType="begin"/>
        </w:r>
        <w:r>
          <w:instrText xml:space="preserve"> PAGEREF _Toc612 \h </w:instrText>
        </w:r>
        <w:r>
          <w:fldChar w:fldCharType="separate"/>
        </w:r>
        <w:r>
          <w:t>3</w:t>
        </w:r>
        <w:r>
          <w:fldChar w:fldCharType="end"/>
        </w:r>
      </w:hyperlink>
    </w:p>
    <w:p>
      <w:pPr>
        <w:pStyle w:val="TOC1"/>
        <w:tabs>
          <w:tab w:val="right" w:leader="dot" w:pos="8306"/>
        </w:tabs>
      </w:pPr>
      <w:hyperlink w:anchor="_Toc10061" w:history="1">
        <w:r>
          <w:rPr>
            <w:rFonts w:ascii="仿宋" w:eastAsia="仿宋" w:hAnsi="仿宋" w:cs="仿宋" w:hint="eastAsia"/>
            <w:lang w:eastAsia="zh-CN"/>
          </w:rPr>
          <w:t>二、工艺方案的选择</w:t>
        </w:r>
        <w:r>
          <w:tab/>
        </w:r>
        <w:r>
          <w:fldChar w:fldCharType="begin"/>
        </w:r>
        <w:r>
          <w:instrText xml:space="preserve"> PAGEREF _Toc10061 \h </w:instrText>
        </w:r>
        <w:r>
          <w:fldChar w:fldCharType="separate"/>
        </w:r>
        <w:r>
          <w:t>5</w:t>
        </w:r>
        <w:r>
          <w:fldChar w:fldCharType="end"/>
        </w:r>
      </w:hyperlink>
    </w:p>
    <w:p>
      <w:pPr>
        <w:pStyle w:val="TOC2"/>
        <w:tabs>
          <w:tab w:val="right" w:leader="dot" w:pos="8306"/>
        </w:tabs>
      </w:pPr>
      <w:hyperlink w:anchor="_Toc9365" w:history="1">
        <w:r>
          <w:rPr>
            <w:rFonts w:ascii="仿宋" w:eastAsia="仿宋" w:hAnsi="仿宋" w:cs="仿宋" w:hint="eastAsia"/>
            <w:lang w:eastAsia="zh-CN"/>
          </w:rPr>
          <w:t>(一)、基本要求</w:t>
        </w:r>
        <w:r>
          <w:tab/>
        </w:r>
        <w:r>
          <w:fldChar w:fldCharType="begin"/>
        </w:r>
        <w:r>
          <w:instrText xml:space="preserve"> PAGEREF _Toc9365 \h </w:instrText>
        </w:r>
        <w:r>
          <w:fldChar w:fldCharType="separate"/>
        </w:r>
        <w:r>
          <w:t>5</w:t>
        </w:r>
        <w:r>
          <w:fldChar w:fldCharType="end"/>
        </w:r>
      </w:hyperlink>
    </w:p>
    <w:p>
      <w:pPr>
        <w:pStyle w:val="TOC2"/>
        <w:tabs>
          <w:tab w:val="right" w:leader="dot" w:pos="8306"/>
        </w:tabs>
      </w:pPr>
      <w:hyperlink w:anchor="_Toc14179" w:history="1">
        <w:r>
          <w:rPr>
            <w:rFonts w:ascii="仿宋" w:eastAsia="仿宋" w:hAnsi="仿宋" w:cs="仿宋" w:hint="eastAsia"/>
            <w:lang w:eastAsia="zh-CN"/>
          </w:rPr>
          <w:t>(二)、典型工艺技术介绍</w:t>
        </w:r>
        <w:r>
          <w:tab/>
        </w:r>
        <w:r>
          <w:fldChar w:fldCharType="begin"/>
        </w:r>
        <w:r>
          <w:instrText xml:space="preserve"> PAGEREF _Toc14179 \h </w:instrText>
        </w:r>
        <w:r>
          <w:fldChar w:fldCharType="separate"/>
        </w:r>
        <w:r>
          <w:t>6</w:t>
        </w:r>
        <w:r>
          <w:fldChar w:fldCharType="end"/>
        </w:r>
      </w:hyperlink>
    </w:p>
    <w:p>
      <w:pPr>
        <w:pStyle w:val="TOC2"/>
        <w:tabs>
          <w:tab w:val="right" w:leader="dot" w:pos="8306"/>
        </w:tabs>
      </w:pPr>
      <w:hyperlink w:anchor="_Toc13053" w:history="1">
        <w:r>
          <w:rPr>
            <w:rFonts w:ascii="仿宋" w:eastAsia="仿宋" w:hAnsi="仿宋" w:cs="仿宋" w:hint="eastAsia"/>
            <w:lang w:eastAsia="zh-CN"/>
          </w:rPr>
          <w:t>(三)、有机食品项目组成</w:t>
        </w:r>
        <w:r>
          <w:tab/>
        </w:r>
        <w:r>
          <w:fldChar w:fldCharType="begin"/>
        </w:r>
        <w:r>
          <w:instrText xml:space="preserve"> PAGEREF _Toc13053 \h </w:instrText>
        </w:r>
        <w:r>
          <w:fldChar w:fldCharType="separate"/>
        </w:r>
        <w:r>
          <w:t>7</w:t>
        </w:r>
        <w:r>
          <w:fldChar w:fldCharType="end"/>
        </w:r>
      </w:hyperlink>
    </w:p>
    <w:p>
      <w:pPr>
        <w:pStyle w:val="TOC2"/>
        <w:tabs>
          <w:tab w:val="right" w:leader="dot" w:pos="8306"/>
        </w:tabs>
      </w:pPr>
      <w:hyperlink w:anchor="_Toc26708" w:history="1">
        <w:r>
          <w:rPr>
            <w:rFonts w:ascii="仿宋" w:eastAsia="仿宋" w:hAnsi="仿宋" w:cs="仿宋" w:hint="eastAsia"/>
            <w:lang w:eastAsia="zh-CN"/>
          </w:rPr>
          <w:t>(四)、工艺技术方案的选择</w:t>
        </w:r>
        <w:r>
          <w:tab/>
        </w:r>
        <w:r>
          <w:fldChar w:fldCharType="begin"/>
        </w:r>
        <w:r>
          <w:instrText xml:space="preserve"> PAGEREF _Toc26708 \h </w:instrText>
        </w:r>
        <w:r>
          <w:fldChar w:fldCharType="separate"/>
        </w:r>
        <w:r>
          <w:t>9</w:t>
        </w:r>
        <w:r>
          <w:fldChar w:fldCharType="end"/>
        </w:r>
      </w:hyperlink>
    </w:p>
    <w:p>
      <w:pPr>
        <w:pStyle w:val="TOC2"/>
        <w:tabs>
          <w:tab w:val="right" w:leader="dot" w:pos="8306"/>
        </w:tabs>
      </w:pPr>
      <w:hyperlink w:anchor="_Toc17228" w:history="1">
        <w:r>
          <w:rPr>
            <w:rFonts w:ascii="仿宋" w:eastAsia="仿宋" w:hAnsi="仿宋" w:cs="仿宋" w:hint="eastAsia"/>
            <w:lang w:eastAsia="zh-CN"/>
          </w:rPr>
          <w:t>(五)、工艺技术方案的设计</w:t>
        </w:r>
        <w:r>
          <w:tab/>
        </w:r>
        <w:r>
          <w:fldChar w:fldCharType="begin"/>
        </w:r>
        <w:r>
          <w:instrText xml:space="preserve"> PAGEREF _Toc17228 \h </w:instrText>
        </w:r>
        <w:r>
          <w:fldChar w:fldCharType="separate"/>
        </w:r>
        <w:r>
          <w:t>10</w:t>
        </w:r>
        <w:r>
          <w:fldChar w:fldCharType="end"/>
        </w:r>
      </w:hyperlink>
    </w:p>
    <w:p>
      <w:pPr>
        <w:pStyle w:val="TOC1"/>
        <w:tabs>
          <w:tab w:val="right" w:leader="dot" w:pos="8306"/>
        </w:tabs>
      </w:pPr>
      <w:hyperlink w:anchor="_Toc10012" w:history="1">
        <w:r>
          <w:rPr>
            <w:rFonts w:ascii="仿宋" w:eastAsia="仿宋" w:hAnsi="仿宋" w:cs="仿宋" w:hint="eastAsia"/>
            <w:lang w:eastAsia="zh-CN"/>
          </w:rPr>
          <w:t>三、有机食品项目建设内容</w:t>
        </w:r>
        <w:r>
          <w:tab/>
        </w:r>
        <w:r>
          <w:fldChar w:fldCharType="begin"/>
        </w:r>
        <w:r>
          <w:instrText xml:space="preserve"> PAGEREF _Toc10012 \h </w:instrText>
        </w:r>
        <w:r>
          <w:fldChar w:fldCharType="separate"/>
        </w:r>
        <w:r>
          <w:t>12</w:t>
        </w:r>
        <w:r>
          <w:fldChar w:fldCharType="end"/>
        </w:r>
      </w:hyperlink>
    </w:p>
    <w:p>
      <w:pPr>
        <w:pStyle w:val="TOC2"/>
        <w:tabs>
          <w:tab w:val="right" w:leader="dot" w:pos="8306"/>
        </w:tabs>
      </w:pPr>
      <w:hyperlink w:anchor="_Toc11381" w:history="1">
        <w:r>
          <w:rPr>
            <w:rFonts w:ascii="仿宋" w:eastAsia="仿宋" w:hAnsi="仿宋" w:cs="仿宋" w:hint="eastAsia"/>
            <w:lang w:eastAsia="zh-CN"/>
          </w:rPr>
          <w:t>(一)、建筑工程</w:t>
        </w:r>
        <w:r>
          <w:tab/>
        </w:r>
        <w:r>
          <w:fldChar w:fldCharType="begin"/>
        </w:r>
        <w:r>
          <w:instrText xml:space="preserve"> PAGEREF _Toc11381 \h </w:instrText>
        </w:r>
        <w:r>
          <w:fldChar w:fldCharType="separate"/>
        </w:r>
        <w:r>
          <w:t>12</w:t>
        </w:r>
        <w:r>
          <w:fldChar w:fldCharType="end"/>
        </w:r>
      </w:hyperlink>
    </w:p>
    <w:p>
      <w:pPr>
        <w:pStyle w:val="TOC2"/>
        <w:tabs>
          <w:tab w:val="right" w:leader="dot" w:pos="8306"/>
        </w:tabs>
      </w:pPr>
      <w:hyperlink w:anchor="_Toc7482" w:history="1">
        <w:r>
          <w:rPr>
            <w:rFonts w:ascii="仿宋" w:eastAsia="仿宋" w:hAnsi="仿宋" w:cs="仿宋" w:hint="eastAsia"/>
            <w:lang w:eastAsia="zh-CN"/>
          </w:rPr>
          <w:t>(二)、电气、自动控制系统</w:t>
        </w:r>
        <w:r>
          <w:tab/>
        </w:r>
        <w:r>
          <w:fldChar w:fldCharType="begin"/>
        </w:r>
        <w:r>
          <w:instrText xml:space="preserve"> PAGEREF _Toc7482 \h </w:instrText>
        </w:r>
        <w:r>
          <w:fldChar w:fldCharType="separate"/>
        </w:r>
        <w:r>
          <w:t>13</w:t>
        </w:r>
        <w:r>
          <w:fldChar w:fldCharType="end"/>
        </w:r>
      </w:hyperlink>
    </w:p>
    <w:p>
      <w:pPr>
        <w:pStyle w:val="TOC2"/>
        <w:tabs>
          <w:tab w:val="right" w:leader="dot" w:pos="8306"/>
        </w:tabs>
      </w:pPr>
      <w:hyperlink w:anchor="_Toc20208" w:history="1">
        <w:r>
          <w:rPr>
            <w:rFonts w:ascii="仿宋" w:eastAsia="仿宋" w:hAnsi="仿宋" w:cs="仿宋" w:hint="eastAsia"/>
            <w:lang w:eastAsia="zh-CN"/>
          </w:rPr>
          <w:t>(三)、通用及专用设备选择</w:t>
        </w:r>
        <w:r>
          <w:tab/>
        </w:r>
        <w:r>
          <w:fldChar w:fldCharType="begin"/>
        </w:r>
        <w:r>
          <w:instrText xml:space="preserve"> PAGEREF _Toc20208 \h </w:instrText>
        </w:r>
        <w:r>
          <w:fldChar w:fldCharType="separate"/>
        </w:r>
        <w:r>
          <w:t>15</w:t>
        </w:r>
        <w:r>
          <w:fldChar w:fldCharType="end"/>
        </w:r>
      </w:hyperlink>
    </w:p>
    <w:p>
      <w:pPr>
        <w:pStyle w:val="TOC2"/>
        <w:tabs>
          <w:tab w:val="right" w:leader="dot" w:pos="8306"/>
        </w:tabs>
      </w:pPr>
      <w:hyperlink w:anchor="_Toc23155" w:history="1">
        <w:r>
          <w:rPr>
            <w:rFonts w:ascii="仿宋" w:eastAsia="仿宋" w:hAnsi="仿宋" w:cs="仿宋" w:hint="eastAsia"/>
            <w:lang w:eastAsia="zh-CN"/>
          </w:rPr>
          <w:t>(四)、公共工程</w:t>
        </w:r>
        <w:r>
          <w:tab/>
        </w:r>
        <w:r>
          <w:fldChar w:fldCharType="begin"/>
        </w:r>
        <w:r>
          <w:instrText xml:space="preserve"> PAGEREF _Toc23155 \h </w:instrText>
        </w:r>
        <w:r>
          <w:fldChar w:fldCharType="separate"/>
        </w:r>
        <w:r>
          <w:t>17</w:t>
        </w:r>
        <w:r>
          <w:fldChar w:fldCharType="end"/>
        </w:r>
      </w:hyperlink>
    </w:p>
    <w:p>
      <w:pPr>
        <w:pStyle w:val="TOC1"/>
        <w:tabs>
          <w:tab w:val="right" w:leader="dot" w:pos="8306"/>
        </w:tabs>
      </w:pPr>
      <w:hyperlink w:anchor="_Toc4072" w:history="1">
        <w:r>
          <w:rPr>
            <w:rFonts w:ascii="仿宋" w:eastAsia="仿宋" w:hAnsi="仿宋" w:cs="仿宋" w:hint="eastAsia"/>
            <w:lang w:eastAsia="zh-CN"/>
          </w:rPr>
          <w:t>四、产品市场预测与分析</w:t>
        </w:r>
        <w:r>
          <w:tab/>
        </w:r>
        <w:r>
          <w:fldChar w:fldCharType="begin"/>
        </w:r>
        <w:r>
          <w:instrText xml:space="preserve"> PAGEREF _Toc4072 \h </w:instrText>
        </w:r>
        <w:r>
          <w:fldChar w:fldCharType="separate"/>
        </w:r>
        <w:r>
          <w:t>18</w:t>
        </w:r>
        <w:r>
          <w:fldChar w:fldCharType="end"/>
        </w:r>
      </w:hyperlink>
    </w:p>
    <w:p>
      <w:pPr>
        <w:pStyle w:val="TOC2"/>
        <w:tabs>
          <w:tab w:val="right" w:leader="dot" w:pos="8306"/>
        </w:tabs>
      </w:pPr>
      <w:hyperlink w:anchor="_Toc31166" w:history="1">
        <w:r>
          <w:rPr>
            <w:rFonts w:ascii="仿宋" w:eastAsia="仿宋" w:hAnsi="仿宋" w:cs="仿宋" w:hint="eastAsia"/>
            <w:lang w:eastAsia="zh-CN"/>
          </w:rPr>
          <w:t>(一)、市场调查</w:t>
        </w:r>
        <w:r>
          <w:tab/>
        </w:r>
        <w:r>
          <w:fldChar w:fldCharType="begin"/>
        </w:r>
        <w:r>
          <w:instrText xml:space="preserve"> PAGEREF _Toc31166 \h </w:instrText>
        </w:r>
        <w:r>
          <w:fldChar w:fldCharType="separate"/>
        </w:r>
        <w:r>
          <w:t>18</w:t>
        </w:r>
        <w:r>
          <w:fldChar w:fldCharType="end"/>
        </w:r>
      </w:hyperlink>
    </w:p>
    <w:p>
      <w:pPr>
        <w:pStyle w:val="TOC2"/>
        <w:tabs>
          <w:tab w:val="right" w:leader="dot" w:pos="8306"/>
        </w:tabs>
      </w:pPr>
      <w:hyperlink w:anchor="_Toc10000" w:history="1">
        <w:r>
          <w:rPr>
            <w:rFonts w:ascii="仿宋" w:eastAsia="仿宋" w:hAnsi="仿宋" w:cs="仿宋" w:hint="eastAsia"/>
            <w:lang w:eastAsia="zh-CN"/>
          </w:rPr>
          <w:t>(二)、生产能力调查</w:t>
        </w:r>
        <w:r>
          <w:tab/>
        </w:r>
        <w:r>
          <w:fldChar w:fldCharType="begin"/>
        </w:r>
        <w:r>
          <w:instrText xml:space="preserve"> PAGEREF _Toc10000 \h </w:instrText>
        </w:r>
        <w:r>
          <w:fldChar w:fldCharType="separate"/>
        </w:r>
        <w:r>
          <w:t>20</w:t>
        </w:r>
        <w:r>
          <w:fldChar w:fldCharType="end"/>
        </w:r>
      </w:hyperlink>
    </w:p>
    <w:p>
      <w:pPr>
        <w:pStyle w:val="TOC2"/>
        <w:tabs>
          <w:tab w:val="right" w:leader="dot" w:pos="8306"/>
        </w:tabs>
      </w:pPr>
      <w:hyperlink w:anchor="_Toc587" w:history="1">
        <w:r>
          <w:rPr>
            <w:rFonts w:ascii="仿宋" w:eastAsia="仿宋" w:hAnsi="仿宋" w:cs="仿宋" w:hint="eastAsia"/>
            <w:lang w:eastAsia="zh-CN"/>
          </w:rPr>
          <w:t>(三)、销售量调查</w:t>
        </w:r>
        <w:r>
          <w:tab/>
        </w:r>
        <w:r>
          <w:fldChar w:fldCharType="begin"/>
        </w:r>
        <w:r>
          <w:instrText xml:space="preserve"> PAGEREF _Toc587 \h </w:instrText>
        </w:r>
        <w:r>
          <w:fldChar w:fldCharType="separate"/>
        </w:r>
        <w:r>
          <w:t>22</w:t>
        </w:r>
        <w:r>
          <w:fldChar w:fldCharType="end"/>
        </w:r>
      </w:hyperlink>
    </w:p>
    <w:p>
      <w:pPr>
        <w:pStyle w:val="TOC2"/>
        <w:tabs>
          <w:tab w:val="right" w:leader="dot" w:pos="8306"/>
        </w:tabs>
      </w:pPr>
      <w:hyperlink w:anchor="_Toc7160" w:history="1">
        <w:r>
          <w:rPr>
            <w:rFonts w:ascii="仿宋" w:eastAsia="仿宋" w:hAnsi="仿宋" w:cs="仿宋" w:hint="eastAsia"/>
            <w:lang w:eastAsia="zh-CN"/>
          </w:rPr>
          <w:t>(四)、产品价格调查</w:t>
        </w:r>
        <w:r>
          <w:tab/>
        </w:r>
        <w:r>
          <w:fldChar w:fldCharType="begin"/>
        </w:r>
        <w:r>
          <w:instrText xml:space="preserve"> PAGEREF _Toc7160 \h </w:instrText>
        </w:r>
        <w:r>
          <w:fldChar w:fldCharType="separate"/>
        </w:r>
        <w:r>
          <w:t>24</w:t>
        </w:r>
        <w:r>
          <w:fldChar w:fldCharType="end"/>
        </w:r>
      </w:hyperlink>
    </w:p>
    <w:p>
      <w:pPr>
        <w:pStyle w:val="TOC2"/>
        <w:tabs>
          <w:tab w:val="right" w:leader="dot" w:pos="8306"/>
        </w:tabs>
      </w:pPr>
      <w:hyperlink w:anchor="_Toc3590" w:history="1">
        <w:r>
          <w:rPr>
            <w:rFonts w:ascii="仿宋" w:eastAsia="仿宋" w:hAnsi="仿宋" w:cs="仿宋" w:hint="eastAsia"/>
            <w:lang w:eastAsia="zh-CN"/>
          </w:rPr>
          <w:t>(五)、市场预测</w:t>
        </w:r>
        <w:r>
          <w:tab/>
        </w:r>
        <w:r>
          <w:fldChar w:fldCharType="begin"/>
        </w:r>
        <w:r>
          <w:instrText xml:space="preserve"> PAGEREF _Toc3590 \h </w:instrText>
        </w:r>
        <w:r>
          <w:fldChar w:fldCharType="separate"/>
        </w:r>
        <w:r>
          <w:t>26</w:t>
        </w:r>
        <w:r>
          <w:fldChar w:fldCharType="end"/>
        </w:r>
      </w:hyperlink>
    </w:p>
    <w:p>
      <w:pPr>
        <w:pStyle w:val="TOC2"/>
        <w:tabs>
          <w:tab w:val="right" w:leader="dot" w:pos="8306"/>
        </w:tabs>
      </w:pPr>
      <w:hyperlink w:anchor="_Toc30478" w:history="1">
        <w:r>
          <w:rPr>
            <w:rFonts w:ascii="仿宋" w:eastAsia="仿宋" w:hAnsi="仿宋" w:cs="仿宋" w:hint="eastAsia"/>
            <w:lang w:eastAsia="zh-CN"/>
          </w:rPr>
          <w:t>(六)、销售收入预测</w:t>
        </w:r>
        <w:r>
          <w:tab/>
        </w:r>
        <w:r>
          <w:fldChar w:fldCharType="begin"/>
        </w:r>
        <w:r>
          <w:instrText xml:space="preserve"> PAGEREF _Toc30478 \h </w:instrText>
        </w:r>
        <w:r>
          <w:fldChar w:fldCharType="separate"/>
        </w:r>
        <w:r>
          <w:t>28</w:t>
        </w:r>
        <w:r>
          <w:fldChar w:fldCharType="end"/>
        </w:r>
      </w:hyperlink>
    </w:p>
    <w:p>
      <w:pPr>
        <w:pStyle w:val="TOC1"/>
        <w:tabs>
          <w:tab w:val="right" w:leader="dot" w:pos="8306"/>
        </w:tabs>
      </w:pPr>
      <w:hyperlink w:anchor="_Toc18702" w:history="1">
        <w:r>
          <w:rPr>
            <w:rFonts w:ascii="仿宋" w:eastAsia="仿宋" w:hAnsi="仿宋" w:cs="仿宋" w:hint="eastAsia"/>
            <w:lang w:eastAsia="zh-CN"/>
          </w:rPr>
          <w:t>五、效益分析</w:t>
        </w:r>
        <w:r>
          <w:tab/>
        </w:r>
        <w:r>
          <w:fldChar w:fldCharType="begin"/>
        </w:r>
        <w:r>
          <w:instrText xml:space="preserve"> PAGEREF _Toc18702 \h </w:instrText>
        </w:r>
        <w:r>
          <w:fldChar w:fldCharType="separate"/>
        </w:r>
        <w:r>
          <w:t>31</w:t>
        </w:r>
        <w:r>
          <w:fldChar w:fldCharType="end"/>
        </w:r>
      </w:hyperlink>
    </w:p>
    <w:p>
      <w:pPr>
        <w:pStyle w:val="TOC2"/>
        <w:tabs>
          <w:tab w:val="right" w:leader="dot" w:pos="8306"/>
        </w:tabs>
      </w:pPr>
      <w:hyperlink w:anchor="_Toc2999" w:history="1">
        <w:r>
          <w:rPr>
            <w:rFonts w:ascii="仿宋" w:eastAsia="仿宋" w:hAnsi="仿宋" w:cs="仿宋" w:hint="eastAsia"/>
            <w:lang w:eastAsia="zh-CN"/>
          </w:rPr>
          <w:t>(一)、生产成本和销售收入估算</w:t>
        </w:r>
        <w:r>
          <w:tab/>
        </w:r>
        <w:r>
          <w:fldChar w:fldCharType="begin"/>
        </w:r>
        <w:r>
          <w:instrText xml:space="preserve"> PAGEREF _Toc2999 \h </w:instrText>
        </w:r>
        <w:r>
          <w:fldChar w:fldCharType="separate"/>
        </w:r>
        <w:r>
          <w:t>31</w:t>
        </w:r>
        <w:r>
          <w:fldChar w:fldCharType="end"/>
        </w:r>
      </w:hyperlink>
    </w:p>
    <w:p>
      <w:pPr>
        <w:pStyle w:val="TOC2"/>
        <w:tabs>
          <w:tab w:val="right" w:leader="dot" w:pos="8306"/>
        </w:tabs>
      </w:pPr>
      <w:hyperlink w:anchor="_Toc14831" w:history="1">
        <w:r>
          <w:rPr>
            <w:rFonts w:ascii="仿宋" w:eastAsia="仿宋" w:hAnsi="仿宋" w:cs="仿宋" w:hint="eastAsia"/>
            <w:lang w:eastAsia="zh-CN"/>
          </w:rPr>
          <w:t>(二)、财务评价</w:t>
        </w:r>
        <w:r>
          <w:tab/>
        </w:r>
        <w:r>
          <w:fldChar w:fldCharType="begin"/>
        </w:r>
        <w:r>
          <w:instrText xml:space="preserve"> PAGEREF _Toc14831 \h </w:instrText>
        </w:r>
        <w:r>
          <w:fldChar w:fldCharType="separate"/>
        </w:r>
        <w:r>
          <w:t>32</w:t>
        </w:r>
        <w:r>
          <w:fldChar w:fldCharType="end"/>
        </w:r>
      </w:hyperlink>
    </w:p>
    <w:p>
      <w:pPr>
        <w:pStyle w:val="TOC2"/>
        <w:tabs>
          <w:tab w:val="right" w:leader="dot" w:pos="8306"/>
        </w:tabs>
      </w:pPr>
      <w:hyperlink w:anchor="_Toc11299" w:history="1">
        <w:r>
          <w:rPr>
            <w:rFonts w:ascii="仿宋" w:eastAsia="仿宋" w:hAnsi="仿宋" w:cs="仿宋" w:hint="eastAsia"/>
            <w:lang w:eastAsia="zh-CN"/>
          </w:rPr>
          <w:t>(三)、环境效益和社会效益</w:t>
        </w:r>
        <w:r>
          <w:tab/>
        </w:r>
        <w:r>
          <w:fldChar w:fldCharType="begin"/>
        </w:r>
        <w:r>
          <w:instrText xml:space="preserve"> PAGEREF _Toc11299 \h </w:instrText>
        </w:r>
        <w:r>
          <w:fldChar w:fldCharType="separate"/>
        </w:r>
        <w:r>
          <w:t>34</w:t>
        </w:r>
        <w:r>
          <w:fldChar w:fldCharType="end"/>
        </w:r>
      </w:hyperlink>
    </w:p>
    <w:p>
      <w:pPr>
        <w:pStyle w:val="TOC1"/>
        <w:tabs>
          <w:tab w:val="right" w:leader="dot" w:pos="8306"/>
        </w:tabs>
      </w:pPr>
      <w:hyperlink w:anchor="_Toc162" w:history="1">
        <w:r>
          <w:rPr>
            <w:rFonts w:ascii="仿宋" w:eastAsia="仿宋" w:hAnsi="仿宋" w:cs="仿宋" w:hint="eastAsia"/>
            <w:lang w:eastAsia="zh-CN"/>
          </w:rPr>
          <w:t>六、环境保护与安全生产</w:t>
        </w:r>
        <w:r>
          <w:tab/>
        </w:r>
        <w:r>
          <w:fldChar w:fldCharType="begin"/>
        </w:r>
        <w:r>
          <w:instrText xml:space="preserve"> PAGEREF _Toc162 \h </w:instrText>
        </w:r>
        <w:r>
          <w:fldChar w:fldCharType="separate"/>
        </w:r>
        <w:r>
          <w:t>36</w:t>
        </w:r>
        <w:r>
          <w:fldChar w:fldCharType="end"/>
        </w:r>
      </w:hyperlink>
    </w:p>
    <w:p>
      <w:pPr>
        <w:pStyle w:val="TOC2"/>
        <w:tabs>
          <w:tab w:val="right" w:leader="dot" w:pos="8306"/>
        </w:tabs>
      </w:pPr>
      <w:hyperlink w:anchor="_Toc23751" w:history="1">
        <w:r>
          <w:rPr>
            <w:rFonts w:ascii="仿宋" w:eastAsia="仿宋" w:hAnsi="仿宋" w:cs="仿宋" w:hint="eastAsia"/>
            <w:lang w:eastAsia="zh-CN"/>
          </w:rPr>
          <w:t>(一)、建设地区的环境现状</w:t>
        </w:r>
        <w:r>
          <w:tab/>
        </w:r>
        <w:r>
          <w:fldChar w:fldCharType="begin"/>
        </w:r>
        <w:r>
          <w:instrText xml:space="preserve"> PAGEREF _Toc23751 \h </w:instrText>
        </w:r>
        <w:r>
          <w:fldChar w:fldCharType="separate"/>
        </w:r>
        <w:r>
          <w:t>36</w:t>
        </w:r>
        <w:r>
          <w:fldChar w:fldCharType="end"/>
        </w:r>
      </w:hyperlink>
    </w:p>
    <w:p>
      <w:pPr>
        <w:pStyle w:val="TOC2"/>
        <w:tabs>
          <w:tab w:val="right" w:leader="dot" w:pos="8306"/>
        </w:tabs>
      </w:pPr>
      <w:hyperlink w:anchor="_Toc27298" w:history="1">
        <w:r>
          <w:rPr>
            <w:rFonts w:ascii="仿宋" w:eastAsia="仿宋" w:hAnsi="仿宋" w:cs="仿宋" w:hint="eastAsia"/>
            <w:lang w:eastAsia="zh-CN"/>
          </w:rPr>
          <w:t>(二)、有机食品项目拟采用的环境保护标准</w:t>
        </w:r>
        <w:r>
          <w:tab/>
        </w:r>
        <w:r>
          <w:fldChar w:fldCharType="begin"/>
        </w:r>
        <w:r>
          <w:instrText xml:space="preserve"> PAGEREF _Toc27298 \h </w:instrText>
        </w:r>
        <w:r>
          <w:fldChar w:fldCharType="separate"/>
        </w:r>
        <w:r>
          <w:t>37</w:t>
        </w:r>
        <w:r>
          <w:fldChar w:fldCharType="end"/>
        </w:r>
      </w:hyperlink>
    </w:p>
    <w:p>
      <w:pPr>
        <w:pStyle w:val="TOC2"/>
        <w:tabs>
          <w:tab w:val="right" w:leader="dot" w:pos="8306"/>
        </w:tabs>
      </w:pPr>
      <w:hyperlink w:anchor="_Toc3235" w:history="1">
        <w:r>
          <w:rPr>
            <w:rFonts w:ascii="仿宋" w:eastAsia="仿宋" w:hAnsi="仿宋" w:cs="仿宋" w:hint="eastAsia"/>
            <w:lang w:eastAsia="zh-CN"/>
          </w:rPr>
          <w:t>(三)、有机食品项目对环境的影响及治理对策</w:t>
        </w:r>
        <w:r>
          <w:tab/>
        </w:r>
        <w:r>
          <w:fldChar w:fldCharType="begin"/>
        </w:r>
        <w:r>
          <w:instrText xml:space="preserve"> PAGEREF _Toc3235 \h </w:instrText>
        </w:r>
        <w:r>
          <w:fldChar w:fldCharType="separate"/>
        </w:r>
        <w:r>
          <w:t>39</w:t>
        </w:r>
        <w:r>
          <w:fldChar w:fldCharType="end"/>
        </w:r>
      </w:hyperlink>
    </w:p>
    <w:p>
      <w:pPr>
        <w:pStyle w:val="TOC2"/>
        <w:tabs>
          <w:tab w:val="right" w:leader="dot" w:pos="8306"/>
        </w:tabs>
      </w:pPr>
      <w:hyperlink w:anchor="_Toc27800" w:history="1">
        <w:r>
          <w:rPr>
            <w:rFonts w:ascii="仿宋" w:eastAsia="仿宋" w:hAnsi="仿宋" w:cs="仿宋" w:hint="eastAsia"/>
            <w:lang w:eastAsia="zh-CN"/>
          </w:rPr>
          <w:t>(四)、环境监测制度的建议</w:t>
        </w:r>
        <w:r>
          <w:tab/>
        </w:r>
        <w:r>
          <w:fldChar w:fldCharType="begin"/>
        </w:r>
        <w:r>
          <w:instrText xml:space="preserve"> PAGEREF _Toc27800 \h </w:instrText>
        </w:r>
        <w:r>
          <w:fldChar w:fldCharType="separate"/>
        </w:r>
        <w:r>
          <w:t>40</w:t>
        </w:r>
        <w:r>
          <w:fldChar w:fldCharType="end"/>
        </w:r>
      </w:hyperlink>
    </w:p>
    <w:p>
      <w:pPr>
        <w:pStyle w:val="TOC2"/>
        <w:tabs>
          <w:tab w:val="right" w:leader="dot" w:pos="8306"/>
        </w:tabs>
      </w:pPr>
      <w:hyperlink w:anchor="_Toc16575" w:history="1">
        <w:r>
          <w:rPr>
            <w:rFonts w:ascii="仿宋" w:eastAsia="仿宋" w:hAnsi="仿宋" w:cs="仿宋" w:hint="eastAsia"/>
            <w:lang w:eastAsia="zh-CN"/>
          </w:rPr>
          <w:t>(五)、废弃物处理</w:t>
        </w:r>
        <w:r>
          <w:tab/>
        </w:r>
        <w:r>
          <w:fldChar w:fldCharType="begin"/>
        </w:r>
        <w:r>
          <w:instrText xml:space="preserve"> PAGEREF _Toc16575 \h </w:instrText>
        </w:r>
        <w:r>
          <w:fldChar w:fldCharType="separate"/>
        </w:r>
        <w:r>
          <w:t>41</w:t>
        </w:r>
        <w:r>
          <w:fldChar w:fldCharType="end"/>
        </w:r>
      </w:hyperlink>
    </w:p>
    <w:p>
      <w:pPr>
        <w:pStyle w:val="TOC2"/>
        <w:tabs>
          <w:tab w:val="right" w:leader="dot" w:pos="8306"/>
        </w:tabs>
      </w:pPr>
      <w:hyperlink w:anchor="_Toc22120" w:history="1">
        <w:r>
          <w:rPr>
            <w:rFonts w:ascii="仿宋" w:eastAsia="仿宋" w:hAnsi="仿宋" w:cs="仿宋" w:hint="eastAsia"/>
            <w:lang w:eastAsia="zh-CN"/>
          </w:rPr>
          <w:t>(六)、特殊环境影响分析</w:t>
        </w:r>
        <w:r>
          <w:tab/>
        </w:r>
        <w:r>
          <w:fldChar w:fldCharType="begin"/>
        </w:r>
        <w:r>
          <w:instrText xml:space="preserve"> PAGEREF _Toc22120 \h </w:instrText>
        </w:r>
        <w:r>
          <w:fldChar w:fldCharType="separate"/>
        </w:r>
        <w:r>
          <w:t>43</w:t>
        </w:r>
        <w:r>
          <w:fldChar w:fldCharType="end"/>
        </w:r>
      </w:hyperlink>
    </w:p>
    <w:p>
      <w:pPr>
        <w:pStyle w:val="TOC2"/>
        <w:tabs>
          <w:tab w:val="right" w:leader="dot" w:pos="8306"/>
        </w:tabs>
      </w:pPr>
      <w:hyperlink w:anchor="_Toc21634" w:history="1">
        <w:r>
          <w:rPr>
            <w:rFonts w:ascii="仿宋" w:eastAsia="仿宋" w:hAnsi="仿宋" w:cs="仿宋" w:hint="eastAsia"/>
            <w:lang w:eastAsia="zh-CN"/>
          </w:rPr>
          <w:t>(七)、清洁生产</w:t>
        </w:r>
        <w:r>
          <w:tab/>
        </w:r>
        <w:r>
          <w:fldChar w:fldCharType="begin"/>
        </w:r>
        <w:r>
          <w:instrText xml:space="preserve"> PAGEREF _Toc21634 \h </w:instrText>
        </w:r>
        <w:r>
          <w:fldChar w:fldCharType="separate"/>
        </w:r>
        <w:r>
          <w:t>44</w:t>
        </w:r>
        <w:r>
          <w:fldChar w:fldCharType="end"/>
        </w:r>
      </w:hyperlink>
    </w:p>
    <w:p>
      <w:pPr>
        <w:pStyle w:val="TOC2"/>
        <w:tabs>
          <w:tab w:val="right" w:leader="dot" w:pos="8306"/>
        </w:tabs>
      </w:pPr>
      <w:hyperlink w:anchor="_Toc31910" w:history="1">
        <w:r>
          <w:rPr>
            <w:rFonts w:ascii="仿宋" w:eastAsia="仿宋" w:hAnsi="仿宋" w:cs="仿宋" w:hint="eastAsia"/>
            <w:lang w:eastAsia="zh-CN"/>
          </w:rPr>
          <w:t>(八)、环境保护综合评价</w:t>
        </w:r>
        <w:r>
          <w:tab/>
        </w:r>
        <w:r>
          <w:fldChar w:fldCharType="begin"/>
        </w:r>
        <w:r>
          <w:instrText xml:space="preserve"> PAGEREF _Toc31910 \h </w:instrText>
        </w:r>
        <w:r>
          <w:fldChar w:fldCharType="separate"/>
        </w:r>
        <w:r>
          <w:t>45</w:t>
        </w:r>
        <w:r>
          <w:fldChar w:fldCharType="end"/>
        </w:r>
      </w:hyperlink>
    </w:p>
    <w:p>
      <w:pPr>
        <w:pStyle w:val="TOC1"/>
        <w:tabs>
          <w:tab w:val="right" w:leader="dot" w:pos="8306"/>
        </w:tabs>
      </w:pPr>
      <w:hyperlink w:anchor="_Toc15825" w:history="1">
        <w:r>
          <w:rPr>
            <w:rFonts w:ascii="仿宋" w:eastAsia="仿宋" w:hAnsi="仿宋" w:cs="仿宋" w:hint="eastAsia"/>
            <w:lang w:eastAsia="zh-CN"/>
          </w:rPr>
          <w:t>七、信息技术与数字化转型</w:t>
        </w:r>
        <w:r>
          <w:tab/>
        </w:r>
        <w:r>
          <w:fldChar w:fldCharType="begin"/>
        </w:r>
        <w:r>
          <w:instrText xml:space="preserve"> PAGEREF _Toc15825 \h </w:instrText>
        </w:r>
        <w:r>
          <w:fldChar w:fldCharType="separate"/>
        </w:r>
        <w:r>
          <w:t>47</w:t>
        </w:r>
        <w:r>
          <w:fldChar w:fldCharType="end"/>
        </w:r>
      </w:hyperlink>
    </w:p>
    <w:p>
      <w:pPr>
        <w:pStyle w:val="TOC2"/>
        <w:tabs>
          <w:tab w:val="right" w:leader="dot" w:pos="8306"/>
        </w:tabs>
      </w:pPr>
      <w:hyperlink w:anchor="_Toc10943" w:history="1">
        <w:r>
          <w:rPr>
            <w:rFonts w:ascii="仿宋" w:eastAsia="仿宋" w:hAnsi="仿宋" w:cs="仿宋" w:hint="eastAsia"/>
            <w:lang w:eastAsia="zh-CN"/>
          </w:rPr>
          <w:t>(一)、信息化基础设施建设</w:t>
        </w:r>
        <w:r>
          <w:tab/>
        </w:r>
        <w:r>
          <w:fldChar w:fldCharType="begin"/>
        </w:r>
        <w:r>
          <w:instrText xml:space="preserve"> PAGEREF _Toc10943 \h </w:instrText>
        </w:r>
        <w:r>
          <w:fldChar w:fldCharType="separate"/>
        </w:r>
        <w:r>
          <w:t>47</w:t>
        </w:r>
        <w:r>
          <w:fldChar w:fldCharType="end"/>
        </w:r>
      </w:hyperlink>
    </w:p>
    <w:p>
      <w:pPr>
        <w:pStyle w:val="TOC2"/>
        <w:tabs>
          <w:tab w:val="right" w:leader="dot" w:pos="8306"/>
        </w:tabs>
      </w:pPr>
      <w:hyperlink w:anchor="_Toc31512" w:history="1">
        <w:r>
          <w:rPr>
            <w:rFonts w:ascii="仿宋" w:eastAsia="仿宋" w:hAnsi="仿宋" w:cs="仿宋" w:hint="eastAsia"/>
            <w:lang w:eastAsia="zh-CN"/>
          </w:rPr>
          <w:t>(二)、数据安全与隐私保护</w:t>
        </w:r>
        <w:r>
          <w:tab/>
        </w:r>
        <w:r>
          <w:fldChar w:fldCharType="begin"/>
        </w:r>
        <w:r>
          <w:instrText xml:space="preserve"> PAGEREF _Toc31512 \h </w:instrText>
        </w:r>
        <w:r>
          <w:fldChar w:fldCharType="separate"/>
        </w:r>
        <w:r>
          <w:t>48</w:t>
        </w:r>
        <w:r>
          <w:fldChar w:fldCharType="end"/>
        </w:r>
      </w:hyperlink>
    </w:p>
    <w:p>
      <w:pPr>
        <w:pStyle w:val="TOC2"/>
        <w:tabs>
          <w:tab w:val="right" w:leader="dot" w:pos="8306"/>
        </w:tabs>
      </w:pPr>
      <w:hyperlink w:anchor="_Toc2903" w:history="1">
        <w:r>
          <w:rPr>
            <w:rFonts w:ascii="仿宋" w:eastAsia="仿宋" w:hAnsi="仿宋" w:cs="仿宋" w:hint="eastAsia"/>
            <w:lang w:eastAsia="zh-CN"/>
          </w:rPr>
          <w:t>(三)、数字化生产与运营</w:t>
        </w:r>
        <w:r>
          <w:tab/>
        </w:r>
        <w:r>
          <w:fldChar w:fldCharType="begin"/>
        </w:r>
        <w:r>
          <w:instrText xml:space="preserve"> PAGEREF _Toc2903 \h </w:instrText>
        </w:r>
        <w:r>
          <w:fldChar w:fldCharType="separate"/>
        </w:r>
        <w:r>
          <w:t>50</w:t>
        </w:r>
        <w:r>
          <w:fldChar w:fldCharType="end"/>
        </w:r>
      </w:hyperlink>
    </w:p>
    <w:p>
      <w:pPr>
        <w:pStyle w:val="TOC2"/>
        <w:tabs>
          <w:tab w:val="right" w:leader="dot" w:pos="8306"/>
        </w:tabs>
      </w:pPr>
      <w:hyperlink w:anchor="_Toc17066" w:history="1">
        <w:r>
          <w:rPr>
            <w:rFonts w:ascii="仿宋" w:eastAsia="仿宋" w:hAnsi="仿宋" w:cs="仿宋" w:hint="eastAsia"/>
            <w:lang w:eastAsia="zh-CN"/>
          </w:rPr>
          <w:t>(四)、人工智能应用与创新</w:t>
        </w:r>
        <w:r>
          <w:tab/>
        </w:r>
        <w:r>
          <w:fldChar w:fldCharType="begin"/>
        </w:r>
        <w:r>
          <w:instrText xml:space="preserve"> PAGEREF _Toc17066 \h </w:instrText>
        </w:r>
        <w:r>
          <w:fldChar w:fldCharType="separate"/>
        </w:r>
        <w:r>
          <w:t>52</w:t>
        </w:r>
        <w:r>
          <w:fldChar w:fldCharType="end"/>
        </w:r>
      </w:hyperlink>
    </w:p>
    <w:p>
      <w:pPr>
        <w:pStyle w:val="TOC1"/>
        <w:tabs>
          <w:tab w:val="right" w:leader="dot" w:pos="8306"/>
        </w:tabs>
      </w:pPr>
      <w:hyperlink w:anchor="_Toc24749" w:history="1">
        <w:r>
          <w:rPr>
            <w:rFonts w:ascii="仿宋" w:eastAsia="仿宋" w:hAnsi="仿宋" w:cs="仿宋" w:hint="eastAsia"/>
            <w:lang w:eastAsia="zh-CN"/>
          </w:rPr>
          <w:t>八、建设期限和进度安排</w:t>
        </w:r>
        <w:r>
          <w:tab/>
        </w:r>
        <w:r>
          <w:fldChar w:fldCharType="begin"/>
        </w:r>
        <w:r>
          <w:instrText xml:space="preserve"> PAGEREF _Toc24749 \h </w:instrText>
        </w:r>
        <w:r>
          <w:fldChar w:fldCharType="separate"/>
        </w:r>
        <w:r>
          <w:t>54</w:t>
        </w:r>
        <w:r>
          <w:fldChar w:fldCharType="end"/>
        </w:r>
      </w:hyperlink>
    </w:p>
    <w:p>
      <w:pPr>
        <w:pStyle w:val="TOC2"/>
        <w:tabs>
          <w:tab w:val="right" w:leader="dot" w:pos="8306"/>
        </w:tabs>
      </w:pPr>
      <w:hyperlink w:anchor="_Toc1569" w:history="1">
        <w:r>
          <w:rPr>
            <w:rFonts w:ascii="仿宋" w:eastAsia="仿宋" w:hAnsi="仿宋" w:cs="仿宋" w:hint="eastAsia"/>
            <w:lang w:eastAsia="zh-CN"/>
          </w:rPr>
          <w:t>(一)、有机食品项目实施预备阶段</w:t>
        </w:r>
        <w:r>
          <w:tab/>
        </w:r>
        <w:r>
          <w:fldChar w:fldCharType="begin"/>
        </w:r>
        <w:r>
          <w:instrText xml:space="preserve"> PAGEREF _Toc1569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53" w:history="1">
        <w:r>
          <w:rPr>
            <w:rFonts w:ascii="仿宋" w:eastAsia="仿宋" w:hAnsi="仿宋" w:cs="仿宋" w:hint="eastAsia"/>
            <w:lang w:eastAsia="zh-CN"/>
          </w:rPr>
          <w:t>(二)、有机食品项目实施进度安排</w:t>
        </w:r>
        <w:r>
          <w:tab/>
        </w:r>
        <w:r>
          <w:fldChar w:fldCharType="begin"/>
        </w:r>
        <w:r>
          <w:instrText xml:space="preserve"> PAGEREF _Toc29953 \h </w:instrText>
        </w:r>
        <w:r>
          <w:fldChar w:fldCharType="separate"/>
        </w:r>
        <w:r>
          <w:t>55</w:t>
        </w:r>
        <w:r>
          <w:fldChar w:fldCharType="end"/>
        </w:r>
      </w:hyperlink>
    </w:p>
    <w:p>
      <w:pPr>
        <w:pStyle w:val="TOC1"/>
        <w:tabs>
          <w:tab w:val="right" w:leader="dot" w:pos="8306"/>
        </w:tabs>
      </w:pPr>
      <w:hyperlink w:anchor="_Toc12698" w:history="1">
        <w:r>
          <w:rPr>
            <w:rFonts w:ascii="仿宋" w:eastAsia="仿宋" w:hAnsi="仿宋" w:cs="仿宋" w:hint="eastAsia"/>
            <w:lang w:eastAsia="zh-CN"/>
          </w:rPr>
          <w:t>九、有机食品项目管理与监督</w:t>
        </w:r>
        <w:r>
          <w:tab/>
        </w:r>
        <w:r>
          <w:fldChar w:fldCharType="begin"/>
        </w:r>
        <w:r>
          <w:instrText xml:space="preserve"> PAGEREF _Toc12698 \h </w:instrText>
        </w:r>
        <w:r>
          <w:fldChar w:fldCharType="separate"/>
        </w:r>
        <w:r>
          <w:t>57</w:t>
        </w:r>
        <w:r>
          <w:fldChar w:fldCharType="end"/>
        </w:r>
      </w:hyperlink>
    </w:p>
    <w:p>
      <w:pPr>
        <w:pStyle w:val="TOC2"/>
        <w:tabs>
          <w:tab w:val="right" w:leader="dot" w:pos="8306"/>
        </w:tabs>
      </w:pPr>
      <w:hyperlink w:anchor="_Toc11092" w:history="1">
        <w:r>
          <w:rPr>
            <w:rFonts w:ascii="仿宋" w:eastAsia="仿宋" w:hAnsi="仿宋" w:cs="仿宋" w:hint="eastAsia"/>
            <w:lang w:eastAsia="zh-CN"/>
          </w:rPr>
          <w:t>(一)、有机食品项目管理体系建设</w:t>
        </w:r>
        <w:r>
          <w:tab/>
        </w:r>
        <w:r>
          <w:fldChar w:fldCharType="begin"/>
        </w:r>
        <w:r>
          <w:instrText xml:space="preserve"> PAGEREF _Toc11092 \h </w:instrText>
        </w:r>
        <w:r>
          <w:fldChar w:fldCharType="separate"/>
        </w:r>
        <w:r>
          <w:t>57</w:t>
        </w:r>
        <w:r>
          <w:fldChar w:fldCharType="end"/>
        </w:r>
      </w:hyperlink>
    </w:p>
    <w:p>
      <w:pPr>
        <w:pStyle w:val="TOC2"/>
        <w:tabs>
          <w:tab w:val="right" w:leader="dot" w:pos="8306"/>
        </w:tabs>
      </w:pPr>
      <w:hyperlink w:anchor="_Toc3592" w:history="1">
        <w:r>
          <w:rPr>
            <w:rFonts w:ascii="仿宋" w:eastAsia="仿宋" w:hAnsi="仿宋" w:cs="仿宋" w:hint="eastAsia"/>
            <w:lang w:eastAsia="zh-CN"/>
          </w:rPr>
          <w:t>(二)、有机食品项目进度与绩效管理</w:t>
        </w:r>
        <w:r>
          <w:tab/>
        </w:r>
        <w:r>
          <w:fldChar w:fldCharType="begin"/>
        </w:r>
        <w:r>
          <w:instrText xml:space="preserve"> PAGEREF _Toc3592 \h </w:instrText>
        </w:r>
        <w:r>
          <w:fldChar w:fldCharType="separate"/>
        </w:r>
        <w:r>
          <w:t>59</w:t>
        </w:r>
        <w:r>
          <w:fldChar w:fldCharType="end"/>
        </w:r>
      </w:hyperlink>
    </w:p>
    <w:p>
      <w:pPr>
        <w:pStyle w:val="TOC2"/>
        <w:tabs>
          <w:tab w:val="right" w:leader="dot" w:pos="8306"/>
        </w:tabs>
      </w:pPr>
      <w:hyperlink w:anchor="_Toc6904" w:history="1">
        <w:r>
          <w:rPr>
            <w:rFonts w:ascii="仿宋" w:eastAsia="仿宋" w:hAnsi="仿宋" w:cs="仿宋" w:hint="eastAsia"/>
            <w:lang w:eastAsia="zh-CN"/>
          </w:rPr>
          <w:t>(三)、风险管理与应对策略</w:t>
        </w:r>
        <w:r>
          <w:tab/>
        </w:r>
        <w:r>
          <w:fldChar w:fldCharType="begin"/>
        </w:r>
        <w:r>
          <w:instrText xml:space="preserve"> PAGEREF _Toc6904 \h </w:instrText>
        </w:r>
        <w:r>
          <w:fldChar w:fldCharType="separate"/>
        </w:r>
        <w:r>
          <w:t>62</w:t>
        </w:r>
        <w:r>
          <w:fldChar w:fldCharType="end"/>
        </w:r>
      </w:hyperlink>
    </w:p>
    <w:p>
      <w:pPr>
        <w:pStyle w:val="TOC2"/>
        <w:tabs>
          <w:tab w:val="right" w:leader="dot" w:pos="8306"/>
        </w:tabs>
      </w:pPr>
      <w:hyperlink w:anchor="_Toc9973" w:history="1">
        <w:r>
          <w:rPr>
            <w:rFonts w:ascii="仿宋" w:eastAsia="仿宋" w:hAnsi="仿宋" w:cs="仿宋" w:hint="eastAsia"/>
            <w:lang w:eastAsia="zh-CN"/>
          </w:rPr>
          <w:t>(四)、有机食品项目监督与评估机制</w:t>
        </w:r>
        <w:r>
          <w:tab/>
        </w:r>
        <w:r>
          <w:fldChar w:fldCharType="begin"/>
        </w:r>
        <w:r>
          <w:instrText xml:space="preserve"> PAGEREF _Toc9973 \h </w:instrText>
        </w:r>
        <w:r>
          <w:fldChar w:fldCharType="separate"/>
        </w:r>
        <w:r>
          <w:t>64</w:t>
        </w:r>
        <w:r>
          <w:fldChar w:fldCharType="end"/>
        </w:r>
      </w:hyperlink>
    </w:p>
    <w:p>
      <w:pPr>
        <w:pStyle w:val="TOC1"/>
        <w:tabs>
          <w:tab w:val="right" w:leader="dot" w:pos="8306"/>
        </w:tabs>
      </w:pPr>
      <w:hyperlink w:anchor="_Toc13511" w:history="1">
        <w:r>
          <w:rPr>
            <w:rFonts w:ascii="仿宋" w:eastAsia="仿宋" w:hAnsi="仿宋" w:cs="仿宋" w:hint="eastAsia"/>
            <w:lang w:eastAsia="zh-CN"/>
          </w:rPr>
          <w:t>十、市场趋势与竞争分析</w:t>
        </w:r>
        <w:r>
          <w:tab/>
        </w:r>
        <w:r>
          <w:fldChar w:fldCharType="begin"/>
        </w:r>
        <w:r>
          <w:instrText xml:space="preserve"> PAGEREF _Toc13511 \h </w:instrText>
        </w:r>
        <w:r>
          <w:fldChar w:fldCharType="separate"/>
        </w:r>
        <w:r>
          <w:t>67</w:t>
        </w:r>
        <w:r>
          <w:fldChar w:fldCharType="end"/>
        </w:r>
      </w:hyperlink>
    </w:p>
    <w:p>
      <w:pPr>
        <w:pStyle w:val="TOC2"/>
        <w:tabs>
          <w:tab w:val="right" w:leader="dot" w:pos="8306"/>
        </w:tabs>
      </w:pPr>
      <w:hyperlink w:anchor="_Toc22373" w:history="1">
        <w:r>
          <w:rPr>
            <w:rFonts w:ascii="仿宋" w:eastAsia="仿宋" w:hAnsi="仿宋" w:cs="仿宋" w:hint="eastAsia"/>
            <w:lang w:eastAsia="zh-CN"/>
          </w:rPr>
          <w:t>(一)、行业市场趋势分析</w:t>
        </w:r>
        <w:r>
          <w:tab/>
        </w:r>
        <w:r>
          <w:fldChar w:fldCharType="begin"/>
        </w:r>
        <w:r>
          <w:instrText xml:space="preserve"> PAGEREF _Toc22373 \h </w:instrText>
        </w:r>
        <w:r>
          <w:fldChar w:fldCharType="separate"/>
        </w:r>
        <w:r>
          <w:t>67</w:t>
        </w:r>
        <w:r>
          <w:fldChar w:fldCharType="end"/>
        </w:r>
      </w:hyperlink>
    </w:p>
    <w:p>
      <w:pPr>
        <w:pStyle w:val="TOC2"/>
        <w:tabs>
          <w:tab w:val="right" w:leader="dot" w:pos="8306"/>
        </w:tabs>
      </w:pPr>
      <w:hyperlink w:anchor="_Toc9985" w:history="1">
        <w:r>
          <w:rPr>
            <w:rFonts w:ascii="仿宋" w:eastAsia="仿宋" w:hAnsi="仿宋" w:cs="仿宋" w:hint="eastAsia"/>
            <w:lang w:eastAsia="zh-CN"/>
          </w:rPr>
          <w:t>(二)、竞争对手动态监测</w:t>
        </w:r>
        <w:r>
          <w:tab/>
        </w:r>
        <w:r>
          <w:fldChar w:fldCharType="begin"/>
        </w:r>
        <w:r>
          <w:instrText xml:space="preserve"> PAGEREF _Toc9985 \h </w:instrText>
        </w:r>
        <w:r>
          <w:fldChar w:fldCharType="separate"/>
        </w:r>
        <w:r>
          <w:t>69</w:t>
        </w:r>
        <w:r>
          <w:fldChar w:fldCharType="end"/>
        </w:r>
      </w:hyperlink>
    </w:p>
    <w:p>
      <w:pPr>
        <w:pStyle w:val="TOC2"/>
        <w:tabs>
          <w:tab w:val="right" w:leader="dot" w:pos="8306"/>
        </w:tabs>
      </w:pPr>
      <w:hyperlink w:anchor="_Toc32441" w:history="1">
        <w:r>
          <w:rPr>
            <w:rFonts w:ascii="仿宋" w:eastAsia="仿宋" w:hAnsi="仿宋" w:cs="仿宋" w:hint="eastAsia"/>
            <w:lang w:eastAsia="zh-CN"/>
          </w:rPr>
          <w:t>(三)、新兴技术与创新趋势</w:t>
        </w:r>
        <w:r>
          <w:tab/>
        </w:r>
        <w:r>
          <w:fldChar w:fldCharType="begin"/>
        </w:r>
        <w:r>
          <w:instrText xml:space="preserve"> PAGEREF _Toc32441 \h </w:instrText>
        </w:r>
        <w:r>
          <w:fldChar w:fldCharType="separate"/>
        </w:r>
        <w:r>
          <w:t>70</w:t>
        </w:r>
        <w:r>
          <w:fldChar w:fldCharType="end"/>
        </w:r>
      </w:hyperlink>
    </w:p>
    <w:p>
      <w:pPr>
        <w:pStyle w:val="TOC2"/>
        <w:tabs>
          <w:tab w:val="right" w:leader="dot" w:pos="8306"/>
        </w:tabs>
      </w:pPr>
      <w:hyperlink w:anchor="_Toc7452" w:history="1">
        <w:r>
          <w:rPr>
            <w:rFonts w:ascii="仿宋" w:eastAsia="仿宋" w:hAnsi="仿宋" w:cs="仿宋" w:hint="eastAsia"/>
            <w:lang w:eastAsia="zh-CN"/>
          </w:rPr>
          <w:t>(四)、市场机会与威胁评估</w:t>
        </w:r>
        <w:r>
          <w:tab/>
        </w:r>
        <w:r>
          <w:fldChar w:fldCharType="begin"/>
        </w:r>
        <w:r>
          <w:instrText xml:space="preserve"> PAGEREF _Toc7452 \h </w:instrText>
        </w:r>
        <w:r>
          <w:fldChar w:fldCharType="separate"/>
        </w:r>
        <w:r>
          <w:t>72</w:t>
        </w:r>
        <w:r>
          <w:fldChar w:fldCharType="end"/>
        </w:r>
      </w:hyperlink>
    </w:p>
    <w:p>
      <w:pPr>
        <w:pStyle w:val="TOC1"/>
        <w:tabs>
          <w:tab w:val="right" w:leader="dot" w:pos="8306"/>
        </w:tabs>
      </w:pPr>
      <w:hyperlink w:anchor="_Toc9668" w:history="1">
        <w:r>
          <w:rPr>
            <w:rFonts w:ascii="仿宋" w:eastAsia="仿宋" w:hAnsi="仿宋" w:cs="仿宋" w:hint="eastAsia"/>
            <w:lang w:eastAsia="zh-CN"/>
          </w:rPr>
          <w:t>十一、人力资源与员工培训</w:t>
        </w:r>
        <w:r>
          <w:tab/>
        </w:r>
        <w:r>
          <w:fldChar w:fldCharType="begin"/>
        </w:r>
        <w:r>
          <w:instrText xml:space="preserve"> PAGEREF _Toc9668 \h </w:instrText>
        </w:r>
        <w:r>
          <w:fldChar w:fldCharType="separate"/>
        </w:r>
        <w:r>
          <w:t>73</w:t>
        </w:r>
        <w:r>
          <w:fldChar w:fldCharType="end"/>
        </w:r>
      </w:hyperlink>
    </w:p>
    <w:p>
      <w:pPr>
        <w:pStyle w:val="TOC2"/>
        <w:tabs>
          <w:tab w:val="right" w:leader="dot" w:pos="8306"/>
        </w:tabs>
      </w:pPr>
      <w:hyperlink w:anchor="_Toc8969" w:history="1">
        <w:r>
          <w:rPr>
            <w:rFonts w:ascii="仿宋" w:eastAsia="仿宋" w:hAnsi="仿宋" w:cs="仿宋" w:hint="eastAsia"/>
            <w:lang w:eastAsia="zh-CN"/>
          </w:rPr>
          <w:t>(一)、人才招聘与选拔</w:t>
        </w:r>
        <w:r>
          <w:tab/>
        </w:r>
        <w:r>
          <w:fldChar w:fldCharType="begin"/>
        </w:r>
        <w:r>
          <w:instrText xml:space="preserve"> PAGEREF _Toc8969 \h </w:instrText>
        </w:r>
        <w:r>
          <w:fldChar w:fldCharType="separate"/>
        </w:r>
        <w:r>
          <w:t>73</w:t>
        </w:r>
        <w:r>
          <w:fldChar w:fldCharType="end"/>
        </w:r>
      </w:hyperlink>
    </w:p>
    <w:p>
      <w:pPr>
        <w:pStyle w:val="TOC2"/>
        <w:tabs>
          <w:tab w:val="right" w:leader="dot" w:pos="8306"/>
        </w:tabs>
      </w:pPr>
      <w:hyperlink w:anchor="_Toc23920" w:history="1">
        <w:r>
          <w:rPr>
            <w:rFonts w:ascii="仿宋" w:eastAsia="仿宋" w:hAnsi="仿宋" w:cs="仿宋" w:hint="eastAsia"/>
            <w:lang w:eastAsia="zh-CN"/>
          </w:rPr>
          <w:t>(二)、员工培训与职业发展</w:t>
        </w:r>
        <w:r>
          <w:tab/>
        </w:r>
        <w:r>
          <w:fldChar w:fldCharType="begin"/>
        </w:r>
        <w:r>
          <w:instrText xml:space="preserve"> PAGEREF _Toc23920 \h </w:instrText>
        </w:r>
        <w:r>
          <w:fldChar w:fldCharType="separate"/>
        </w:r>
        <w:r>
          <w:t>75</w:t>
        </w:r>
        <w:r>
          <w:fldChar w:fldCharType="end"/>
        </w:r>
      </w:hyperlink>
    </w:p>
    <w:p>
      <w:pPr>
        <w:pStyle w:val="TOC2"/>
        <w:tabs>
          <w:tab w:val="right" w:leader="dot" w:pos="8306"/>
        </w:tabs>
      </w:pPr>
      <w:hyperlink w:anchor="_Toc28610" w:history="1">
        <w:r>
          <w:rPr>
            <w:rFonts w:ascii="仿宋" w:eastAsia="仿宋" w:hAnsi="仿宋" w:cs="仿宋" w:hint="eastAsia"/>
            <w:lang w:eastAsia="zh-CN"/>
          </w:rPr>
          <w:t>(三)、员工福利与激励机制</w:t>
        </w:r>
        <w:r>
          <w:tab/>
        </w:r>
        <w:r>
          <w:fldChar w:fldCharType="begin"/>
        </w:r>
        <w:r>
          <w:instrText xml:space="preserve"> PAGEREF _Toc28610 \h </w:instrText>
        </w:r>
        <w:r>
          <w:fldChar w:fldCharType="separate"/>
        </w:r>
        <w:r>
          <w:t>77</w:t>
        </w:r>
        <w:r>
          <w:fldChar w:fldCharType="end"/>
        </w:r>
      </w:hyperlink>
    </w:p>
    <w:p>
      <w:pPr>
        <w:pStyle w:val="TOC2"/>
        <w:tabs>
          <w:tab w:val="right" w:leader="dot" w:pos="8306"/>
        </w:tabs>
      </w:pPr>
      <w:hyperlink w:anchor="_Toc11176" w:history="1">
        <w:r>
          <w:rPr>
            <w:rFonts w:ascii="仿宋" w:eastAsia="仿宋" w:hAnsi="仿宋" w:cs="仿宋" w:hint="eastAsia"/>
            <w:lang w:eastAsia="zh-CN"/>
          </w:rPr>
          <w:t>(四)、团队协作与企业文化</w:t>
        </w:r>
        <w:r>
          <w:tab/>
        </w:r>
        <w:r>
          <w:fldChar w:fldCharType="begin"/>
        </w:r>
        <w:r>
          <w:instrText xml:space="preserve"> PAGEREF _Toc11176 \h </w:instrText>
        </w:r>
        <w:r>
          <w:fldChar w:fldCharType="separate"/>
        </w:r>
        <w:r>
          <w:t>78</w:t>
        </w:r>
        <w:r>
          <w:fldChar w:fldCharType="end"/>
        </w:r>
      </w:hyperlink>
    </w:p>
    <w:p>
      <w:pPr>
        <w:pStyle w:val="TOC1"/>
        <w:tabs>
          <w:tab w:val="right" w:leader="dot" w:pos="8306"/>
        </w:tabs>
      </w:pPr>
      <w:hyperlink w:anchor="_Toc14615" w:history="1">
        <w:r>
          <w:rPr>
            <w:rFonts w:ascii="仿宋" w:eastAsia="仿宋" w:hAnsi="仿宋" w:cs="仿宋" w:hint="eastAsia"/>
            <w:lang w:eastAsia="zh-CN"/>
          </w:rPr>
          <w:t>十二、知识管理与技术创新</w:t>
        </w:r>
        <w:r>
          <w:tab/>
        </w:r>
        <w:r>
          <w:fldChar w:fldCharType="begin"/>
        </w:r>
        <w:r>
          <w:instrText xml:space="preserve"> PAGEREF _Toc14615 \h </w:instrText>
        </w:r>
        <w:r>
          <w:fldChar w:fldCharType="separate"/>
        </w:r>
        <w:r>
          <w:t>79</w:t>
        </w:r>
        <w:r>
          <w:fldChar w:fldCharType="end"/>
        </w:r>
      </w:hyperlink>
    </w:p>
    <w:p>
      <w:pPr>
        <w:pStyle w:val="TOC2"/>
        <w:tabs>
          <w:tab w:val="right" w:leader="dot" w:pos="8306"/>
        </w:tabs>
      </w:pPr>
      <w:hyperlink w:anchor="_Toc16472" w:history="1">
        <w:r>
          <w:rPr>
            <w:rFonts w:ascii="仿宋" w:eastAsia="仿宋" w:hAnsi="仿宋" w:cs="仿宋" w:hint="eastAsia"/>
            <w:lang w:eastAsia="zh-CN"/>
          </w:rPr>
          <w:t>(一)、知识管理体系建设</w:t>
        </w:r>
        <w:r>
          <w:tab/>
        </w:r>
        <w:r>
          <w:fldChar w:fldCharType="begin"/>
        </w:r>
        <w:r>
          <w:instrText xml:space="preserve"> PAGEREF _Toc16472 \h </w:instrText>
        </w:r>
        <w:r>
          <w:fldChar w:fldCharType="separate"/>
        </w:r>
        <w:r>
          <w:t>79</w:t>
        </w:r>
        <w:r>
          <w:fldChar w:fldCharType="end"/>
        </w:r>
      </w:hyperlink>
    </w:p>
    <w:p>
      <w:pPr>
        <w:pStyle w:val="TOC2"/>
        <w:tabs>
          <w:tab w:val="right" w:leader="dot" w:pos="8306"/>
        </w:tabs>
      </w:pPr>
      <w:hyperlink w:anchor="_Toc789" w:history="1">
        <w:r>
          <w:rPr>
            <w:rFonts w:ascii="仿宋" w:eastAsia="仿宋" w:hAnsi="仿宋" w:cs="仿宋" w:hint="eastAsia"/>
            <w:lang w:eastAsia="zh-CN"/>
          </w:rPr>
          <w:t>(二)、技术创新与研发投入</w:t>
        </w:r>
        <w:r>
          <w:tab/>
        </w:r>
        <w:r>
          <w:fldChar w:fldCharType="begin"/>
        </w:r>
        <w:r>
          <w:instrText xml:space="preserve"> PAGEREF _Toc789 \h </w:instrText>
        </w:r>
        <w:r>
          <w:fldChar w:fldCharType="separate"/>
        </w:r>
        <w:r>
          <w:t>81</w:t>
        </w:r>
        <w:r>
          <w:fldChar w:fldCharType="end"/>
        </w:r>
      </w:hyperlink>
    </w:p>
    <w:p>
      <w:pPr>
        <w:pStyle w:val="TOC2"/>
        <w:tabs>
          <w:tab w:val="right" w:leader="dot" w:pos="8306"/>
        </w:tabs>
      </w:pPr>
      <w:hyperlink w:anchor="_Toc15311" w:history="1">
        <w:r>
          <w:rPr>
            <w:rFonts w:ascii="仿宋" w:eastAsia="仿宋" w:hAnsi="仿宋" w:cs="仿宋" w:hint="eastAsia"/>
            <w:lang w:eastAsia="zh-CN"/>
          </w:rPr>
          <w:t>(三)、专利申请与技术保护</w:t>
        </w:r>
        <w:r>
          <w:tab/>
        </w:r>
        <w:r>
          <w:fldChar w:fldCharType="begin"/>
        </w:r>
        <w:r>
          <w:instrText xml:space="preserve"> PAGEREF _Toc15311 \h </w:instrText>
        </w:r>
        <w:r>
          <w:fldChar w:fldCharType="separate"/>
        </w:r>
        <w:r>
          <w:t>82</w:t>
        </w:r>
        <w:r>
          <w:fldChar w:fldCharType="end"/>
        </w:r>
      </w:hyperlink>
    </w:p>
    <w:p>
      <w:pPr>
        <w:pStyle w:val="TOC2"/>
        <w:tabs>
          <w:tab w:val="right" w:leader="dot" w:pos="8306"/>
        </w:tabs>
      </w:pPr>
      <w:hyperlink w:anchor="_Toc12160" w:history="1">
        <w:r>
          <w:rPr>
            <w:rFonts w:ascii="仿宋" w:eastAsia="仿宋" w:hAnsi="仿宋" w:cs="仿宋" w:hint="eastAsia"/>
            <w:lang w:eastAsia="zh-CN"/>
          </w:rPr>
          <w:t>(四)、人才培养与团队建设</w:t>
        </w:r>
        <w:r>
          <w:tab/>
        </w:r>
        <w:r>
          <w:fldChar w:fldCharType="begin"/>
        </w:r>
        <w:r>
          <w:instrText xml:space="preserve"> PAGEREF _Toc12160 \h </w:instrText>
        </w:r>
        <w:r>
          <w:fldChar w:fldCharType="separate"/>
        </w:r>
        <w:r>
          <w:t>83</w:t>
        </w:r>
        <w:r>
          <w:fldChar w:fldCharType="end"/>
        </w:r>
      </w:hyperlink>
    </w:p>
    <w:p>
      <w:pPr>
        <w:pStyle w:val="TOC1"/>
        <w:tabs>
          <w:tab w:val="right" w:leader="dot" w:pos="8306"/>
        </w:tabs>
      </w:pPr>
      <w:hyperlink w:anchor="_Toc22722" w:history="1">
        <w:r>
          <w:rPr>
            <w:rFonts w:ascii="仿宋" w:eastAsia="仿宋" w:hAnsi="仿宋" w:cs="仿宋" w:hint="eastAsia"/>
            <w:lang w:eastAsia="zh-CN"/>
          </w:rPr>
          <w:t>十三、危机管理与应急预案</w:t>
        </w:r>
        <w:r>
          <w:tab/>
        </w:r>
        <w:r>
          <w:fldChar w:fldCharType="begin"/>
        </w:r>
        <w:r>
          <w:instrText xml:space="preserve"> PAGEREF _Toc22722 \h </w:instrText>
        </w:r>
        <w:r>
          <w:fldChar w:fldCharType="separate"/>
        </w:r>
        <w:r>
          <w:t>85</w:t>
        </w:r>
        <w:r>
          <w:fldChar w:fldCharType="end"/>
        </w:r>
      </w:hyperlink>
    </w:p>
    <w:p>
      <w:pPr>
        <w:pStyle w:val="TOC2"/>
        <w:tabs>
          <w:tab w:val="right" w:leader="dot" w:pos="8306"/>
        </w:tabs>
      </w:pPr>
      <w:hyperlink w:anchor="_Toc30256" w:history="1">
        <w:r>
          <w:rPr>
            <w:rFonts w:ascii="仿宋" w:eastAsia="仿宋" w:hAnsi="仿宋" w:cs="仿宋" w:hint="eastAsia"/>
            <w:lang w:eastAsia="zh-CN"/>
          </w:rPr>
          <w:t>(一)、危机预警与监测</w:t>
        </w:r>
        <w:r>
          <w:tab/>
        </w:r>
        <w:r>
          <w:fldChar w:fldCharType="begin"/>
        </w:r>
        <w:r>
          <w:instrText xml:space="preserve"> PAGEREF _Toc30256 \h </w:instrText>
        </w:r>
        <w:r>
          <w:fldChar w:fldCharType="separate"/>
        </w:r>
        <w:r>
          <w:t>85</w:t>
        </w:r>
        <w:r>
          <w:fldChar w:fldCharType="end"/>
        </w:r>
      </w:hyperlink>
    </w:p>
    <w:p>
      <w:pPr>
        <w:pStyle w:val="TOC2"/>
        <w:tabs>
          <w:tab w:val="right" w:leader="dot" w:pos="8306"/>
        </w:tabs>
      </w:pPr>
      <w:hyperlink w:anchor="_Toc8120" w:history="1">
        <w:r>
          <w:rPr>
            <w:rFonts w:ascii="仿宋" w:eastAsia="仿宋" w:hAnsi="仿宋" w:cs="仿宋" w:hint="eastAsia"/>
            <w:lang w:eastAsia="zh-CN"/>
          </w:rPr>
          <w:t>(二)、应急预案与危机响应</w:t>
        </w:r>
        <w:r>
          <w:tab/>
        </w:r>
        <w:r>
          <w:fldChar w:fldCharType="begin"/>
        </w:r>
        <w:r>
          <w:instrText xml:space="preserve"> PAGEREF _Toc8120 \h </w:instrText>
        </w:r>
        <w:r>
          <w:fldChar w:fldCharType="separate"/>
        </w:r>
        <w:r>
          <w:t>86</w:t>
        </w:r>
        <w:r>
          <w:fldChar w:fldCharType="end"/>
        </w:r>
      </w:hyperlink>
    </w:p>
    <w:p>
      <w:pPr>
        <w:pStyle w:val="TOC2"/>
        <w:tabs>
          <w:tab w:val="right" w:leader="dot" w:pos="8306"/>
        </w:tabs>
      </w:pPr>
      <w:hyperlink w:anchor="_Toc30042" w:history="1">
        <w:r>
          <w:rPr>
            <w:rFonts w:ascii="仿宋" w:eastAsia="仿宋" w:hAnsi="仿宋" w:cs="仿宋" w:hint="eastAsia"/>
            <w:lang w:eastAsia="zh-CN"/>
          </w:rPr>
          <w:t>(三)、危机沟通与舆情控制</w:t>
        </w:r>
        <w:r>
          <w:tab/>
        </w:r>
        <w:r>
          <w:fldChar w:fldCharType="begin"/>
        </w:r>
        <w:r>
          <w:instrText xml:space="preserve"> PAGEREF _Toc30042 \h </w:instrText>
        </w:r>
        <w:r>
          <w:fldChar w:fldCharType="separate"/>
        </w:r>
        <w:r>
          <w:t>87</w:t>
        </w:r>
        <w:r>
          <w:fldChar w:fldCharType="end"/>
        </w:r>
      </w:hyperlink>
    </w:p>
    <w:p>
      <w:pPr>
        <w:pStyle w:val="TOC2"/>
        <w:tabs>
          <w:tab w:val="right" w:leader="dot" w:pos="8306"/>
        </w:tabs>
      </w:pPr>
      <w:hyperlink w:anchor="_Toc14008" w:history="1">
        <w:r>
          <w:rPr>
            <w:rFonts w:ascii="仿宋" w:eastAsia="仿宋" w:hAnsi="仿宋" w:cs="仿宋" w:hint="eastAsia"/>
            <w:lang w:eastAsia="zh-CN"/>
          </w:rPr>
          <w:t>(四)、危机后教训与改进</w:t>
        </w:r>
        <w:r>
          <w:tab/>
        </w:r>
        <w:r>
          <w:fldChar w:fldCharType="begin"/>
        </w:r>
        <w:r>
          <w:instrText xml:space="preserve"> PAGEREF _Toc14008 \h </w:instrText>
        </w:r>
        <w:r>
          <w:fldChar w:fldCharType="separate"/>
        </w:r>
        <w:r>
          <w:t>89</w:t>
        </w:r>
        <w:r>
          <w:fldChar w:fldCharType="end"/>
        </w:r>
      </w:hyperlink>
    </w:p>
    <w:p>
      <w:pPr>
        <w:pStyle w:val="TOC1"/>
        <w:tabs>
          <w:tab w:val="right" w:leader="dot" w:pos="8306"/>
        </w:tabs>
      </w:pPr>
      <w:hyperlink w:anchor="_Toc16642" w:history="1">
        <w:r>
          <w:rPr>
            <w:rFonts w:ascii="仿宋" w:eastAsia="仿宋" w:hAnsi="仿宋" w:cs="仿宋" w:hint="eastAsia"/>
            <w:lang w:eastAsia="zh-CN"/>
          </w:rPr>
          <w:t>十四、供应链管理与物流优化</w:t>
        </w:r>
        <w:r>
          <w:tab/>
        </w:r>
        <w:r>
          <w:fldChar w:fldCharType="begin"/>
        </w:r>
        <w:r>
          <w:instrText xml:space="preserve"> PAGEREF _Toc16642 \h </w:instrText>
        </w:r>
        <w:r>
          <w:fldChar w:fldCharType="separate"/>
        </w:r>
        <w:r>
          <w:t>90</w:t>
        </w:r>
        <w:r>
          <w:fldChar w:fldCharType="end"/>
        </w:r>
      </w:hyperlink>
    </w:p>
    <w:p>
      <w:pPr>
        <w:pStyle w:val="TOC2"/>
        <w:tabs>
          <w:tab w:val="right" w:leader="dot" w:pos="8306"/>
        </w:tabs>
      </w:pPr>
      <w:hyperlink w:anchor="_Toc21298" w:history="1">
        <w:r>
          <w:rPr>
            <w:rFonts w:ascii="仿宋" w:eastAsia="仿宋" w:hAnsi="仿宋" w:cs="仿宋" w:hint="eastAsia"/>
            <w:lang w:eastAsia="zh-CN"/>
          </w:rPr>
          <w:t>(一)、供应链规划与优化</w:t>
        </w:r>
        <w:r>
          <w:tab/>
        </w:r>
        <w:r>
          <w:fldChar w:fldCharType="begin"/>
        </w:r>
        <w:r>
          <w:instrText xml:space="preserve"> PAGEREF _Toc21298 \h </w:instrText>
        </w:r>
        <w:r>
          <w:fldChar w:fldCharType="separate"/>
        </w:r>
        <w:r>
          <w:t>90</w:t>
        </w:r>
        <w:r>
          <w:fldChar w:fldCharType="end"/>
        </w:r>
      </w:hyperlink>
    </w:p>
    <w:p>
      <w:pPr>
        <w:pStyle w:val="TOC2"/>
        <w:tabs>
          <w:tab w:val="right" w:leader="dot" w:pos="8306"/>
        </w:tabs>
      </w:pPr>
      <w:hyperlink w:anchor="_Toc1762" w:history="1">
        <w:r>
          <w:rPr>
            <w:rFonts w:ascii="仿宋" w:eastAsia="仿宋" w:hAnsi="仿宋" w:cs="仿宋" w:hint="eastAsia"/>
            <w:lang w:eastAsia="zh-CN"/>
          </w:rPr>
          <w:t>(二)、供应商选择与评估</w:t>
        </w:r>
        <w:r>
          <w:tab/>
        </w:r>
        <w:r>
          <w:fldChar w:fldCharType="begin"/>
        </w:r>
        <w:r>
          <w:instrText xml:space="preserve"> PAGEREF _Toc1762 \h </w:instrText>
        </w:r>
        <w:r>
          <w:fldChar w:fldCharType="separate"/>
        </w:r>
        <w:r>
          <w:t>92</w:t>
        </w:r>
        <w:r>
          <w:fldChar w:fldCharType="end"/>
        </w:r>
      </w:hyperlink>
    </w:p>
    <w:p>
      <w:pPr>
        <w:pStyle w:val="TOC2"/>
        <w:tabs>
          <w:tab w:val="right" w:leader="dot" w:pos="8306"/>
        </w:tabs>
      </w:pPr>
      <w:hyperlink w:anchor="_Toc2725" w:history="1">
        <w:r>
          <w:rPr>
            <w:rFonts w:ascii="仿宋" w:eastAsia="仿宋" w:hAnsi="仿宋" w:cs="仿宋" w:hint="eastAsia"/>
            <w:lang w:eastAsia="zh-CN"/>
          </w:rPr>
          <w:t>(三)、物流网络设计与管理</w:t>
        </w:r>
        <w:r>
          <w:tab/>
        </w:r>
        <w:r>
          <w:fldChar w:fldCharType="begin"/>
        </w:r>
        <w:r>
          <w:instrText xml:space="preserve"> PAGEREF _Toc2725 \h </w:instrText>
        </w:r>
        <w:r>
          <w:fldChar w:fldCharType="separate"/>
        </w:r>
        <w:r>
          <w:t>94</w:t>
        </w:r>
        <w:r>
          <w:fldChar w:fldCharType="end"/>
        </w:r>
      </w:hyperlink>
    </w:p>
    <w:p>
      <w:pPr>
        <w:pStyle w:val="TOC2"/>
        <w:tabs>
          <w:tab w:val="right" w:leader="dot" w:pos="8306"/>
        </w:tabs>
      </w:pPr>
      <w:hyperlink w:anchor="_Toc18008" w:history="1">
        <w:r>
          <w:rPr>
            <w:rFonts w:ascii="仿宋" w:eastAsia="仿宋" w:hAnsi="仿宋" w:cs="仿宋" w:hint="eastAsia"/>
            <w:lang w:eastAsia="zh-CN"/>
          </w:rPr>
          <w:t>(四)、库存控制与仓储管理</w:t>
        </w:r>
        <w:r>
          <w:tab/>
        </w:r>
        <w:r>
          <w:fldChar w:fldCharType="begin"/>
        </w:r>
        <w:r>
          <w:instrText xml:space="preserve"> PAGEREF _Toc18008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1828"/>
      <w:r>
        <w:rPr>
          <w:rFonts w:ascii="仿宋" w:eastAsia="仿宋" w:hAnsi="仿宋" w:cs="仿宋" w:hint="eastAsia"/>
          <w:sz w:val="28"/>
          <w:lang w:eastAsia="zh-CN"/>
        </w:rPr>
        <w:t>一、有机食品项目建设目标</w:t>
      </w:r>
      <w:bookmarkEnd w:id="2"/>
    </w:p>
    <w:p>
      <w:pPr>
        <w:pStyle w:val="Heading2"/>
        <w:rPr>
          <w:rFonts w:ascii="仿宋" w:eastAsia="仿宋" w:hAnsi="仿宋" w:cs="仿宋" w:hint="eastAsia"/>
          <w:lang w:eastAsia="zh-CN"/>
        </w:rPr>
      </w:pPr>
      <w:bookmarkStart w:id="3" w:name="_Toc612"/>
      <w:r>
        <w:rPr>
          <w:rFonts w:ascii="仿宋" w:eastAsia="仿宋" w:hAnsi="仿宋" w:cs="仿宋" w:hint="eastAsia"/>
          <w:lang w:eastAsia="zh-CN"/>
        </w:rPr>
        <w:t>(一)、有机食品项目建设目标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有机食品项目建设的目标是确保有机食品项目能够在预定时间内、符合质量要求地完成，并在运营中取得长期稳定的经济、社会和环境效益。为了实现这一目标，我们将在以下几个方面进行全面规划和执行。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有机食品项目完成期限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确保有机食品项目按照预定计划在规定的时间内完成。这包括明确有机食品项目的阶段性目标和关键节点，制定合理的时间表，并采取有效的有机食品项目管理措施，以确保整个建设过程的时限控制。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确保有机食品项目交付的质量符合相关法规和标准的要求。这包括对工艺、设备、材料等方面进行严格的质量控制，实施全过程的质量监控和检测，以确保有机食品项目建设的各项要素都达到或超过行业标准。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有机食品项目在经济上具有可行性和盈利性。这涉及到合理的投资规模和资金结构设计，优化成本控制和资源利用，以及合理预测和评估有机食品项目的投资回报率。通过精细的经济分析，确保有机食品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有机食品项目在社会层面能够带来积极的影响。这包括创造就业机会，提升居民生活水平，促进当地社区的发展，以及积极参与社会责任和公益活动。通过社会效益的最大化，确保有机食品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确保有机食品项目在建设和运营过程中对环境的影响最小化，并采取一系列环保措施以达到可持续发展的目标。这包括对资源的合理利用，废物的减少和处理，以及采用环保技术和工艺，以确保有机食品项目对生态环境的保护。</w:t>
      </w:r>
    </w:p>
    <w:p>
      <w:pPr>
        <w:pStyle w:val="Heading1"/>
        <w:ind w:firstLine="560" w:firstLineChars="200"/>
        <w:rPr>
          <w:rFonts w:ascii="仿宋" w:eastAsia="仿宋" w:hAnsi="仿宋" w:cs="仿宋" w:hint="eastAsia"/>
          <w:sz w:val="28"/>
          <w:lang w:eastAsia="zh-CN"/>
        </w:rPr>
      </w:pPr>
      <w:bookmarkStart w:id="4" w:name="_Toc10061"/>
      <w:r>
        <w:rPr>
          <w:rFonts w:ascii="仿宋" w:eastAsia="仿宋" w:hAnsi="仿宋" w:cs="仿宋" w:hint="eastAsia"/>
          <w:sz w:val="28"/>
          <w:lang w:eastAsia="zh-CN"/>
        </w:rPr>
        <w:t>二、工艺方案的选择</w:t>
      </w:r>
      <w:bookmarkEnd w:id="4"/>
    </w:p>
    <w:p>
      <w:pPr>
        <w:pStyle w:val="Heading2"/>
        <w:rPr>
          <w:rFonts w:ascii="仿宋" w:eastAsia="仿宋" w:hAnsi="仿宋" w:cs="仿宋" w:hint="eastAsia"/>
          <w:lang w:eastAsia="zh-CN"/>
        </w:rPr>
      </w:pPr>
      <w:bookmarkStart w:id="5" w:name="_Toc9365"/>
      <w:r>
        <w:rPr>
          <w:rFonts w:ascii="仿宋" w:eastAsia="仿宋" w:hAnsi="仿宋" w:cs="仿宋" w:hint="eastAsia"/>
          <w:lang w:eastAsia="zh-CN"/>
        </w:rPr>
        <w:t>(一)、基本要求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有机食品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有机食品项目能够满足预期的产能需求。通过优化生产流程和采用先进的技术手段，工艺方案应致力于提高生产效率，从而有效降低生产周期、提升产能利用率，并确保有机食品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有机食品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有机食品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有机食品项目的可持续运营提供了牢固的基础。</w:t>
      </w:r>
    </w:p>
    <w:p>
      <w:pPr>
        <w:pStyle w:val="Heading2"/>
        <w:ind w:firstLine="560" w:firstLineChars="200"/>
        <w:rPr>
          <w:rFonts w:ascii="仿宋" w:eastAsia="仿宋" w:hAnsi="仿宋" w:cs="仿宋" w:hint="eastAsia"/>
          <w:sz w:val="28"/>
          <w:lang w:eastAsia="zh-CN"/>
        </w:rPr>
      </w:pPr>
      <w:bookmarkStart w:id="6" w:name="_Toc14179"/>
      <w:r>
        <w:rPr>
          <w:rFonts w:ascii="仿宋" w:eastAsia="仿宋" w:hAnsi="仿宋" w:cs="仿宋" w:hint="eastAsia"/>
          <w:sz w:val="28"/>
          <w:lang w:eastAsia="zh-CN"/>
        </w:rPr>
        <w:t>(二)、典型工艺技术介绍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7" w:name="_Toc13053"/>
      <w:r>
        <w:rPr>
          <w:rFonts w:ascii="仿宋" w:eastAsia="仿宋" w:hAnsi="仿宋" w:cs="仿宋" w:hint="eastAsia"/>
          <w:sz w:val="28"/>
          <w:lang w:eastAsia="zh-CN"/>
        </w:rPr>
        <w:t>(三)、有机食品项目组成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有机食品项目的生产流程，并将其划分为各个相对独立但相互关联的单元。例如，对于化工有机食品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有机食品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有机食品项目需要规划废水、废气和废渣的处理方法。例如，对于有机废水可采用生物降解处理，废气可通过吸附和氧化处理，废渣则可能需要分类后送往不同的处理系统。废弃物处理规划要符合环保法规，确保有机食品项目对环境的影响最小化。</w:t>
      </w:r>
    </w:p>
    <w:p>
      <w:pPr>
        <w:pStyle w:val="Heading2"/>
        <w:ind w:firstLine="560" w:firstLineChars="200"/>
        <w:rPr>
          <w:rFonts w:ascii="仿宋" w:eastAsia="仿宋" w:hAnsi="仿宋" w:cs="仿宋" w:hint="eastAsia"/>
          <w:sz w:val="28"/>
          <w:lang w:eastAsia="zh-CN"/>
        </w:rPr>
      </w:pPr>
      <w:bookmarkStart w:id="8" w:name="_Toc26708"/>
      <w:r>
        <w:rPr>
          <w:rFonts w:ascii="仿宋" w:eastAsia="仿宋" w:hAnsi="仿宋" w:cs="仿宋" w:hint="eastAsia"/>
          <w:sz w:val="28"/>
          <w:lang w:eastAsia="zh-CN"/>
        </w:rPr>
        <w:t>(四)、工艺技术方案的选择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有机食品项目需求。产能是重中之重，需要深入分析各工艺技术的生产潜力，找出最适合有机食品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有机食品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有机食品项目需与产业政策保持一致，确保选择的工艺技术符合相关政策法规，有助于有机食品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有机食品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有机食品项目执行中可能面临的挑战。进行风险分析也是关键步骤，评估可能出现的技术风险，采取相应的风险控制措施，保障有机食品项目的顺利实施。最后，考虑所需技能，确保有机食品项目团队具备足够的技能和知识，提高有机食品项目的执行效率和成功率。</w:t>
      </w:r>
    </w:p>
    <w:p>
      <w:pPr>
        <w:pStyle w:val="Heading2"/>
        <w:ind w:firstLine="560" w:firstLineChars="200"/>
        <w:rPr>
          <w:rFonts w:ascii="仿宋" w:eastAsia="仿宋" w:hAnsi="仿宋" w:cs="仿宋" w:hint="eastAsia"/>
          <w:sz w:val="28"/>
          <w:lang w:eastAsia="zh-CN"/>
        </w:rPr>
      </w:pPr>
      <w:bookmarkStart w:id="9" w:name="_Toc17228"/>
      <w:r>
        <w:rPr>
          <w:rFonts w:ascii="仿宋" w:eastAsia="仿宋" w:hAnsi="仿宋" w:cs="仿宋" w:hint="eastAsia"/>
          <w:sz w:val="28"/>
          <w:lang w:eastAsia="zh-CN"/>
        </w:rPr>
        <w:t>(五)、工艺技术方案的设计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有机食品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0" w:name="_Toc10012"/>
      <w:r>
        <w:rPr>
          <w:rFonts w:ascii="仿宋" w:eastAsia="仿宋" w:hAnsi="仿宋" w:cs="仿宋" w:hint="eastAsia"/>
          <w:sz w:val="28"/>
          <w:lang w:eastAsia="zh-CN"/>
        </w:rPr>
        <w:t>三、有机食品项目建设内容</w:t>
      </w:r>
      <w:bookmarkEnd w:id="10"/>
    </w:p>
    <w:p>
      <w:pPr>
        <w:pStyle w:val="Heading2"/>
        <w:rPr>
          <w:rFonts w:ascii="仿宋" w:eastAsia="仿宋" w:hAnsi="仿宋" w:cs="仿宋" w:hint="eastAsia"/>
          <w:lang w:eastAsia="zh-CN"/>
        </w:rPr>
      </w:pPr>
      <w:bookmarkStart w:id="11" w:name="_Toc11381"/>
      <w:r>
        <w:rPr>
          <w:rFonts w:ascii="仿宋" w:eastAsia="仿宋" w:hAnsi="仿宋" w:cs="仿宋" w:hint="eastAsia"/>
          <w:lang w:eastAsia="zh-CN"/>
        </w:rPr>
        <w:t>(一)、建筑工程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通过以上的工程概况、结构设计、施工过程与工程进度、质量控制及安全管理的详细规划，本建筑工程将全面实现高标准、高质量、高效率的建设目标，确保有机食品项目的顺利推进和可持续发展。</w:t>
      </w:r>
    </w:p>
    <w:p>
      <w:pPr>
        <w:pStyle w:val="Heading2"/>
        <w:ind w:firstLine="560" w:firstLineChars="200"/>
        <w:rPr>
          <w:rFonts w:ascii="仿宋" w:eastAsia="仿宋" w:hAnsi="仿宋" w:cs="仿宋" w:hint="eastAsia"/>
          <w:sz w:val="28"/>
          <w:lang w:eastAsia="zh-CN"/>
        </w:rPr>
      </w:pPr>
      <w:bookmarkStart w:id="12" w:name="_Toc7482"/>
      <w:r>
        <w:rPr>
          <w:rFonts w:ascii="仿宋" w:eastAsia="仿宋" w:hAnsi="仿宋" w:cs="仿宋" w:hint="eastAsia"/>
          <w:sz w:val="28"/>
          <w:lang w:eastAsia="zh-CN"/>
        </w:rPr>
        <w:t>(二)、电气、自动控制系统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自动控制系统布局：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3" w:name="_Toc20208"/>
      <w:r>
        <w:rPr>
          <w:rFonts w:ascii="仿宋" w:eastAsia="仿宋" w:hAnsi="仿宋" w:cs="仿宋" w:hint="eastAsia"/>
          <w:sz w:val="28"/>
          <w:lang w:eastAsia="zh-CN"/>
        </w:rPr>
        <w:t>(三)、通用及专用设备选择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采购预算：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4" w:name="_Toc23155"/>
      <w:r>
        <w:rPr>
          <w:rFonts w:ascii="仿宋" w:eastAsia="仿宋" w:hAnsi="仿宋" w:cs="仿宋" w:hint="eastAsia"/>
          <w:sz w:val="28"/>
          <w:lang w:eastAsia="zh-CN"/>
        </w:rPr>
        <w:t>(四)、公共工程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5" w:name="_Toc4072"/>
      <w:r>
        <w:rPr>
          <w:rFonts w:ascii="仿宋" w:eastAsia="仿宋" w:hAnsi="仿宋" w:cs="仿宋" w:hint="eastAsia"/>
          <w:sz w:val="28"/>
          <w:lang w:eastAsia="zh-CN"/>
        </w:rPr>
        <w:t>四、产品市场预测与分析</w:t>
      </w:r>
      <w:bookmarkEnd w:id="15"/>
    </w:p>
    <w:p>
      <w:pPr>
        <w:pStyle w:val="Heading2"/>
        <w:rPr>
          <w:rFonts w:ascii="仿宋" w:eastAsia="仿宋" w:hAnsi="仿宋" w:cs="仿宋" w:hint="eastAsia"/>
          <w:lang w:eastAsia="zh-CN"/>
        </w:rPr>
      </w:pPr>
      <w:bookmarkStart w:id="16" w:name="_Toc31166"/>
      <w:r>
        <w:rPr>
          <w:rFonts w:ascii="仿宋" w:eastAsia="仿宋" w:hAnsi="仿宋" w:cs="仿宋" w:hint="eastAsia"/>
          <w:lang w:eastAsia="zh-CN"/>
        </w:rPr>
        <w:t>(一)、市场调查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食品项目建设的初期阶段，我们深入进行了市场调查，以全面了解目标市场的现状、潜在机会和竞争格局。本次市场调查旨在为有机食品项目的可行性研究提供充足的数据支持，确保我们在有机食品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有机食品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通过对竞争对手的SWOT分析，我们深入挖掘了各家公司的优势、劣势、机会和威胁。这有助于我们更全面地了解市场竞争环境，为有机食品项目的定位和市场推广策略提供了有力支持。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有机食品项目提供了有力的政策支持和市场机遇。</w:t>
      </w:r>
    </w:p>
    <w:p>
      <w:pPr>
        <w:pStyle w:val="Heading2"/>
        <w:ind w:firstLine="560" w:firstLineChars="200"/>
        <w:rPr>
          <w:rFonts w:ascii="仿宋" w:eastAsia="仿宋" w:hAnsi="仿宋" w:cs="仿宋" w:hint="eastAsia"/>
          <w:sz w:val="28"/>
          <w:lang w:eastAsia="zh-CN"/>
        </w:rPr>
      </w:pPr>
      <w:bookmarkStart w:id="17" w:name="_Toc10000"/>
      <w:r>
        <w:rPr>
          <w:rFonts w:ascii="仿宋" w:eastAsia="仿宋" w:hAnsi="仿宋" w:cs="仿宋" w:hint="eastAsia"/>
          <w:sz w:val="28"/>
          <w:lang w:eastAsia="zh-CN"/>
        </w:rPr>
        <w:t>(二)、生产能力调查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性能指标：详细评估了设备的性能指标，包括生产速度、精度和可靠性，以确保有机食品项目的高效运转。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通过以上生产能力调查，我们为有机食品项目在生产方面的顺利实施提供了坚实的基础和全面的支持。这有助于确保有机食品项目的生产过程高效、稳定，达到预期的质量标准，同时实现可持续发展。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8" w:name="_Toc587"/>
      <w:r>
        <w:rPr>
          <w:rFonts w:ascii="仿宋" w:eastAsia="仿宋" w:hAnsi="仿宋" w:cs="仿宋" w:hint="eastAsia"/>
          <w:sz w:val="28"/>
          <w:lang w:eastAsia="zh-CN"/>
        </w:rPr>
        <w:t>(三)、销售量调查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目标市场调查：深入了解目标市场的特点、规模和潜在需求，确保有机食品项目定位与市场需求相符。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9" w:name="_Toc7160"/>
      <w:r>
        <w:rPr>
          <w:rFonts w:ascii="仿宋" w:eastAsia="仿宋" w:hAnsi="仿宋" w:cs="仿宋" w:hint="eastAsia"/>
          <w:sz w:val="28"/>
          <w:lang w:eastAsia="zh-CN"/>
        </w:rPr>
        <w:t>(四)、产品价格调查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https://d.book118.com/558021143072006035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有机食品项目可行性研究方案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A210D"/>
    <w:rsid w:val="5DDA2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58021143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2024-01-27T18:45:00Z</dcterms:created>
  <dcterms:modified xsi:type="dcterms:W3CDTF">2024-01-27T18:46:21Z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71F51C3A05844FD09761FC25E92379CD_11</vt:lpwstr>
  </property>
  <property fmtid="{D5CDD505-2E9C-101B-9397-08002B2CF9AE}" pid="3" name="KSOProductBuildVer">
    <vt:lpwstr>2052-12.1.0.16250</vt:lpwstr>
  </property>
</Properties>
</file>