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8" w:history="1">
        <w:r>
          <w:rPr>
            <w:rFonts w:ascii="仿宋" w:eastAsia="仿宋" w:hAnsi="仿宋" w:cs="仿宋" w:hint="eastAsia"/>
            <w:lang w:eastAsia="zh-CN"/>
          </w:rPr>
          <w:t>前言</w:t>
        </w:r>
        <w:r>
          <w:tab/>
        </w:r>
        <w:r>
          <w:fldChar w:fldCharType="begin"/>
        </w:r>
        <w:r>
          <w:instrText xml:space="preserve"> PAGEREF _Toc28118 \h </w:instrText>
        </w:r>
        <w:r>
          <w:fldChar w:fldCharType="separate"/>
        </w:r>
        <w:r>
          <w:t>3</w:t>
        </w:r>
        <w:r>
          <w:fldChar w:fldCharType="end"/>
        </w:r>
      </w:hyperlink>
    </w:p>
    <w:p>
      <w:pPr>
        <w:pStyle w:val="TOC1"/>
        <w:tabs>
          <w:tab w:val="right" w:leader="dot" w:pos="8306"/>
        </w:tabs>
      </w:pPr>
      <w:hyperlink w:anchor="_Toc8089" w:history="1">
        <w:r>
          <w:rPr>
            <w:rFonts w:ascii="仿宋" w:eastAsia="仿宋" w:hAnsi="仿宋" w:cs="仿宋" w:hint="eastAsia"/>
            <w:lang w:eastAsia="zh-CN"/>
          </w:rPr>
          <w:t>一、聚醚项目危机管理</w:t>
        </w:r>
        <w:r>
          <w:tab/>
        </w:r>
        <w:r>
          <w:fldChar w:fldCharType="begin"/>
        </w:r>
        <w:r>
          <w:instrText xml:space="preserve"> PAGEREF _Toc8089 \h </w:instrText>
        </w:r>
        <w:r>
          <w:fldChar w:fldCharType="separate"/>
        </w:r>
        <w:r>
          <w:t>3</w:t>
        </w:r>
        <w:r>
          <w:fldChar w:fldCharType="end"/>
        </w:r>
      </w:hyperlink>
    </w:p>
    <w:p>
      <w:pPr>
        <w:pStyle w:val="TOC2"/>
        <w:tabs>
          <w:tab w:val="right" w:leader="dot" w:pos="8306"/>
        </w:tabs>
      </w:pPr>
      <w:hyperlink w:anchor="_Toc31162" w:history="1">
        <w:r>
          <w:rPr>
            <w:rFonts w:ascii="仿宋" w:eastAsia="仿宋" w:hAnsi="仿宋" w:cs="仿宋" w:hint="eastAsia"/>
            <w:lang w:eastAsia="zh-CN"/>
          </w:rPr>
          <w:t>(一)、危机预警与识别</w:t>
        </w:r>
        <w:r>
          <w:tab/>
        </w:r>
        <w:r>
          <w:fldChar w:fldCharType="begin"/>
        </w:r>
        <w:r>
          <w:instrText xml:space="preserve"> PAGEREF _Toc31162 \h </w:instrText>
        </w:r>
        <w:r>
          <w:fldChar w:fldCharType="separate"/>
        </w:r>
        <w:r>
          <w:t>3</w:t>
        </w:r>
        <w:r>
          <w:fldChar w:fldCharType="end"/>
        </w:r>
      </w:hyperlink>
    </w:p>
    <w:p>
      <w:pPr>
        <w:pStyle w:val="TOC2"/>
        <w:tabs>
          <w:tab w:val="right" w:leader="dot" w:pos="8306"/>
        </w:tabs>
      </w:pPr>
      <w:hyperlink w:anchor="_Toc29706" w:history="1">
        <w:r>
          <w:rPr>
            <w:rFonts w:ascii="仿宋" w:eastAsia="仿宋" w:hAnsi="仿宋" w:cs="仿宋" w:hint="eastAsia"/>
            <w:lang w:eastAsia="zh-CN"/>
          </w:rPr>
          <w:t>(二)、危机应对与恢复</w:t>
        </w:r>
        <w:r>
          <w:tab/>
        </w:r>
        <w:r>
          <w:fldChar w:fldCharType="begin"/>
        </w:r>
        <w:r>
          <w:instrText xml:space="preserve"> PAGEREF _Toc29706 \h </w:instrText>
        </w:r>
        <w:r>
          <w:fldChar w:fldCharType="separate"/>
        </w:r>
        <w:r>
          <w:t>4</w:t>
        </w:r>
        <w:r>
          <w:fldChar w:fldCharType="end"/>
        </w:r>
      </w:hyperlink>
    </w:p>
    <w:p>
      <w:pPr>
        <w:pStyle w:val="TOC1"/>
        <w:tabs>
          <w:tab w:val="right" w:leader="dot" w:pos="8306"/>
        </w:tabs>
      </w:pPr>
      <w:hyperlink w:anchor="_Toc9771" w:history="1">
        <w:r>
          <w:rPr>
            <w:rFonts w:ascii="仿宋" w:eastAsia="仿宋" w:hAnsi="仿宋" w:cs="仿宋" w:hint="eastAsia"/>
            <w:lang w:eastAsia="zh-CN"/>
          </w:rPr>
          <w:t>二、工艺说明</w:t>
        </w:r>
        <w:r>
          <w:tab/>
        </w:r>
        <w:r>
          <w:fldChar w:fldCharType="begin"/>
        </w:r>
        <w:r>
          <w:instrText xml:space="preserve"> PAGEREF _Toc9771 \h </w:instrText>
        </w:r>
        <w:r>
          <w:fldChar w:fldCharType="separate"/>
        </w:r>
        <w:r>
          <w:t>5</w:t>
        </w:r>
        <w:r>
          <w:fldChar w:fldCharType="end"/>
        </w:r>
      </w:hyperlink>
    </w:p>
    <w:p>
      <w:pPr>
        <w:pStyle w:val="TOC2"/>
        <w:tabs>
          <w:tab w:val="right" w:leader="dot" w:pos="8306"/>
        </w:tabs>
      </w:pPr>
      <w:hyperlink w:anchor="_Toc15110" w:history="1">
        <w:r>
          <w:rPr>
            <w:rFonts w:ascii="仿宋" w:eastAsia="仿宋" w:hAnsi="仿宋" w:cs="仿宋" w:hint="eastAsia"/>
            <w:lang w:eastAsia="zh-CN"/>
          </w:rPr>
          <w:t>(一)、技术管理特点</w:t>
        </w:r>
        <w:r>
          <w:tab/>
        </w:r>
        <w:r>
          <w:fldChar w:fldCharType="begin"/>
        </w:r>
        <w:r>
          <w:instrText xml:space="preserve"> PAGEREF _Toc15110 \h </w:instrText>
        </w:r>
        <w:r>
          <w:fldChar w:fldCharType="separate"/>
        </w:r>
        <w:r>
          <w:t>5</w:t>
        </w:r>
        <w:r>
          <w:fldChar w:fldCharType="end"/>
        </w:r>
      </w:hyperlink>
    </w:p>
    <w:p>
      <w:pPr>
        <w:pStyle w:val="TOC2"/>
        <w:tabs>
          <w:tab w:val="right" w:leader="dot" w:pos="8306"/>
        </w:tabs>
      </w:pPr>
      <w:hyperlink w:anchor="_Toc3950" w:history="1">
        <w:r>
          <w:rPr>
            <w:rFonts w:ascii="仿宋" w:eastAsia="仿宋" w:hAnsi="仿宋" w:cs="仿宋" w:hint="eastAsia"/>
            <w:lang w:eastAsia="zh-CN"/>
          </w:rPr>
          <w:t>(二)、聚醚项目工艺技术设计方案</w:t>
        </w:r>
        <w:r>
          <w:tab/>
        </w:r>
        <w:r>
          <w:fldChar w:fldCharType="begin"/>
        </w:r>
        <w:r>
          <w:instrText xml:space="preserve"> PAGEREF _Toc3950 \h </w:instrText>
        </w:r>
        <w:r>
          <w:fldChar w:fldCharType="separate"/>
        </w:r>
        <w:r>
          <w:t>6</w:t>
        </w:r>
        <w:r>
          <w:fldChar w:fldCharType="end"/>
        </w:r>
      </w:hyperlink>
    </w:p>
    <w:p>
      <w:pPr>
        <w:pStyle w:val="TOC2"/>
        <w:tabs>
          <w:tab w:val="right" w:leader="dot" w:pos="8306"/>
        </w:tabs>
      </w:pPr>
      <w:hyperlink w:anchor="_Toc23358" w:history="1">
        <w:r>
          <w:rPr>
            <w:rFonts w:ascii="仿宋" w:eastAsia="仿宋" w:hAnsi="仿宋" w:cs="仿宋" w:hint="eastAsia"/>
            <w:lang w:eastAsia="zh-CN"/>
          </w:rPr>
          <w:t>(三)、设备选型方案</w:t>
        </w:r>
        <w:r>
          <w:tab/>
        </w:r>
        <w:r>
          <w:fldChar w:fldCharType="begin"/>
        </w:r>
        <w:r>
          <w:instrText xml:space="preserve"> PAGEREF _Toc23358 \h </w:instrText>
        </w:r>
        <w:r>
          <w:fldChar w:fldCharType="separate"/>
        </w:r>
        <w:r>
          <w:t>8</w:t>
        </w:r>
        <w:r>
          <w:fldChar w:fldCharType="end"/>
        </w:r>
      </w:hyperlink>
    </w:p>
    <w:p>
      <w:pPr>
        <w:pStyle w:val="TOC1"/>
        <w:tabs>
          <w:tab w:val="right" w:leader="dot" w:pos="8306"/>
        </w:tabs>
      </w:pPr>
      <w:hyperlink w:anchor="_Toc22243" w:history="1">
        <w:r>
          <w:rPr>
            <w:rFonts w:ascii="仿宋" w:eastAsia="仿宋" w:hAnsi="仿宋" w:cs="仿宋" w:hint="eastAsia"/>
            <w:lang w:eastAsia="zh-CN"/>
          </w:rPr>
          <w:t>三、聚醚项目绩效评估</w:t>
        </w:r>
        <w:r>
          <w:tab/>
        </w:r>
        <w:r>
          <w:fldChar w:fldCharType="begin"/>
        </w:r>
        <w:r>
          <w:instrText xml:space="preserve"> PAGEREF _Toc22243 \h </w:instrText>
        </w:r>
        <w:r>
          <w:fldChar w:fldCharType="separate"/>
        </w:r>
        <w:r>
          <w:t>9</w:t>
        </w:r>
        <w:r>
          <w:fldChar w:fldCharType="end"/>
        </w:r>
      </w:hyperlink>
    </w:p>
    <w:p>
      <w:pPr>
        <w:pStyle w:val="TOC2"/>
        <w:tabs>
          <w:tab w:val="right" w:leader="dot" w:pos="8306"/>
        </w:tabs>
      </w:pPr>
      <w:hyperlink w:anchor="_Toc22563" w:history="1">
        <w:r>
          <w:rPr>
            <w:rFonts w:ascii="仿宋" w:eastAsia="仿宋" w:hAnsi="仿宋" w:cs="仿宋" w:hint="eastAsia"/>
            <w:lang w:eastAsia="zh-CN"/>
          </w:rPr>
          <w:t>(一)、绩效评估指标</w:t>
        </w:r>
        <w:r>
          <w:tab/>
        </w:r>
        <w:r>
          <w:fldChar w:fldCharType="begin"/>
        </w:r>
        <w:r>
          <w:instrText xml:space="preserve"> PAGEREF _Toc22563 \h </w:instrText>
        </w:r>
        <w:r>
          <w:fldChar w:fldCharType="separate"/>
        </w:r>
        <w:r>
          <w:t>9</w:t>
        </w:r>
        <w:r>
          <w:fldChar w:fldCharType="end"/>
        </w:r>
      </w:hyperlink>
    </w:p>
    <w:p>
      <w:pPr>
        <w:pStyle w:val="TOC2"/>
        <w:tabs>
          <w:tab w:val="right" w:leader="dot" w:pos="8306"/>
        </w:tabs>
      </w:pPr>
      <w:hyperlink w:anchor="_Toc902" w:history="1">
        <w:r>
          <w:rPr>
            <w:rFonts w:ascii="仿宋" w:eastAsia="仿宋" w:hAnsi="仿宋" w:cs="仿宋" w:hint="eastAsia"/>
            <w:lang w:eastAsia="zh-CN"/>
          </w:rPr>
          <w:t>(二)、绩效评估方法</w:t>
        </w:r>
        <w:r>
          <w:tab/>
        </w:r>
        <w:r>
          <w:fldChar w:fldCharType="begin"/>
        </w:r>
        <w:r>
          <w:instrText xml:space="preserve"> PAGEREF _Toc902 \h </w:instrText>
        </w:r>
        <w:r>
          <w:fldChar w:fldCharType="separate"/>
        </w:r>
        <w:r>
          <w:t>10</w:t>
        </w:r>
        <w:r>
          <w:fldChar w:fldCharType="end"/>
        </w:r>
      </w:hyperlink>
    </w:p>
    <w:p>
      <w:pPr>
        <w:pStyle w:val="TOC2"/>
        <w:tabs>
          <w:tab w:val="right" w:leader="dot" w:pos="8306"/>
        </w:tabs>
      </w:pPr>
      <w:hyperlink w:anchor="_Toc4327" w:history="1">
        <w:r>
          <w:rPr>
            <w:rFonts w:ascii="仿宋" w:eastAsia="仿宋" w:hAnsi="仿宋" w:cs="仿宋" w:hint="eastAsia"/>
            <w:lang w:eastAsia="zh-CN"/>
          </w:rPr>
          <w:t>(三)、绩效评估周期</w:t>
        </w:r>
        <w:r>
          <w:tab/>
        </w:r>
        <w:r>
          <w:fldChar w:fldCharType="begin"/>
        </w:r>
        <w:r>
          <w:instrText xml:space="preserve"> PAGEREF _Toc4327 \h </w:instrText>
        </w:r>
        <w:r>
          <w:fldChar w:fldCharType="separate"/>
        </w:r>
        <w:r>
          <w:t>11</w:t>
        </w:r>
        <w:r>
          <w:fldChar w:fldCharType="end"/>
        </w:r>
      </w:hyperlink>
    </w:p>
    <w:p>
      <w:pPr>
        <w:pStyle w:val="TOC1"/>
        <w:tabs>
          <w:tab w:val="right" w:leader="dot" w:pos="8306"/>
        </w:tabs>
      </w:pPr>
      <w:hyperlink w:anchor="_Toc9049" w:history="1">
        <w:r>
          <w:rPr>
            <w:rFonts w:ascii="仿宋" w:eastAsia="仿宋" w:hAnsi="仿宋" w:cs="仿宋" w:hint="eastAsia"/>
            <w:lang w:eastAsia="zh-CN"/>
          </w:rPr>
          <w:t>四、聚醚项目可持续发展</w:t>
        </w:r>
        <w:r>
          <w:tab/>
        </w:r>
        <w:r>
          <w:fldChar w:fldCharType="begin"/>
        </w:r>
        <w:r>
          <w:instrText xml:space="preserve"> PAGEREF _Toc9049 \h </w:instrText>
        </w:r>
        <w:r>
          <w:fldChar w:fldCharType="separate"/>
        </w:r>
        <w:r>
          <w:t>12</w:t>
        </w:r>
        <w:r>
          <w:fldChar w:fldCharType="end"/>
        </w:r>
      </w:hyperlink>
    </w:p>
    <w:p>
      <w:pPr>
        <w:pStyle w:val="TOC2"/>
        <w:tabs>
          <w:tab w:val="right" w:leader="dot" w:pos="8306"/>
        </w:tabs>
      </w:pPr>
      <w:hyperlink w:anchor="_Toc16561" w:history="1">
        <w:r>
          <w:rPr>
            <w:rFonts w:ascii="仿宋" w:eastAsia="仿宋" w:hAnsi="仿宋" w:cs="仿宋" w:hint="eastAsia"/>
            <w:lang w:eastAsia="zh-CN"/>
          </w:rPr>
          <w:t>(一)、可持续战略与实践</w:t>
        </w:r>
        <w:r>
          <w:tab/>
        </w:r>
        <w:r>
          <w:fldChar w:fldCharType="begin"/>
        </w:r>
        <w:r>
          <w:instrText xml:space="preserve"> PAGEREF _Toc16561 \h </w:instrText>
        </w:r>
        <w:r>
          <w:fldChar w:fldCharType="separate"/>
        </w:r>
        <w:r>
          <w:t>12</w:t>
        </w:r>
        <w:r>
          <w:fldChar w:fldCharType="end"/>
        </w:r>
      </w:hyperlink>
    </w:p>
    <w:p>
      <w:pPr>
        <w:pStyle w:val="TOC2"/>
        <w:tabs>
          <w:tab w:val="right" w:leader="dot" w:pos="8306"/>
        </w:tabs>
      </w:pPr>
      <w:hyperlink w:anchor="_Toc7506" w:history="1">
        <w:r>
          <w:rPr>
            <w:rFonts w:ascii="仿宋" w:eastAsia="仿宋" w:hAnsi="仿宋" w:cs="仿宋" w:hint="eastAsia"/>
            <w:lang w:eastAsia="zh-CN"/>
          </w:rPr>
          <w:t>(二)、环保与社会责任</w:t>
        </w:r>
        <w:r>
          <w:tab/>
        </w:r>
        <w:r>
          <w:fldChar w:fldCharType="begin"/>
        </w:r>
        <w:r>
          <w:instrText xml:space="preserve"> PAGEREF _Toc7506 \h </w:instrText>
        </w:r>
        <w:r>
          <w:fldChar w:fldCharType="separate"/>
        </w:r>
        <w:r>
          <w:t>13</w:t>
        </w:r>
        <w:r>
          <w:fldChar w:fldCharType="end"/>
        </w:r>
      </w:hyperlink>
    </w:p>
    <w:p>
      <w:pPr>
        <w:pStyle w:val="TOC1"/>
        <w:tabs>
          <w:tab w:val="right" w:leader="dot" w:pos="8306"/>
        </w:tabs>
      </w:pPr>
      <w:hyperlink w:anchor="_Toc4452" w:history="1">
        <w:r>
          <w:rPr>
            <w:rFonts w:ascii="仿宋" w:eastAsia="仿宋" w:hAnsi="仿宋" w:cs="仿宋" w:hint="eastAsia"/>
            <w:lang w:eastAsia="zh-CN"/>
          </w:rPr>
          <w:t>五、聚醚项目文档管理</w:t>
        </w:r>
        <w:r>
          <w:tab/>
        </w:r>
        <w:r>
          <w:fldChar w:fldCharType="begin"/>
        </w:r>
        <w:r>
          <w:instrText xml:space="preserve"> PAGEREF _Toc4452 \h </w:instrText>
        </w:r>
        <w:r>
          <w:fldChar w:fldCharType="separate"/>
        </w:r>
        <w:r>
          <w:t>14</w:t>
        </w:r>
        <w:r>
          <w:fldChar w:fldCharType="end"/>
        </w:r>
      </w:hyperlink>
    </w:p>
    <w:p>
      <w:pPr>
        <w:pStyle w:val="TOC2"/>
        <w:tabs>
          <w:tab w:val="right" w:leader="dot" w:pos="8306"/>
        </w:tabs>
      </w:pPr>
      <w:hyperlink w:anchor="_Toc24447" w:history="1">
        <w:r>
          <w:rPr>
            <w:rFonts w:ascii="仿宋" w:eastAsia="仿宋" w:hAnsi="仿宋" w:cs="仿宋" w:hint="eastAsia"/>
            <w:lang w:eastAsia="zh-CN"/>
          </w:rPr>
          <w:t>(一)、文档编制与审查</w:t>
        </w:r>
        <w:r>
          <w:tab/>
        </w:r>
        <w:r>
          <w:fldChar w:fldCharType="begin"/>
        </w:r>
        <w:r>
          <w:instrText xml:space="preserve"> PAGEREF _Toc24447 \h </w:instrText>
        </w:r>
        <w:r>
          <w:fldChar w:fldCharType="separate"/>
        </w:r>
        <w:r>
          <w:t>14</w:t>
        </w:r>
        <w:r>
          <w:fldChar w:fldCharType="end"/>
        </w:r>
      </w:hyperlink>
    </w:p>
    <w:p>
      <w:pPr>
        <w:pStyle w:val="TOC2"/>
        <w:tabs>
          <w:tab w:val="right" w:leader="dot" w:pos="8306"/>
        </w:tabs>
      </w:pPr>
      <w:hyperlink w:anchor="_Toc23974" w:history="1">
        <w:r>
          <w:rPr>
            <w:rFonts w:ascii="仿宋" w:eastAsia="仿宋" w:hAnsi="仿宋" w:cs="仿宋" w:hint="eastAsia"/>
            <w:lang w:eastAsia="zh-CN"/>
          </w:rPr>
          <w:t>(二)、文档发布与分发</w:t>
        </w:r>
        <w:r>
          <w:tab/>
        </w:r>
        <w:r>
          <w:fldChar w:fldCharType="begin"/>
        </w:r>
        <w:r>
          <w:instrText xml:space="preserve"> PAGEREF _Toc23974 \h </w:instrText>
        </w:r>
        <w:r>
          <w:fldChar w:fldCharType="separate"/>
        </w:r>
        <w:r>
          <w:t>15</w:t>
        </w:r>
        <w:r>
          <w:fldChar w:fldCharType="end"/>
        </w:r>
      </w:hyperlink>
    </w:p>
    <w:p>
      <w:pPr>
        <w:pStyle w:val="TOC2"/>
        <w:tabs>
          <w:tab w:val="right" w:leader="dot" w:pos="8306"/>
        </w:tabs>
      </w:pPr>
      <w:hyperlink w:anchor="_Toc13180" w:history="1">
        <w:r>
          <w:rPr>
            <w:rFonts w:ascii="仿宋" w:eastAsia="仿宋" w:hAnsi="仿宋" w:cs="仿宋" w:hint="eastAsia"/>
            <w:lang w:eastAsia="zh-CN"/>
          </w:rPr>
          <w:t>(三)、文档存档与归档</w:t>
        </w:r>
        <w:r>
          <w:tab/>
        </w:r>
        <w:r>
          <w:fldChar w:fldCharType="begin"/>
        </w:r>
        <w:r>
          <w:instrText xml:space="preserve"> PAGEREF _Toc13180 \h </w:instrText>
        </w:r>
        <w:r>
          <w:fldChar w:fldCharType="separate"/>
        </w:r>
        <w:r>
          <w:t>16</w:t>
        </w:r>
        <w:r>
          <w:fldChar w:fldCharType="end"/>
        </w:r>
      </w:hyperlink>
    </w:p>
    <w:p>
      <w:pPr>
        <w:pStyle w:val="TOC1"/>
        <w:tabs>
          <w:tab w:val="right" w:leader="dot" w:pos="8306"/>
        </w:tabs>
      </w:pPr>
      <w:hyperlink w:anchor="_Toc25606" w:history="1">
        <w:r>
          <w:rPr>
            <w:rFonts w:ascii="仿宋" w:eastAsia="仿宋" w:hAnsi="仿宋" w:cs="仿宋" w:hint="eastAsia"/>
            <w:lang w:eastAsia="zh-CN"/>
          </w:rPr>
          <w:t>六、聚醚项目选址可行性分析</w:t>
        </w:r>
        <w:r>
          <w:tab/>
        </w:r>
        <w:r>
          <w:fldChar w:fldCharType="begin"/>
        </w:r>
        <w:r>
          <w:instrText xml:space="preserve"> PAGEREF _Toc25606 \h </w:instrText>
        </w:r>
        <w:r>
          <w:fldChar w:fldCharType="separate"/>
        </w:r>
        <w:r>
          <w:t>17</w:t>
        </w:r>
        <w:r>
          <w:fldChar w:fldCharType="end"/>
        </w:r>
      </w:hyperlink>
    </w:p>
    <w:p>
      <w:pPr>
        <w:pStyle w:val="TOC2"/>
        <w:tabs>
          <w:tab w:val="right" w:leader="dot" w:pos="8306"/>
        </w:tabs>
      </w:pPr>
      <w:hyperlink w:anchor="_Toc4981" w:history="1">
        <w:r>
          <w:rPr>
            <w:rFonts w:ascii="仿宋" w:eastAsia="仿宋" w:hAnsi="仿宋" w:cs="仿宋" w:hint="eastAsia"/>
            <w:lang w:eastAsia="zh-CN"/>
          </w:rPr>
          <w:t>(一)、聚醚项目选址</w:t>
        </w:r>
        <w:r>
          <w:tab/>
        </w:r>
        <w:r>
          <w:fldChar w:fldCharType="begin"/>
        </w:r>
        <w:r>
          <w:instrText xml:space="preserve"> PAGEREF _Toc4981 \h </w:instrText>
        </w:r>
        <w:r>
          <w:fldChar w:fldCharType="separate"/>
        </w:r>
        <w:r>
          <w:t>17</w:t>
        </w:r>
        <w:r>
          <w:fldChar w:fldCharType="end"/>
        </w:r>
      </w:hyperlink>
    </w:p>
    <w:p>
      <w:pPr>
        <w:pStyle w:val="TOC2"/>
        <w:tabs>
          <w:tab w:val="right" w:leader="dot" w:pos="8306"/>
        </w:tabs>
      </w:pPr>
      <w:hyperlink w:anchor="_Toc31861" w:history="1">
        <w:r>
          <w:rPr>
            <w:rFonts w:ascii="仿宋" w:eastAsia="仿宋" w:hAnsi="仿宋" w:cs="仿宋" w:hint="eastAsia"/>
            <w:lang w:eastAsia="zh-CN"/>
          </w:rPr>
          <w:t>(二)、用地控制指标</w:t>
        </w:r>
        <w:r>
          <w:tab/>
        </w:r>
        <w:r>
          <w:fldChar w:fldCharType="begin"/>
        </w:r>
        <w:r>
          <w:instrText xml:space="preserve"> PAGEREF _Toc31861 \h </w:instrText>
        </w:r>
        <w:r>
          <w:fldChar w:fldCharType="separate"/>
        </w:r>
        <w:r>
          <w:t>17</w:t>
        </w:r>
        <w:r>
          <w:fldChar w:fldCharType="end"/>
        </w:r>
      </w:hyperlink>
    </w:p>
    <w:p>
      <w:pPr>
        <w:pStyle w:val="TOC2"/>
        <w:tabs>
          <w:tab w:val="right" w:leader="dot" w:pos="8306"/>
        </w:tabs>
      </w:pPr>
      <w:hyperlink w:anchor="_Toc27711" w:history="1">
        <w:r>
          <w:rPr>
            <w:rFonts w:ascii="仿宋" w:eastAsia="仿宋" w:hAnsi="仿宋" w:cs="仿宋" w:hint="eastAsia"/>
            <w:lang w:eastAsia="zh-CN"/>
          </w:rPr>
          <w:t>(三)、节约用地措施</w:t>
        </w:r>
        <w:r>
          <w:tab/>
        </w:r>
        <w:r>
          <w:fldChar w:fldCharType="begin"/>
        </w:r>
        <w:r>
          <w:instrText xml:space="preserve"> PAGEREF _Toc27711 \h </w:instrText>
        </w:r>
        <w:r>
          <w:fldChar w:fldCharType="separate"/>
        </w:r>
        <w:r>
          <w:t>19</w:t>
        </w:r>
        <w:r>
          <w:fldChar w:fldCharType="end"/>
        </w:r>
      </w:hyperlink>
    </w:p>
    <w:p>
      <w:pPr>
        <w:pStyle w:val="TOC2"/>
        <w:tabs>
          <w:tab w:val="right" w:leader="dot" w:pos="8306"/>
        </w:tabs>
      </w:pPr>
      <w:hyperlink w:anchor="_Toc10866" w:history="1">
        <w:r>
          <w:rPr>
            <w:rFonts w:ascii="仿宋" w:eastAsia="仿宋" w:hAnsi="仿宋" w:cs="仿宋" w:hint="eastAsia"/>
            <w:lang w:eastAsia="zh-CN"/>
          </w:rPr>
          <w:t>(四)、总图布置方案</w:t>
        </w:r>
        <w:r>
          <w:tab/>
        </w:r>
        <w:r>
          <w:fldChar w:fldCharType="begin"/>
        </w:r>
        <w:r>
          <w:instrText xml:space="preserve"> PAGEREF _Toc10866 \h </w:instrText>
        </w:r>
        <w:r>
          <w:fldChar w:fldCharType="separate"/>
        </w:r>
        <w:r>
          <w:t>20</w:t>
        </w:r>
        <w:r>
          <w:fldChar w:fldCharType="end"/>
        </w:r>
      </w:hyperlink>
    </w:p>
    <w:p>
      <w:pPr>
        <w:pStyle w:val="TOC2"/>
        <w:tabs>
          <w:tab w:val="right" w:leader="dot" w:pos="8306"/>
        </w:tabs>
      </w:pPr>
      <w:hyperlink w:anchor="_Toc23898" w:history="1">
        <w:r>
          <w:rPr>
            <w:rFonts w:ascii="仿宋" w:eastAsia="仿宋" w:hAnsi="仿宋" w:cs="仿宋" w:hint="eastAsia"/>
            <w:lang w:eastAsia="zh-CN"/>
          </w:rPr>
          <w:t>(五)、选址综合评价</w:t>
        </w:r>
        <w:r>
          <w:tab/>
        </w:r>
        <w:r>
          <w:fldChar w:fldCharType="begin"/>
        </w:r>
        <w:r>
          <w:instrText xml:space="preserve"> PAGEREF _Toc23898 \h </w:instrText>
        </w:r>
        <w:r>
          <w:fldChar w:fldCharType="separate"/>
        </w:r>
        <w:r>
          <w:t>21</w:t>
        </w:r>
        <w:r>
          <w:fldChar w:fldCharType="end"/>
        </w:r>
      </w:hyperlink>
    </w:p>
    <w:p>
      <w:pPr>
        <w:pStyle w:val="TOC1"/>
        <w:tabs>
          <w:tab w:val="right" w:leader="dot" w:pos="8306"/>
        </w:tabs>
      </w:pPr>
      <w:hyperlink w:anchor="_Toc31119" w:history="1">
        <w:r>
          <w:rPr>
            <w:rFonts w:ascii="仿宋" w:eastAsia="仿宋" w:hAnsi="仿宋" w:cs="仿宋" w:hint="eastAsia"/>
            <w:lang w:eastAsia="zh-CN"/>
          </w:rPr>
          <w:t>七、生产安全保护</w:t>
        </w:r>
        <w:r>
          <w:tab/>
        </w:r>
        <w:r>
          <w:fldChar w:fldCharType="begin"/>
        </w:r>
        <w:r>
          <w:instrText xml:space="preserve"> PAGEREF _Toc31119 \h </w:instrText>
        </w:r>
        <w:r>
          <w:fldChar w:fldCharType="separate"/>
        </w:r>
        <w:r>
          <w:t>22</w:t>
        </w:r>
        <w:r>
          <w:fldChar w:fldCharType="end"/>
        </w:r>
      </w:hyperlink>
    </w:p>
    <w:p>
      <w:pPr>
        <w:pStyle w:val="TOC2"/>
        <w:tabs>
          <w:tab w:val="right" w:leader="dot" w:pos="8306"/>
        </w:tabs>
      </w:pPr>
      <w:hyperlink w:anchor="_Toc19924" w:history="1">
        <w:r>
          <w:rPr>
            <w:rFonts w:ascii="仿宋" w:eastAsia="仿宋" w:hAnsi="仿宋" w:cs="仿宋" w:hint="eastAsia"/>
            <w:lang w:eastAsia="zh-CN"/>
          </w:rPr>
          <w:t>(一)、消防安全</w:t>
        </w:r>
        <w:r>
          <w:tab/>
        </w:r>
        <w:r>
          <w:fldChar w:fldCharType="begin"/>
        </w:r>
        <w:r>
          <w:instrText xml:space="preserve"> PAGEREF _Toc19924 \h </w:instrText>
        </w:r>
        <w:r>
          <w:fldChar w:fldCharType="separate"/>
        </w:r>
        <w:r>
          <w:t>22</w:t>
        </w:r>
        <w:r>
          <w:fldChar w:fldCharType="end"/>
        </w:r>
      </w:hyperlink>
    </w:p>
    <w:p>
      <w:pPr>
        <w:pStyle w:val="TOC2"/>
        <w:tabs>
          <w:tab w:val="right" w:leader="dot" w:pos="8306"/>
        </w:tabs>
      </w:pPr>
      <w:hyperlink w:anchor="_Toc16198" w:history="1">
        <w:r>
          <w:rPr>
            <w:rFonts w:ascii="仿宋" w:eastAsia="仿宋" w:hAnsi="仿宋" w:cs="仿宋" w:hint="eastAsia"/>
            <w:lang w:eastAsia="zh-CN"/>
          </w:rPr>
          <w:t>(二)、防火防爆总图布置措施</w:t>
        </w:r>
        <w:r>
          <w:tab/>
        </w:r>
        <w:r>
          <w:fldChar w:fldCharType="begin"/>
        </w:r>
        <w:r>
          <w:instrText xml:space="preserve"> PAGEREF _Toc16198 \h </w:instrText>
        </w:r>
        <w:r>
          <w:fldChar w:fldCharType="separate"/>
        </w:r>
        <w:r>
          <w:t>23</w:t>
        </w:r>
        <w:r>
          <w:fldChar w:fldCharType="end"/>
        </w:r>
      </w:hyperlink>
    </w:p>
    <w:p>
      <w:pPr>
        <w:pStyle w:val="TOC2"/>
        <w:tabs>
          <w:tab w:val="right" w:leader="dot" w:pos="8306"/>
        </w:tabs>
      </w:pPr>
      <w:hyperlink w:anchor="_Toc9570" w:history="1">
        <w:r>
          <w:rPr>
            <w:rFonts w:ascii="仿宋" w:eastAsia="仿宋" w:hAnsi="仿宋" w:cs="仿宋" w:hint="eastAsia"/>
            <w:lang w:eastAsia="zh-CN"/>
          </w:rPr>
          <w:t>(三)、自然灾害防范措施</w:t>
        </w:r>
        <w:r>
          <w:tab/>
        </w:r>
        <w:r>
          <w:fldChar w:fldCharType="begin"/>
        </w:r>
        <w:r>
          <w:instrText xml:space="preserve"> PAGEREF _Toc9570 \h </w:instrText>
        </w:r>
        <w:r>
          <w:fldChar w:fldCharType="separate"/>
        </w:r>
        <w:r>
          <w:t>24</w:t>
        </w:r>
        <w:r>
          <w:fldChar w:fldCharType="end"/>
        </w:r>
      </w:hyperlink>
    </w:p>
    <w:p>
      <w:pPr>
        <w:pStyle w:val="TOC2"/>
        <w:tabs>
          <w:tab w:val="right" w:leader="dot" w:pos="8306"/>
        </w:tabs>
      </w:pPr>
      <w:hyperlink w:anchor="_Toc29738" w:history="1">
        <w:r>
          <w:rPr>
            <w:rFonts w:ascii="仿宋" w:eastAsia="仿宋" w:hAnsi="仿宋" w:cs="仿宋" w:hint="eastAsia"/>
            <w:lang w:eastAsia="zh-CN"/>
          </w:rPr>
          <w:t>(四)、安全色及安全标志使用要求</w:t>
        </w:r>
        <w:r>
          <w:tab/>
        </w:r>
        <w:r>
          <w:fldChar w:fldCharType="begin"/>
        </w:r>
        <w:r>
          <w:instrText xml:space="preserve"> PAGEREF _Toc29738 \h </w:instrText>
        </w:r>
        <w:r>
          <w:fldChar w:fldCharType="separate"/>
        </w:r>
        <w:r>
          <w:t>25</w:t>
        </w:r>
        <w:r>
          <w:fldChar w:fldCharType="end"/>
        </w:r>
      </w:hyperlink>
    </w:p>
    <w:p>
      <w:pPr>
        <w:pStyle w:val="TOC2"/>
        <w:tabs>
          <w:tab w:val="right" w:leader="dot" w:pos="8306"/>
        </w:tabs>
      </w:pPr>
      <w:hyperlink w:anchor="_Toc13101" w:history="1">
        <w:r>
          <w:rPr>
            <w:rFonts w:ascii="仿宋" w:eastAsia="仿宋" w:hAnsi="仿宋" w:cs="仿宋" w:hint="eastAsia"/>
            <w:lang w:eastAsia="zh-CN"/>
          </w:rPr>
          <w:t>(五)、防尘防毒措施</w:t>
        </w:r>
        <w:r>
          <w:tab/>
        </w:r>
        <w:r>
          <w:fldChar w:fldCharType="begin"/>
        </w:r>
        <w:r>
          <w:instrText xml:space="preserve"> PAGEREF _Toc13101 \h </w:instrText>
        </w:r>
        <w:r>
          <w:fldChar w:fldCharType="separate"/>
        </w:r>
        <w:r>
          <w:t>26</w:t>
        </w:r>
        <w:r>
          <w:fldChar w:fldCharType="end"/>
        </w:r>
      </w:hyperlink>
    </w:p>
    <w:p>
      <w:pPr>
        <w:pStyle w:val="TOC2"/>
        <w:tabs>
          <w:tab w:val="right" w:leader="dot" w:pos="8306"/>
        </w:tabs>
      </w:pPr>
      <w:hyperlink w:anchor="_Toc10239" w:history="1">
        <w:r>
          <w:rPr>
            <w:rFonts w:ascii="仿宋" w:eastAsia="仿宋" w:hAnsi="仿宋" w:cs="仿宋" w:hint="eastAsia"/>
            <w:lang w:eastAsia="zh-CN"/>
          </w:rPr>
          <w:t>(六)、防静电、触电防护及防雷措施</w:t>
        </w:r>
        <w:r>
          <w:tab/>
        </w:r>
        <w:r>
          <w:fldChar w:fldCharType="begin"/>
        </w:r>
        <w:r>
          <w:instrText xml:space="preserve"> PAGEREF _Toc10239 \h </w:instrText>
        </w:r>
        <w:r>
          <w:fldChar w:fldCharType="separate"/>
        </w:r>
        <w:r>
          <w:t>27</w:t>
        </w:r>
        <w:r>
          <w:fldChar w:fldCharType="end"/>
        </w:r>
      </w:hyperlink>
    </w:p>
    <w:p>
      <w:pPr>
        <w:pStyle w:val="TOC2"/>
        <w:tabs>
          <w:tab w:val="right" w:leader="dot" w:pos="8306"/>
        </w:tabs>
      </w:pPr>
      <w:hyperlink w:anchor="_Toc22568" w:history="1">
        <w:r>
          <w:rPr>
            <w:rFonts w:ascii="仿宋" w:eastAsia="仿宋" w:hAnsi="仿宋" w:cs="仿宋" w:hint="eastAsia"/>
            <w:lang w:eastAsia="zh-CN"/>
          </w:rPr>
          <w:t>(七)、机械设备安全保障措施</w:t>
        </w:r>
        <w:r>
          <w:tab/>
        </w:r>
        <w:r>
          <w:fldChar w:fldCharType="begin"/>
        </w:r>
        <w:r>
          <w:instrText xml:space="preserve"> PAGEREF _Toc22568 \h </w:instrText>
        </w:r>
        <w:r>
          <w:fldChar w:fldCharType="separate"/>
        </w:r>
        <w:r>
          <w:t>28</w:t>
        </w:r>
        <w:r>
          <w:fldChar w:fldCharType="end"/>
        </w:r>
      </w:hyperlink>
    </w:p>
    <w:p>
      <w:pPr>
        <w:pStyle w:val="TOC1"/>
        <w:tabs>
          <w:tab w:val="right" w:leader="dot" w:pos="8306"/>
        </w:tabs>
      </w:pPr>
      <w:hyperlink w:anchor="_Toc28481" w:history="1">
        <w:r>
          <w:rPr>
            <w:rFonts w:ascii="仿宋" w:eastAsia="仿宋" w:hAnsi="仿宋" w:cs="仿宋" w:hint="eastAsia"/>
            <w:lang w:eastAsia="zh-CN"/>
          </w:rPr>
          <w:t>八、聚醚项目创新与研发</w:t>
        </w:r>
        <w:r>
          <w:tab/>
        </w:r>
        <w:r>
          <w:fldChar w:fldCharType="begin"/>
        </w:r>
        <w:r>
          <w:instrText xml:space="preserve"> PAGEREF _Toc28481 \h </w:instrText>
        </w:r>
        <w:r>
          <w:fldChar w:fldCharType="separate"/>
        </w:r>
        <w:r>
          <w:t>30</w:t>
        </w:r>
        <w:r>
          <w:fldChar w:fldCharType="end"/>
        </w:r>
      </w:hyperlink>
    </w:p>
    <w:p>
      <w:pPr>
        <w:pStyle w:val="TOC2"/>
        <w:tabs>
          <w:tab w:val="right" w:leader="dot" w:pos="8306"/>
        </w:tabs>
      </w:pPr>
      <w:hyperlink w:anchor="_Toc30950" w:history="1">
        <w:r>
          <w:rPr>
            <w:rFonts w:ascii="仿宋" w:eastAsia="仿宋" w:hAnsi="仿宋" w:cs="仿宋" w:hint="eastAsia"/>
            <w:lang w:eastAsia="zh-CN"/>
          </w:rPr>
          <w:t>(一)、创新策略与方向</w:t>
        </w:r>
        <w:r>
          <w:tab/>
        </w:r>
        <w:r>
          <w:fldChar w:fldCharType="begin"/>
        </w:r>
        <w:r>
          <w:instrText xml:space="preserve"> PAGEREF _Toc30950 \h </w:instrText>
        </w:r>
        <w:r>
          <w:fldChar w:fldCharType="separate"/>
        </w:r>
        <w:r>
          <w:t>30</w:t>
        </w:r>
        <w:r>
          <w:fldChar w:fldCharType="end"/>
        </w:r>
      </w:hyperlink>
    </w:p>
    <w:p>
      <w:pPr>
        <w:pStyle w:val="TOC2"/>
        <w:tabs>
          <w:tab w:val="right" w:leader="dot" w:pos="8306"/>
        </w:tabs>
      </w:pPr>
      <w:hyperlink w:anchor="_Toc24090" w:history="1">
        <w:r>
          <w:rPr>
            <w:rFonts w:ascii="仿宋" w:eastAsia="仿宋" w:hAnsi="仿宋" w:cs="仿宋" w:hint="eastAsia"/>
            <w:lang w:eastAsia="zh-CN"/>
          </w:rPr>
          <w:t>(二)、研发规划与投入</w:t>
        </w:r>
        <w:r>
          <w:tab/>
        </w:r>
        <w:r>
          <w:fldChar w:fldCharType="begin"/>
        </w:r>
        <w:r>
          <w:instrText xml:space="preserve"> PAGEREF _Toc24090 \h </w:instrText>
        </w:r>
        <w:r>
          <w:fldChar w:fldCharType="separate"/>
        </w:r>
        <w:r>
          <w:t>31</w:t>
        </w:r>
        <w:r>
          <w:fldChar w:fldCharType="end"/>
        </w:r>
      </w:hyperlink>
    </w:p>
    <w:p>
      <w:pPr>
        <w:pStyle w:val="TOC1"/>
        <w:tabs>
          <w:tab w:val="right" w:leader="dot" w:pos="8306"/>
        </w:tabs>
      </w:pPr>
      <w:hyperlink w:anchor="_Toc6982" w:history="1">
        <w:r>
          <w:rPr>
            <w:rFonts w:ascii="仿宋" w:eastAsia="仿宋" w:hAnsi="仿宋" w:cs="仿宋" w:hint="eastAsia"/>
            <w:lang w:eastAsia="zh-CN"/>
          </w:rPr>
          <w:t>九、聚醚项目计划安排</w:t>
        </w:r>
        <w:r>
          <w:tab/>
        </w:r>
        <w:r>
          <w:fldChar w:fldCharType="begin"/>
        </w:r>
        <w:r>
          <w:instrText xml:space="preserve"> PAGEREF _Toc6982 \h </w:instrText>
        </w:r>
        <w:r>
          <w:fldChar w:fldCharType="separate"/>
        </w:r>
        <w:r>
          <w:t>33</w:t>
        </w:r>
        <w:r>
          <w:fldChar w:fldCharType="end"/>
        </w:r>
      </w:hyperlink>
    </w:p>
    <w:p>
      <w:pPr>
        <w:pStyle w:val="TOC2"/>
        <w:tabs>
          <w:tab w:val="right" w:leader="dot" w:pos="8306"/>
        </w:tabs>
      </w:pPr>
      <w:hyperlink w:anchor="_Toc988" w:history="1">
        <w:r>
          <w:rPr>
            <w:rFonts w:ascii="仿宋" w:eastAsia="仿宋" w:hAnsi="仿宋" w:cs="仿宋" w:hint="eastAsia"/>
            <w:lang w:eastAsia="zh-CN"/>
          </w:rPr>
          <w:t>(一)、建设周期</w:t>
        </w:r>
        <w:r>
          <w:tab/>
        </w:r>
        <w:r>
          <w:fldChar w:fldCharType="begin"/>
        </w:r>
        <w:r>
          <w:instrText xml:space="preserve"> PAGEREF _Toc988 \h </w:instrText>
        </w:r>
        <w:r>
          <w:fldChar w:fldCharType="separate"/>
        </w:r>
        <w:r>
          <w:t>33</w:t>
        </w:r>
        <w:r>
          <w:fldChar w:fldCharType="end"/>
        </w:r>
      </w:hyperlink>
    </w:p>
    <w:p>
      <w:pPr>
        <w:pStyle w:val="TOC2"/>
        <w:tabs>
          <w:tab w:val="right" w:leader="dot" w:pos="8306"/>
        </w:tabs>
      </w:pPr>
      <w:hyperlink w:anchor="_Toc30329" w:history="1">
        <w:r>
          <w:rPr>
            <w:rFonts w:ascii="仿宋" w:eastAsia="仿宋" w:hAnsi="仿宋" w:cs="仿宋" w:hint="eastAsia"/>
            <w:lang w:eastAsia="zh-CN"/>
          </w:rPr>
          <w:t>(二)、建设进度</w:t>
        </w:r>
        <w:r>
          <w:tab/>
        </w:r>
        <w:r>
          <w:fldChar w:fldCharType="begin"/>
        </w:r>
        <w:r>
          <w:instrText xml:space="preserve"> PAGEREF _Toc30329 \h </w:instrText>
        </w:r>
        <w:r>
          <w:fldChar w:fldCharType="separate"/>
        </w:r>
        <w:r>
          <w:t>33</w:t>
        </w:r>
        <w:r>
          <w:fldChar w:fldCharType="end"/>
        </w:r>
      </w:hyperlink>
    </w:p>
    <w:p>
      <w:pPr>
        <w:pStyle w:val="TOC2"/>
        <w:tabs>
          <w:tab w:val="right" w:leader="dot" w:pos="8306"/>
        </w:tabs>
      </w:pPr>
      <w:hyperlink w:anchor="_Toc13177" w:history="1">
        <w:r>
          <w:rPr>
            <w:rFonts w:ascii="仿宋" w:eastAsia="仿宋" w:hAnsi="仿宋" w:cs="仿宋" w:hint="eastAsia"/>
            <w:lang w:eastAsia="zh-CN"/>
          </w:rPr>
          <w:t>(三)、进度安排注意事项</w:t>
        </w:r>
        <w:r>
          <w:tab/>
        </w:r>
        <w:r>
          <w:fldChar w:fldCharType="begin"/>
        </w:r>
        <w:r>
          <w:instrText xml:space="preserve"> PAGEREF _Toc13177 \h </w:instrText>
        </w:r>
        <w:r>
          <w:fldChar w:fldCharType="separate"/>
        </w:r>
        <w:r>
          <w:t>34</w:t>
        </w:r>
        <w:r>
          <w:fldChar w:fldCharType="end"/>
        </w:r>
      </w:hyperlink>
    </w:p>
    <w:p>
      <w:pPr>
        <w:pStyle w:val="TOC2"/>
        <w:tabs>
          <w:tab w:val="right" w:leader="dot" w:pos="8306"/>
        </w:tabs>
      </w:pPr>
      <w:hyperlink w:anchor="_Toc12324" w:history="1">
        <w:r>
          <w:rPr>
            <w:rFonts w:ascii="仿宋" w:eastAsia="仿宋" w:hAnsi="仿宋" w:cs="仿宋" w:hint="eastAsia"/>
            <w:lang w:eastAsia="zh-CN"/>
          </w:rPr>
          <w:t>(四)、人力资源配置</w:t>
        </w:r>
        <w:r>
          <w:tab/>
        </w:r>
        <w:r>
          <w:fldChar w:fldCharType="begin"/>
        </w:r>
        <w:r>
          <w:instrText xml:space="preserve"> PAGEREF _Toc12324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 w:history="1">
        <w:r>
          <w:rPr>
            <w:rFonts w:ascii="仿宋" w:eastAsia="仿宋" w:hAnsi="仿宋" w:cs="仿宋" w:hint="eastAsia"/>
            <w:lang w:eastAsia="zh-CN"/>
          </w:rPr>
          <w:t>十、聚醚项目社会影响</w:t>
        </w:r>
        <w:r>
          <w:tab/>
        </w:r>
        <w:r>
          <w:fldChar w:fldCharType="begin"/>
        </w:r>
        <w:r>
          <w:instrText xml:space="preserve"> PAGEREF _Toc2193 \h </w:instrText>
        </w:r>
        <w:r>
          <w:fldChar w:fldCharType="separate"/>
        </w:r>
        <w:r>
          <w:t>37</w:t>
        </w:r>
        <w:r>
          <w:fldChar w:fldCharType="end"/>
        </w:r>
      </w:hyperlink>
    </w:p>
    <w:p>
      <w:pPr>
        <w:pStyle w:val="TOC2"/>
        <w:tabs>
          <w:tab w:val="right" w:leader="dot" w:pos="8306"/>
        </w:tabs>
      </w:pPr>
      <w:hyperlink w:anchor="_Toc6065" w:history="1">
        <w:r>
          <w:rPr>
            <w:rFonts w:ascii="仿宋" w:eastAsia="仿宋" w:hAnsi="仿宋" w:cs="仿宋" w:hint="eastAsia"/>
            <w:lang w:eastAsia="zh-CN"/>
          </w:rPr>
          <w:t>(一)、社会责任与义务</w:t>
        </w:r>
        <w:r>
          <w:tab/>
        </w:r>
        <w:r>
          <w:fldChar w:fldCharType="begin"/>
        </w:r>
        <w:r>
          <w:instrText xml:space="preserve"> PAGEREF _Toc6065 \h </w:instrText>
        </w:r>
        <w:r>
          <w:fldChar w:fldCharType="separate"/>
        </w:r>
        <w:r>
          <w:t>37</w:t>
        </w:r>
        <w:r>
          <w:fldChar w:fldCharType="end"/>
        </w:r>
      </w:hyperlink>
    </w:p>
    <w:p>
      <w:pPr>
        <w:pStyle w:val="TOC2"/>
        <w:tabs>
          <w:tab w:val="right" w:leader="dot" w:pos="8306"/>
        </w:tabs>
      </w:pPr>
      <w:hyperlink w:anchor="_Toc22025" w:history="1">
        <w:r>
          <w:rPr>
            <w:rFonts w:ascii="仿宋" w:eastAsia="仿宋" w:hAnsi="仿宋" w:cs="仿宋" w:hint="eastAsia"/>
            <w:lang w:eastAsia="zh-CN"/>
          </w:rPr>
          <w:t>(二)、社会参与与沟通</w:t>
        </w:r>
        <w:r>
          <w:tab/>
        </w:r>
        <w:r>
          <w:fldChar w:fldCharType="begin"/>
        </w:r>
        <w:r>
          <w:instrText xml:space="preserve"> PAGEREF _Toc22025 \h </w:instrText>
        </w:r>
        <w:r>
          <w:fldChar w:fldCharType="separate"/>
        </w:r>
        <w:r>
          <w:t>37</w:t>
        </w:r>
        <w:r>
          <w:fldChar w:fldCharType="end"/>
        </w:r>
      </w:hyperlink>
    </w:p>
    <w:p>
      <w:pPr>
        <w:pStyle w:val="TOC1"/>
        <w:tabs>
          <w:tab w:val="right" w:leader="dot" w:pos="8306"/>
        </w:tabs>
      </w:pPr>
      <w:hyperlink w:anchor="_Toc30989" w:history="1">
        <w:r>
          <w:rPr>
            <w:rFonts w:ascii="仿宋" w:eastAsia="仿宋" w:hAnsi="仿宋" w:cs="仿宋" w:hint="eastAsia"/>
            <w:lang w:eastAsia="zh-CN"/>
          </w:rPr>
          <w:t>十一、聚醚项目经营效益</w:t>
        </w:r>
        <w:r>
          <w:tab/>
        </w:r>
        <w:r>
          <w:fldChar w:fldCharType="begin"/>
        </w:r>
        <w:r>
          <w:instrText xml:space="preserve"> PAGEREF _Toc30989 \h </w:instrText>
        </w:r>
        <w:r>
          <w:fldChar w:fldCharType="separate"/>
        </w:r>
        <w:r>
          <w:t>38</w:t>
        </w:r>
        <w:r>
          <w:fldChar w:fldCharType="end"/>
        </w:r>
      </w:hyperlink>
    </w:p>
    <w:p>
      <w:pPr>
        <w:pStyle w:val="TOC2"/>
        <w:tabs>
          <w:tab w:val="right" w:leader="dot" w:pos="8306"/>
        </w:tabs>
      </w:pPr>
      <w:hyperlink w:anchor="_Toc21067" w:history="1">
        <w:r>
          <w:rPr>
            <w:rFonts w:ascii="仿宋" w:eastAsia="仿宋" w:hAnsi="仿宋" w:cs="仿宋" w:hint="eastAsia"/>
            <w:lang w:eastAsia="zh-CN"/>
          </w:rPr>
          <w:t>(一)、经济评价财务测算</w:t>
        </w:r>
        <w:r>
          <w:tab/>
        </w:r>
        <w:r>
          <w:fldChar w:fldCharType="begin"/>
        </w:r>
        <w:r>
          <w:instrText xml:space="preserve"> PAGEREF _Toc21067 \h </w:instrText>
        </w:r>
        <w:r>
          <w:fldChar w:fldCharType="separate"/>
        </w:r>
        <w:r>
          <w:t>38</w:t>
        </w:r>
        <w:r>
          <w:fldChar w:fldCharType="end"/>
        </w:r>
      </w:hyperlink>
    </w:p>
    <w:p>
      <w:pPr>
        <w:pStyle w:val="TOC2"/>
        <w:tabs>
          <w:tab w:val="right" w:leader="dot" w:pos="8306"/>
        </w:tabs>
      </w:pPr>
      <w:hyperlink w:anchor="_Toc10849" w:history="1">
        <w:r>
          <w:rPr>
            <w:rFonts w:ascii="仿宋" w:eastAsia="仿宋" w:hAnsi="仿宋" w:cs="仿宋" w:hint="eastAsia"/>
            <w:lang w:eastAsia="zh-CN"/>
          </w:rPr>
          <w:t>(二)、聚醚项目盈利能力分析</w:t>
        </w:r>
        <w:r>
          <w:tab/>
        </w:r>
        <w:r>
          <w:fldChar w:fldCharType="begin"/>
        </w:r>
        <w:r>
          <w:instrText xml:space="preserve"> PAGEREF _Toc10849 \h </w:instrText>
        </w:r>
        <w:r>
          <w:fldChar w:fldCharType="separate"/>
        </w:r>
        <w:r>
          <w:t>40</w:t>
        </w:r>
        <w:r>
          <w:fldChar w:fldCharType="end"/>
        </w:r>
      </w:hyperlink>
    </w:p>
    <w:p>
      <w:pPr>
        <w:pStyle w:val="TOC1"/>
        <w:tabs>
          <w:tab w:val="right" w:leader="dot" w:pos="8306"/>
        </w:tabs>
      </w:pPr>
      <w:hyperlink w:anchor="_Toc13986" w:history="1">
        <w:r>
          <w:rPr>
            <w:rFonts w:ascii="仿宋" w:eastAsia="仿宋" w:hAnsi="仿宋" w:cs="仿宋" w:hint="eastAsia"/>
            <w:lang w:eastAsia="zh-CN"/>
          </w:rPr>
          <w:t>十二、聚醚项目人力资源培养与发展</w:t>
        </w:r>
        <w:r>
          <w:tab/>
        </w:r>
        <w:r>
          <w:fldChar w:fldCharType="begin"/>
        </w:r>
        <w:r>
          <w:instrText xml:space="preserve"> PAGEREF _Toc13986 \h </w:instrText>
        </w:r>
        <w:r>
          <w:fldChar w:fldCharType="separate"/>
        </w:r>
        <w:r>
          <w:t>40</w:t>
        </w:r>
        <w:r>
          <w:fldChar w:fldCharType="end"/>
        </w:r>
      </w:hyperlink>
    </w:p>
    <w:p>
      <w:pPr>
        <w:pStyle w:val="TOC2"/>
        <w:tabs>
          <w:tab w:val="right" w:leader="dot" w:pos="8306"/>
        </w:tabs>
      </w:pPr>
      <w:hyperlink w:anchor="_Toc21640" w:history="1">
        <w:r>
          <w:rPr>
            <w:rFonts w:ascii="仿宋" w:eastAsia="仿宋" w:hAnsi="仿宋" w:cs="仿宋" w:hint="eastAsia"/>
            <w:lang w:eastAsia="zh-CN"/>
          </w:rPr>
          <w:t>(一)、人才需求与规划</w:t>
        </w:r>
        <w:r>
          <w:tab/>
        </w:r>
        <w:r>
          <w:fldChar w:fldCharType="begin"/>
        </w:r>
        <w:r>
          <w:instrText xml:space="preserve"> PAGEREF _Toc21640 \h </w:instrText>
        </w:r>
        <w:r>
          <w:fldChar w:fldCharType="separate"/>
        </w:r>
        <w:r>
          <w:t>40</w:t>
        </w:r>
        <w:r>
          <w:fldChar w:fldCharType="end"/>
        </w:r>
      </w:hyperlink>
    </w:p>
    <w:p>
      <w:pPr>
        <w:pStyle w:val="TOC2"/>
        <w:tabs>
          <w:tab w:val="right" w:leader="dot" w:pos="8306"/>
        </w:tabs>
      </w:pPr>
      <w:hyperlink w:anchor="_Toc29258" w:history="1">
        <w:r>
          <w:rPr>
            <w:rFonts w:ascii="仿宋" w:eastAsia="仿宋" w:hAnsi="仿宋" w:cs="仿宋" w:hint="eastAsia"/>
            <w:lang w:eastAsia="zh-CN"/>
          </w:rPr>
          <w:t>(二)、培训与发展计划</w:t>
        </w:r>
        <w:r>
          <w:tab/>
        </w:r>
        <w:r>
          <w:fldChar w:fldCharType="begin"/>
        </w:r>
        <w:r>
          <w:instrText xml:space="preserve"> PAGEREF _Toc29258 \h </w:instrText>
        </w:r>
        <w:r>
          <w:fldChar w:fldCharType="separate"/>
        </w:r>
        <w:r>
          <w:t>41</w:t>
        </w:r>
        <w:r>
          <w:fldChar w:fldCharType="end"/>
        </w:r>
      </w:hyperlink>
    </w:p>
    <w:p>
      <w:pPr>
        <w:pStyle w:val="TOC1"/>
        <w:tabs>
          <w:tab w:val="right" w:leader="dot" w:pos="8306"/>
        </w:tabs>
      </w:pPr>
      <w:hyperlink w:anchor="_Toc13397" w:history="1">
        <w:r>
          <w:rPr>
            <w:rFonts w:ascii="仿宋" w:eastAsia="仿宋" w:hAnsi="仿宋" w:cs="仿宋" w:hint="eastAsia"/>
            <w:lang w:eastAsia="zh-CN"/>
          </w:rPr>
          <w:t>十三、聚醚项目实施保障措施</w:t>
        </w:r>
        <w:r>
          <w:tab/>
        </w:r>
        <w:r>
          <w:fldChar w:fldCharType="begin"/>
        </w:r>
        <w:r>
          <w:instrText xml:space="preserve"> PAGEREF _Toc13397 \h </w:instrText>
        </w:r>
        <w:r>
          <w:fldChar w:fldCharType="separate"/>
        </w:r>
        <w:r>
          <w:t>41</w:t>
        </w:r>
        <w:r>
          <w:fldChar w:fldCharType="end"/>
        </w:r>
      </w:hyperlink>
    </w:p>
    <w:p>
      <w:pPr>
        <w:pStyle w:val="TOC2"/>
        <w:tabs>
          <w:tab w:val="right" w:leader="dot" w:pos="8306"/>
        </w:tabs>
      </w:pPr>
      <w:hyperlink w:anchor="_Toc22318" w:history="1">
        <w:r>
          <w:rPr>
            <w:rFonts w:ascii="仿宋" w:eastAsia="仿宋" w:hAnsi="仿宋" w:cs="仿宋" w:hint="eastAsia"/>
            <w:lang w:eastAsia="zh-CN"/>
          </w:rPr>
          <w:t>(一)、聚醚项目实施保障机制</w:t>
        </w:r>
        <w:r>
          <w:tab/>
        </w:r>
        <w:r>
          <w:fldChar w:fldCharType="begin"/>
        </w:r>
        <w:r>
          <w:instrText xml:space="preserve"> PAGEREF _Toc22318 \h </w:instrText>
        </w:r>
        <w:r>
          <w:fldChar w:fldCharType="separate"/>
        </w:r>
        <w:r>
          <w:t>41</w:t>
        </w:r>
        <w:r>
          <w:fldChar w:fldCharType="end"/>
        </w:r>
      </w:hyperlink>
    </w:p>
    <w:p>
      <w:pPr>
        <w:pStyle w:val="TOC2"/>
        <w:tabs>
          <w:tab w:val="right" w:leader="dot" w:pos="8306"/>
        </w:tabs>
      </w:pPr>
      <w:hyperlink w:anchor="_Toc17125" w:history="1">
        <w:r>
          <w:rPr>
            <w:rFonts w:ascii="仿宋" w:eastAsia="仿宋" w:hAnsi="仿宋" w:cs="仿宋" w:hint="eastAsia"/>
            <w:lang w:eastAsia="zh-CN"/>
          </w:rPr>
          <w:t>(二)、聚醚项目法律合规要求</w:t>
        </w:r>
        <w:r>
          <w:tab/>
        </w:r>
        <w:r>
          <w:fldChar w:fldCharType="begin"/>
        </w:r>
        <w:r>
          <w:instrText xml:space="preserve"> PAGEREF _Toc17125 \h </w:instrText>
        </w:r>
        <w:r>
          <w:fldChar w:fldCharType="separate"/>
        </w:r>
        <w:r>
          <w:t>44</w:t>
        </w:r>
        <w:r>
          <w:fldChar w:fldCharType="end"/>
        </w:r>
      </w:hyperlink>
    </w:p>
    <w:p>
      <w:pPr>
        <w:pStyle w:val="TOC2"/>
        <w:tabs>
          <w:tab w:val="right" w:leader="dot" w:pos="8306"/>
        </w:tabs>
      </w:pPr>
      <w:hyperlink w:anchor="_Toc5483" w:history="1">
        <w:r>
          <w:rPr>
            <w:rFonts w:ascii="仿宋" w:eastAsia="仿宋" w:hAnsi="仿宋" w:cs="仿宋" w:hint="eastAsia"/>
            <w:lang w:eastAsia="zh-CN"/>
          </w:rPr>
          <w:t>(三)、聚醚项目合同管理与法律事务</w:t>
        </w:r>
        <w:r>
          <w:tab/>
        </w:r>
        <w:r>
          <w:fldChar w:fldCharType="begin"/>
        </w:r>
        <w:r>
          <w:instrText xml:space="preserve"> PAGEREF _Toc5483 \h </w:instrText>
        </w:r>
        <w:r>
          <w:fldChar w:fldCharType="separate"/>
        </w:r>
        <w:r>
          <w:t>48</w:t>
        </w:r>
        <w:r>
          <w:fldChar w:fldCharType="end"/>
        </w:r>
      </w:hyperlink>
    </w:p>
    <w:p>
      <w:pPr>
        <w:pStyle w:val="TOC2"/>
        <w:tabs>
          <w:tab w:val="right" w:leader="dot" w:pos="8306"/>
        </w:tabs>
      </w:pPr>
      <w:hyperlink w:anchor="_Toc25993" w:history="1">
        <w:r>
          <w:rPr>
            <w:rFonts w:ascii="仿宋" w:eastAsia="仿宋" w:hAnsi="仿宋" w:cs="仿宋" w:hint="eastAsia"/>
            <w:lang w:eastAsia="zh-CN"/>
          </w:rPr>
          <w:t>(四)、聚醚项目知识产权保护策略</w:t>
        </w:r>
        <w:r>
          <w:tab/>
        </w:r>
        <w:r>
          <w:fldChar w:fldCharType="begin"/>
        </w:r>
        <w:r>
          <w:instrText xml:space="preserve"> PAGEREF _Toc25993 \h </w:instrText>
        </w:r>
        <w:r>
          <w:fldChar w:fldCharType="separate"/>
        </w:r>
        <w:r>
          <w:t>55</w:t>
        </w:r>
        <w:r>
          <w:fldChar w:fldCharType="end"/>
        </w:r>
      </w:hyperlink>
    </w:p>
    <w:p>
      <w:pPr>
        <w:pStyle w:val="TOC1"/>
        <w:tabs>
          <w:tab w:val="right" w:leader="dot" w:pos="8306"/>
        </w:tabs>
      </w:pPr>
      <w:hyperlink w:anchor="_Toc17422" w:history="1">
        <w:r>
          <w:rPr>
            <w:rFonts w:ascii="仿宋" w:eastAsia="仿宋" w:hAnsi="仿宋" w:cs="仿宋" w:hint="eastAsia"/>
            <w:lang w:eastAsia="zh-CN"/>
          </w:rPr>
          <w:t>十四、营销与推广策略</w:t>
        </w:r>
        <w:r>
          <w:tab/>
        </w:r>
        <w:r>
          <w:fldChar w:fldCharType="begin"/>
        </w:r>
        <w:r>
          <w:instrText xml:space="preserve"> PAGEREF _Toc17422 \h </w:instrText>
        </w:r>
        <w:r>
          <w:fldChar w:fldCharType="separate"/>
        </w:r>
        <w:r>
          <w:t>57</w:t>
        </w:r>
        <w:r>
          <w:fldChar w:fldCharType="end"/>
        </w:r>
      </w:hyperlink>
    </w:p>
    <w:p>
      <w:pPr>
        <w:pStyle w:val="TOC2"/>
        <w:tabs>
          <w:tab w:val="right" w:leader="dot" w:pos="8306"/>
        </w:tabs>
      </w:pPr>
      <w:hyperlink w:anchor="_Toc2582" w:history="1">
        <w:r>
          <w:rPr>
            <w:rFonts w:ascii="仿宋" w:eastAsia="仿宋" w:hAnsi="仿宋" w:cs="仿宋" w:hint="eastAsia"/>
            <w:lang w:eastAsia="zh-CN"/>
          </w:rPr>
          <w:t>(一)、产品/服务定位与特点</w:t>
        </w:r>
        <w:r>
          <w:tab/>
        </w:r>
        <w:r>
          <w:fldChar w:fldCharType="begin"/>
        </w:r>
        <w:r>
          <w:instrText xml:space="preserve"> PAGEREF _Toc2582 \h </w:instrText>
        </w:r>
        <w:r>
          <w:fldChar w:fldCharType="separate"/>
        </w:r>
        <w:r>
          <w:t>57</w:t>
        </w:r>
        <w:r>
          <w:fldChar w:fldCharType="end"/>
        </w:r>
      </w:hyperlink>
    </w:p>
    <w:p>
      <w:pPr>
        <w:pStyle w:val="TOC2"/>
        <w:tabs>
          <w:tab w:val="right" w:leader="dot" w:pos="8306"/>
        </w:tabs>
      </w:pPr>
      <w:hyperlink w:anchor="_Toc26794" w:history="1">
        <w:r>
          <w:rPr>
            <w:rFonts w:ascii="仿宋" w:eastAsia="仿宋" w:hAnsi="仿宋" w:cs="仿宋" w:hint="eastAsia"/>
            <w:lang w:eastAsia="zh-CN"/>
          </w:rPr>
          <w:t>(二)、市场定位与竞争分析</w:t>
        </w:r>
        <w:r>
          <w:tab/>
        </w:r>
        <w:r>
          <w:fldChar w:fldCharType="begin"/>
        </w:r>
        <w:r>
          <w:instrText xml:space="preserve"> PAGEREF _Toc26794 \h </w:instrText>
        </w:r>
        <w:r>
          <w:fldChar w:fldCharType="separate"/>
        </w:r>
        <w:r>
          <w:t>58</w:t>
        </w:r>
        <w:r>
          <w:fldChar w:fldCharType="end"/>
        </w:r>
      </w:hyperlink>
    </w:p>
    <w:p>
      <w:pPr>
        <w:pStyle w:val="TOC2"/>
        <w:tabs>
          <w:tab w:val="right" w:leader="dot" w:pos="8306"/>
        </w:tabs>
      </w:pPr>
      <w:hyperlink w:anchor="_Toc31385" w:history="1">
        <w:r>
          <w:rPr>
            <w:rFonts w:ascii="仿宋" w:eastAsia="仿宋" w:hAnsi="仿宋" w:cs="仿宋" w:hint="eastAsia"/>
            <w:lang w:eastAsia="zh-CN"/>
          </w:rPr>
          <w:t>(三)、营销渠道与策略</w:t>
        </w:r>
        <w:r>
          <w:tab/>
        </w:r>
        <w:r>
          <w:fldChar w:fldCharType="begin"/>
        </w:r>
        <w:r>
          <w:instrText xml:space="preserve"> PAGEREF _Toc31385 \h </w:instrText>
        </w:r>
        <w:r>
          <w:fldChar w:fldCharType="separate"/>
        </w:r>
        <w:r>
          <w:t>60</w:t>
        </w:r>
        <w:r>
          <w:fldChar w:fldCharType="end"/>
        </w:r>
      </w:hyperlink>
    </w:p>
    <w:p>
      <w:pPr>
        <w:pStyle w:val="TOC2"/>
        <w:tabs>
          <w:tab w:val="right" w:leader="dot" w:pos="8306"/>
        </w:tabs>
      </w:pPr>
      <w:hyperlink w:anchor="_Toc15545" w:history="1">
        <w:r>
          <w:rPr>
            <w:rFonts w:ascii="仿宋" w:eastAsia="仿宋" w:hAnsi="仿宋" w:cs="仿宋" w:hint="eastAsia"/>
            <w:lang w:eastAsia="zh-CN"/>
          </w:rPr>
          <w:t>(四)、推广与宣传活动</w:t>
        </w:r>
        <w:r>
          <w:tab/>
        </w:r>
        <w:r>
          <w:fldChar w:fldCharType="begin"/>
        </w:r>
        <w:r>
          <w:instrText xml:space="preserve"> PAGEREF _Toc15545 \h </w:instrText>
        </w:r>
        <w:r>
          <w:fldChar w:fldCharType="separate"/>
        </w:r>
        <w:r>
          <w:t>61</w:t>
        </w:r>
        <w:r>
          <w:fldChar w:fldCharType="end"/>
        </w:r>
      </w:hyperlink>
    </w:p>
    <w:p>
      <w:pPr>
        <w:pStyle w:val="TOC1"/>
        <w:tabs>
          <w:tab w:val="right" w:leader="dot" w:pos="8306"/>
        </w:tabs>
      </w:pPr>
      <w:hyperlink w:anchor="_Toc19392" w:history="1">
        <w:r>
          <w:rPr>
            <w:rFonts w:ascii="仿宋" w:eastAsia="仿宋" w:hAnsi="仿宋" w:cs="仿宋" w:hint="eastAsia"/>
            <w:lang w:eastAsia="zh-CN"/>
          </w:rPr>
          <w:t>十五、聚醚项目工程方案分析</w:t>
        </w:r>
        <w:r>
          <w:tab/>
        </w:r>
        <w:r>
          <w:fldChar w:fldCharType="begin"/>
        </w:r>
        <w:r>
          <w:instrText xml:space="preserve"> PAGEREF _Toc19392 \h </w:instrText>
        </w:r>
        <w:r>
          <w:fldChar w:fldCharType="separate"/>
        </w:r>
        <w:r>
          <w:t>66</w:t>
        </w:r>
        <w:r>
          <w:fldChar w:fldCharType="end"/>
        </w:r>
      </w:hyperlink>
    </w:p>
    <w:p>
      <w:pPr>
        <w:pStyle w:val="TOC2"/>
        <w:tabs>
          <w:tab w:val="right" w:leader="dot" w:pos="8306"/>
        </w:tabs>
      </w:pPr>
      <w:hyperlink w:anchor="_Toc9957" w:history="1">
        <w:r>
          <w:rPr>
            <w:rFonts w:ascii="仿宋" w:eastAsia="仿宋" w:hAnsi="仿宋" w:cs="仿宋" w:hint="eastAsia"/>
            <w:lang w:eastAsia="zh-CN"/>
          </w:rPr>
          <w:t>(一)、建筑工程设计原则</w:t>
        </w:r>
        <w:r>
          <w:tab/>
        </w:r>
        <w:r>
          <w:fldChar w:fldCharType="begin"/>
        </w:r>
        <w:r>
          <w:instrText xml:space="preserve"> PAGEREF _Toc9957 \h </w:instrText>
        </w:r>
        <w:r>
          <w:fldChar w:fldCharType="separate"/>
        </w:r>
        <w:r>
          <w:t>66</w:t>
        </w:r>
        <w:r>
          <w:fldChar w:fldCharType="end"/>
        </w:r>
      </w:hyperlink>
    </w:p>
    <w:p>
      <w:pPr>
        <w:pStyle w:val="TOC2"/>
        <w:tabs>
          <w:tab w:val="right" w:leader="dot" w:pos="8306"/>
        </w:tabs>
      </w:pPr>
      <w:hyperlink w:anchor="_Toc9081" w:history="1">
        <w:r>
          <w:rPr>
            <w:rFonts w:ascii="仿宋" w:eastAsia="仿宋" w:hAnsi="仿宋" w:cs="仿宋" w:hint="eastAsia"/>
            <w:lang w:eastAsia="zh-CN"/>
          </w:rPr>
          <w:t>(二)、土建工程建设指标</w:t>
        </w:r>
        <w:r>
          <w:tab/>
        </w:r>
        <w:r>
          <w:fldChar w:fldCharType="begin"/>
        </w:r>
        <w:r>
          <w:instrText xml:space="preserve"> PAGEREF _Toc9081 \h </w:instrText>
        </w:r>
        <w:r>
          <w:fldChar w:fldCharType="separate"/>
        </w:r>
        <w:r>
          <w:t>69</w:t>
        </w:r>
        <w:r>
          <w:fldChar w:fldCharType="end"/>
        </w:r>
      </w:hyperlink>
    </w:p>
    <w:p>
      <w:pPr>
        <w:pStyle w:val="TOC1"/>
        <w:tabs>
          <w:tab w:val="right" w:leader="dot" w:pos="8306"/>
        </w:tabs>
      </w:pPr>
      <w:hyperlink w:anchor="_Toc20390" w:history="1">
        <w:r>
          <w:rPr>
            <w:rFonts w:ascii="仿宋" w:eastAsia="仿宋" w:hAnsi="仿宋" w:cs="仿宋" w:hint="eastAsia"/>
            <w:lang w:eastAsia="zh-CN"/>
          </w:rPr>
          <w:t>十六、聚醚项目实施时间节点</w:t>
        </w:r>
        <w:r>
          <w:tab/>
        </w:r>
        <w:r>
          <w:fldChar w:fldCharType="begin"/>
        </w:r>
        <w:r>
          <w:instrText xml:space="preserve"> PAGEREF _Toc20390 \h </w:instrText>
        </w:r>
        <w:r>
          <w:fldChar w:fldCharType="separate"/>
        </w:r>
        <w:r>
          <w:t>71</w:t>
        </w:r>
        <w:r>
          <w:fldChar w:fldCharType="end"/>
        </w:r>
      </w:hyperlink>
    </w:p>
    <w:p>
      <w:pPr>
        <w:pStyle w:val="TOC2"/>
        <w:tabs>
          <w:tab w:val="right" w:leader="dot" w:pos="8306"/>
        </w:tabs>
      </w:pPr>
      <w:hyperlink w:anchor="_Toc16786" w:history="1">
        <w:r>
          <w:rPr>
            <w:rFonts w:ascii="仿宋" w:eastAsia="仿宋" w:hAnsi="仿宋" w:cs="仿宋" w:hint="eastAsia"/>
            <w:lang w:eastAsia="zh-CN"/>
          </w:rPr>
          <w:t>(一)、聚醚项目启动阶段时间节点</w:t>
        </w:r>
        <w:r>
          <w:tab/>
        </w:r>
        <w:r>
          <w:fldChar w:fldCharType="begin"/>
        </w:r>
        <w:r>
          <w:instrText xml:space="preserve"> PAGEREF _Toc16786 \h </w:instrText>
        </w:r>
        <w:r>
          <w:fldChar w:fldCharType="separate"/>
        </w:r>
        <w:r>
          <w:t>71</w:t>
        </w:r>
        <w:r>
          <w:fldChar w:fldCharType="end"/>
        </w:r>
      </w:hyperlink>
    </w:p>
    <w:p>
      <w:pPr>
        <w:pStyle w:val="TOC2"/>
        <w:tabs>
          <w:tab w:val="right" w:leader="dot" w:pos="8306"/>
        </w:tabs>
      </w:pPr>
      <w:hyperlink w:anchor="_Toc13283" w:history="1">
        <w:r>
          <w:rPr>
            <w:rFonts w:ascii="仿宋" w:eastAsia="仿宋" w:hAnsi="仿宋" w:cs="仿宋" w:hint="eastAsia"/>
            <w:lang w:eastAsia="zh-CN"/>
          </w:rPr>
          <w:t>(二)、聚醚项目执行阶段时间节点</w:t>
        </w:r>
        <w:r>
          <w:tab/>
        </w:r>
        <w:r>
          <w:fldChar w:fldCharType="begin"/>
        </w:r>
        <w:r>
          <w:instrText xml:space="preserve"> PAGEREF _Toc13283 \h </w:instrText>
        </w:r>
        <w:r>
          <w:fldChar w:fldCharType="separate"/>
        </w:r>
        <w:r>
          <w:t>72</w:t>
        </w:r>
        <w:r>
          <w:fldChar w:fldCharType="end"/>
        </w:r>
      </w:hyperlink>
    </w:p>
    <w:p>
      <w:pPr>
        <w:pStyle w:val="TOC2"/>
        <w:tabs>
          <w:tab w:val="right" w:leader="dot" w:pos="8306"/>
        </w:tabs>
      </w:pPr>
      <w:hyperlink w:anchor="_Toc16998" w:history="1">
        <w:r>
          <w:rPr>
            <w:rFonts w:ascii="仿宋" w:eastAsia="仿宋" w:hAnsi="仿宋" w:cs="仿宋" w:hint="eastAsia"/>
            <w:lang w:eastAsia="zh-CN"/>
          </w:rPr>
          <w:t>(三)、聚醚项目完成阶段时间节点</w:t>
        </w:r>
        <w:r>
          <w:tab/>
        </w:r>
        <w:r>
          <w:fldChar w:fldCharType="begin"/>
        </w:r>
        <w:r>
          <w:instrText xml:space="preserve"> PAGEREF _Toc16998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89"/>
      <w:r>
        <w:rPr>
          <w:rFonts w:ascii="仿宋" w:eastAsia="仿宋" w:hAnsi="仿宋" w:cs="仿宋" w:hint="eastAsia"/>
          <w:sz w:val="28"/>
          <w:lang w:eastAsia="zh-CN"/>
        </w:rPr>
        <w:t>一、聚醚项目危机管理</w:t>
      </w:r>
      <w:bookmarkEnd w:id="2"/>
    </w:p>
    <w:p>
      <w:pPr>
        <w:pStyle w:val="Heading2"/>
        <w:rPr>
          <w:rFonts w:ascii="仿宋" w:eastAsia="仿宋" w:hAnsi="仿宋" w:cs="仿宋" w:hint="eastAsia"/>
          <w:lang w:eastAsia="zh-CN"/>
        </w:rPr>
      </w:pPr>
      <w:bookmarkStart w:id="3" w:name="_Toc311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危机管理中，危机预警与识别是确保聚醚项目稳健运行的核心步骤。通过建立全面的监测机制，聚醚项目团队旨在及时发现和理解潜在的风险和危机因素，以便采取及时的预防和应对措施，确保聚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首先，通过深入的风险评估，聚醚项目团队全面分析了整个聚醚项目和各个阶段可能存在的威胁。这包括准确评估每个潜在风险的发生概率和可能影响的程度，为后续危机预警提供了有力支持。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项目团队着重于明确定义聚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项目进展的持续监控，团队能够及时发现潜在问题并作出迅速反应。聚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在这一阶段，团队的专业素养和反应速度将发挥至关重要的作用，以确保潜在危机能够在初期得到有效的处理，最大程度地减轻负面影响。通过危机预警与识别，聚醚项目得以更有序、可控地推进。</w:t>
      </w:r>
    </w:p>
    <w:p>
      <w:pPr>
        <w:pStyle w:val="Heading2"/>
        <w:ind w:firstLine="560" w:firstLineChars="200"/>
        <w:rPr>
          <w:rFonts w:ascii="仿宋" w:eastAsia="仿宋" w:hAnsi="仿宋" w:cs="仿宋" w:hint="eastAsia"/>
          <w:sz w:val="28"/>
          <w:lang w:eastAsia="zh-CN"/>
        </w:rPr>
      </w:pPr>
      <w:bookmarkStart w:id="4" w:name="_Toc297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暂停聚醚项目进度：为遏制危机蔓延，聚醚项目暂时停止进行，以便全面评估当前状况。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实时沟通：与关键利益相关者建立实时沟通机制，向他们传递聚醚项目危机的实际状况，保障聚醚项目核心利益。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随着危机得到初步控制，聚醚项目团队转向制定恢复计划，以确保聚醚项目能够从中迅速恢复。主要恢复计划包括：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修复受损的进度计划：重新评估聚醚项目进度，制定修复计划，确保聚醚项目尽快回归正常进程。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1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聚醚项目的技术管理特点体现在其创新导向。通过引入最先进的技术趋势和解决方案，聚醚项目致力于提升科技含量、提高质量和效率水平。这意味着我们将采用最新的工具和方法，确保聚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醚项目技术管理的显著特征。通过整合不同领域的技术资源，我们实现了跨学科的协同工作。这有助于优化技术架构，提高整体效能。此外，整合性策略还促进了不同技术团队之间的紧密沟通和高效合作，确保聚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醚项目所采用的技术。通过不断优化技术方案，聚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醚项目团队将在聚醚项目初期识别可能的技术风险，并采取相应的预防和应对措施。通过建立健全的风险评估机制，聚醚项目能够在实施过程中及时发现并解决潜在的技术问题，保障聚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通过这些独特的技术管理特点，我们确信在聚醚项目中，技术将成为聚醚项目成功的有力支持。这一深度剖析揭示了技术管理在聚醚项目实施中的关键作用，为聚醚项目的技术基础奠定了坚实的基础。</w:t>
      </w:r>
    </w:p>
    <w:p>
      <w:pPr>
        <w:pStyle w:val="Heading2"/>
        <w:ind w:firstLine="560" w:firstLineChars="200"/>
        <w:rPr>
          <w:rFonts w:ascii="仿宋" w:eastAsia="仿宋" w:hAnsi="仿宋" w:cs="仿宋" w:hint="eastAsia"/>
          <w:sz w:val="28"/>
          <w:lang w:eastAsia="zh-CN"/>
        </w:rPr>
      </w:pPr>
      <w:bookmarkStart w:id="7" w:name="_Toc3950"/>
      <w:r>
        <w:rPr>
          <w:rFonts w:ascii="仿宋" w:eastAsia="仿宋" w:hAnsi="仿宋" w:cs="仿宋" w:hint="eastAsia"/>
          <w:sz w:val="28"/>
          <w:lang w:eastAsia="zh-CN"/>
        </w:rPr>
        <w:t>(二)、聚醚项目工艺技术设计方案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醚项目将严格按照相关行业规范要求进行组织。通过有效控制产品质量，聚醚项目将致力于为顾客提供优质的聚醚项目产品和良好的服务。这体现了聚醚项目对于生产活动合规性和质量标准的高度重视，为聚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醚项目注重生态效益和清洁生产原则。聚醚项目建设将紧密结合地方特色经济发展，与社会经济发展规划和区域环境保护规划方案相协调一致。通过与当地区域自然生态系统的结合，聚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醚项目产品具有多样化的客户需求和个性化的特点。因此，聚醚项目产品规格品种多样，且单批生产数量较小。为满足这一特点，聚醚项目承办单位将建设先进的柔性制造生产线。通过广泛应用柔性制造技术，聚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总体而言，聚醚项目采用的技术具有较高的技术含量和自动化水平，处于国内先进水平。这一技术选用不仅体现了对生产效率、质量和环境友好性的高标准要求，同时为聚醚项目的可持续发展奠定了坚实的基础。</w:t>
      </w:r>
    </w:p>
    <w:p>
      <w:pPr>
        <w:pStyle w:val="Heading2"/>
        <w:ind w:firstLine="560" w:firstLineChars="200"/>
        <w:rPr>
          <w:rFonts w:ascii="仿宋" w:eastAsia="仿宋" w:hAnsi="仿宋" w:cs="仿宋" w:hint="eastAsia"/>
          <w:sz w:val="28"/>
          <w:lang w:eastAsia="zh-CN"/>
        </w:rPr>
      </w:pPr>
      <w:bookmarkStart w:id="8" w:name="_Toc2335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为确保聚醚项目的高效生产和技术实施，我们制定了一套精心设计的设备选型方案，以满足聚醚项目生产、质量和环保的要求。该方案的主要特点如下：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243"/>
      <w:r>
        <w:rPr>
          <w:rFonts w:ascii="仿宋" w:eastAsia="仿宋" w:hAnsi="仿宋" w:cs="仿宋" w:hint="eastAsia"/>
          <w:sz w:val="28"/>
          <w:lang w:eastAsia="zh-CN"/>
        </w:rPr>
        <w:t>三、聚醚项目绩效评估</w:t>
      </w:r>
      <w:bookmarkEnd w:id="9"/>
    </w:p>
    <w:p>
      <w:pPr>
        <w:pStyle w:val="Heading2"/>
        <w:rPr>
          <w:rFonts w:ascii="仿宋" w:eastAsia="仿宋" w:hAnsi="仿宋" w:cs="仿宋" w:hint="eastAsia"/>
          <w:lang w:eastAsia="zh-CN"/>
        </w:rPr>
      </w:pPr>
      <w:bookmarkStart w:id="10" w:name="_Toc2256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在聚醚项目中，我们设计了一套全面的绩效评估指标，以确保聚醚项目的可控和成功交付。这些指标跨足聚醚项目目标、成本、进度和质量等多个维度，为我们提供了全面洞察聚醚项目的健康状况。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目标达成率是我们关注的首要指标。我们设定了明确的目标，并通过定期监测和评估，迅速发现并应对潜在的目标偏差。这为聚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进度作为关键的绩效指标之一，得到了精心的关注。我们制定了详细的聚醚项目进度计划，并设立了进度符合度指标，确保实际进度与计划进度保持一致。这使我们能够快速发现和解决潜在的进度问题，保持聚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项目绩效的不可或缺的一环。我们引入了一系列的质量标准和客户满意度指标，以确保聚醚项目交付的成果在质量上达到或超越预期水平。通过持续监测这些指标，我们努力提升聚醚项目整体质量水平，为聚醚项目的成功交付提供有力保障。通过这些科学且全面的绩效评估，我们能够更好地引导聚醚项目的持续改进，确保聚醚项目目标的顺利达成。</w:t>
      </w:r>
    </w:p>
    <w:p>
      <w:pPr>
        <w:pStyle w:val="Heading2"/>
        <w:ind w:firstLine="560" w:firstLineChars="200"/>
        <w:rPr>
          <w:rFonts w:ascii="仿宋" w:eastAsia="仿宋" w:hAnsi="仿宋" w:cs="仿宋" w:hint="eastAsia"/>
          <w:sz w:val="28"/>
          <w:lang w:eastAsia="zh-CN"/>
        </w:rPr>
      </w:pPr>
      <w:bookmarkStart w:id="11" w:name="_Toc90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绩效评估是聚醚项目中的关键环节，为确保聚醚项目达到预期目标，我们采用了多层次、多维度的绩效评估方法。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项目的战略目标对齐，确保每个决策和行动都与聚醚项目整体目标保持一致。团队会定期召开战略对齐会议，审视当前工作与聚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项目进度、质量、成本和风险等方面。这些指标通过数据收集和分析，为聚醚项目管理团队提供了客观的评估依据。例如，我们通过聚醚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绩效评估不仅仅停留在聚醚项目内部，还考虑了聚醚项目对外部环境的影响。我们定期进行干系人满意度调查，以了解各利益相关方对聚醚项目的期望和满意度，并及时做出调整。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这种多层次、多角度的绩效评估方法，使得我们能够全面了解聚醚项目的运行状态，及时做出调整，确保聚醚项目在不断变化的环境中保持稳健前行。</w:t>
      </w:r>
    </w:p>
    <w:p>
      <w:pPr>
        <w:pStyle w:val="Heading2"/>
        <w:ind w:firstLine="560" w:firstLineChars="200"/>
        <w:rPr>
          <w:rFonts w:ascii="仿宋" w:eastAsia="仿宋" w:hAnsi="仿宋" w:cs="仿宋" w:hint="eastAsia"/>
          <w:sz w:val="28"/>
          <w:lang w:eastAsia="zh-CN"/>
        </w:rPr>
      </w:pPr>
      <w:bookmarkStart w:id="12" w:name="_Toc432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为了确保聚醚项目的有效管理和不断优化，我们采用了精心设计的绩效评估周期。这个周期旨在实现灵活、实时和全面的评估，以适应聚醚项目执行中的各种挑战。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项目的不同需求，分为短期、中期和长期。短期评估关注每个迭代或工作周期，以及时发现和解决当前任务中的问题。中期评估涵盖几个迭代，深入了解整体聚醚项目的趋势和性能。长期评估则着眼于整个聚醚项目阶段，确保聚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项目管理工具和协作平台，团队成员能够随时更新和分享聚醚项目数据。这种实时性的反馈机制使我们能够及时察觉潜在问题，快速调整，保持聚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项目的决策制定密不可分。每个周期的聚醚项目回顾会议成为集体总结经验、识别问题深层次原因并找到创新解决方案的平台。这种定期的反思与调整机制使聚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049"/>
      <w:r>
        <w:rPr>
          <w:rFonts w:ascii="仿宋" w:eastAsia="仿宋" w:hAnsi="仿宋" w:cs="仿宋" w:hint="eastAsia"/>
          <w:sz w:val="28"/>
          <w:lang w:eastAsia="zh-CN"/>
        </w:rPr>
        <w:t>四、聚醚项目可持续发展</w:t>
      </w:r>
      <w:bookmarkEnd w:id="13"/>
    </w:p>
    <w:p>
      <w:pPr>
        <w:pStyle w:val="Heading2"/>
        <w:rPr>
          <w:rFonts w:ascii="仿宋" w:eastAsia="仿宋" w:hAnsi="仿宋" w:cs="仿宋" w:hint="eastAsia"/>
          <w:lang w:eastAsia="zh-CN"/>
        </w:rPr>
      </w:pPr>
      <w:bookmarkStart w:id="14" w:name="_Toc1656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聚醚项目团队着眼于未来，明确了可持续发展的战略方向。制定的具体可持续发展目标包括降低资源使用、采用环保技术、最大化社会效益等。这一步骤不仅有助于聚醚项目在环保和社会责任方面达到最高标准，也为未来提供了明确的指引，确保聚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项目管理周期。从聚醚项目规划开始，聚醚项目团队就考虑了环境和社会的因素。在执行阶段，聚醚项目团队积极推动绿色技术的应用，优化资源利用。此外，关注员工的社会责任，通过培训和沟通活动提高员工对可持续发展的认知，使他们能够在日常工作中践行可持续实践。这些举措不仅为聚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50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扎根于聚醚项目的可持续发展理念，我们深信环保与社会责任是聚醚项目成功的关键支柱。在聚醚项目的每一步，我们都致力于通过创新和实践，履行对环境和社会的坚定责任。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团队通过引入先进的环保技术、建立高效的废物处理系统以及推动能源节约措施，积极履行环保责任。定期的环保监测和评估确保聚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不仅致力于自身可持续发展，还注重对社会的回馈。通过支持社区聚醚项目、参与慈善事业、提供培训机会等方式，聚醚项目积极履行社会责任。与当地社区建立积极互动，关注员工的工作与生活平衡，以及员工的身心健康，是聚醚项目在社会责任层面的关键举措。这样的实践不仅增强了聚醚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4452"/>
      <w:r>
        <w:rPr>
          <w:rFonts w:ascii="仿宋" w:eastAsia="仿宋" w:hAnsi="仿宋" w:cs="仿宋" w:hint="eastAsia"/>
          <w:sz w:val="28"/>
          <w:lang w:eastAsia="zh-CN"/>
        </w:rPr>
        <w:t>五、聚醚项目文档管理</w:t>
      </w:r>
      <w:bookmarkEnd w:id="16"/>
    </w:p>
    <w:p>
      <w:pPr>
        <w:pStyle w:val="Heading2"/>
        <w:rPr>
          <w:rFonts w:ascii="仿宋" w:eastAsia="仿宋" w:hAnsi="仿宋" w:cs="仿宋" w:hint="eastAsia"/>
          <w:lang w:eastAsia="zh-CN"/>
        </w:rPr>
      </w:pPr>
      <w:bookmarkStart w:id="17" w:name="_Toc2444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聚醚项目高度重视文档的质量和准确性，以支持聚醚项目的各项活动和决策。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文档的编制始于聚醚项目计划的初期，我们制定了详细的文档编制计划，明确了每个文档的内容、格式和编写责任人。在聚醚项目启动阶段，我们首先编制了聚醚项目章程，明确定义了聚醚项目的目标、范围、风险等关键要素。随后，聚醚项目团队根据计划陆续编制了需求文档、设计文档、测试文档等各类文档，确保聚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聚醚项目管理中的重要环节，旨在确保聚醚项目文档符合质量标准和聚醚项目需求。在聚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除了内部审查，我们还进行了外部审查，邀请聚醚项目相关利益方和专业领域的专家对文档进行独立审查。这有助于获取更全面、客观的反馈，确保聚醚项目文档不仅符合内部标准，也满足外部需求。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聚醚项目在文档编制与审查方面建立了严格的管理机制，通过规范的流程和多维度的审查，确保聚醚项目文档的质量、准确性和可靠性，为聚醚项目的顺利推进提供了有力支持。</w:t>
      </w:r>
    </w:p>
    <w:p>
      <w:pPr>
        <w:pStyle w:val="Heading2"/>
        <w:ind w:firstLine="560" w:firstLineChars="200"/>
        <w:rPr>
          <w:rFonts w:ascii="仿宋" w:eastAsia="仿宋" w:hAnsi="仿宋" w:cs="仿宋" w:hint="eastAsia"/>
          <w:sz w:val="28"/>
          <w:lang w:eastAsia="zh-CN"/>
        </w:rPr>
      </w:pPr>
      <w:bookmarkStart w:id="18" w:name="_Toc2397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我们采用了精细的权限控制，确保只有授权人员可以访问敏感信息。这种安全措施保护了聚醚项目文档的机密性，防止了未经授权的信息泄露。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18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文档存档与归档是聚醚项目生命周期中一个至关重要的环节，直接关系到聚醚项目信息的长期保存和历史记录的完整性。在聚醚项目中，我们实施了一系列有效的文档存档与归档管理策略：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https://d.book118.com/558024057023006033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85BC6"/>
    <w:rsid w:val="7B785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405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2024-01-31T14:54:00Z</dcterms:created>
  <dcterms:modified xsi:type="dcterms:W3CDTF">2024-01-31T14:55:01Z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3528A39EB6764E8995432F600125DCB9_11</vt:lpwstr>
  </property>
  <property fmtid="{D5CDD505-2E9C-101B-9397-08002B2CF9AE}" pid="3" name="KSOProductBuildVer">
    <vt:lpwstr>2052-12.1.0.16250</vt:lpwstr>
  </property>
</Properties>
</file>