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jc w:val="center"/>
        <w:rPr>
          <w:rFonts w:asciiTheme="minorEastAsia" w:hAnsiTheme="minorEastAsia" w:cs="Times New Roman"/>
          <w:b/>
          <w:bCs/>
          <w:color w:val="002060"/>
          <w:sz w:val="48"/>
          <w:szCs w:val="32"/>
        </w:rPr>
      </w:pPr>
      <w:bookmarkStart w:id="0" w:name="_GoBack"/>
      <w:r>
        <w:rPr>
          <w:rFonts w:ascii="华文行楷" w:eastAsia="华文行楷" w:hAnsi="华文行楷" w:cs="华文行楷" w:hint="eastAsia"/>
          <w:b/>
          <w:bCs/>
          <w:color w:val="002060"/>
          <w:sz w:val="48"/>
          <w:szCs w:val="32"/>
        </w:rPr>
        <w:t>2024年大学试题(管理类)-管理学概论历年考题高频考点荟萃带答案</w:t>
      </w:r>
      <w:bookmarkEnd w:id="0"/>
    </w:p>
    <w:p>
      <w:pPr>
        <w:widowControl/>
        <w:jc w:val="center"/>
        <w:rPr>
          <w:rFonts w:ascii="宋体" w:eastAsia="宋体" w:hAnsi="宋体" w:cs="Times New Roman"/>
          <w:b/>
          <w:bCs/>
          <w:color w:val="00B050"/>
          <w:sz w:val="22"/>
          <w:szCs w:val="32"/>
        </w:rPr>
        <w:sectPr>
          <w:headerReference w:type="even" r:id="rId6"/>
          <w:headerReference w:type="default" r:id="rId7"/>
          <w:footerReference w:type="even" r:id="rId8"/>
          <w:headerReference w:type="first" r:id="rId9"/>
          <w:footerReference w:type="first" r:id="rId10"/>
          <w:pgSz w:w="11906" w:h="16838"/>
          <w:pgMar w:top="720" w:right="720" w:bottom="720" w:left="720" w:header="851" w:footer="992" w:gutter="0"/>
          <w:cols w:num="1" w:space="425"/>
          <w:docGrid w:type="lines" w:linePitch="312" w:charSpace="0"/>
        </w:sectPr>
      </w:pPr>
    </w:p>
    <w:p>
      <w:pPr>
        <w:widowControl/>
        <w:jc w:val="center"/>
        <w:rPr>
          <w:rFonts w:ascii="宋体" w:eastAsia="宋体" w:hAnsi="宋体" w:cs="Times New Roman"/>
          <w:b/>
          <w:bCs/>
          <w:color w:val="00B050"/>
          <w:sz w:val="22"/>
          <w:szCs w:val="32"/>
        </w:rPr>
      </w:pPr>
      <w:r>
        <w:rPr>
          <w:rFonts w:ascii="宋体" w:eastAsia="宋体" w:hAnsi="宋体" w:cs="Times New Roman" w:hint="eastAsia"/>
          <w:b/>
          <w:bCs/>
          <w:color w:val="00B050"/>
          <w:sz w:val="22"/>
          <w:szCs w:val="32"/>
        </w:rPr>
        <w:t>（图片大小可自由调整）</w:t>
      </w:r>
    </w:p>
    <w:p>
      <w:pPr>
        <w:widowControl/>
        <w:jc w:val="center"/>
        <w:rPr>
          <w:rFonts w:ascii="宋体" w:eastAsia="宋体" w:hAnsi="宋体" w:cs="Times New Roman"/>
          <w:b/>
          <w:bCs/>
          <w:color w:val="00B050"/>
          <w:sz w:val="22"/>
          <w:szCs w:val="32"/>
        </w:rPr>
      </w:pPr>
    </w:p>
    <w:p>
      <w:pPr>
        <w:widowControl/>
        <w:jc w:val="center"/>
        <w:rPr>
          <w:rFonts w:ascii="宋体" w:eastAsia="宋体" w:hAnsi="宋体" w:cs="宋体"/>
          <w:b/>
          <w:bCs/>
          <w:color w:val="000000"/>
          <w:sz w:val="32"/>
          <w:szCs w:val="32"/>
        </w:rPr>
      </w:pPr>
      <w:r>
        <w:rPr>
          <w:rFonts w:ascii="宋体" w:eastAsia="宋体" w:hAnsi="宋体" w:cs="宋体"/>
          <w:b/>
          <w:bCs/>
          <w:color w:val="000000"/>
          <w:sz w:val="32"/>
          <w:szCs w:val="32"/>
        </w:rPr>
        <w:t>第1卷</w:t>
      </w:r>
    </w:p>
    <w:p>
      <w:pPr>
        <w:widowControl/>
        <w:jc w:val="center"/>
        <w:rPr>
          <w:rFonts w:ascii="宋体" w:eastAsia="宋体" w:hAnsi="宋体" w:cs="宋体"/>
          <w:b/>
          <w:bCs/>
          <w:color w:val="000000"/>
          <w:sz w:val="32"/>
          <w:szCs w:val="32"/>
        </w:rPr>
      </w:pPr>
    </w:p>
    <w:p>
      <w:pPr>
        <w:widowControl/>
        <w:jc w:val="center"/>
        <w:rPr>
          <w:rFonts w:ascii="宋体" w:eastAsia="宋体" w:hAnsi="宋体" w:cs="宋体"/>
          <w:b/>
          <w:bCs/>
          <w:color w:val="000000"/>
          <w:sz w:val="32"/>
          <w:szCs w:val="32"/>
        </w:rPr>
      </w:pPr>
    </w:p>
    <w:p>
      <w:pPr>
        <w:widowControl/>
        <w:jc w:val="left"/>
        <w:rPr>
          <w:rFonts w:ascii="宋体" w:eastAsia="宋体" w:hAnsi="宋体" w:cs="宋体"/>
          <w:b/>
          <w:bCs/>
          <w:color w:val="000000"/>
          <w:sz w:val="28"/>
          <w:szCs w:val="32"/>
        </w:rPr>
      </w:pPr>
      <w:r>
        <w:rPr>
          <w:rFonts w:ascii="宋体" w:eastAsia="宋体" w:hAnsi="宋体" w:cs="宋体"/>
          <w:b/>
          <w:bCs/>
          <w:color w:val="000000"/>
          <w:sz w:val="28"/>
          <w:szCs w:val="32"/>
        </w:rPr>
        <w:t>一.参考题库(共25题)</w:t>
      </w:r>
    </w:p>
    <w:p>
      <w:pPr>
        <w:pStyle w:val="Normal0"/>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请简要描述领导者的职责</w:t>
      </w:r>
    </w:p>
    <w:p>
      <w:pPr>
        <w:pStyle w:val="Normal0"/>
        <w:jc w:val="left"/>
        <w:rPr>
          <w:rFonts w:ascii="黑体" w:eastAsia="黑体" w:hAnsi="黑体" w:cs="黑体" w:hint="eastAsia"/>
          <w:sz w:val="24"/>
          <w:szCs w:val="28"/>
        </w:rPr>
      </w:pPr>
    </w:p>
    <w:p>
      <w:pPr>
        <w:pStyle w:val="Normal1"/>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天远公司计划投资建设B工程，经过市场调查和供需情况的预测，在进行可行性研究后，提出三个被选方案，即新建、扩建和改建。在市场需求量较大、一般、较小的情况下，三种方案收益值如下表：（单位：万元）</w:t>
      </w:r>
      <w:r>
        <w:drawing>
          <wp:inline distT="0" distB="0" distL="0" distR="0">
            <wp:extent cx="5239300" cy="828762"/>
            <wp:effectExtent l="0" t="0" r="0" b="0"/>
            <wp:docPr id="95" name="_x0000_i00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_x0000_i0095"/>
                    <pic:cNvPicPr/>
                  </pic:nvPicPr>
                  <pic:blipFill>
                    <a:blip xmlns:r="http://schemas.openxmlformats.org/officeDocument/2006/relationships" r:embed="rId11"/>
                    <a:stretch>
                      <a:fillRect/>
                    </a:stretch>
                  </pic:blipFill>
                  <pic:spPr>
                    <a:xfrm>
                      <a:off x="0" y="0"/>
                      <a:ext cx="5239300" cy="828762"/>
                    </a:xfrm>
                    <a:prstGeom prst="rect">
                      <a:avLst/>
                    </a:prstGeom>
                  </pic:spPr>
                </pic:pic>
              </a:graphicData>
            </a:graphic>
          </wp:inline>
        </w:drawing>
      </w:r>
      <w:r>
        <w:rPr>
          <w:rFonts w:ascii="黑体" w:eastAsia="黑体" w:hAnsi="黑体" w:cs="黑体" w:hint="eastAsia"/>
          <w:sz w:val="24"/>
          <w:szCs w:val="28"/>
        </w:rPr>
        <w:tab/>
      </w:r>
      <w:r>
        <w:rPr>
          <w:rFonts w:ascii="黑体" w:eastAsia="黑体" w:hAnsi="黑体" w:cs="黑体" w:hint="eastAsia"/>
          <w:sz w:val="24"/>
          <w:szCs w:val="28"/>
        </w:rPr>
        <w:t>在事先不能确定三种状态出现概率的情况下，请用分别用小中取大、大中取大、后悔值法对进货的批量作出决策。假设三种销路出现的概率分别是0.3、0.5、0.2，请用最大期望收益准则对进货的批量作出决策。</w:t>
      </w:r>
    </w:p>
    <w:p>
      <w:pPr>
        <w:pStyle w:val="Normal1"/>
        <w:jc w:val="left"/>
        <w:rPr>
          <w:rFonts w:ascii="黑体" w:eastAsia="黑体" w:hAnsi="黑体" w:cs="黑体" w:hint="eastAsia"/>
          <w:sz w:val="24"/>
          <w:szCs w:val="28"/>
        </w:rPr>
      </w:pPr>
    </w:p>
    <w:p>
      <w:pPr>
        <w:pStyle w:val="Normal2"/>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如何理解“管理就是决策”？</w:t>
      </w:r>
    </w:p>
    <w:p>
      <w:pPr>
        <w:pStyle w:val="Normal2"/>
        <w:jc w:val="left"/>
        <w:rPr>
          <w:rFonts w:ascii="黑体" w:eastAsia="黑体" w:hAnsi="黑体" w:cs="黑体" w:hint="eastAsia"/>
          <w:sz w:val="24"/>
          <w:szCs w:val="28"/>
        </w:rPr>
      </w:pPr>
    </w:p>
    <w:p>
      <w:pPr>
        <w:pStyle w:val="Normal3"/>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简述影响组织管理幅度的因素</w:t>
      </w:r>
    </w:p>
    <w:p>
      <w:pPr>
        <w:pStyle w:val="Normal3"/>
        <w:jc w:val="left"/>
        <w:rPr>
          <w:rFonts w:ascii="黑体" w:eastAsia="黑体" w:hAnsi="黑体" w:cs="黑体" w:hint="eastAsia"/>
          <w:sz w:val="24"/>
          <w:szCs w:val="28"/>
        </w:rPr>
      </w:pPr>
    </w:p>
    <w:p>
      <w:pPr>
        <w:pStyle w:val="Normal4"/>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简答控制的内涵。</w:t>
      </w:r>
    </w:p>
    <w:p>
      <w:pPr>
        <w:pStyle w:val="Normal4"/>
        <w:jc w:val="left"/>
        <w:rPr>
          <w:rFonts w:ascii="黑体" w:eastAsia="黑体" w:hAnsi="黑体" w:cs="黑体" w:hint="eastAsia"/>
          <w:sz w:val="24"/>
          <w:szCs w:val="28"/>
        </w:rPr>
      </w:pPr>
    </w:p>
    <w:p>
      <w:pPr>
        <w:pStyle w:val="Normal5"/>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请简述MichaelPorter五力模型中的五种力量。</w:t>
      </w:r>
    </w:p>
    <w:p>
      <w:pPr>
        <w:pStyle w:val="Normal5"/>
        <w:jc w:val="left"/>
        <w:rPr>
          <w:rFonts w:ascii="黑体" w:eastAsia="黑体" w:hAnsi="黑体" w:cs="黑体" w:hint="eastAsia"/>
          <w:sz w:val="24"/>
          <w:szCs w:val="28"/>
        </w:rPr>
      </w:pPr>
    </w:p>
    <w:p>
      <w:pPr>
        <w:pStyle w:val="Normal6"/>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请结合实际论述减少组织变革阻力的对策有哪些？ </w:t>
      </w:r>
    </w:p>
    <w:p>
      <w:pPr>
        <w:pStyle w:val="Normal6"/>
        <w:jc w:val="left"/>
        <w:rPr>
          <w:rFonts w:ascii="黑体" w:eastAsia="黑体" w:hAnsi="黑体" w:cs="黑体" w:hint="eastAsia"/>
          <w:sz w:val="24"/>
          <w:szCs w:val="28"/>
        </w:rPr>
      </w:pPr>
    </w:p>
    <w:p>
      <w:pPr>
        <w:pStyle w:val="Normal7"/>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组织结构扁平化的优点是什么？并请说明为什么现在的组织比20年前的组织更扁平化了？ </w:t>
      </w:r>
    </w:p>
    <w:p>
      <w:pPr>
        <w:pStyle w:val="Normal7"/>
        <w:jc w:val="left"/>
        <w:rPr>
          <w:rFonts w:ascii="黑体" w:eastAsia="黑体" w:hAnsi="黑体" w:cs="黑体" w:hint="eastAsia"/>
          <w:sz w:val="24"/>
          <w:szCs w:val="28"/>
        </w:rPr>
      </w:pPr>
    </w:p>
    <w:p>
      <w:pPr>
        <w:pStyle w:val="Normal8"/>
        <w:jc w:val="left"/>
        <w:rPr>
          <w:rFonts w:ascii="黑体" w:eastAsia="黑体" w:hAnsi="黑体" w:cs="黑体" w:hint="eastAsia"/>
          <w:sz w:val="24"/>
          <w:szCs w:val="28"/>
        </w:rPr>
        <w:sectPr>
          <w:headerReference w:type="even" r:id="rId12"/>
          <w:headerReference w:type="default" r:id="rId13"/>
          <w:footerReference w:type="even" r:id="rId14"/>
          <w:headerReference w:type="first" r:id="rId15"/>
          <w:footerReference w:type="first" r:id="rId16"/>
          <w:type w:val="continuous"/>
          <w:pgSz w:w="11906" w:h="16838"/>
          <w:pgMar w:top="720" w:right="720" w:bottom="720" w:left="720" w:header="851" w:footer="992" w:gutter="0"/>
          <w:pgNumType w:start="2"/>
          <w:cols w:num="1" w:space="720"/>
          <w:docGrid w:type="lines" w:linePitch="312" w:charSpace="0"/>
        </w:sectPr>
      </w:pPr>
      <w:r>
        <w:rPr>
          <w:rFonts w:ascii="黑体" w:eastAsia="黑体" w:hAnsi="黑体" w:cs="黑体" w:hint="eastAsia"/>
          <w:sz w:val="24"/>
          <w:szCs w:val="28"/>
        </w:rPr>
        <w:t>9.</w:t>
      </w:r>
      <w:r>
        <w:rPr>
          <w:rFonts w:ascii="黑体" w:eastAsia="黑体" w:hAnsi="黑体" w:cs="黑体" w:hint="eastAsia"/>
          <w:sz w:val="24"/>
          <w:szCs w:val="28"/>
        </w:rPr>
        <w:t>简答对领导定义的理解。</w:t>
      </w:r>
    </w:p>
    <w:p>
      <w:pPr>
        <w:pStyle w:val="Normal8"/>
        <w:jc w:val="left"/>
        <w:rPr>
          <w:rFonts w:ascii="黑体" w:eastAsia="黑体" w:hAnsi="黑体" w:cs="黑体" w:hint="eastAsia"/>
          <w:sz w:val="24"/>
          <w:szCs w:val="28"/>
        </w:rPr>
      </w:pPr>
    </w:p>
    <w:p>
      <w:pPr>
        <w:pStyle w:val="Normal9"/>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某企业全年需要某材料600T。该材料采购价格是2000元/T.该材料本厂的保管费率是12%。又知道出外采购该材料一次需要采购费8000元。该企业该材料的经济采购批量是多少？最低年采购费用是多少？</w:t>
      </w:r>
    </w:p>
    <w:p>
      <w:pPr>
        <w:pStyle w:val="Normal9"/>
        <w:jc w:val="left"/>
        <w:rPr>
          <w:rFonts w:ascii="黑体" w:eastAsia="黑体" w:hAnsi="黑体" w:cs="黑体" w:hint="eastAsia"/>
          <w:sz w:val="24"/>
          <w:szCs w:val="28"/>
        </w:rPr>
      </w:pPr>
    </w:p>
    <w:p>
      <w:pPr>
        <w:pStyle w:val="Normal10"/>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彼得原理</w:t>
      </w:r>
    </w:p>
    <w:p>
      <w:pPr>
        <w:pStyle w:val="Normal10"/>
        <w:jc w:val="left"/>
        <w:rPr>
          <w:rFonts w:ascii="黑体" w:eastAsia="黑体" w:hAnsi="黑体" w:cs="黑体" w:hint="eastAsia"/>
          <w:sz w:val="24"/>
          <w:szCs w:val="28"/>
        </w:rPr>
      </w:pPr>
    </w:p>
    <w:p>
      <w:pPr>
        <w:pStyle w:val="Normal11"/>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请简述领导者权力的五种来源。</w:t>
      </w:r>
    </w:p>
    <w:p>
      <w:pPr>
        <w:pStyle w:val="Normal11"/>
        <w:jc w:val="left"/>
        <w:rPr>
          <w:rFonts w:ascii="黑体" w:eastAsia="黑体" w:hAnsi="黑体" w:cs="黑体" w:hint="eastAsia"/>
          <w:sz w:val="24"/>
          <w:szCs w:val="28"/>
        </w:rPr>
      </w:pPr>
    </w:p>
    <w:p>
      <w:pPr>
        <w:pStyle w:val="Normal12"/>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目标在管理中都起到了哪些作用？ </w:t>
      </w:r>
    </w:p>
    <w:p>
      <w:pPr>
        <w:pStyle w:val="Normal12"/>
        <w:jc w:val="left"/>
        <w:rPr>
          <w:rFonts w:ascii="黑体" w:eastAsia="黑体" w:hAnsi="黑体" w:cs="黑体" w:hint="eastAsia"/>
          <w:sz w:val="24"/>
          <w:szCs w:val="28"/>
        </w:rPr>
      </w:pPr>
    </w:p>
    <w:p>
      <w:pPr>
        <w:pStyle w:val="Normal13"/>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简答组织设计的影响因素有哪些？</w:t>
      </w:r>
    </w:p>
    <w:p>
      <w:pPr>
        <w:pStyle w:val="Normal13"/>
        <w:jc w:val="left"/>
        <w:rPr>
          <w:rFonts w:ascii="黑体" w:eastAsia="黑体" w:hAnsi="黑体" w:cs="黑体" w:hint="eastAsia"/>
          <w:sz w:val="24"/>
          <w:szCs w:val="28"/>
        </w:rPr>
      </w:pPr>
    </w:p>
    <w:p>
      <w:pPr>
        <w:pStyle w:val="Normal14"/>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改善伦理行为的途径</w:t>
      </w:r>
    </w:p>
    <w:p>
      <w:pPr>
        <w:pStyle w:val="Normal14"/>
        <w:jc w:val="left"/>
        <w:rPr>
          <w:rFonts w:ascii="黑体" w:eastAsia="黑体" w:hAnsi="黑体" w:cs="黑体" w:hint="eastAsia"/>
          <w:sz w:val="24"/>
          <w:szCs w:val="28"/>
        </w:rPr>
      </w:pPr>
    </w:p>
    <w:p>
      <w:pPr>
        <w:pStyle w:val="Normal15"/>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扁平结构形态与锥形结构形态的优缺点</w:t>
      </w:r>
    </w:p>
    <w:p>
      <w:pPr>
        <w:pStyle w:val="Normal15"/>
        <w:jc w:val="left"/>
        <w:rPr>
          <w:rFonts w:ascii="黑体" w:eastAsia="黑体" w:hAnsi="黑体" w:cs="黑体" w:hint="eastAsia"/>
          <w:sz w:val="24"/>
          <w:szCs w:val="28"/>
        </w:rPr>
      </w:pPr>
    </w:p>
    <w:p>
      <w:pPr>
        <w:pStyle w:val="Normal16"/>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某汽车零件制造厂的赵副厂长，分管生产。一个月前，他为了搞好生产，掌握第一手资料，就去第 一车间甲班蹲点调查。一个星期后，他发现工人劳动积极性不高，主要原因是奖金太低，所以每天产量最多的工人生产20几只零件，少的生产10几只。 赵副厂长和厂长等负责人商量后，决定搞个定额奖励试点。每人每天以生产20零件为标准，超过部分每生产一只奖励0.5元。这样，全班23名工人都超额完成任务，最少每天生产29只，最多的每天生产42只。这样一来，第一车间工人的奖金额大大超过了工资，使得其他车间的工人十分不满。 于是，赵副厂长又不得不修改了奖励标准，每天超过30只后，每生产一只才奖励0.5元，这样一来，全班平均生产每天只维持在33只左右，最多的不超过35只。工人们并没有尽全力生产，离下班还有一个半小时左右，只要30只任务完成了，他们就开始休息了。赵副厂长十分生气，开会批评工人。引起了工人的强烈不满，生产效率更加下降，只维持在30只左右。</w:t>
      </w:r>
    </w:p>
    <w:p>
      <w:pPr>
        <w:pStyle w:val="Normal16"/>
        <w:jc w:val="left"/>
        <w:rPr>
          <w:rFonts w:ascii="黑体" w:eastAsia="黑体" w:hAnsi="黑体" w:cs="黑体" w:hint="eastAsia"/>
          <w:sz w:val="24"/>
          <w:szCs w:val="28"/>
        </w:rPr>
      </w:pPr>
      <w:r>
        <w:rPr>
          <w:rFonts w:ascii="黑体" w:eastAsia="黑体" w:hAnsi="黑体" w:cs="黑体" w:hint="eastAsia"/>
          <w:sz w:val="24"/>
          <w:szCs w:val="28"/>
        </w:rPr>
        <w:t>请为该工厂设计一个奖金制度。</w:t>
      </w:r>
    </w:p>
    <w:p>
      <w:pPr>
        <w:pStyle w:val="Normal16"/>
        <w:jc w:val="left"/>
        <w:rPr>
          <w:rFonts w:ascii="黑体" w:eastAsia="黑体" w:hAnsi="黑体" w:cs="黑体" w:hint="eastAsia"/>
          <w:sz w:val="24"/>
          <w:szCs w:val="28"/>
        </w:rPr>
      </w:pPr>
    </w:p>
    <w:p>
      <w:pPr>
        <w:pStyle w:val="Normal17"/>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简答管理的特征。</w:t>
      </w:r>
    </w:p>
    <w:p>
      <w:pPr>
        <w:pStyle w:val="Normal17"/>
        <w:jc w:val="left"/>
        <w:rPr>
          <w:rFonts w:ascii="黑体" w:eastAsia="黑体" w:hAnsi="黑体" w:cs="黑体" w:hint="eastAsia"/>
          <w:sz w:val="24"/>
          <w:szCs w:val="28"/>
        </w:rPr>
      </w:pPr>
    </w:p>
    <w:p>
      <w:pPr>
        <w:pStyle w:val="Normal18"/>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职能职权</w:t>
      </w:r>
    </w:p>
    <w:p>
      <w:pPr>
        <w:pStyle w:val="Normal18"/>
        <w:jc w:val="left"/>
        <w:rPr>
          <w:rFonts w:ascii="黑体" w:eastAsia="黑体" w:hAnsi="黑体" w:cs="黑体" w:hint="eastAsia"/>
          <w:sz w:val="24"/>
          <w:szCs w:val="28"/>
        </w:rPr>
      </w:pPr>
    </w:p>
    <w:p>
      <w:pPr>
        <w:pStyle w:val="Normal19"/>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何谓“以人为中心的管理”？又如何实现“以人为中心的管理”？</w:t>
      </w:r>
    </w:p>
    <w:p>
      <w:pPr>
        <w:pStyle w:val="Normal19"/>
        <w:jc w:val="left"/>
        <w:rPr>
          <w:rFonts w:ascii="黑体" w:eastAsia="黑体" w:hAnsi="黑体" w:cs="黑体" w:hint="eastAsia"/>
          <w:sz w:val="24"/>
          <w:szCs w:val="28"/>
        </w:rPr>
      </w:pPr>
    </w:p>
    <w:p>
      <w:pPr>
        <w:pStyle w:val="Normal20"/>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某中小企业生产和销售单一产品。08年营业额为600万。产销量是100万件。成本利润是100万。固定成本是200万。如果该厂长09年的技术经济条件基本没有变，生产能力也足够支持增产。</w:t>
      </w:r>
    </w:p>
    <w:p>
      <w:pPr>
        <w:pStyle w:val="Normal20"/>
        <w:jc w:val="left"/>
        <w:rPr>
          <w:rFonts w:ascii="黑体" w:eastAsia="黑体" w:hAnsi="黑体" w:cs="黑体" w:hint="eastAsia"/>
          <w:sz w:val="24"/>
          <w:szCs w:val="28"/>
        </w:rPr>
      </w:pPr>
      <w:r>
        <w:rPr>
          <w:rFonts w:ascii="黑体" w:eastAsia="黑体" w:hAnsi="黑体" w:cs="黑体" w:hint="eastAsia"/>
          <w:sz w:val="24"/>
          <w:szCs w:val="28"/>
        </w:rPr>
        <w:t>该厂09年如果要增加50万利润，应将产量增加到多少？</w:t>
      </w:r>
    </w:p>
    <w:p>
      <w:pPr>
        <w:pStyle w:val="Normal20"/>
        <w:jc w:val="left"/>
        <w:rPr>
          <w:rFonts w:ascii="黑体" w:eastAsia="黑体" w:hAnsi="黑体" w:cs="黑体" w:hint="eastAsia"/>
          <w:sz w:val="24"/>
          <w:szCs w:val="28"/>
        </w:rPr>
      </w:pPr>
    </w:p>
    <w:p>
      <w:pPr>
        <w:pStyle w:val="Normal21"/>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60年代，布朗公司曾经几乎被公认为惟一的生产专业机械工具的工厂，80年代占据了世界工业市场的大部分份额。在1980年发生了变化。日本的一些电子工业公司开始占领布朗公司的市场份额，后来逐渐发展到几乎占有布朗公司的世界专业工具的20%的市场份额。 </w:t>
      </w:r>
    </w:p>
    <w:p>
      <w:pPr>
        <w:pStyle w:val="Normal21"/>
        <w:jc w:val="left"/>
        <w:rPr>
          <w:rFonts w:ascii="黑体" w:eastAsia="黑体" w:hAnsi="黑体" w:cs="黑体" w:hint="eastAsia"/>
          <w:sz w:val="24"/>
          <w:szCs w:val="28"/>
        </w:rPr>
        <w:sectPr>
          <w:headerReference w:type="even" r:id="rId17"/>
          <w:headerReference w:type="default" r:id="rId18"/>
          <w:footerReference w:type="even" r:id="rId19"/>
          <w:headerReference w:type="first" r:id="rId20"/>
          <w:footerReference w:type="first" r:id="rId21"/>
          <w:type w:val="nextPage"/>
          <w:pgSz w:w="11906" w:h="16838"/>
          <w:pgMar w:top="720" w:right="720" w:bottom="720" w:left="720" w:header="851" w:footer="992" w:gutter="0"/>
          <w:pgNumType w:start="3"/>
          <w:cols w:num="1" w:space="720"/>
          <w:titlePg w:val="0"/>
          <w:docGrid w:type="lines" w:linePitch="312" w:charSpace="0"/>
        </w:sectPr>
      </w:pPr>
    </w:p>
    <w:p>
      <w:pPr>
        <w:pStyle w:val="Normal21"/>
        <w:jc w:val="left"/>
        <w:rPr>
          <w:rFonts w:ascii="黑体" w:eastAsia="黑体" w:hAnsi="黑体" w:cs="黑体" w:hint="eastAsia"/>
          <w:sz w:val="24"/>
          <w:szCs w:val="28"/>
        </w:rPr>
      </w:pPr>
      <w:r>
        <w:rPr>
          <w:rFonts w:ascii="黑体" w:eastAsia="黑体" w:hAnsi="黑体" w:cs="黑体" w:hint="eastAsia"/>
          <w:sz w:val="24"/>
          <w:szCs w:val="28"/>
        </w:rPr>
        <w:t>1990年前后，布朗公司在六大洲的13个国家（或地区）中开设了25 个公司，除了在马里兰的总指挥部以外，还有十三个生产区域性办公室，每一个区域性办公室都有相当整齐的一套职能机构，拥有自己的职员。每一个公司都有许多子公司，子公司有许多自主权。布朗公司有一种哲学思想，各个不同的国家，其市场需求的规格等不一样，应让自己的产品及生产线去适应各个独特的市场特征。公司之间不能充分地交流，产品不能横向流通。比较好的新型工具在某一个国家问世了，通常要过好几年才能被其他国家引进。布朗公司在世界各国的生产工厂中的中层以上管理人员几乎都来自马兰里公司总部，他们每年都必须回公司总部学习两次，孩子的教育生活补贴也非常高昂。生产工人从当地雇用，雇用的标准很高，但生产能力的使用率却相当低，每个雇员创造的价值也很低。 </w:t>
      </w:r>
    </w:p>
    <w:p>
      <w:pPr>
        <w:pStyle w:val="Normal21"/>
        <w:jc w:val="left"/>
        <w:rPr>
          <w:rFonts w:ascii="黑体" w:eastAsia="黑体" w:hAnsi="黑体" w:cs="黑体" w:hint="eastAsia"/>
          <w:sz w:val="24"/>
          <w:szCs w:val="28"/>
        </w:rPr>
      </w:pPr>
      <w:r>
        <w:rPr>
          <w:rFonts w:ascii="黑体" w:eastAsia="黑体" w:hAnsi="黑体" w:cs="黑体" w:hint="eastAsia"/>
          <w:sz w:val="24"/>
          <w:szCs w:val="28"/>
        </w:rPr>
        <w:t>多年来，该公司把研究设计.生产和营销分成不同的部门，部门间的联系很弱，销售者不把消费者的要求反映给生产者，生产者也不根据消费者的需求进行生产和设计，生产者一直认为，产品质量好，然后大规模生产，最终只有降低价格。从经营的哲学的角度看，布朗公司存在的主要错误观点是什么？为什么</w:t>
      </w:r>
    </w:p>
    <w:p>
      <w:pPr>
        <w:pStyle w:val="Normal21"/>
        <w:jc w:val="left"/>
        <w:rPr>
          <w:rFonts w:ascii="黑体" w:eastAsia="黑体" w:hAnsi="黑体" w:cs="黑体" w:hint="eastAsia"/>
          <w:sz w:val="24"/>
          <w:szCs w:val="28"/>
        </w:rPr>
      </w:pPr>
    </w:p>
    <w:p>
      <w:pPr>
        <w:pStyle w:val="Normal22"/>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如何理解管理既是科学又是艺术？</w:t>
      </w:r>
    </w:p>
    <w:p>
      <w:pPr>
        <w:pStyle w:val="Normal22"/>
        <w:jc w:val="left"/>
        <w:rPr>
          <w:rFonts w:ascii="黑体" w:eastAsia="黑体" w:hAnsi="黑体" w:cs="黑体" w:hint="eastAsia"/>
          <w:sz w:val="24"/>
          <w:szCs w:val="28"/>
        </w:rPr>
      </w:pPr>
    </w:p>
    <w:p>
      <w:pPr>
        <w:pStyle w:val="Normal23"/>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结合下面的案例试论述管理者为什么要授权？</w:t>
      </w:r>
    </w:p>
    <w:p>
      <w:pPr>
        <w:pStyle w:val="Normal23"/>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试用SWOT分析法分析麻花啤酒面临的环境。</w:t>
      </w:r>
    </w:p>
    <w:p>
      <w:pPr>
        <w:pStyle w:val="Normal24"/>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p>
    <w:p>
      <w:pPr>
        <w:pStyle w:val="Normal24"/>
        <w:jc w:val="center"/>
        <w:rPr>
          <w:rFonts w:ascii="宋体" w:hAnsi="宋体" w:cs="宋体" w:hint="eastAsia"/>
          <w:b/>
          <w:color w:val="000000"/>
          <w:sz w:val="32"/>
          <w:szCs w:val="28"/>
        </w:rPr>
      </w:pPr>
      <w:r>
        <w:rPr>
          <w:rFonts w:ascii="宋体" w:eastAsia="宋体" w:hAnsi="宋体" w:cs="宋体" w:hint="eastAsia"/>
          <w:b/>
          <w:color w:val="000000"/>
          <w:sz w:val="32"/>
          <w:szCs w:val="28"/>
        </w:rPr>
        <w:t>第2卷</w:t>
      </w:r>
    </w:p>
    <w:p>
      <w:pPr>
        <w:pStyle w:val="Normal24"/>
        <w:jc w:val="center"/>
        <w:rPr>
          <w:rFonts w:ascii="宋体" w:hAnsi="宋体" w:cs="宋体" w:hint="eastAsia"/>
          <w:b/>
          <w:color w:val="000000"/>
          <w:sz w:val="32"/>
          <w:szCs w:val="28"/>
        </w:rPr>
      </w:pPr>
    </w:p>
    <w:p>
      <w:pPr>
        <w:pStyle w:val="Normal24"/>
        <w:jc w:val="center"/>
        <w:rPr>
          <w:rFonts w:ascii="宋体" w:hAnsi="宋体" w:cs="宋体" w:hint="eastAsia"/>
          <w:b/>
          <w:color w:val="000000"/>
          <w:sz w:val="32"/>
          <w:szCs w:val="28"/>
        </w:rPr>
      </w:pPr>
    </w:p>
    <w:p>
      <w:pPr>
        <w:pStyle w:val="Normal24"/>
        <w:jc w:val="left"/>
        <w:rPr>
          <w:rFonts w:ascii="宋体" w:hAnsi="宋体" w:cs="宋体" w:hint="eastAsia"/>
          <w:b/>
          <w:color w:val="000000"/>
          <w:sz w:val="28"/>
          <w:szCs w:val="28"/>
        </w:rPr>
      </w:pPr>
      <w:r>
        <w:rPr>
          <w:rFonts w:ascii="宋体" w:eastAsia="宋体" w:hAnsi="宋体" w:cs="宋体" w:hint="eastAsia"/>
          <w:b/>
          <w:color w:val="000000"/>
          <w:sz w:val="28"/>
          <w:szCs w:val="28"/>
        </w:rPr>
        <w:t>一.参考题库(共25题)</w:t>
      </w:r>
    </w:p>
    <w:p>
      <w:pPr>
        <w:pStyle w:val="Normal25"/>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60年代，布朗公司曾经几乎被公认为惟一的生产专业机械工具的工厂，80年代占据了世界工业市场的大部分份额。在1980年发生了变化。日本的一些电子工业公司开始占领布朗公司的市场份额，后来逐渐发展到几乎占有布朗公司的世界专业工具的20%的市场份额。 </w:t>
      </w:r>
    </w:p>
    <w:p>
      <w:pPr>
        <w:pStyle w:val="Normal25"/>
        <w:jc w:val="left"/>
        <w:rPr>
          <w:rFonts w:ascii="黑体" w:eastAsia="黑体" w:hAnsi="黑体" w:cs="黑体" w:hint="eastAsia"/>
          <w:sz w:val="24"/>
          <w:szCs w:val="28"/>
        </w:rPr>
      </w:pPr>
      <w:r>
        <w:rPr>
          <w:rFonts w:ascii="黑体" w:eastAsia="黑体" w:hAnsi="黑体" w:cs="黑体" w:hint="eastAsia"/>
          <w:sz w:val="24"/>
          <w:szCs w:val="28"/>
        </w:rPr>
        <w:t>1990年前后，布朗公司在六大洲的13个国家（或地区）中开设了25 个公司，除了在马里兰的总指挥部以外，还有十三个生产区域性办公室，每一个区域性办公室都有相当整齐的一套职能机构，拥有自己的职员。每一个公司都有许多子公司，子公司有许多自主权。布朗公司有一种哲学思想，各个不同的国家，其市场需求的规格等不一样，应让自己的产品及生产线去适应各个独特的市场特征。公司之间不能充分地交流，产品不能横向流通。比较好的新型工具在某一个国家问世了，通常要过好几年才能被其他国家引进。布朗公司在世界各国的生产工厂中的中层以上管理人员几乎都来自马兰里公司总部，他们每年都必须回公司总部学习两次，孩子的教育生活补贴也非常高昂。生产工人从当地雇用，雇用的标准很高，但生产能力的使用率却相当低，每个雇员创造的价值也很低。 </w:t>
      </w:r>
    </w:p>
    <w:p>
      <w:pPr>
        <w:pStyle w:val="Normal25"/>
        <w:jc w:val="left"/>
        <w:rPr>
          <w:rFonts w:ascii="黑体" w:eastAsia="黑体" w:hAnsi="黑体" w:cs="黑体" w:hint="eastAsia"/>
          <w:sz w:val="24"/>
          <w:szCs w:val="28"/>
        </w:rPr>
      </w:pPr>
      <w:r>
        <w:rPr>
          <w:rFonts w:ascii="黑体" w:eastAsia="黑体" w:hAnsi="黑体" w:cs="黑体" w:hint="eastAsia"/>
          <w:sz w:val="24"/>
          <w:szCs w:val="28"/>
        </w:rPr>
        <w:t>多年来，该公司把研究设计.生产和营销分成不同的部门，部门间的联系很弱，销售者不把消费者的要求反映给生产者，生产者也不根据消费者的需求进行生产和设计，生产者一直认为，产品质量好，然后大规模生产，最终只有降低价格。你认为布朗公司在市场上缺乏竞争力，从组织的角度看，存在的原因是什么？</w:t>
      </w:r>
    </w:p>
    <w:p>
      <w:pPr>
        <w:pStyle w:val="Normal25"/>
        <w:jc w:val="left"/>
        <w:rPr>
          <w:rFonts w:ascii="黑体" w:eastAsia="黑体" w:hAnsi="黑体" w:cs="黑体" w:hint="eastAsia"/>
          <w:sz w:val="24"/>
          <w:szCs w:val="28"/>
        </w:rPr>
      </w:pPr>
    </w:p>
    <w:p>
      <w:pPr>
        <w:pStyle w:val="Normal26"/>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公平理论，需要层次理论和双因素理论的主要观点是什么？</w:t>
      </w:r>
    </w:p>
    <w:p>
      <w:pPr>
        <w:pStyle w:val="Normal26"/>
        <w:jc w:val="left"/>
        <w:rPr>
          <w:rFonts w:ascii="黑体" w:eastAsia="黑体" w:hAnsi="黑体" w:cs="黑体" w:hint="eastAsia"/>
          <w:sz w:val="24"/>
          <w:szCs w:val="28"/>
        </w:rPr>
      </w:pPr>
    </w:p>
    <w:p>
      <w:pPr>
        <w:pStyle w:val="Normal27"/>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请简述组织设计的原则。</w:t>
      </w:r>
    </w:p>
    <w:p>
      <w:pPr>
        <w:pStyle w:val="Normal27"/>
        <w:jc w:val="left"/>
        <w:rPr>
          <w:rFonts w:ascii="黑体" w:eastAsia="黑体" w:hAnsi="黑体" w:cs="黑体" w:hint="eastAsia"/>
          <w:sz w:val="24"/>
          <w:szCs w:val="28"/>
        </w:rPr>
      </w:pPr>
    </w:p>
    <w:p>
      <w:pPr>
        <w:pStyle w:val="Normal28"/>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组织文化的内涵、特点及其对管理的影响。如何管理组织文化？</w:t>
      </w:r>
    </w:p>
    <w:p>
      <w:pPr>
        <w:pStyle w:val="Normal28"/>
        <w:jc w:val="left"/>
        <w:rPr>
          <w:rFonts w:ascii="黑体" w:eastAsia="黑体" w:hAnsi="黑体" w:cs="黑体" w:hint="eastAsia"/>
          <w:sz w:val="24"/>
          <w:szCs w:val="28"/>
        </w:rPr>
      </w:pPr>
    </w:p>
    <w:p>
      <w:pPr>
        <w:pStyle w:val="Normal29"/>
        <w:jc w:val="left"/>
        <w:rPr>
          <w:rFonts w:ascii="黑体" w:eastAsia="黑体" w:hAnsi="黑体" w:cs="黑体" w:hint="eastAsia"/>
          <w:sz w:val="24"/>
          <w:szCs w:val="28"/>
        </w:rPr>
        <w:sectPr>
          <w:headerReference w:type="even" r:id="rId22"/>
          <w:headerReference w:type="default" r:id="rId23"/>
          <w:footerReference w:type="even" r:id="rId24"/>
          <w:headerReference w:type="first" r:id="rId25"/>
          <w:footerReference w:type="first" r:id="rId26"/>
          <w:type w:val="nextPage"/>
          <w:pgSz w:w="11906" w:h="16838"/>
          <w:pgMar w:top="720" w:right="720" w:bottom="720" w:left="720" w:header="851" w:footer="992" w:gutter="0"/>
          <w:pgNumType w:start="4"/>
          <w:cols w:num="1" w:space="720"/>
          <w:titlePg w:val="0"/>
          <w:docGrid w:type="lines" w:linePitch="312" w:charSpace="0"/>
        </w:sectPr>
      </w:pPr>
      <w:r>
        <w:rPr>
          <w:rFonts w:ascii="黑体" w:eastAsia="黑体" w:hAnsi="黑体" w:cs="黑体" w:hint="eastAsia"/>
          <w:sz w:val="24"/>
          <w:szCs w:val="28"/>
        </w:rPr>
        <w:t>5.</w:t>
      </w:r>
      <w:r>
        <w:rPr>
          <w:rFonts w:ascii="黑体" w:eastAsia="黑体" w:hAnsi="黑体" w:cs="黑体" w:hint="eastAsia"/>
          <w:sz w:val="24"/>
          <w:szCs w:val="28"/>
        </w:rPr>
        <w:t>某公司生产某产品的固定成本为30万元，单位可变成本为30元，产品单位售价为45元，如果现在的产销量为25000件，则该公司的经营安全状态属于（）。 </w:t>
      </w:r>
      <w:r>
        <w:rPr>
          <w:rFonts w:ascii="黑体" w:eastAsia="黑体" w:hAnsi="黑体" w:cs="黑体" w:hint="eastAsia"/>
          <w:sz w:val="24"/>
          <w:szCs w:val="28"/>
        </w:rPr>
        <w:tab/>
      </w:r>
      <w:r>
        <w:rPr>
          <w:rFonts w:ascii="黑体" w:eastAsia="黑体" w:hAnsi="黑体" w:cs="黑体" w:hint="eastAsia"/>
          <w:sz w:val="24"/>
          <w:szCs w:val="28"/>
        </w:rPr>
        <w:t>附表——经营安全状态表：</w:t>
      </w:r>
    </w:p>
    <w:p>
      <w:pPr>
        <w:pStyle w:val="Normal29"/>
        <w:jc w:val="left"/>
        <w:rPr>
          <w:rFonts w:ascii="黑体" w:eastAsia="黑体" w:hAnsi="黑体" w:cs="黑体" w:hint="eastAsia"/>
          <w:sz w:val="24"/>
          <w:szCs w:val="28"/>
        </w:rPr>
      </w:pPr>
      <w:r>
        <w:rPr>
          <w:rFonts w:ascii="黑体" w:eastAsia="黑体" w:hAnsi="黑体" w:cs="黑体" w:hint="eastAsia"/>
          <w:sz w:val="24"/>
          <w:szCs w:val="28"/>
        </w:rPr>
        <w:tab/>
      </w:r>
      <w:r>
        <w:drawing>
          <wp:inline distT="0" distB="0" distL="0" distR="0">
            <wp:extent cx="2381500" cy="2495812"/>
            <wp:effectExtent l="0" t="0" r="0" b="0"/>
            <wp:docPr id="97" name="_x0000_i00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_x0000_i0097"/>
                    <pic:cNvPicPr/>
                  </pic:nvPicPr>
                  <pic:blipFill>
                    <a:blip xmlns:r="http://schemas.openxmlformats.org/officeDocument/2006/relationships" r:embed="rId27"/>
                    <a:stretch>
                      <a:fillRect/>
                    </a:stretch>
                  </pic:blipFill>
                  <pic:spPr>
                    <a:xfrm>
                      <a:off x="0" y="0"/>
                      <a:ext cx="2381500" cy="2495812"/>
                    </a:xfrm>
                    <a:prstGeom prst="rect">
                      <a:avLst/>
                    </a:prstGeom>
                  </pic:spPr>
                </pic:pic>
              </a:graphicData>
            </a:graphic>
          </wp:inline>
        </w:drawing>
      </w:r>
    </w:p>
    <w:p>
      <w:pPr>
        <w:pStyle w:val="Normal29"/>
        <w:jc w:val="left"/>
        <w:rPr>
          <w:rFonts w:ascii="黑体" w:eastAsia="黑体" w:hAnsi="黑体" w:cs="黑体" w:hint="eastAsia"/>
          <w:sz w:val="24"/>
          <w:szCs w:val="28"/>
        </w:rPr>
      </w:pPr>
      <w:r>
        <w:rPr>
          <w:rFonts w:ascii="黑体" w:eastAsia="黑体" w:hAnsi="黑体" w:cs="黑体" w:hint="eastAsia"/>
          <w:sz w:val="24"/>
          <w:szCs w:val="28"/>
        </w:rPr>
        <w:t>A、安全</w:t>
      </w:r>
    </w:p>
    <w:p>
      <w:pPr>
        <w:pStyle w:val="Normal29"/>
        <w:jc w:val="left"/>
        <w:rPr>
          <w:rFonts w:ascii="黑体" w:eastAsia="黑体" w:hAnsi="黑体" w:cs="黑体" w:hint="eastAsia"/>
          <w:sz w:val="24"/>
          <w:szCs w:val="28"/>
        </w:rPr>
      </w:pPr>
      <w:r>
        <w:rPr>
          <w:rFonts w:ascii="黑体" w:eastAsia="黑体" w:hAnsi="黑体" w:cs="黑体" w:hint="eastAsia"/>
          <w:sz w:val="24"/>
          <w:szCs w:val="28"/>
        </w:rPr>
        <w:t>B、较安全</w:t>
      </w:r>
    </w:p>
    <w:p>
      <w:pPr>
        <w:pStyle w:val="Normal29"/>
        <w:jc w:val="left"/>
        <w:rPr>
          <w:rFonts w:ascii="黑体" w:eastAsia="黑体" w:hAnsi="黑体" w:cs="黑体" w:hint="eastAsia"/>
          <w:sz w:val="24"/>
          <w:szCs w:val="28"/>
        </w:rPr>
      </w:pPr>
      <w:r>
        <w:rPr>
          <w:rFonts w:ascii="黑体" w:eastAsia="黑体" w:hAnsi="黑体" w:cs="黑体" w:hint="eastAsia"/>
          <w:sz w:val="24"/>
          <w:szCs w:val="28"/>
        </w:rPr>
        <w:t>C、不太好</w:t>
      </w:r>
    </w:p>
    <w:p>
      <w:pPr>
        <w:pStyle w:val="Normal29"/>
        <w:jc w:val="left"/>
        <w:rPr>
          <w:rFonts w:ascii="黑体" w:eastAsia="黑体" w:hAnsi="黑体" w:cs="黑体" w:hint="eastAsia"/>
          <w:sz w:val="24"/>
          <w:szCs w:val="28"/>
        </w:rPr>
      </w:pPr>
      <w:r>
        <w:rPr>
          <w:rFonts w:ascii="黑体" w:eastAsia="黑体" w:hAnsi="黑体" w:cs="黑体" w:hint="eastAsia"/>
          <w:sz w:val="24"/>
          <w:szCs w:val="28"/>
        </w:rPr>
        <w:t>D、要警惕</w:t>
      </w:r>
    </w:p>
    <w:p>
      <w:pPr>
        <w:pStyle w:val="Normal29"/>
        <w:jc w:val="left"/>
        <w:rPr>
          <w:rFonts w:ascii="黑体" w:eastAsia="黑体" w:hAnsi="黑体" w:cs="黑体" w:hint="eastAsia"/>
          <w:sz w:val="24"/>
          <w:szCs w:val="28"/>
        </w:rPr>
      </w:pPr>
    </w:p>
    <w:p>
      <w:pPr>
        <w:pStyle w:val="Normal30"/>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简答决策的特点。</w:t>
      </w:r>
    </w:p>
    <w:p>
      <w:pPr>
        <w:pStyle w:val="Normal30"/>
        <w:jc w:val="left"/>
        <w:rPr>
          <w:rFonts w:ascii="黑体" w:eastAsia="黑体" w:hAnsi="黑体" w:cs="黑体" w:hint="eastAsia"/>
          <w:sz w:val="24"/>
          <w:szCs w:val="28"/>
        </w:rPr>
      </w:pPr>
    </w:p>
    <w:p>
      <w:pPr>
        <w:pStyle w:val="Normal31"/>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试述直线职能制和事业部制两种组织结构形式的特点及适用情况。</w:t>
      </w:r>
    </w:p>
    <w:p>
      <w:pPr>
        <w:pStyle w:val="Normal31"/>
        <w:jc w:val="left"/>
        <w:rPr>
          <w:rFonts w:ascii="黑体" w:eastAsia="黑体" w:hAnsi="黑体" w:cs="黑体" w:hint="eastAsia"/>
          <w:sz w:val="24"/>
          <w:szCs w:val="28"/>
        </w:rPr>
      </w:pPr>
    </w:p>
    <w:p>
      <w:pPr>
        <w:pStyle w:val="Normal32"/>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试述领导理论中管理生命周期理论的主要内容。</w:t>
      </w:r>
    </w:p>
    <w:p>
      <w:pPr>
        <w:pStyle w:val="Normal32"/>
        <w:jc w:val="left"/>
        <w:rPr>
          <w:rFonts w:ascii="黑体" w:eastAsia="黑体" w:hAnsi="黑体" w:cs="黑体" w:hint="eastAsia"/>
          <w:sz w:val="24"/>
          <w:szCs w:val="28"/>
        </w:rPr>
      </w:pPr>
    </w:p>
    <w:p>
      <w:pPr>
        <w:pStyle w:val="Normal33"/>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请结合实际论述学习管理学的意义。</w:t>
      </w:r>
    </w:p>
    <w:p>
      <w:pPr>
        <w:pStyle w:val="Normal33"/>
        <w:jc w:val="left"/>
        <w:rPr>
          <w:rFonts w:ascii="黑体" w:eastAsia="黑体" w:hAnsi="黑体" w:cs="黑体" w:hint="eastAsia"/>
          <w:sz w:val="24"/>
          <w:szCs w:val="28"/>
        </w:rPr>
      </w:pPr>
    </w:p>
    <w:p>
      <w:pPr>
        <w:pStyle w:val="Normal34"/>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某企业投产一种新产品，拟定三个备选方案，每种方案对应的未来3年市场收益预测如下表所示。未来3年市场对该产品高需求、中需求和低需求的概率分别为：0.3、0.5、0.2，三种方案的投资成本分别为：新建车间需投资160万元，扩建车间投资60万元，协作生产投资40万元。请根据风险型决策方法进行决策。</w:t>
      </w:r>
      <w:r>
        <w:drawing>
          <wp:inline distT="0" distB="0" distL="0" distR="0">
            <wp:extent cx="4058076" cy="1419374"/>
            <wp:effectExtent l="0" t="0" r="0" b="0"/>
            <wp:docPr id="98" name="_x0000_i00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_x0000_i0098"/>
                    <pic:cNvPicPr/>
                  </pic:nvPicPr>
                  <pic:blipFill>
                    <a:blip xmlns:r="http://schemas.openxmlformats.org/officeDocument/2006/relationships" r:embed="rId28"/>
                    <a:stretch>
                      <a:fillRect/>
                    </a:stretch>
                  </pic:blipFill>
                  <pic:spPr>
                    <a:xfrm>
                      <a:off x="0" y="0"/>
                      <a:ext cx="4058076" cy="1419374"/>
                    </a:xfrm>
                    <a:prstGeom prst="rect">
                      <a:avLst/>
                    </a:prstGeom>
                  </pic:spPr>
                </pic:pic>
              </a:graphicData>
            </a:graphic>
          </wp:inline>
        </w:drawing>
      </w:r>
    </w:p>
    <w:p>
      <w:pPr>
        <w:pStyle w:val="Normal34"/>
        <w:jc w:val="left"/>
        <w:rPr>
          <w:rFonts w:ascii="黑体" w:eastAsia="黑体" w:hAnsi="黑体" w:cs="黑体" w:hint="eastAsia"/>
          <w:sz w:val="24"/>
          <w:szCs w:val="28"/>
        </w:rPr>
      </w:pPr>
    </w:p>
    <w:p>
      <w:pPr>
        <w:pStyle w:val="Normal35"/>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试分析下面企业该如何选择下一步的发展策略？</w:t>
      </w:r>
    </w:p>
    <w:p>
      <w:pPr>
        <w:pStyle w:val="Normal35"/>
        <w:jc w:val="left"/>
        <w:rPr>
          <w:rFonts w:ascii="黑体" w:eastAsia="黑体" w:hAnsi="黑体" w:cs="黑体" w:hint="eastAsia"/>
          <w:sz w:val="24"/>
          <w:szCs w:val="28"/>
        </w:rPr>
      </w:pPr>
    </w:p>
    <w:p>
      <w:pPr>
        <w:pStyle w:val="Normal36"/>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什么是控制？控制的特征有哪些？</w:t>
      </w:r>
    </w:p>
    <w:p>
      <w:pPr>
        <w:pStyle w:val="Normal36"/>
        <w:jc w:val="left"/>
        <w:rPr>
          <w:rFonts w:ascii="黑体" w:eastAsia="黑体" w:hAnsi="黑体" w:cs="黑体" w:hint="eastAsia"/>
          <w:sz w:val="24"/>
          <w:szCs w:val="28"/>
        </w:rPr>
      </w:pPr>
    </w:p>
    <w:p>
      <w:pPr>
        <w:pStyle w:val="Normal37"/>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斯德恩斯公司的虚拟团队  </w:t>
      </w:r>
    </w:p>
    <w:p>
      <w:pPr>
        <w:pStyle w:val="Normal37"/>
        <w:jc w:val="left"/>
        <w:rPr>
          <w:rFonts w:ascii="黑体" w:eastAsia="黑体" w:hAnsi="黑体" w:cs="黑体" w:hint="eastAsia"/>
          <w:sz w:val="24"/>
          <w:szCs w:val="28"/>
        </w:rPr>
        <w:sectPr>
          <w:headerReference w:type="even" r:id="rId29"/>
          <w:headerReference w:type="default" r:id="rId30"/>
          <w:footerReference w:type="even" r:id="rId31"/>
          <w:headerReference w:type="first" r:id="rId32"/>
          <w:footerReference w:type="first" r:id="rId33"/>
          <w:type w:val="nextPage"/>
          <w:pgSz w:w="11906" w:h="16838"/>
          <w:pgMar w:top="720" w:right="720" w:bottom="720" w:left="720" w:header="851" w:footer="992" w:gutter="0"/>
          <w:pgNumType w:start="5"/>
          <w:cols w:num="1" w:space="720"/>
          <w:titlePg w:val="0"/>
          <w:docGrid w:type="lines" w:linePitch="312" w:charSpace="0"/>
        </w:sectPr>
      </w:pPr>
      <w:r>
        <w:rPr>
          <w:rFonts w:ascii="黑体" w:eastAsia="黑体" w:hAnsi="黑体" w:cs="黑体" w:hint="eastAsia"/>
          <w:sz w:val="24"/>
          <w:szCs w:val="28"/>
        </w:rPr>
        <w:tab/>
      </w:r>
    </w:p>
    <w:p>
      <w:pPr>
        <w:pStyle w:val="Normal37"/>
        <w:jc w:val="left"/>
        <w:rPr>
          <w:rFonts w:ascii="黑体" w:eastAsia="黑体" w:hAnsi="黑体" w:cs="黑体" w:hint="eastAsia"/>
          <w:sz w:val="24"/>
          <w:szCs w:val="28"/>
        </w:rPr>
      </w:pPr>
      <w:r>
        <w:rPr>
          <w:rFonts w:ascii="黑体" w:eastAsia="黑体" w:hAnsi="黑体" w:cs="黑体" w:hint="eastAsia"/>
          <w:sz w:val="24"/>
          <w:szCs w:val="28"/>
        </w:rPr>
        <w:t>斯德恩斯公司（T.A.Stearns）是美国的一家税务会计公司，主要为个人提供税务服务。公司的优质服务建立在优质建议和出色服务上。得到这些声誉的关键在于，公司拥有不断更新的电脑资料和分析工具，员工们都是运用这个工具为客户，提供咨询的。而编写这些程序的几个人都受过相关专业的培训。他们编写的程序技术量很高；无论是涉及的税务法律内容，还是使用的编程语言。完成这项工作需要高超的编程技能，以及对法律的透彻理解。它要求人们迅速整合新的法律内容并对已有法律做出解释，然后准确无误地把它们编入已有规则和分析工具中。这些程序的编写由 4名分布在大波士顿地区的成员组成的虚拟团队完成。4个人都在家里工作，相互之间以及与公司的联系通过电子邮件、电话和会议软件进行。所有程序员之间正式的现场会议1年之中只有几次，不过他们有时会在工作之余进行非正式的见面。以下是4个人的背景材料：</w:t>
      </w:r>
    </w:p>
    <w:p>
      <w:pPr>
        <w:pStyle w:val="Normal37"/>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汤姆·安德鲁（TomAndrews）是一名税务律师，缅因大学毕业生，曾是学校棒球队队员，单身，35岁。汤姆从事该项目工作已经 6年，是小组里工作时间最长的成员。除了编写程序的责任以外，他主要担任与公司的联络工作，还负责对新成员进行培训。汤姆在南新罕布什尔自己的农场中工作，业余时间，他喜欢打猎和钓鱼。 </w:t>
      </w:r>
    </w:p>
    <w:p>
      <w:pPr>
        <w:pStyle w:val="Normal37"/>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克兰（Cy Crane）是一名税务会计师，毕业于麻省大学计算机系，32岁，已婚，有两个孩子，分别为4岁和6岁。他的太太在波士顿的一家法律公司全职工作。克兰在业余时间喜欢骑车和钓鱼。 </w:t>
      </w:r>
    </w:p>
    <w:p>
      <w:pPr>
        <w:pStyle w:val="Normal37"/>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玛吉·戴克特（MargeDector）是一名税务律师，毕业于宾州大学，38岁，已婚，有两个孩子，分别是8岁和10岁。她的先生在当地一家国防部指定公司做电子工程师。玛吉的爱好是高尔夫和冲浪。 </w:t>
      </w:r>
    </w:p>
    <w:p>
      <w:pPr>
        <w:pStyle w:val="Normal37"/>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迈根·哈里斯（MeganHarris）是一名税务会计；毕业于印第安纳大学，26岁，单身。她最近搬来波士顿，并在BackBay区域附近的公寓办公。 </w:t>
      </w:r>
    </w:p>
    <w:p>
      <w:pPr>
        <w:pStyle w:val="Normal37"/>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4个人每天大量交换邮件。事实上，对他们来说，为了登陆和查询邮件而不见客人或家人是很正常的事。他们的邮件中除了与工作相关的内容之外，经常还有一些有趣的事情。有时，如果工作的最后期限临近，而玛吉的孩子却生病在家，那么其他人会帮助她完成工作。汤姆偶尔也会邀请其他成员来自己的农场；玛吉和克兰好几次带着自己的家人共进晚餐。差不多每月1次，小组中的所有人会在一起共进午餐。  </w:t>
      </w:r>
    </w:p>
    <w:p>
      <w:pPr>
        <w:pStyle w:val="Normal37"/>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在薪水方面，与公司的惯例一样，每个人需要单独而且秘密地和管理层谈判。尽管在工作日每个人都会受到定期检查，但他们在受雇时被告知，他们可以在任何自己想工作的时间里工作。显然，工作弹性是这些人工作的优势。当4个人聚在一起时，他们常常开那些绑在办公室里的管理者和员工的玩笑，他们把那些定点上班的人称为“面部计时器”，而把自己称为“自由代理人”。  </w:t>
      </w:r>
    </w:p>
    <w:p>
      <w:pPr>
        <w:pStyle w:val="Normal37"/>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因被要求对程序做出较大改动，他们开发了广种名为“MACROS”的编程工具以帮助自己更有效地工作。这个工具可以极大提高程序编写方面的速度，尤其是克兰，他非常喜欢使用MACROS。例如，在最近一个项目中，他非常着迷于使用这一工具来节约大量的时间。1周之后，他交给公司他的编程，以及编程记录。克兰向汤姆夸耀说，他编写了一个新版的 MACRO，并且使他在 1周节省了8个工作时。汤姆对此半信半疑，但在试过之后，他发现确实节省了很多时间。斯德恩斯公司有一个员工建议方案，对那些可以节省公司资金的革新建议进行奖励。公司会将革新项目在3个月内为公司产生的效益的5%作为给每个提出建议的员工的收入的提成。公司还有一个利润分成计划。但汤姆和克兰都觉得从公司奖励中得到的那笔钱太少了，还不够抵消他们使用这款新的编程工具所赢得的时间呢。他们希望把时间用于休闲或就工作进行咨询。他们还担心，如果管理层了解了这项革新后会对他们的小组不利；说不定会让3个人来完成4个人的工作，这就意味这其中1个人会失去工作。所以，他们并没有把这项革新告诉管理层。  </w:t>
      </w:r>
    </w:p>
    <w:p>
      <w:pPr>
        <w:pStyle w:val="Normal37"/>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尽管汤姆和克兰没有与管理层分享这个革新方案，但他们知道马上要进入紧张的工作季节，而且小组中的所有人都会承受很大的工作压力，他们决定告诉小组内其他人这一工具，但要求他们保密。一天午餐后，小组共同确定了一个生产水平，这样不至于引起管理层的怀疑。几个月过去了，他们利用更多的时间来改进工作质量。另外，他们现在可以将更多时间花在自己的个人兴趣上。  </w:t>
      </w:r>
    </w:p>
    <w:p>
      <w:pPr>
        <w:pStyle w:val="Normal37"/>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戴夫·里根（Dave Regan）是该工作群体的管理者，在这项革新实施的几个周后看到了它的效果。他很奇怪，为什么团队的工作时间有所减少，但工作质量却提高了。当他看到玛吉给克兰的  </w:t>
      </w:r>
    </w:p>
    <w:p>
      <w:pPr>
        <w:pStyle w:val="Normal37"/>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一封邮件，感谢他给她带来了更多的时间以及他的“聪明头脑”时，他有点明白了。他不想让小组成员感到尴尬，于是暗示汤姆他希望知道所发生的事情，但是他什么也没得到。他没有向自己的上司报告这一情况，因为这个团队无论是在质量还是生产率方面都很不错，他没有必要进一步深究。 </w:t>
      </w:r>
    </w:p>
    <w:p>
      <w:pPr>
        <w:pStyle w:val="Normal37"/>
        <w:jc w:val="left"/>
        <w:rPr>
          <w:rFonts w:ascii="黑体" w:eastAsia="黑体" w:hAnsi="黑体" w:cs="黑体" w:hint="eastAsia"/>
          <w:sz w:val="24"/>
          <w:szCs w:val="28"/>
        </w:rPr>
        <w:sectPr>
          <w:headerReference w:type="even" r:id="rId34"/>
          <w:headerReference w:type="default" r:id="rId35"/>
          <w:footerReference w:type="even" r:id="rId36"/>
          <w:headerReference w:type="first" r:id="rId37"/>
          <w:footerReference w:type="first" r:id="rId38"/>
          <w:type w:val="nextPage"/>
          <w:pgSz w:w="11906" w:h="16838"/>
          <w:pgMar w:top="720" w:right="720" w:bottom="720" w:left="720" w:header="851" w:footer="992" w:gutter="0"/>
          <w:pgNumType w:start="6"/>
          <w:cols w:num="1" w:space="720"/>
          <w:titlePg w:val="0"/>
          <w:docGrid w:type="lines" w:linePitch="312" w:charSpace="0"/>
        </w:sectPr>
      </w:pPr>
      <w:r>
        <w:rPr>
          <w:rFonts w:ascii="黑体" w:eastAsia="黑体" w:hAnsi="黑体" w:cs="黑体" w:hint="eastAsia"/>
          <w:sz w:val="24"/>
          <w:szCs w:val="28"/>
        </w:rPr>
        <w:tab/>
      </w:r>
    </w:p>
    <w:p>
      <w:pPr>
        <w:pStyle w:val="Normal37"/>
        <w:jc w:val="left"/>
        <w:rPr>
          <w:rFonts w:ascii="黑体" w:eastAsia="黑体" w:hAnsi="黑体" w:cs="黑体" w:hint="eastAsia"/>
          <w:sz w:val="24"/>
          <w:szCs w:val="28"/>
        </w:rPr>
      </w:pPr>
      <w:r>
        <w:rPr>
          <w:rFonts w:ascii="黑体" w:eastAsia="黑体" w:hAnsi="黑体" w:cs="黑体" w:hint="eastAsia"/>
          <w:sz w:val="24"/>
          <w:szCs w:val="28"/>
        </w:rPr>
        <w:t>但戴夫不久听说克兰向公司中另一个虚拟团队的成员夸耀自己的技巧。突然之间，情况变得有些失控了。戴夫决定请克兰共午餐。吃饭时，戴夫请克兰解释一下所发生的事，克兰只是告诉他有了一些革新做法，但他坚持指出团队决定要保守秘密。戴夫知道，自己的老板很快也会听说这件事，而且会询问他。</w:t>
      </w:r>
    </w:p>
    <w:p>
      <w:pPr>
        <w:pStyle w:val="Normal37"/>
        <w:jc w:val="left"/>
        <w:rPr>
          <w:rFonts w:ascii="黑体" w:eastAsia="黑体" w:hAnsi="黑体" w:cs="黑体" w:hint="eastAsia"/>
          <w:sz w:val="24"/>
          <w:szCs w:val="28"/>
        </w:rPr>
      </w:pPr>
      <w:r>
        <w:rPr>
          <w:rFonts w:ascii="黑体" w:eastAsia="黑体" w:hAnsi="黑体" w:cs="黑体" w:hint="eastAsia"/>
          <w:sz w:val="24"/>
          <w:szCs w:val="28"/>
        </w:rPr>
        <w:t>列举出案例中可能被认为是“不道德”的行为，并说明和评价。</w:t>
      </w:r>
    </w:p>
    <w:p>
      <w:pPr>
        <w:pStyle w:val="Normal37"/>
        <w:jc w:val="left"/>
        <w:rPr>
          <w:rFonts w:ascii="黑体" w:eastAsia="黑体" w:hAnsi="黑体" w:cs="黑体" w:hint="eastAsia"/>
          <w:sz w:val="24"/>
          <w:szCs w:val="28"/>
        </w:rPr>
      </w:pPr>
    </w:p>
    <w:p>
      <w:pPr>
        <w:pStyle w:val="Normal38"/>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非正式沟通的特点</w:t>
      </w:r>
    </w:p>
    <w:p>
      <w:pPr>
        <w:pStyle w:val="Normal38"/>
        <w:jc w:val="left"/>
        <w:rPr>
          <w:rFonts w:ascii="黑体" w:eastAsia="黑体" w:hAnsi="黑体" w:cs="黑体" w:hint="eastAsia"/>
          <w:sz w:val="24"/>
          <w:szCs w:val="28"/>
        </w:rPr>
      </w:pPr>
    </w:p>
    <w:p>
      <w:pPr>
        <w:pStyle w:val="Normal39"/>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改善有效沟通的途径？</w:t>
      </w:r>
    </w:p>
    <w:p>
      <w:pPr>
        <w:pStyle w:val="Normal39"/>
        <w:jc w:val="left"/>
        <w:rPr>
          <w:rFonts w:ascii="黑体" w:eastAsia="黑体" w:hAnsi="黑体" w:cs="黑体" w:hint="eastAsia"/>
          <w:sz w:val="24"/>
          <w:szCs w:val="28"/>
        </w:rPr>
      </w:pPr>
    </w:p>
    <w:p>
      <w:pPr>
        <w:pStyle w:val="Normal40"/>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试述21世纪管理学的发展趋势。</w:t>
      </w:r>
    </w:p>
    <w:p>
      <w:pPr>
        <w:pStyle w:val="Normal40"/>
        <w:jc w:val="left"/>
        <w:rPr>
          <w:rFonts w:ascii="黑体" w:eastAsia="黑体" w:hAnsi="黑体" w:cs="黑体" w:hint="eastAsia"/>
          <w:sz w:val="24"/>
          <w:szCs w:val="28"/>
        </w:rPr>
      </w:pPr>
    </w:p>
    <w:p>
      <w:pPr>
        <w:pStyle w:val="Normal41"/>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某企业拟开发新产品，有三种设计方案可供选择，各种方案在各种市场状态下的损益值如下表所示：那么，用冒险法选取的最佳方案为（）。</w:t>
      </w:r>
      <w:r>
        <w:rPr>
          <w:rFonts w:ascii="黑体" w:eastAsia="黑体" w:hAnsi="黑体" w:cs="黑体" w:hint="eastAsia"/>
          <w:sz w:val="24"/>
          <w:szCs w:val="28"/>
        </w:rPr>
        <w:tab/>
      </w:r>
      <w:r>
        <w:drawing>
          <wp:inline distT="0" distB="0" distL="0" distR="0">
            <wp:extent cx="3038794" cy="1752784"/>
            <wp:effectExtent l="0" t="0" r="0" b="0"/>
            <wp:docPr id="99" name="_x0000_i00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_x0000_i0099"/>
                    <pic:cNvPicPr/>
                  </pic:nvPicPr>
                  <pic:blipFill>
                    <a:blip xmlns:r="http://schemas.openxmlformats.org/officeDocument/2006/relationships" r:embed="rId39"/>
                    <a:stretch>
                      <a:fillRect/>
                    </a:stretch>
                  </pic:blipFill>
                  <pic:spPr>
                    <a:xfrm>
                      <a:off x="0" y="0"/>
                      <a:ext cx="3038794" cy="1752784"/>
                    </a:xfrm>
                    <a:prstGeom prst="rect">
                      <a:avLst/>
                    </a:prstGeom>
                  </pic:spPr>
                </pic:pic>
              </a:graphicData>
            </a:graphic>
          </wp:inline>
        </w:drawing>
      </w:r>
    </w:p>
    <w:p>
      <w:pPr>
        <w:pStyle w:val="Normal41"/>
        <w:jc w:val="left"/>
        <w:rPr>
          <w:rFonts w:ascii="黑体" w:eastAsia="黑体" w:hAnsi="黑体" w:cs="黑体" w:hint="eastAsia"/>
          <w:sz w:val="24"/>
          <w:szCs w:val="28"/>
        </w:rPr>
      </w:pPr>
      <w:r>
        <w:rPr>
          <w:rFonts w:ascii="黑体" w:eastAsia="黑体" w:hAnsi="黑体" w:cs="黑体" w:hint="eastAsia"/>
          <w:sz w:val="24"/>
          <w:szCs w:val="28"/>
        </w:rPr>
        <w:t>A、甲</w:t>
      </w:r>
    </w:p>
    <w:p>
      <w:pPr>
        <w:pStyle w:val="Normal41"/>
        <w:jc w:val="left"/>
        <w:rPr>
          <w:rFonts w:ascii="黑体" w:eastAsia="黑体" w:hAnsi="黑体" w:cs="黑体" w:hint="eastAsia"/>
          <w:sz w:val="24"/>
          <w:szCs w:val="28"/>
        </w:rPr>
      </w:pPr>
      <w:r>
        <w:rPr>
          <w:rFonts w:ascii="黑体" w:eastAsia="黑体" w:hAnsi="黑体" w:cs="黑体" w:hint="eastAsia"/>
          <w:sz w:val="24"/>
          <w:szCs w:val="28"/>
        </w:rPr>
        <w:t>B、乙</w:t>
      </w:r>
    </w:p>
    <w:p>
      <w:pPr>
        <w:pStyle w:val="Normal41"/>
        <w:jc w:val="left"/>
        <w:rPr>
          <w:rFonts w:ascii="黑体" w:eastAsia="黑体" w:hAnsi="黑体" w:cs="黑体" w:hint="eastAsia"/>
          <w:sz w:val="24"/>
          <w:szCs w:val="28"/>
        </w:rPr>
      </w:pPr>
      <w:r>
        <w:rPr>
          <w:rFonts w:ascii="黑体" w:eastAsia="黑体" w:hAnsi="黑体" w:cs="黑体" w:hint="eastAsia"/>
          <w:sz w:val="24"/>
          <w:szCs w:val="28"/>
        </w:rPr>
        <w:t>C、丙</w:t>
      </w:r>
    </w:p>
    <w:p>
      <w:pPr>
        <w:pStyle w:val="Normal41"/>
        <w:jc w:val="left"/>
        <w:rPr>
          <w:rFonts w:ascii="黑体" w:eastAsia="黑体" w:hAnsi="黑体" w:cs="黑体" w:hint="eastAsia"/>
          <w:sz w:val="24"/>
          <w:szCs w:val="28"/>
        </w:rPr>
      </w:pPr>
      <w:r>
        <w:rPr>
          <w:rFonts w:ascii="黑体" w:eastAsia="黑体" w:hAnsi="黑体" w:cs="黑体" w:hint="eastAsia"/>
          <w:sz w:val="24"/>
          <w:szCs w:val="28"/>
        </w:rPr>
        <w:t>D、甲和乙</w:t>
      </w:r>
    </w:p>
    <w:p>
      <w:pPr>
        <w:pStyle w:val="Normal41"/>
        <w:jc w:val="left"/>
        <w:rPr>
          <w:rFonts w:ascii="黑体" w:eastAsia="黑体" w:hAnsi="黑体" w:cs="黑体" w:hint="eastAsia"/>
          <w:sz w:val="24"/>
          <w:szCs w:val="28"/>
        </w:rPr>
      </w:pPr>
    </w:p>
    <w:p>
      <w:pPr>
        <w:pStyle w:val="Normal42"/>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简述目标制定的过程。</w:t>
      </w:r>
    </w:p>
    <w:p>
      <w:pPr>
        <w:pStyle w:val="Normal42"/>
        <w:jc w:val="left"/>
        <w:rPr>
          <w:rFonts w:ascii="黑体" w:eastAsia="黑体" w:hAnsi="黑体" w:cs="黑体" w:hint="eastAsia"/>
          <w:sz w:val="24"/>
          <w:szCs w:val="28"/>
        </w:rPr>
      </w:pPr>
    </w:p>
    <w:p>
      <w:pPr>
        <w:pStyle w:val="Normal43"/>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组织设计的三项内容</w:t>
      </w:r>
    </w:p>
    <w:p>
      <w:pPr>
        <w:pStyle w:val="Normal43"/>
        <w:jc w:val="left"/>
        <w:rPr>
          <w:rFonts w:ascii="黑体" w:eastAsia="黑体" w:hAnsi="黑体" w:cs="黑体" w:hint="eastAsia"/>
          <w:sz w:val="24"/>
          <w:szCs w:val="28"/>
        </w:rPr>
      </w:pPr>
    </w:p>
    <w:p>
      <w:pPr>
        <w:pStyle w:val="Normal44"/>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某中小企业生产和销售单一产品。08年营业额为600万。产销量是100万件。成本利润是100万。固定成本是200万。如果该厂长09年的技术经济条件基本没有变，生产能力也足够支持增产。</w:t>
      </w:r>
    </w:p>
    <w:p>
      <w:pPr>
        <w:pStyle w:val="Normal44"/>
        <w:jc w:val="left"/>
        <w:rPr>
          <w:rFonts w:ascii="黑体" w:eastAsia="黑体" w:hAnsi="黑体" w:cs="黑体" w:hint="eastAsia"/>
          <w:sz w:val="24"/>
          <w:szCs w:val="28"/>
        </w:rPr>
      </w:pPr>
      <w:r>
        <w:rPr>
          <w:rFonts w:ascii="黑体" w:eastAsia="黑体" w:hAnsi="黑体" w:cs="黑体" w:hint="eastAsia"/>
          <w:sz w:val="24"/>
          <w:szCs w:val="28"/>
        </w:rPr>
        <w:t>该厂盈亏平衡产量是多少？</w:t>
      </w:r>
    </w:p>
    <w:p>
      <w:pPr>
        <w:pStyle w:val="Normal44"/>
        <w:jc w:val="left"/>
        <w:rPr>
          <w:rFonts w:ascii="黑体" w:eastAsia="黑体" w:hAnsi="黑体" w:cs="黑体" w:hint="eastAsia"/>
          <w:sz w:val="24"/>
          <w:szCs w:val="28"/>
        </w:rPr>
      </w:pPr>
    </w:p>
    <w:p>
      <w:pPr>
        <w:pStyle w:val="Normal45"/>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简述组织设计的原则</w:t>
      </w:r>
    </w:p>
    <w:p>
      <w:pPr>
        <w:pStyle w:val="Normal45"/>
        <w:jc w:val="left"/>
        <w:rPr>
          <w:rFonts w:ascii="黑体" w:eastAsia="黑体" w:hAnsi="黑体" w:cs="黑体" w:hint="eastAsia"/>
          <w:sz w:val="24"/>
          <w:szCs w:val="28"/>
        </w:rPr>
      </w:pPr>
    </w:p>
    <w:p>
      <w:pPr>
        <w:pStyle w:val="Normal46"/>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请简述麦格雷戈的XY理论的主要内容。</w:t>
      </w:r>
    </w:p>
    <w:p>
      <w:pPr>
        <w:pStyle w:val="Normal46"/>
        <w:jc w:val="left"/>
        <w:rPr>
          <w:rFonts w:ascii="黑体" w:eastAsia="黑体" w:hAnsi="黑体" w:cs="黑体" w:hint="eastAsia"/>
          <w:sz w:val="24"/>
          <w:szCs w:val="28"/>
        </w:rPr>
      </w:pPr>
    </w:p>
    <w:p>
      <w:pPr>
        <w:pStyle w:val="Normal47"/>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斯德恩斯公司的虚拟团队  </w:t>
      </w:r>
    </w:p>
    <w:p>
      <w:pPr>
        <w:pStyle w:val="Normal47"/>
        <w:jc w:val="left"/>
        <w:rPr>
          <w:rFonts w:ascii="黑体" w:eastAsia="黑体" w:hAnsi="黑体" w:cs="黑体" w:hint="eastAsia"/>
          <w:sz w:val="24"/>
          <w:szCs w:val="28"/>
        </w:rPr>
        <w:sectPr>
          <w:headerReference w:type="even" r:id="rId40"/>
          <w:headerReference w:type="default" r:id="rId41"/>
          <w:footerReference w:type="even" r:id="rId42"/>
          <w:headerReference w:type="first" r:id="rId43"/>
          <w:footerReference w:type="first" r:id="rId44"/>
          <w:type w:val="nextPage"/>
          <w:pgSz w:w="11906" w:h="16838"/>
          <w:pgMar w:top="720" w:right="720" w:bottom="720" w:left="720" w:header="851" w:footer="992" w:gutter="0"/>
          <w:pgNumType w:start="7"/>
          <w:cols w:num="1" w:space="720"/>
          <w:titlePg w:val="0"/>
          <w:docGrid w:type="lines" w:linePitch="312" w:charSpace="0"/>
        </w:sectPr>
      </w:pPr>
      <w:r>
        <w:rPr>
          <w:rFonts w:ascii="黑体" w:eastAsia="黑体" w:hAnsi="黑体" w:cs="黑体" w:hint="eastAsia"/>
          <w:sz w:val="24"/>
          <w:szCs w:val="28"/>
        </w:rPr>
        <w:tab/>
      </w:r>
    </w:p>
    <w:p>
      <w:pPr>
        <w:pStyle w:val="Normal47"/>
        <w:jc w:val="left"/>
        <w:rPr>
          <w:rFonts w:ascii="黑体" w:eastAsia="黑体" w:hAnsi="黑体" w:cs="黑体" w:hint="eastAsia"/>
          <w:sz w:val="24"/>
          <w:szCs w:val="28"/>
        </w:rPr>
      </w:pPr>
      <w:r>
        <w:rPr>
          <w:rFonts w:ascii="黑体" w:eastAsia="黑体" w:hAnsi="黑体" w:cs="黑体" w:hint="eastAsia"/>
          <w:sz w:val="24"/>
          <w:szCs w:val="28"/>
        </w:rPr>
        <w:t>斯德恩斯公司（T.A.Stearns）是美国的一家税务会计公司，主要为个人提供税务服务。公司的优质服务建立在优质建议和出色服务上。得到这些声誉的关键在于，公司拥有不断更新的电脑资料和分析工具，员工们都是运用这个工具为客户，提供咨询的。而编写这些程序的几个人都受过相关专业的培训。他们编写的程序技术量很高；无论是涉及的税务法律内容，还是使用的编程语言。完成这项工作需要高超的编程技能，以及对法律的透彻理解。它要求人们迅速整合新的法律内容并对已有法律做出解释，然后准确无误地把它们编入已有规则和分析工具中。这些程序的编写由 4名分布在大波士顿地区的成员组成的虚拟团队完成。4个人都在家里工作，相互之间以及与公司的联系通过电子邮件、电话和会议软件进行。所有程序员之间正式的现场会议1年之中只有几次，不过他们有时会在工作之余进行非正式的见面。以下是4个人的背景材料：</w:t>
      </w:r>
    </w:p>
    <w:p>
      <w:pPr>
        <w:pStyle w:val="Normal47"/>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汤姆·安德鲁（TomAndrews）是一名税务律师，缅因大学毕业生，曾是学校棒球队队员，单身，35岁。汤姆从事该项目工作已经 6年，是小组里工作时间最长的成员。除了编写程序的责任以外，他主要担任与公司的联络工作，还负责对新成员进行培训。汤姆在南新罕布什尔自己的农场中工作，业余时间，他喜欢打猎和钓鱼。 </w:t>
      </w:r>
    </w:p>
    <w:p>
      <w:pPr>
        <w:pStyle w:val="Normal47"/>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克兰（Cy Crane）是一名税务会计师，毕业于麻省大学计算机系，32岁，已婚，有两个孩子，分别为4岁和6岁。他的太太在波士顿的一家法律公司全职工作。克兰在业余时间喜欢骑车和钓鱼。 </w:t>
      </w:r>
    </w:p>
    <w:p>
      <w:pPr>
        <w:pStyle w:val="Normal47"/>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玛吉·戴克特（MargeDector）是一名税务律师，毕业于宾州大学，38岁，已婚，有两个孩子，分别是8岁和10岁。她的先生在当地一家国防部指定公司做电子工程师。玛吉的爱好是高尔夫和冲浪。 </w:t>
      </w:r>
    </w:p>
    <w:p>
      <w:pPr>
        <w:pStyle w:val="Normal47"/>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迈根·哈里斯（MeganHarris）是一名税务会计；毕业于印第安纳大学，26岁，单身。她最近搬来波士顿，并在BackBay区域附近的公寓办公。 </w:t>
      </w:r>
    </w:p>
    <w:p>
      <w:pPr>
        <w:pStyle w:val="Normal47"/>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4个人每天大量交换邮件。事实上，对他们来说，为了登陆和查询邮件而不见客人或家人是很正常的事。他们的邮件中除了与工作相关的内容之外，经常还有一些有趣的事情。有时，如果工作的最后期限临近，而玛吉的孩子却生病在家，那么其他人会帮助她完成工作。汤姆偶尔也会邀请其他成员来自己的农场；玛吉和克兰好几次带着自己的家人共进晚餐。差不多每月1次，小组中的所有人会在一起共进午餐。  </w:t>
      </w:r>
    </w:p>
    <w:p>
      <w:pPr>
        <w:pStyle w:val="Normal47"/>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在薪水方面，与公司的惯例一样，每个人需要单独而且秘密地和管理层谈判。尽管在工作日每个人都会受到定期检查，但他们在受雇时被告知，他们可以在任何自己想工作的时间里工作。显然，工作弹性是这些人工作的优势。当4个人聚在一起时，他们常常开那些绑在办公室里的管理者和员工的玩笑，他们把那些定点上班的人称为“面部计时器”，而把自己称为“自由代理人”。  </w:t>
      </w:r>
    </w:p>
    <w:p>
      <w:pPr>
        <w:pStyle w:val="Normal47"/>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因被要求对程序做出较大改动，他们开发了广种名为“MACROS”的编程工具以帮助自己更有效地工作。这个工具可以极大提高程序编写方面的速度，尤其是克兰，他非常喜欢使用MACROS。例如，在最近一个项目中，他非常着迷于使用这一工具来节约大量的时间。1周之后，他交给公司他的编程，以及编程记录。克兰向汤姆夸耀说，他编写了一个新版的 MACRO，并且使他在 1周节省了8个工作时。汤姆对此半信半疑，但在试过之后，他发现确实节省了很多时间。斯德恩斯公司有一个员工建议方案，对那些可以节省公司资金的革新建议进行奖励。公司会将革新项目在3个月内为公司产生的效益的5%作为给每个提出建议的员工的收入的提成。公司还有一个利润分成计划。但汤姆和克兰都觉得从公司奖励中得到的那笔钱太少了，还不够抵消他们使用这款新的编程工具所赢得的时间呢。他们希望把时间用于休闲或就工作进行咨询。他们还担心，如果管理层了解了这项革新后会对他们的小组不利；说不定会让3个人来完成4个人的工作，这就意味这其中1个人会失去工作。所以，他们并没有把这项革新告诉管理层。  </w:t>
      </w:r>
    </w:p>
    <w:p>
      <w:pPr>
        <w:pStyle w:val="Normal47"/>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尽管汤姆和克兰没有与管理层分享这个革新方案，但他们知道马上要进入紧张的工作季节，而且小组中的所有人都会承受很大的工作压力，他们决定告诉小组内其他人这一工具，但要求他们保密。一天午餐后，小组共同确定了一个生产水平，这样不至于引起管理层的怀疑。几个月过去了，他们利用更多的时间来改进工作质量。另外，他们现在可以将更多时间花在自己的个人兴趣上。  </w:t>
      </w:r>
    </w:p>
    <w:p>
      <w:pPr>
        <w:pStyle w:val="Normal47"/>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戴夫·里根（Dave Regan）是该工作群体的管理者，在这项革新实施的几个周后看到了它的效果。他很奇怪，为什么团队的工作时间有所减少，但工作质量却提高了。当他看到玛吉给克兰的  </w:t>
      </w:r>
    </w:p>
    <w:p>
      <w:pPr>
        <w:pStyle w:val="Normal47"/>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一封邮件，感谢他给她带来了更多的时间以及他的“聪明头脑”时，他有点明白了。他不想让小组成员感到尴尬，于是暗示汤姆他希望知道所发生的事情，但是他什么也没得到。他没有向自己的上司报告这一情况，因为这个团队无论是在质量还是生产率方面都很不错，他没有必要进一步深究。 </w:t>
      </w:r>
    </w:p>
    <w:p>
      <w:pPr>
        <w:pStyle w:val="Normal47"/>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但戴夫不久听说克兰向公司中另一个虚拟团队的成员夸耀自己的技巧。突然之间，情况变得有些失控了。戴夫决定请克兰共午餐。吃饭时，戴夫请克兰解释一下所发生的事，克兰只是告诉他有了一些革新做法，但他坚持指出团队决定要保守秘密。戴夫知道，自己的老板很快也会听说这件事，而且会询问他。</w:t>
      </w:r>
    </w:p>
    <w:p>
      <w:pPr>
        <w:pStyle w:val="Normal47"/>
        <w:jc w:val="left"/>
        <w:rPr>
          <w:rFonts w:ascii="黑体" w:eastAsia="黑体" w:hAnsi="黑体" w:cs="黑体" w:hint="eastAsia"/>
          <w:sz w:val="24"/>
          <w:szCs w:val="28"/>
        </w:rPr>
      </w:pPr>
      <w:r>
        <w:rPr>
          <w:rFonts w:ascii="黑体" w:eastAsia="黑体" w:hAnsi="黑体" w:cs="黑体" w:hint="eastAsia"/>
          <w:sz w:val="24"/>
          <w:szCs w:val="28"/>
        </w:rPr>
        <w:t>为什么说这个虚拟群体是一个工作团队，虚拟团队的优缺点是什么？</w:t>
      </w:r>
    </w:p>
    <w:p>
      <w:pPr>
        <w:pStyle w:val="Normal47"/>
        <w:jc w:val="left"/>
        <w:rPr>
          <w:rFonts w:ascii="黑体" w:eastAsia="黑体" w:hAnsi="黑体" w:cs="黑体" w:hint="eastAsia"/>
          <w:sz w:val="24"/>
          <w:szCs w:val="28"/>
        </w:rPr>
      </w:pPr>
      <w:r>
        <w:rPr>
          <w:rFonts w:ascii="黑体" w:eastAsia="黑体" w:hAnsi="黑体" w:cs="黑体" w:hint="eastAsia"/>
          <w:sz w:val="24"/>
          <w:szCs w:val="28"/>
        </w:rPr>
        <w:br/>
      </w:r>
      <w:r>
        <w:rPr>
          <w:rFonts w:ascii="黑体" w:eastAsia="黑体" w:hAnsi="黑体" w:cs="黑体" w:hint="eastAsia"/>
          <w:sz w:val="24"/>
          <w:szCs w:val="28"/>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rPr>
          <w:t>https://d.book118.com/558044005073006030</w:t>
        </w:r>
      </w:hyperlink>
    </w:p>
    <w:p>
      <w:pPr>
        <w:pStyle w:val="Normal47"/>
        <w:jc w:val="left"/>
        <w:rPr>
          <w:rFonts w:ascii="黑体" w:eastAsia="黑体" w:hAnsi="黑体" w:cs="黑体" w:hint="eastAsia"/>
          <w:sz w:val="24"/>
          <w:szCs w:val="28"/>
        </w:rPr>
      </w:pPr>
    </w:p>
    <w:sectPr>
      <w:headerReference w:type="even" r:id="rId46"/>
      <w:headerReference w:type="default" r:id="rId47"/>
      <w:footerReference w:type="even" r:id="rId48"/>
      <w:headerReference w:type="first" r:id="rId49"/>
      <w:footerReference w:type="first" r:id="rId50"/>
      <w:type w:val="nextPage"/>
      <w:pgSz w:w="11906" w:h="16838"/>
      <w:pgMar w:top="720" w:right="720" w:bottom="720" w:left="720" w:header="851" w:footer="992" w:gutter="0"/>
      <w:pgNumType w:start="8"/>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楷体">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203" w:usb1="288F0000" w:usb2="00000006" w:usb3="00000000" w:csb0="00040001" w:csb1="00000000"/>
  </w:font>
  <w:font w:name="隶书">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49" type="#_x0000_t136" style="width:590.25pt;height:147.55pt;margin-top:0;margin-left:0;mso-height-relative:page;mso-position-horizontal:center;mso-position-horizontal-relative:margin;mso-position-vertical:center;mso-position-vertical-relative:margin;mso-width-relative:page;position:absolute;z-index:-251657216" coordsize="21600,21600" o:allowincell="f" filled="t" fillcolor="silver" stroked="f">
          <v:fill opacity="0.5"/>
          <v:textpath style="font-family:楷体;font-size:1pt;v-text-align:center" trim="f" fitpath="t" xscale="f" string="学海无涯"/>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0" type="#_x0000_t136" style="width:590.25pt;height:147.55pt;margin-top:0;margin-left:0;mso-height-relative:page;mso-position-horizontal:center;mso-position-horizontal-relative:margin;mso-position-vertical:center;mso-position-vertical-relative:margin;mso-width-relative:page;position:absolute;z-index:-251658240" coordsize="21600,21600" o:allowincell="f" filled="t" fillcolor="silver" stroked="f">
          <v:fill opacity="0.5"/>
          <v:textpath style="font-family:楷体;font-size:1pt;v-text-align:center" trim="f" fitpath="t" xscale="f" string="学海无涯"/>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1" type="#_x0000_t136" style="width:590.25pt;height:147.55pt;margin-top:0;margin-left:0;mso-height-relative:page;mso-position-horizontal:center;mso-position-horizontal-relative:margin;mso-position-vertical:center;mso-position-vertical-relative:margin;mso-width-relative:page;position:absolute;z-index:-251655168" coordsize="21600,21600" o:allowincell="f" filled="t" fillcolor="silver" stroked="f">
          <v:fill opacity="0.5"/>
          <v:textpath style="font-family:楷体;font-size:1pt;v-text-align:center" trim="f" fitpath="t" xscale="f" string="学海无涯"/>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2" type="#_x0000_t136" style="width:590.25pt;height:147.55pt;margin-top:0;margin-left:0;mso-height-relative:page;mso-position-horizontal:center;mso-position-horizontal-relative:margin;mso-position-vertical:center;mso-position-vertical-relative:margin;mso-width-relative:page;position:absolute;z-index:-251656192" coordsize="21600,21600" o:allowincell="f" filled="t" fillcolor="silver" stroked="f">
          <v:fill opacity="0.5"/>
          <v:textpath style="font-family:楷体;font-size:1pt;v-text-align:center" trim="f" fitpath="t" xscale="f" string="学海无涯"/>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3" type="#_x0000_t136" style="width:590.25pt;height:147.55pt;margin-top:0;margin-left:0;mso-height-relative:page;mso-position-horizontal:center;mso-position-horizontal-relative:margin;mso-position-vertical:center;mso-position-vertical-relative:margin;mso-width-relative:page;position:absolute;z-index:-251653120" coordsize="21600,21600" o:allowincell="f" filled="t" fillcolor="silver" stroked="f">
          <v:fill opacity="0.5"/>
          <v:textpath style="font-family:楷体;font-size:1pt;v-text-align:center" trim="f" fitpath="t" xscale="f" string="学海无涯"/>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4" type="#_x0000_t136" style="width:590.25pt;height:147.55pt;margin-top:0;margin-left:0;mso-height-relative:page;mso-position-horizontal:center;mso-position-horizontal-relative:margin;mso-position-vertical:center;mso-position-vertical-relative:margin;mso-width-relative:page;position:absolute;z-index:-251654144" coordsize="21600,21600" o:allowincell="f" filled="t" fillcolor="silver" stroked="f">
          <v:fill opacity="0.5"/>
          <v:textpath style="font-family:楷体;font-size:1pt;v-text-align:center" trim="f" fitpath="t" xscale="f" string="学海无涯"/>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5" type="#_x0000_t136" style="width:590.25pt;height:147.55pt;margin-top:0;margin-left:0;mso-height-relative:page;mso-position-horizontal:center;mso-position-horizontal-relative:margin;mso-position-vertical:center;mso-position-vertical-relative:margin;mso-width-relative:page;position:absolute;z-index:-251651072" coordsize="21600,21600" o:allowincell="f" filled="t" fillcolor="silver" stroked="f">
          <v:fill opacity="0.5"/>
          <v:textpath style="font-family:楷体;font-size:1pt;v-text-align:center" trim="f" fitpath="t" xscale="f" string="学海无涯"/>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6" type="#_x0000_t136" style="width:590.25pt;height:147.55pt;margin-top:0;margin-left:0;mso-height-relative:page;mso-position-horizontal:center;mso-position-horizontal-relative:margin;mso-position-vertical:center;mso-position-vertical-relative:margin;mso-width-relative:page;position:absolute;z-index:-251652096" coordsize="21600,21600" o:allowincell="f" filled="t" fillcolor="silver" stroked="f">
          <v:fill opacity="0.5"/>
          <v:textpath style="font-family:楷体;font-size:1pt;v-text-align:center" trim="f" fitpath="t" xscale="f" string="学海无涯"/>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7" type="#_x0000_t136" style="width:590.25pt;height:147.55pt;margin-top:0;margin-left:0;mso-height-relative:page;mso-position-horizontal:center;mso-position-horizontal-relative:margin;mso-position-vertical:center;mso-position-vertical-relative:margin;mso-width-relative:page;position:absolute;z-index:-251649024" coordsize="21600,21600" o:allowincell="f" filled="t" fillcolor="silver" stroked="f">
          <v:fill opacity="0.5"/>
          <v:textpath style="font-family:楷体;font-size:1pt;v-text-align:center" trim="f" fitpath="t" xscale="f" string="学海无涯"/>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8" type="#_x0000_t136" style="width:590.25pt;height:147.55pt;margin-top:0;margin-left:0;mso-height-relative:page;mso-position-horizontal:center;mso-position-horizontal-relative:margin;mso-position-vertical:center;mso-position-vertical-relative:margin;mso-width-relative:page;position:absolute;z-index:-251650048" coordsize="21600,21600" o:allowincell="f" filled="t" fillcolor="silver" stroked="f">
          <v:fill opacity="0.5"/>
          <v:textpath style="font-family:楷体;font-size:1pt;v-text-align:center" trim="f" fitpath="t" xscale="f" string="学海无涯"/>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9" type="#_x0000_t136" style="width:590.25pt;height:147.55pt;margin-top:0;margin-left:0;mso-height-relative:page;mso-position-horizontal:center;mso-position-horizontal-relative:margin;mso-position-vertical:center;mso-position-vertical-relative:margin;mso-width-relative:page;position:absolute;z-index:-251646976" coordsize="21600,21600" o:allowincell="f" filled="t" fillcolor="silver" stroked="f">
          <v:fill opacity="0.5"/>
          <v:textpath style="font-family:楷体;font-size:1pt;v-text-align:center" trim="f" fitpath="t" xscale="f" string="学海无涯"/>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0" type="#_x0000_t136" style="width:590.25pt;height:147.55pt;margin-top:0;margin-left:0;mso-height-relative:page;mso-position-horizontal:center;mso-position-horizontal-relative:margin;mso-position-vertical:center;mso-position-vertical-relative:margin;mso-width-relative:page;position:absolute;z-index:-251648000" coordsize="21600,21600" o:allowincell="f" filled="t" fillcolor="silver" stroked="f">
          <v:fill opacity="0.5"/>
          <v:textpath style="font-family:楷体;font-size:1pt;v-text-align:center" trim="f" fitpath="t" xscale="f" string="学海无涯"/>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1" type="#_x0000_t136" style="width:590.25pt;height:147.55pt;margin-top:0;margin-left:0;mso-height-relative:page;mso-position-horizontal:center;mso-position-horizontal-relative:margin;mso-position-vertical:center;mso-position-vertical-relative:margin;mso-width-relative:page;position:absolute;z-index:-251644928" coordsize="21600,21600" o:allowincell="f" filled="t" fillcolor="silver" stroked="f">
          <v:fill opacity="0.5"/>
          <v:textpath style="font-family:楷体;font-size:1pt;v-text-align:center" trim="f" fitpath="t" xscale="f" string="学海无涯"/>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2" type="#_x0000_t136" style="width:590.25pt;height:147.55pt;margin-top:0;margin-left:0;mso-height-relative:page;mso-position-horizontal:center;mso-position-horizontal-relative:margin;mso-position-vertical:center;mso-position-vertical-relative:margin;mso-width-relative:page;position:absolute;z-index:-251645952" coordsize="21600,21600" o:allowincell="f" filled="t" fillcolor="silver" stroked="f">
          <v:fill opacity="0.5"/>
          <v:textpath style="font-family:楷体;font-size:1pt;v-text-align:center" trim="f" fitpath="t" xscale="f" string="学海无涯"/>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3" type="#_x0000_t136" style="width:590.25pt;height:147.55pt;margin-top:0;margin-left:0;mso-height-relative:page;mso-position-horizontal:center;mso-position-horizontal-relative:margin;mso-position-vertical:center;mso-position-vertical-relative:margin;mso-width-relative:page;position:absolute;z-index:-251642880" coordsize="21600,21600" o:allowincell="f" filled="t" fillcolor="silver" stroked="f">
          <v:fill opacity="0.5"/>
          <v:textpath style="font-family:楷体;font-size:1pt;v-text-align:center" trim="f" fitpath="t" xscale="f" string="学海无涯"/>
          <w10:wrap anchorx="margin" anchory="margin"/>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4" type="#_x0000_t136" style="width:590.25pt;height:147.55pt;margin-top:0;margin-left:0;mso-height-relative:page;mso-position-horizontal:center;mso-position-horizontal-relative:margin;mso-position-vertical:center;mso-position-vertical-relative:margin;mso-width-relative:page;position:absolute;z-index:-251643904" coordsize="21600,21600" o:allowincell="f" filled="t" fillcolor="silver" stroked="f">
          <v:fill opacity="0.5"/>
          <v:textpath style="font-family:楷体;font-size:1pt;v-text-align:center" trim="f" fitpath="t" xscale="f" string="学海无涯"/>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1E04"/>
    <w:rsid w:val="00007906"/>
    <w:rsid w:val="00010B97"/>
    <w:rsid w:val="00035C5E"/>
    <w:rsid w:val="00052967"/>
    <w:rsid w:val="000A47E2"/>
    <w:rsid w:val="000B3F97"/>
    <w:rsid w:val="000C65BC"/>
    <w:rsid w:val="00117A71"/>
    <w:rsid w:val="001218D6"/>
    <w:rsid w:val="00132074"/>
    <w:rsid w:val="001502A4"/>
    <w:rsid w:val="001550CE"/>
    <w:rsid w:val="00156496"/>
    <w:rsid w:val="00160D5A"/>
    <w:rsid w:val="00181857"/>
    <w:rsid w:val="0019605D"/>
    <w:rsid w:val="001C73D4"/>
    <w:rsid w:val="001D1D41"/>
    <w:rsid w:val="001E11E6"/>
    <w:rsid w:val="00231F02"/>
    <w:rsid w:val="002B0B19"/>
    <w:rsid w:val="00312482"/>
    <w:rsid w:val="00324AE3"/>
    <w:rsid w:val="003326E6"/>
    <w:rsid w:val="003B1539"/>
    <w:rsid w:val="003D4D8E"/>
    <w:rsid w:val="003F520C"/>
    <w:rsid w:val="0042574A"/>
    <w:rsid w:val="0044229D"/>
    <w:rsid w:val="004647EE"/>
    <w:rsid w:val="004B57E7"/>
    <w:rsid w:val="004C0772"/>
    <w:rsid w:val="004C290A"/>
    <w:rsid w:val="004F36F1"/>
    <w:rsid w:val="00506A01"/>
    <w:rsid w:val="005073F4"/>
    <w:rsid w:val="00542969"/>
    <w:rsid w:val="0054555E"/>
    <w:rsid w:val="005506DD"/>
    <w:rsid w:val="00553937"/>
    <w:rsid w:val="005D14A7"/>
    <w:rsid w:val="005D723D"/>
    <w:rsid w:val="005E5E77"/>
    <w:rsid w:val="005F5F63"/>
    <w:rsid w:val="006041C1"/>
    <w:rsid w:val="006317E2"/>
    <w:rsid w:val="006722FB"/>
    <w:rsid w:val="00681E04"/>
    <w:rsid w:val="00683426"/>
    <w:rsid w:val="006D5968"/>
    <w:rsid w:val="0071008B"/>
    <w:rsid w:val="00785129"/>
    <w:rsid w:val="00792E58"/>
    <w:rsid w:val="00794C1A"/>
    <w:rsid w:val="00797476"/>
    <w:rsid w:val="007C5E1F"/>
    <w:rsid w:val="007D572E"/>
    <w:rsid w:val="00827B23"/>
    <w:rsid w:val="0086637C"/>
    <w:rsid w:val="008C0C31"/>
    <w:rsid w:val="00902424"/>
    <w:rsid w:val="00916216"/>
    <w:rsid w:val="00954CA2"/>
    <w:rsid w:val="00972C3F"/>
    <w:rsid w:val="00975F69"/>
    <w:rsid w:val="00976868"/>
    <w:rsid w:val="00980EED"/>
    <w:rsid w:val="009E2F0E"/>
    <w:rsid w:val="00A15098"/>
    <w:rsid w:val="00A1583F"/>
    <w:rsid w:val="00A23706"/>
    <w:rsid w:val="00A378B7"/>
    <w:rsid w:val="00A43E68"/>
    <w:rsid w:val="00A44168"/>
    <w:rsid w:val="00A51137"/>
    <w:rsid w:val="00A77B3E"/>
    <w:rsid w:val="00B11CCC"/>
    <w:rsid w:val="00B23199"/>
    <w:rsid w:val="00B25C83"/>
    <w:rsid w:val="00B46FB6"/>
    <w:rsid w:val="00B755B8"/>
    <w:rsid w:val="00BB3426"/>
    <w:rsid w:val="00BD654E"/>
    <w:rsid w:val="00BF116D"/>
    <w:rsid w:val="00C06199"/>
    <w:rsid w:val="00C54050"/>
    <w:rsid w:val="00C6422B"/>
    <w:rsid w:val="00C7162A"/>
    <w:rsid w:val="00C74FDF"/>
    <w:rsid w:val="00C96E33"/>
    <w:rsid w:val="00CA5E80"/>
    <w:rsid w:val="00D21982"/>
    <w:rsid w:val="00D4321D"/>
    <w:rsid w:val="00D56ED8"/>
    <w:rsid w:val="00DA34CC"/>
    <w:rsid w:val="00DB251F"/>
    <w:rsid w:val="00DC5C6F"/>
    <w:rsid w:val="00DE521C"/>
    <w:rsid w:val="00E266BD"/>
    <w:rsid w:val="00E465B0"/>
    <w:rsid w:val="00E5109B"/>
    <w:rsid w:val="00E55E2D"/>
    <w:rsid w:val="00E772CE"/>
    <w:rsid w:val="00EB5A28"/>
    <w:rsid w:val="00EE4110"/>
    <w:rsid w:val="00EE4D94"/>
    <w:rsid w:val="00F21074"/>
    <w:rsid w:val="00F210CE"/>
    <w:rsid w:val="00F3535A"/>
    <w:rsid w:val="00F41DA8"/>
    <w:rsid w:val="00F51ECF"/>
    <w:rsid w:val="00F602EB"/>
    <w:rsid w:val="00F72366"/>
    <w:rsid w:val="00F933D4"/>
    <w:rsid w:val="00F96FBA"/>
    <w:rsid w:val="00FA021B"/>
    <w:rsid w:val="0A0F0952"/>
    <w:rsid w:val="2185472E"/>
    <w:rsid w:val="523028E7"/>
    <w:rsid w:val="570957BF"/>
    <w:rsid w:val="7B5C0C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200" w:line="276"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paragraph" w:customStyle="1" w:styleId="Normal0">
    <w:name w:val="Normal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
    <w:name w:val="Normal_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
    <w:name w:val="Normal_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
    <w:name w:val="Normal_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
    <w:name w:val="Normal_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
    <w:name w:val="Normal_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
    <w:name w:val="Normal_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
    <w:name w:val="Normal_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
    <w:name w:val="Normal_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
    <w:name w:val="Normal_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
    <w:name w:val="Normal_1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
    <w:name w:val="Normal_1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
    <w:name w:val="Normal_1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
    <w:name w:val="Normal_1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
    <w:name w:val="Normal_1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
    <w:name w:val="Normal_1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
    <w:name w:val="Normal_1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
    <w:name w:val="Normal_1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
    <w:name w:val="Normal_1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
    <w:name w:val="Normal_1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
    <w:name w:val="Normal_2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
    <w:name w:val="Normal_2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
    <w:name w:val="Normal_2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
    <w:name w:val="Normal_2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
    <w:name w:val="Normal_2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
    <w:name w:val="Normal_2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
    <w:name w:val="Normal_2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
    <w:name w:val="Normal_2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
    <w:name w:val="Normal_2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
    <w:name w:val="Normal_2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
    <w:name w:val="Normal_3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
    <w:name w:val="Normal_3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
    <w:name w:val="Normal_3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
    <w:name w:val="Normal_3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
    <w:name w:val="Normal_3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
    <w:name w:val="Normal_3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
    <w:name w:val="Normal_3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
    <w:name w:val="Normal_3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
    <w:name w:val="Normal_3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
    <w:name w:val="Normal_3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
    <w:name w:val="Normal_4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
    <w:name w:val="Normal_4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
    <w:name w:val="Normal_4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
    <w:name w:val="Normal_4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
    <w:name w:val="Normal_4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
    <w:name w:val="Normal_4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
    <w:name w:val="Normal_4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
    <w:name w:val="Normal_4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
    <w:name w:val="Normal_4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
    <w:name w:val="Normal_4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
    <w:name w:val="Normal_5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
    <w:name w:val="Normal_5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
    <w:name w:val="Normal_5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
    <w:name w:val="Normal_5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
    <w:name w:val="Normal_5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
    <w:name w:val="Normal_5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
    <w:name w:val="Normal_5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
    <w:name w:val="Normal_5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
    <w:name w:val="Normal_5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
    <w:name w:val="Normal_5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
    <w:name w:val="Normal_6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
    <w:name w:val="Normal_6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
    <w:name w:val="Normal_6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
    <w:name w:val="Normal_6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
    <w:name w:val="Normal_6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
    <w:name w:val="Normal_6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
    <w:name w:val="Normal_6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
    <w:name w:val="Normal_6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
    <w:name w:val="Normal_6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
    <w:name w:val="Normal_6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
    <w:name w:val="Normal_7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
    <w:name w:val="Normal_7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
    <w:name w:val="Normal_7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
    <w:name w:val="Normal_7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
    <w:name w:val="Normal_7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5">
    <w:name w:val="Normal_75"/>
    <w:qFormat/>
    <w:pPr>
      <w:spacing w:after="0" w:line="240" w:lineRule="auto"/>
    </w:pPr>
    <w:rPr>
      <w:rFonts w:ascii="Times New Roman" w:eastAsia="Times New Roman" w:hAnsi="Times New Roman" w:cs="Times New Roman"/>
      <w:sz w:val="24"/>
      <w:szCs w:val="24"/>
    </w:rPr>
  </w:style>
  <w:style w:type="paragraph" w:customStyle="1" w:styleId="Normal00">
    <w:name w:val="Normal_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
    <w:name w:val="Normal_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
    <w:name w:val="Normal_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
    <w:name w:val="Normal_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
    <w:name w:val="Normal_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
    <w:name w:val="Normal_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
    <w:name w:val="Normal_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
    <w:name w:val="Normal_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0">
    <w:name w:val="Normal_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0">
    <w:name w:val="Normal_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0">
    <w:name w:val="Normal_1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0">
    <w:name w:val="Normal_1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0">
    <w:name w:val="Normal_1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0">
    <w:name w:val="Normal_1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0">
    <w:name w:val="Normal_1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0">
    <w:name w:val="Normal_1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0">
    <w:name w:val="Normal_1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0">
    <w:name w:val="Normal_1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0">
    <w:name w:val="Normal_1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0">
    <w:name w:val="Normal_1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0">
    <w:name w:val="Normal_2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0">
    <w:name w:val="Normal_2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0">
    <w:name w:val="Normal_2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0">
    <w:name w:val="Normal_2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0">
    <w:name w:val="Normal_2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0">
    <w:name w:val="Normal_2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0">
    <w:name w:val="Normal_2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0">
    <w:name w:val="Normal_2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0">
    <w:name w:val="Normal_2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0">
    <w:name w:val="Normal_2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0">
    <w:name w:val="Normal_3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0">
    <w:name w:val="Normal_3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0">
    <w:name w:val="Normal_3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0">
    <w:name w:val="Normal_3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0">
    <w:name w:val="Normal_3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0">
    <w:name w:val="Normal_3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0">
    <w:name w:val="Normal_3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0">
    <w:name w:val="Normal_3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0">
    <w:name w:val="Normal_3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0">
    <w:name w:val="Normal_3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0">
    <w:name w:val="Normal_4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0">
    <w:name w:val="Normal_4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0">
    <w:name w:val="Normal_4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0">
    <w:name w:val="Normal_4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0">
    <w:name w:val="Normal_4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0">
    <w:name w:val="Normal_4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0">
    <w:name w:val="Normal_4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0">
    <w:name w:val="Normal_4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0">
    <w:name w:val="Normal_4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0">
    <w:name w:val="Normal_4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0">
    <w:name w:val="Normal_5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0">
    <w:name w:val="Normal_5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0">
    <w:name w:val="Normal_5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0">
    <w:name w:val="Normal_5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0">
    <w:name w:val="Normal_5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0">
    <w:name w:val="Normal_5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0">
    <w:name w:val="Normal_5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0">
    <w:name w:val="Normal_5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0">
    <w:name w:val="Normal_5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0">
    <w:name w:val="Normal_5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0">
    <w:name w:val="Normal_6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0">
    <w:name w:val="Normal_6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0">
    <w:name w:val="Normal_6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0">
    <w:name w:val="Normal_6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0">
    <w:name w:val="Normal_6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0">
    <w:name w:val="Normal_6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0">
    <w:name w:val="Normal_6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0">
    <w:name w:val="Normal_6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0">
    <w:name w:val="Normal_6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0">
    <w:name w:val="Normal_6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0">
    <w:name w:val="Normal_7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0">
    <w:name w:val="Normal_7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0">
    <w:name w:val="Normal_7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0">
    <w:name w:val="Normal_7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0">
    <w:name w:val="Normal_74_0"/>
    <w:qFormat/>
    <w:pPr>
      <w:widowControl w:val="0"/>
      <w:spacing w:after="0" w:line="240" w:lineRule="auto"/>
      <w:jc w:val="both"/>
    </w:pPr>
    <w:rPr>
      <w:rFonts w:ascii="Calibri" w:eastAsia="宋体" w:hAnsi="Calibri" w:cs="Arial"/>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image" Target="media/image1.jpeg" /><Relationship Id="rId12" Type="http://schemas.openxmlformats.org/officeDocument/2006/relationships/header" Target="header4.xml" /><Relationship Id="rId13" Type="http://schemas.openxmlformats.org/officeDocument/2006/relationships/header" Target="header5.xml" /><Relationship Id="rId14" Type="http://schemas.openxmlformats.org/officeDocument/2006/relationships/footer" Target="footer3.xml" /><Relationship Id="rId15" Type="http://schemas.openxmlformats.org/officeDocument/2006/relationships/header" Target="header6.xml" /><Relationship Id="rId16" Type="http://schemas.openxmlformats.org/officeDocument/2006/relationships/footer" Target="footer4.xm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5.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6.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7.xml" /><Relationship Id="rId25" Type="http://schemas.openxmlformats.org/officeDocument/2006/relationships/header" Target="header12.xml" /><Relationship Id="rId26" Type="http://schemas.openxmlformats.org/officeDocument/2006/relationships/footer" Target="footer8.xml" /><Relationship Id="rId27" Type="http://schemas.openxmlformats.org/officeDocument/2006/relationships/image" Target="media/image2.jpeg" /><Relationship Id="rId28" Type="http://schemas.openxmlformats.org/officeDocument/2006/relationships/image" Target="media/image3.jpeg"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9.xml" /><Relationship Id="rId32" Type="http://schemas.openxmlformats.org/officeDocument/2006/relationships/header" Target="header15.xml" /><Relationship Id="rId33" Type="http://schemas.openxmlformats.org/officeDocument/2006/relationships/footer" Target="footer10.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1.xml" /><Relationship Id="rId37" Type="http://schemas.openxmlformats.org/officeDocument/2006/relationships/header" Target="header18.xml" /><Relationship Id="rId38" Type="http://schemas.openxmlformats.org/officeDocument/2006/relationships/footer" Target="footer12.xml" /><Relationship Id="rId39" Type="http://schemas.openxmlformats.org/officeDocument/2006/relationships/image" Target="media/image4.jpeg" /><Relationship Id="rId4" Type="http://schemas.openxmlformats.org/officeDocument/2006/relationships/customXml" Target="../customXml/item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3.xml" /><Relationship Id="rId43" Type="http://schemas.openxmlformats.org/officeDocument/2006/relationships/header" Target="header21.xml" /><Relationship Id="rId44" Type="http://schemas.openxmlformats.org/officeDocument/2006/relationships/footer" Target="footer14.xml" /><Relationship Id="rId45" Type="http://schemas.openxmlformats.org/officeDocument/2006/relationships/hyperlink" Target="https://d.book118.com/558044005073006030" TargetMode="Externa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15.xml" /><Relationship Id="rId49" Type="http://schemas.openxmlformats.org/officeDocument/2006/relationships/header" Target="header24.xml" /><Relationship Id="rId5" Type="http://schemas.openxmlformats.org/officeDocument/2006/relationships/customXml" Target="../customXml/item2.xml" /><Relationship Id="rId50" Type="http://schemas.openxmlformats.org/officeDocument/2006/relationships/footer" Target="footer16.xml" /><Relationship Id="rId51" Type="http://schemas.openxmlformats.org/officeDocument/2006/relationships/theme" Target="theme/theme1.xml" /><Relationship Id="rId52" Type="http://schemas.openxmlformats.org/officeDocument/2006/relationships/styles" Target="styles.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customShpExts>
    <customShpInfo spid="_x0000_s3074"/>
    <customShpInfo spid="_x0000_s3073"/>
  </customShpExts>
</s:customData>
</file>

<file path=customXml/itemProps1.xml><?xml version="1.0" encoding="utf-8"?>
<ds:datastoreItem xmlns:ds="http://schemas.openxmlformats.org/officeDocument/2006/customXml" ds:itemID="{E3FAD204-A202-4D2B-AB10-D0B8AF83353E}">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10</Pages>
  <Words>2</Words>
  <Characters>16</Characters>
  <Application>Microsoft Office Word</Application>
  <DocSecurity>0</DocSecurity>
  <Lines>1</Lines>
  <Paragraphs>1</Paragraphs>
  <ScaleCrop>false</ScaleCrop>
  <Company>Microsoft</Company>
  <LinksUpToDate>false</LinksUpToDate>
  <CharactersWithSpaces>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zxp19</cp:lastModifiedBy>
  <cp:revision>71</cp:revision>
  <dcterms:created xsi:type="dcterms:W3CDTF">2022-04-20T07:15:00Z</dcterms:created>
  <dcterms:modified xsi:type="dcterms:W3CDTF">2023-08-18T21:26:52Z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