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蒸汽疏水阀项目规划设计方案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867" w:history="1">
        <w:r>
          <w:rPr>
            <w:rFonts w:ascii="仿宋" w:eastAsia="仿宋" w:hAnsi="仿宋" w:cs="仿宋" w:hint="eastAsia"/>
            <w:lang w:eastAsia="zh-CN"/>
          </w:rPr>
          <w:t>序言</w:t>
        </w:r>
        <w:r>
          <w:tab/>
        </w:r>
        <w:r>
          <w:fldChar w:fldCharType="begin"/>
        </w:r>
        <w:r>
          <w:instrText xml:space="preserve"> PAGEREF _Toc20867 \h </w:instrText>
        </w:r>
        <w:r>
          <w:fldChar w:fldCharType="separate"/>
        </w:r>
        <w:r>
          <w:t>3</w:t>
        </w:r>
        <w:r>
          <w:fldChar w:fldCharType="end"/>
        </w:r>
      </w:hyperlink>
    </w:p>
    <w:p>
      <w:pPr>
        <w:pStyle w:val="TOC1"/>
        <w:tabs>
          <w:tab w:val="right" w:leader="dot" w:pos="8306"/>
        </w:tabs>
      </w:pPr>
      <w:hyperlink w:anchor="_Toc12068" w:history="1">
        <w:r>
          <w:rPr>
            <w:rFonts w:ascii="仿宋" w:eastAsia="仿宋" w:hAnsi="仿宋" w:cs="仿宋" w:hint="eastAsia"/>
            <w:lang w:eastAsia="zh-CN"/>
          </w:rPr>
          <w:t>一、蒸汽疏水阀项目危机管理</w:t>
        </w:r>
        <w:r>
          <w:tab/>
        </w:r>
        <w:r>
          <w:fldChar w:fldCharType="begin"/>
        </w:r>
        <w:r>
          <w:instrText xml:space="preserve"> PAGEREF _Toc12068 \h </w:instrText>
        </w:r>
        <w:r>
          <w:fldChar w:fldCharType="separate"/>
        </w:r>
        <w:r>
          <w:t>3</w:t>
        </w:r>
        <w:r>
          <w:fldChar w:fldCharType="end"/>
        </w:r>
      </w:hyperlink>
    </w:p>
    <w:p>
      <w:pPr>
        <w:pStyle w:val="TOC2"/>
        <w:tabs>
          <w:tab w:val="right" w:leader="dot" w:pos="8306"/>
        </w:tabs>
      </w:pPr>
      <w:hyperlink w:anchor="_Toc26114" w:history="1">
        <w:r>
          <w:rPr>
            <w:rFonts w:ascii="仿宋" w:eastAsia="仿宋" w:hAnsi="仿宋" w:cs="仿宋" w:hint="eastAsia"/>
            <w:lang w:eastAsia="zh-CN"/>
          </w:rPr>
          <w:t>(一)、危机预警与识别</w:t>
        </w:r>
        <w:r>
          <w:tab/>
        </w:r>
        <w:r>
          <w:fldChar w:fldCharType="begin"/>
        </w:r>
        <w:r>
          <w:instrText xml:space="preserve"> PAGEREF _Toc26114 \h </w:instrText>
        </w:r>
        <w:r>
          <w:fldChar w:fldCharType="separate"/>
        </w:r>
        <w:r>
          <w:t>3</w:t>
        </w:r>
        <w:r>
          <w:fldChar w:fldCharType="end"/>
        </w:r>
      </w:hyperlink>
    </w:p>
    <w:p>
      <w:pPr>
        <w:pStyle w:val="TOC2"/>
        <w:tabs>
          <w:tab w:val="right" w:leader="dot" w:pos="8306"/>
        </w:tabs>
      </w:pPr>
      <w:hyperlink w:anchor="_Toc32407" w:history="1">
        <w:r>
          <w:rPr>
            <w:rFonts w:ascii="仿宋" w:eastAsia="仿宋" w:hAnsi="仿宋" w:cs="仿宋" w:hint="eastAsia"/>
            <w:lang w:eastAsia="zh-CN"/>
          </w:rPr>
          <w:t>(二)、危机应对与恢复</w:t>
        </w:r>
        <w:r>
          <w:tab/>
        </w:r>
        <w:r>
          <w:fldChar w:fldCharType="begin"/>
        </w:r>
        <w:r>
          <w:instrText xml:space="preserve"> PAGEREF _Toc32407 \h </w:instrText>
        </w:r>
        <w:r>
          <w:fldChar w:fldCharType="separate"/>
        </w:r>
        <w:r>
          <w:t>4</w:t>
        </w:r>
        <w:r>
          <w:fldChar w:fldCharType="end"/>
        </w:r>
      </w:hyperlink>
    </w:p>
    <w:p>
      <w:pPr>
        <w:pStyle w:val="TOC1"/>
        <w:tabs>
          <w:tab w:val="right" w:leader="dot" w:pos="8306"/>
        </w:tabs>
      </w:pPr>
      <w:hyperlink w:anchor="_Toc14330" w:history="1">
        <w:r>
          <w:rPr>
            <w:rFonts w:ascii="仿宋" w:eastAsia="仿宋" w:hAnsi="仿宋" w:cs="仿宋" w:hint="eastAsia"/>
            <w:lang w:eastAsia="zh-CN"/>
          </w:rPr>
          <w:t>二、蒸汽疏水阀项目建设单位说明</w:t>
        </w:r>
        <w:r>
          <w:tab/>
        </w:r>
        <w:r>
          <w:fldChar w:fldCharType="begin"/>
        </w:r>
        <w:r>
          <w:instrText xml:space="preserve"> PAGEREF _Toc14330 \h </w:instrText>
        </w:r>
        <w:r>
          <w:fldChar w:fldCharType="separate"/>
        </w:r>
        <w:r>
          <w:t>5</w:t>
        </w:r>
        <w:r>
          <w:fldChar w:fldCharType="end"/>
        </w:r>
      </w:hyperlink>
    </w:p>
    <w:p>
      <w:pPr>
        <w:pStyle w:val="TOC2"/>
        <w:tabs>
          <w:tab w:val="right" w:leader="dot" w:pos="8306"/>
        </w:tabs>
      </w:pPr>
      <w:hyperlink w:anchor="_Toc4697" w:history="1">
        <w:r>
          <w:rPr>
            <w:rFonts w:ascii="仿宋" w:eastAsia="仿宋" w:hAnsi="仿宋" w:cs="仿宋" w:hint="eastAsia"/>
            <w:lang w:eastAsia="zh-CN"/>
          </w:rPr>
          <w:t>(一)、蒸汽疏水阀项目承办单位基本情况</w:t>
        </w:r>
        <w:r>
          <w:tab/>
        </w:r>
        <w:r>
          <w:fldChar w:fldCharType="begin"/>
        </w:r>
        <w:r>
          <w:instrText xml:space="preserve"> PAGEREF _Toc4697 \h </w:instrText>
        </w:r>
        <w:r>
          <w:fldChar w:fldCharType="separate"/>
        </w:r>
        <w:r>
          <w:t>5</w:t>
        </w:r>
        <w:r>
          <w:fldChar w:fldCharType="end"/>
        </w:r>
      </w:hyperlink>
    </w:p>
    <w:p>
      <w:pPr>
        <w:pStyle w:val="TOC2"/>
        <w:tabs>
          <w:tab w:val="right" w:leader="dot" w:pos="8306"/>
        </w:tabs>
      </w:pPr>
      <w:hyperlink w:anchor="_Toc32729" w:history="1">
        <w:r>
          <w:rPr>
            <w:rFonts w:ascii="仿宋" w:eastAsia="仿宋" w:hAnsi="仿宋" w:cs="仿宋" w:hint="eastAsia"/>
            <w:lang w:eastAsia="zh-CN"/>
          </w:rPr>
          <w:t>(二)、公司经济效益分析</w:t>
        </w:r>
        <w:r>
          <w:tab/>
        </w:r>
        <w:r>
          <w:fldChar w:fldCharType="begin"/>
        </w:r>
        <w:r>
          <w:instrText xml:space="preserve"> PAGEREF _Toc32729 \h </w:instrText>
        </w:r>
        <w:r>
          <w:fldChar w:fldCharType="separate"/>
        </w:r>
        <w:r>
          <w:t>6</w:t>
        </w:r>
        <w:r>
          <w:fldChar w:fldCharType="end"/>
        </w:r>
      </w:hyperlink>
    </w:p>
    <w:p>
      <w:pPr>
        <w:pStyle w:val="TOC1"/>
        <w:tabs>
          <w:tab w:val="right" w:leader="dot" w:pos="8306"/>
        </w:tabs>
      </w:pPr>
      <w:hyperlink w:anchor="_Toc20721" w:history="1">
        <w:r>
          <w:rPr>
            <w:rFonts w:ascii="仿宋" w:eastAsia="仿宋" w:hAnsi="仿宋" w:cs="仿宋" w:hint="eastAsia"/>
            <w:lang w:eastAsia="zh-CN"/>
          </w:rPr>
          <w:t>三、蒸汽疏水阀项目可持续发展</w:t>
        </w:r>
        <w:r>
          <w:tab/>
        </w:r>
        <w:r>
          <w:fldChar w:fldCharType="begin"/>
        </w:r>
        <w:r>
          <w:instrText xml:space="preserve"> PAGEREF _Toc20721 \h </w:instrText>
        </w:r>
        <w:r>
          <w:fldChar w:fldCharType="separate"/>
        </w:r>
        <w:r>
          <w:t>7</w:t>
        </w:r>
        <w:r>
          <w:fldChar w:fldCharType="end"/>
        </w:r>
      </w:hyperlink>
    </w:p>
    <w:p>
      <w:pPr>
        <w:pStyle w:val="TOC2"/>
        <w:tabs>
          <w:tab w:val="right" w:leader="dot" w:pos="8306"/>
        </w:tabs>
      </w:pPr>
      <w:hyperlink w:anchor="_Toc8848" w:history="1">
        <w:r>
          <w:rPr>
            <w:rFonts w:ascii="仿宋" w:eastAsia="仿宋" w:hAnsi="仿宋" w:cs="仿宋" w:hint="eastAsia"/>
            <w:lang w:eastAsia="zh-CN"/>
          </w:rPr>
          <w:t>(一)、可持续战略与实践</w:t>
        </w:r>
        <w:r>
          <w:tab/>
        </w:r>
        <w:r>
          <w:fldChar w:fldCharType="begin"/>
        </w:r>
        <w:r>
          <w:instrText xml:space="preserve"> PAGEREF _Toc8848 \h </w:instrText>
        </w:r>
        <w:r>
          <w:fldChar w:fldCharType="separate"/>
        </w:r>
        <w:r>
          <w:t>7</w:t>
        </w:r>
        <w:r>
          <w:fldChar w:fldCharType="end"/>
        </w:r>
      </w:hyperlink>
    </w:p>
    <w:p>
      <w:pPr>
        <w:pStyle w:val="TOC2"/>
        <w:tabs>
          <w:tab w:val="right" w:leader="dot" w:pos="8306"/>
        </w:tabs>
      </w:pPr>
      <w:hyperlink w:anchor="_Toc27121" w:history="1">
        <w:r>
          <w:rPr>
            <w:rFonts w:ascii="仿宋" w:eastAsia="仿宋" w:hAnsi="仿宋" w:cs="仿宋" w:hint="eastAsia"/>
            <w:lang w:eastAsia="zh-CN"/>
          </w:rPr>
          <w:t>(二)、环保与社会责任</w:t>
        </w:r>
        <w:r>
          <w:tab/>
        </w:r>
        <w:r>
          <w:fldChar w:fldCharType="begin"/>
        </w:r>
        <w:r>
          <w:instrText xml:space="preserve"> PAGEREF _Toc27121 \h </w:instrText>
        </w:r>
        <w:r>
          <w:fldChar w:fldCharType="separate"/>
        </w:r>
        <w:r>
          <w:t>8</w:t>
        </w:r>
        <w:r>
          <w:fldChar w:fldCharType="end"/>
        </w:r>
      </w:hyperlink>
    </w:p>
    <w:p>
      <w:pPr>
        <w:pStyle w:val="TOC1"/>
        <w:tabs>
          <w:tab w:val="right" w:leader="dot" w:pos="8306"/>
        </w:tabs>
      </w:pPr>
      <w:hyperlink w:anchor="_Toc32324" w:history="1">
        <w:r>
          <w:rPr>
            <w:rFonts w:ascii="仿宋" w:eastAsia="仿宋" w:hAnsi="仿宋" w:cs="仿宋" w:hint="eastAsia"/>
            <w:lang w:eastAsia="zh-CN"/>
          </w:rPr>
          <w:t>四、工艺说明</w:t>
        </w:r>
        <w:r>
          <w:tab/>
        </w:r>
        <w:r>
          <w:fldChar w:fldCharType="begin"/>
        </w:r>
        <w:r>
          <w:instrText xml:space="preserve"> PAGEREF _Toc32324 \h </w:instrText>
        </w:r>
        <w:r>
          <w:fldChar w:fldCharType="separate"/>
        </w:r>
        <w:r>
          <w:t>9</w:t>
        </w:r>
        <w:r>
          <w:fldChar w:fldCharType="end"/>
        </w:r>
      </w:hyperlink>
    </w:p>
    <w:p>
      <w:pPr>
        <w:pStyle w:val="TOC2"/>
        <w:tabs>
          <w:tab w:val="right" w:leader="dot" w:pos="8306"/>
        </w:tabs>
      </w:pPr>
      <w:hyperlink w:anchor="_Toc25690" w:history="1">
        <w:r>
          <w:rPr>
            <w:rFonts w:ascii="仿宋" w:eastAsia="仿宋" w:hAnsi="仿宋" w:cs="仿宋" w:hint="eastAsia"/>
            <w:lang w:eastAsia="zh-CN"/>
          </w:rPr>
          <w:t>(一)、技术管理特点</w:t>
        </w:r>
        <w:r>
          <w:tab/>
        </w:r>
        <w:r>
          <w:fldChar w:fldCharType="begin"/>
        </w:r>
        <w:r>
          <w:instrText xml:space="preserve"> PAGEREF _Toc25690 \h </w:instrText>
        </w:r>
        <w:r>
          <w:fldChar w:fldCharType="separate"/>
        </w:r>
        <w:r>
          <w:t>9</w:t>
        </w:r>
        <w:r>
          <w:fldChar w:fldCharType="end"/>
        </w:r>
      </w:hyperlink>
    </w:p>
    <w:p>
      <w:pPr>
        <w:pStyle w:val="TOC2"/>
        <w:tabs>
          <w:tab w:val="right" w:leader="dot" w:pos="8306"/>
        </w:tabs>
      </w:pPr>
      <w:hyperlink w:anchor="_Toc24988" w:history="1">
        <w:r>
          <w:rPr>
            <w:rFonts w:ascii="仿宋" w:eastAsia="仿宋" w:hAnsi="仿宋" w:cs="仿宋" w:hint="eastAsia"/>
            <w:lang w:eastAsia="zh-CN"/>
          </w:rPr>
          <w:t>(二)、蒸汽疏水阀项目工艺技术设计方案</w:t>
        </w:r>
        <w:r>
          <w:tab/>
        </w:r>
        <w:r>
          <w:fldChar w:fldCharType="begin"/>
        </w:r>
        <w:r>
          <w:instrText xml:space="preserve"> PAGEREF _Toc24988 \h </w:instrText>
        </w:r>
        <w:r>
          <w:fldChar w:fldCharType="separate"/>
        </w:r>
        <w:r>
          <w:t>10</w:t>
        </w:r>
        <w:r>
          <w:fldChar w:fldCharType="end"/>
        </w:r>
      </w:hyperlink>
    </w:p>
    <w:p>
      <w:pPr>
        <w:pStyle w:val="TOC2"/>
        <w:tabs>
          <w:tab w:val="right" w:leader="dot" w:pos="8306"/>
        </w:tabs>
      </w:pPr>
      <w:hyperlink w:anchor="_Toc20792" w:history="1">
        <w:r>
          <w:rPr>
            <w:rFonts w:ascii="仿宋" w:eastAsia="仿宋" w:hAnsi="仿宋" w:cs="仿宋" w:hint="eastAsia"/>
            <w:lang w:eastAsia="zh-CN"/>
          </w:rPr>
          <w:t>(三)、设备选型方案</w:t>
        </w:r>
        <w:r>
          <w:tab/>
        </w:r>
        <w:r>
          <w:fldChar w:fldCharType="begin"/>
        </w:r>
        <w:r>
          <w:instrText xml:space="preserve"> PAGEREF _Toc20792 \h </w:instrText>
        </w:r>
        <w:r>
          <w:fldChar w:fldCharType="separate"/>
        </w:r>
        <w:r>
          <w:t>11</w:t>
        </w:r>
        <w:r>
          <w:fldChar w:fldCharType="end"/>
        </w:r>
      </w:hyperlink>
    </w:p>
    <w:p>
      <w:pPr>
        <w:pStyle w:val="TOC1"/>
        <w:tabs>
          <w:tab w:val="right" w:leader="dot" w:pos="8306"/>
        </w:tabs>
      </w:pPr>
      <w:hyperlink w:anchor="_Toc10863" w:history="1">
        <w:r>
          <w:rPr>
            <w:rFonts w:ascii="仿宋" w:eastAsia="仿宋" w:hAnsi="仿宋" w:cs="仿宋" w:hint="eastAsia"/>
            <w:lang w:eastAsia="zh-CN"/>
          </w:rPr>
          <w:t>五、蒸汽疏水阀项目选址可行性分析</w:t>
        </w:r>
        <w:r>
          <w:tab/>
        </w:r>
        <w:r>
          <w:fldChar w:fldCharType="begin"/>
        </w:r>
        <w:r>
          <w:instrText xml:space="preserve"> PAGEREF _Toc10863 \h </w:instrText>
        </w:r>
        <w:r>
          <w:fldChar w:fldCharType="separate"/>
        </w:r>
        <w:r>
          <w:t>12</w:t>
        </w:r>
        <w:r>
          <w:fldChar w:fldCharType="end"/>
        </w:r>
      </w:hyperlink>
    </w:p>
    <w:p>
      <w:pPr>
        <w:pStyle w:val="TOC2"/>
        <w:tabs>
          <w:tab w:val="right" w:leader="dot" w:pos="8306"/>
        </w:tabs>
      </w:pPr>
      <w:hyperlink w:anchor="_Toc19482" w:history="1">
        <w:r>
          <w:rPr>
            <w:rFonts w:ascii="仿宋" w:eastAsia="仿宋" w:hAnsi="仿宋" w:cs="仿宋" w:hint="eastAsia"/>
            <w:lang w:eastAsia="zh-CN"/>
          </w:rPr>
          <w:t>(一)、蒸汽疏水阀项目选址</w:t>
        </w:r>
        <w:r>
          <w:tab/>
        </w:r>
        <w:r>
          <w:fldChar w:fldCharType="begin"/>
        </w:r>
        <w:r>
          <w:instrText xml:space="preserve"> PAGEREF _Toc19482 \h </w:instrText>
        </w:r>
        <w:r>
          <w:fldChar w:fldCharType="separate"/>
        </w:r>
        <w:r>
          <w:t>12</w:t>
        </w:r>
        <w:r>
          <w:fldChar w:fldCharType="end"/>
        </w:r>
      </w:hyperlink>
    </w:p>
    <w:p>
      <w:pPr>
        <w:pStyle w:val="TOC2"/>
        <w:tabs>
          <w:tab w:val="right" w:leader="dot" w:pos="8306"/>
        </w:tabs>
      </w:pPr>
      <w:hyperlink w:anchor="_Toc11991" w:history="1">
        <w:r>
          <w:rPr>
            <w:rFonts w:ascii="仿宋" w:eastAsia="仿宋" w:hAnsi="仿宋" w:cs="仿宋" w:hint="eastAsia"/>
            <w:lang w:eastAsia="zh-CN"/>
          </w:rPr>
          <w:t>(二)、用地控制指标</w:t>
        </w:r>
        <w:r>
          <w:tab/>
        </w:r>
        <w:r>
          <w:fldChar w:fldCharType="begin"/>
        </w:r>
        <w:r>
          <w:instrText xml:space="preserve"> PAGEREF _Toc11991 \h </w:instrText>
        </w:r>
        <w:r>
          <w:fldChar w:fldCharType="separate"/>
        </w:r>
        <w:r>
          <w:t>12</w:t>
        </w:r>
        <w:r>
          <w:fldChar w:fldCharType="end"/>
        </w:r>
      </w:hyperlink>
    </w:p>
    <w:p>
      <w:pPr>
        <w:pStyle w:val="TOC2"/>
        <w:tabs>
          <w:tab w:val="right" w:leader="dot" w:pos="8306"/>
        </w:tabs>
      </w:pPr>
      <w:hyperlink w:anchor="_Toc82" w:history="1">
        <w:r>
          <w:rPr>
            <w:rFonts w:ascii="仿宋" w:eastAsia="仿宋" w:hAnsi="仿宋" w:cs="仿宋" w:hint="eastAsia"/>
            <w:lang w:eastAsia="zh-CN"/>
          </w:rPr>
          <w:t>(三)、节约用地措施</w:t>
        </w:r>
        <w:r>
          <w:tab/>
        </w:r>
        <w:r>
          <w:fldChar w:fldCharType="begin"/>
        </w:r>
        <w:r>
          <w:instrText xml:space="preserve"> PAGEREF _Toc82 \h </w:instrText>
        </w:r>
        <w:r>
          <w:fldChar w:fldCharType="separate"/>
        </w:r>
        <w:r>
          <w:t>14</w:t>
        </w:r>
        <w:r>
          <w:fldChar w:fldCharType="end"/>
        </w:r>
      </w:hyperlink>
    </w:p>
    <w:p>
      <w:pPr>
        <w:pStyle w:val="TOC2"/>
        <w:tabs>
          <w:tab w:val="right" w:leader="dot" w:pos="8306"/>
        </w:tabs>
      </w:pPr>
      <w:hyperlink w:anchor="_Toc27644" w:history="1">
        <w:r>
          <w:rPr>
            <w:rFonts w:ascii="仿宋" w:eastAsia="仿宋" w:hAnsi="仿宋" w:cs="仿宋" w:hint="eastAsia"/>
            <w:lang w:eastAsia="zh-CN"/>
          </w:rPr>
          <w:t>(四)、总图布置方案</w:t>
        </w:r>
        <w:r>
          <w:tab/>
        </w:r>
        <w:r>
          <w:fldChar w:fldCharType="begin"/>
        </w:r>
        <w:r>
          <w:instrText xml:space="preserve"> PAGEREF _Toc27644 \h </w:instrText>
        </w:r>
        <w:r>
          <w:fldChar w:fldCharType="separate"/>
        </w:r>
        <w:r>
          <w:t>15</w:t>
        </w:r>
        <w:r>
          <w:fldChar w:fldCharType="end"/>
        </w:r>
      </w:hyperlink>
    </w:p>
    <w:p>
      <w:pPr>
        <w:pStyle w:val="TOC2"/>
        <w:tabs>
          <w:tab w:val="right" w:leader="dot" w:pos="8306"/>
        </w:tabs>
      </w:pPr>
      <w:hyperlink w:anchor="_Toc24861" w:history="1">
        <w:r>
          <w:rPr>
            <w:rFonts w:ascii="仿宋" w:eastAsia="仿宋" w:hAnsi="仿宋" w:cs="仿宋" w:hint="eastAsia"/>
            <w:lang w:eastAsia="zh-CN"/>
          </w:rPr>
          <w:t>(五)、选址综合评价</w:t>
        </w:r>
        <w:r>
          <w:tab/>
        </w:r>
        <w:r>
          <w:fldChar w:fldCharType="begin"/>
        </w:r>
        <w:r>
          <w:instrText xml:space="preserve"> PAGEREF _Toc24861 \h </w:instrText>
        </w:r>
        <w:r>
          <w:fldChar w:fldCharType="separate"/>
        </w:r>
        <w:r>
          <w:t>17</w:t>
        </w:r>
        <w:r>
          <w:fldChar w:fldCharType="end"/>
        </w:r>
      </w:hyperlink>
    </w:p>
    <w:p>
      <w:pPr>
        <w:pStyle w:val="TOC1"/>
        <w:tabs>
          <w:tab w:val="right" w:leader="dot" w:pos="8306"/>
        </w:tabs>
      </w:pPr>
      <w:hyperlink w:anchor="_Toc4113" w:history="1">
        <w:r>
          <w:rPr>
            <w:rFonts w:ascii="仿宋" w:eastAsia="仿宋" w:hAnsi="仿宋" w:cs="仿宋" w:hint="eastAsia"/>
            <w:lang w:eastAsia="zh-CN"/>
          </w:rPr>
          <w:t>六、蒸汽疏水阀项目土建工程</w:t>
        </w:r>
        <w:r>
          <w:tab/>
        </w:r>
        <w:r>
          <w:fldChar w:fldCharType="begin"/>
        </w:r>
        <w:r>
          <w:instrText xml:space="preserve"> PAGEREF _Toc4113 \h </w:instrText>
        </w:r>
        <w:r>
          <w:fldChar w:fldCharType="separate"/>
        </w:r>
        <w:r>
          <w:t>18</w:t>
        </w:r>
        <w:r>
          <w:fldChar w:fldCharType="end"/>
        </w:r>
      </w:hyperlink>
    </w:p>
    <w:p>
      <w:pPr>
        <w:pStyle w:val="TOC2"/>
        <w:tabs>
          <w:tab w:val="right" w:leader="dot" w:pos="8306"/>
        </w:tabs>
      </w:pPr>
      <w:hyperlink w:anchor="_Toc29730" w:history="1">
        <w:r>
          <w:rPr>
            <w:rFonts w:ascii="仿宋" w:eastAsia="仿宋" w:hAnsi="仿宋" w:cs="仿宋" w:hint="eastAsia"/>
            <w:lang w:eastAsia="zh-CN"/>
          </w:rPr>
          <w:t>(一)、建筑工程设计原则</w:t>
        </w:r>
        <w:r>
          <w:tab/>
        </w:r>
        <w:r>
          <w:fldChar w:fldCharType="begin"/>
        </w:r>
        <w:r>
          <w:instrText xml:space="preserve"> PAGEREF _Toc29730 \h </w:instrText>
        </w:r>
        <w:r>
          <w:fldChar w:fldCharType="separate"/>
        </w:r>
        <w:r>
          <w:t>18</w:t>
        </w:r>
        <w:r>
          <w:fldChar w:fldCharType="end"/>
        </w:r>
      </w:hyperlink>
    </w:p>
    <w:p>
      <w:pPr>
        <w:pStyle w:val="TOC2"/>
        <w:tabs>
          <w:tab w:val="right" w:leader="dot" w:pos="8306"/>
        </w:tabs>
      </w:pPr>
      <w:hyperlink w:anchor="_Toc24917" w:history="1">
        <w:r>
          <w:rPr>
            <w:rFonts w:ascii="仿宋" w:eastAsia="仿宋" w:hAnsi="仿宋" w:cs="仿宋" w:hint="eastAsia"/>
            <w:lang w:eastAsia="zh-CN"/>
          </w:rPr>
          <w:t>(二)、土建工程设计年限及安全等级</w:t>
        </w:r>
        <w:r>
          <w:tab/>
        </w:r>
        <w:r>
          <w:fldChar w:fldCharType="begin"/>
        </w:r>
        <w:r>
          <w:instrText xml:space="preserve"> PAGEREF _Toc24917 \h </w:instrText>
        </w:r>
        <w:r>
          <w:fldChar w:fldCharType="separate"/>
        </w:r>
        <w:r>
          <w:t>19</w:t>
        </w:r>
        <w:r>
          <w:fldChar w:fldCharType="end"/>
        </w:r>
      </w:hyperlink>
    </w:p>
    <w:p>
      <w:pPr>
        <w:pStyle w:val="TOC2"/>
        <w:tabs>
          <w:tab w:val="right" w:leader="dot" w:pos="8306"/>
        </w:tabs>
      </w:pPr>
      <w:hyperlink w:anchor="_Toc18675" w:history="1">
        <w:r>
          <w:rPr>
            <w:rFonts w:ascii="仿宋" w:eastAsia="仿宋" w:hAnsi="仿宋" w:cs="仿宋" w:hint="eastAsia"/>
            <w:lang w:eastAsia="zh-CN"/>
          </w:rPr>
          <w:t>(三)、建筑工程设计总体要求</w:t>
        </w:r>
        <w:r>
          <w:tab/>
        </w:r>
        <w:r>
          <w:fldChar w:fldCharType="begin"/>
        </w:r>
        <w:r>
          <w:instrText xml:space="preserve"> PAGEREF _Toc18675 \h </w:instrText>
        </w:r>
        <w:r>
          <w:fldChar w:fldCharType="separate"/>
        </w:r>
        <w:r>
          <w:t>20</w:t>
        </w:r>
        <w:r>
          <w:fldChar w:fldCharType="end"/>
        </w:r>
      </w:hyperlink>
    </w:p>
    <w:p>
      <w:pPr>
        <w:pStyle w:val="TOC2"/>
        <w:tabs>
          <w:tab w:val="right" w:leader="dot" w:pos="8306"/>
        </w:tabs>
      </w:pPr>
      <w:hyperlink w:anchor="_Toc21026" w:history="1">
        <w:r>
          <w:rPr>
            <w:rFonts w:ascii="仿宋" w:eastAsia="仿宋" w:hAnsi="仿宋" w:cs="仿宋" w:hint="eastAsia"/>
            <w:lang w:eastAsia="zh-CN"/>
          </w:rPr>
          <w:t>(四)、土建工程建设指标</w:t>
        </w:r>
        <w:r>
          <w:tab/>
        </w:r>
        <w:r>
          <w:fldChar w:fldCharType="begin"/>
        </w:r>
        <w:r>
          <w:instrText xml:space="preserve"> PAGEREF _Toc21026 \h </w:instrText>
        </w:r>
        <w:r>
          <w:fldChar w:fldCharType="separate"/>
        </w:r>
        <w:r>
          <w:t>21</w:t>
        </w:r>
        <w:r>
          <w:fldChar w:fldCharType="end"/>
        </w:r>
      </w:hyperlink>
    </w:p>
    <w:p>
      <w:pPr>
        <w:pStyle w:val="TOC1"/>
        <w:tabs>
          <w:tab w:val="right" w:leader="dot" w:pos="8306"/>
        </w:tabs>
      </w:pPr>
      <w:hyperlink w:anchor="_Toc19819" w:history="1">
        <w:r>
          <w:rPr>
            <w:rFonts w:ascii="仿宋" w:eastAsia="仿宋" w:hAnsi="仿宋" w:cs="仿宋" w:hint="eastAsia"/>
            <w:lang w:eastAsia="zh-CN"/>
          </w:rPr>
          <w:t>七、蒸汽疏水阀项目技术管理</w:t>
        </w:r>
        <w:r>
          <w:tab/>
        </w:r>
        <w:r>
          <w:fldChar w:fldCharType="begin"/>
        </w:r>
        <w:r>
          <w:instrText xml:space="preserve"> PAGEREF _Toc19819 \h </w:instrText>
        </w:r>
        <w:r>
          <w:fldChar w:fldCharType="separate"/>
        </w:r>
        <w:r>
          <w:t>21</w:t>
        </w:r>
        <w:r>
          <w:fldChar w:fldCharType="end"/>
        </w:r>
      </w:hyperlink>
    </w:p>
    <w:p>
      <w:pPr>
        <w:pStyle w:val="TOC2"/>
        <w:tabs>
          <w:tab w:val="right" w:leader="dot" w:pos="8306"/>
        </w:tabs>
      </w:pPr>
      <w:hyperlink w:anchor="_Toc21057" w:history="1">
        <w:r>
          <w:rPr>
            <w:rFonts w:ascii="仿宋" w:eastAsia="仿宋" w:hAnsi="仿宋" w:cs="仿宋" w:hint="eastAsia"/>
            <w:lang w:eastAsia="zh-CN"/>
          </w:rPr>
          <w:t>(一)、技术方案选用方向</w:t>
        </w:r>
        <w:r>
          <w:tab/>
        </w:r>
        <w:r>
          <w:fldChar w:fldCharType="begin"/>
        </w:r>
        <w:r>
          <w:instrText xml:space="preserve"> PAGEREF _Toc21057 \h </w:instrText>
        </w:r>
        <w:r>
          <w:fldChar w:fldCharType="separate"/>
        </w:r>
        <w:r>
          <w:t>21</w:t>
        </w:r>
        <w:r>
          <w:fldChar w:fldCharType="end"/>
        </w:r>
      </w:hyperlink>
    </w:p>
    <w:p>
      <w:pPr>
        <w:pStyle w:val="TOC2"/>
        <w:tabs>
          <w:tab w:val="right" w:leader="dot" w:pos="8306"/>
        </w:tabs>
      </w:pPr>
      <w:hyperlink w:anchor="_Toc28188" w:history="1">
        <w:r>
          <w:rPr>
            <w:rFonts w:ascii="仿宋" w:eastAsia="仿宋" w:hAnsi="仿宋" w:cs="仿宋" w:hint="eastAsia"/>
            <w:lang w:eastAsia="zh-CN"/>
          </w:rPr>
          <w:t>(二)、工艺技术方案选用原则</w:t>
        </w:r>
        <w:r>
          <w:tab/>
        </w:r>
        <w:r>
          <w:fldChar w:fldCharType="begin"/>
        </w:r>
        <w:r>
          <w:instrText xml:space="preserve"> PAGEREF _Toc28188 \h </w:instrText>
        </w:r>
        <w:r>
          <w:fldChar w:fldCharType="separate"/>
        </w:r>
        <w:r>
          <w:t>23</w:t>
        </w:r>
        <w:r>
          <w:fldChar w:fldCharType="end"/>
        </w:r>
      </w:hyperlink>
    </w:p>
    <w:p>
      <w:pPr>
        <w:pStyle w:val="TOC2"/>
        <w:tabs>
          <w:tab w:val="right" w:leader="dot" w:pos="8306"/>
        </w:tabs>
      </w:pPr>
      <w:hyperlink w:anchor="_Toc12324" w:history="1">
        <w:r>
          <w:rPr>
            <w:rFonts w:ascii="仿宋" w:eastAsia="仿宋" w:hAnsi="仿宋" w:cs="仿宋" w:hint="eastAsia"/>
            <w:lang w:eastAsia="zh-CN"/>
          </w:rPr>
          <w:t>(三)、工艺技术方案要求</w:t>
        </w:r>
        <w:r>
          <w:tab/>
        </w:r>
        <w:r>
          <w:fldChar w:fldCharType="begin"/>
        </w:r>
        <w:r>
          <w:instrText xml:space="preserve"> PAGEREF _Toc12324 \h </w:instrText>
        </w:r>
        <w:r>
          <w:fldChar w:fldCharType="separate"/>
        </w:r>
        <w:r>
          <w:t>25</w:t>
        </w:r>
        <w:r>
          <w:fldChar w:fldCharType="end"/>
        </w:r>
      </w:hyperlink>
    </w:p>
    <w:p>
      <w:pPr>
        <w:pStyle w:val="TOC1"/>
        <w:tabs>
          <w:tab w:val="right" w:leader="dot" w:pos="8306"/>
        </w:tabs>
      </w:pPr>
      <w:hyperlink w:anchor="_Toc11061" w:history="1">
        <w:r>
          <w:rPr>
            <w:rFonts w:ascii="仿宋" w:eastAsia="仿宋" w:hAnsi="仿宋" w:cs="仿宋" w:hint="eastAsia"/>
            <w:lang w:eastAsia="zh-CN"/>
          </w:rPr>
          <w:t>八、蒸汽疏水阀项目经营效益</w:t>
        </w:r>
        <w:r>
          <w:tab/>
        </w:r>
        <w:r>
          <w:fldChar w:fldCharType="begin"/>
        </w:r>
        <w:r>
          <w:instrText xml:space="preserve"> PAGEREF _Toc11061 \h </w:instrText>
        </w:r>
        <w:r>
          <w:fldChar w:fldCharType="separate"/>
        </w:r>
        <w:r>
          <w:t>27</w:t>
        </w:r>
        <w:r>
          <w:fldChar w:fldCharType="end"/>
        </w:r>
      </w:hyperlink>
    </w:p>
    <w:p>
      <w:pPr>
        <w:pStyle w:val="TOC2"/>
        <w:tabs>
          <w:tab w:val="right" w:leader="dot" w:pos="8306"/>
        </w:tabs>
      </w:pPr>
      <w:hyperlink w:anchor="_Toc12470" w:history="1">
        <w:r>
          <w:rPr>
            <w:rFonts w:ascii="仿宋" w:eastAsia="仿宋" w:hAnsi="仿宋" w:cs="仿宋" w:hint="eastAsia"/>
            <w:lang w:eastAsia="zh-CN"/>
          </w:rPr>
          <w:t>(一)、经济评价财务测算</w:t>
        </w:r>
        <w:r>
          <w:tab/>
        </w:r>
        <w:r>
          <w:fldChar w:fldCharType="begin"/>
        </w:r>
        <w:r>
          <w:instrText xml:space="preserve"> PAGEREF _Toc12470 \h </w:instrText>
        </w:r>
        <w:r>
          <w:fldChar w:fldCharType="separate"/>
        </w:r>
        <w:r>
          <w:t>27</w:t>
        </w:r>
        <w:r>
          <w:fldChar w:fldCharType="end"/>
        </w:r>
      </w:hyperlink>
    </w:p>
    <w:p>
      <w:pPr>
        <w:pStyle w:val="TOC2"/>
        <w:tabs>
          <w:tab w:val="right" w:leader="dot" w:pos="8306"/>
        </w:tabs>
      </w:pPr>
      <w:hyperlink w:anchor="_Toc19843" w:history="1">
        <w:r>
          <w:rPr>
            <w:rFonts w:ascii="仿宋" w:eastAsia="仿宋" w:hAnsi="仿宋" w:cs="仿宋" w:hint="eastAsia"/>
            <w:lang w:eastAsia="zh-CN"/>
          </w:rPr>
          <w:t>(二)、蒸汽疏水阀项目盈利能力分析</w:t>
        </w:r>
        <w:r>
          <w:tab/>
        </w:r>
        <w:r>
          <w:fldChar w:fldCharType="begin"/>
        </w:r>
        <w:r>
          <w:instrText xml:space="preserve"> PAGEREF _Toc19843 \h </w:instrText>
        </w:r>
        <w:r>
          <w:fldChar w:fldCharType="separate"/>
        </w:r>
        <w:r>
          <w:t>28</w:t>
        </w:r>
        <w:r>
          <w:fldChar w:fldCharType="end"/>
        </w:r>
      </w:hyperlink>
    </w:p>
    <w:p>
      <w:pPr>
        <w:pStyle w:val="TOC1"/>
        <w:tabs>
          <w:tab w:val="right" w:leader="dot" w:pos="8306"/>
        </w:tabs>
      </w:pPr>
      <w:hyperlink w:anchor="_Toc31455" w:history="1">
        <w:r>
          <w:rPr>
            <w:rFonts w:ascii="仿宋" w:eastAsia="仿宋" w:hAnsi="仿宋" w:cs="仿宋" w:hint="eastAsia"/>
            <w:lang w:eastAsia="zh-CN"/>
          </w:rPr>
          <w:t>九、蒸汽疏水阀项目风险管理</w:t>
        </w:r>
        <w:r>
          <w:tab/>
        </w:r>
        <w:r>
          <w:fldChar w:fldCharType="begin"/>
        </w:r>
        <w:r>
          <w:instrText xml:space="preserve"> PAGEREF _Toc31455 \h </w:instrText>
        </w:r>
        <w:r>
          <w:fldChar w:fldCharType="separate"/>
        </w:r>
        <w:r>
          <w:t>29</w:t>
        </w:r>
        <w:r>
          <w:fldChar w:fldCharType="end"/>
        </w:r>
      </w:hyperlink>
    </w:p>
    <w:p>
      <w:pPr>
        <w:pStyle w:val="TOC2"/>
        <w:tabs>
          <w:tab w:val="right" w:leader="dot" w:pos="8306"/>
        </w:tabs>
      </w:pPr>
      <w:hyperlink w:anchor="_Toc1139" w:history="1">
        <w:r>
          <w:rPr>
            <w:rFonts w:ascii="仿宋" w:eastAsia="仿宋" w:hAnsi="仿宋" w:cs="仿宋" w:hint="eastAsia"/>
            <w:lang w:eastAsia="zh-CN"/>
          </w:rPr>
          <w:t>(一)、风险识别与评估</w:t>
        </w:r>
        <w:r>
          <w:tab/>
        </w:r>
        <w:r>
          <w:fldChar w:fldCharType="begin"/>
        </w:r>
        <w:r>
          <w:instrText xml:space="preserve"> PAGEREF _Toc1139 \h </w:instrText>
        </w:r>
        <w:r>
          <w:fldChar w:fldCharType="separate"/>
        </w:r>
        <w:r>
          <w:t>29</w:t>
        </w:r>
        <w:r>
          <w:fldChar w:fldCharType="end"/>
        </w:r>
      </w:hyperlink>
    </w:p>
    <w:p>
      <w:pPr>
        <w:pStyle w:val="TOC2"/>
        <w:tabs>
          <w:tab w:val="right" w:leader="dot" w:pos="8306"/>
        </w:tabs>
      </w:pPr>
      <w:hyperlink w:anchor="_Toc7151" w:history="1">
        <w:r>
          <w:rPr>
            <w:rFonts w:ascii="仿宋" w:eastAsia="仿宋" w:hAnsi="仿宋" w:cs="仿宋" w:hint="eastAsia"/>
            <w:lang w:eastAsia="zh-CN"/>
          </w:rPr>
          <w:t>(二)、风险应对策略</w:t>
        </w:r>
        <w:r>
          <w:tab/>
        </w:r>
        <w:r>
          <w:fldChar w:fldCharType="begin"/>
        </w:r>
        <w:r>
          <w:instrText xml:space="preserve"> PAGEREF _Toc7151 \h </w:instrText>
        </w:r>
        <w:r>
          <w:fldChar w:fldCharType="separate"/>
        </w:r>
        <w:r>
          <w:t>30</w:t>
        </w:r>
        <w:r>
          <w:fldChar w:fldCharType="end"/>
        </w:r>
      </w:hyperlink>
    </w:p>
    <w:p>
      <w:pPr>
        <w:pStyle w:val="TOC2"/>
        <w:tabs>
          <w:tab w:val="right" w:leader="dot" w:pos="8306"/>
        </w:tabs>
      </w:pPr>
      <w:hyperlink w:anchor="_Toc15688" w:history="1">
        <w:r>
          <w:rPr>
            <w:rFonts w:ascii="仿宋" w:eastAsia="仿宋" w:hAnsi="仿宋" w:cs="仿宋" w:hint="eastAsia"/>
            <w:lang w:eastAsia="zh-CN"/>
          </w:rPr>
          <w:t>(三)、风险监控与控制</w:t>
        </w:r>
        <w:r>
          <w:tab/>
        </w:r>
        <w:r>
          <w:fldChar w:fldCharType="begin"/>
        </w:r>
        <w:r>
          <w:instrText xml:space="preserve"> PAGEREF _Toc15688 \h </w:instrText>
        </w:r>
        <w:r>
          <w:fldChar w:fldCharType="separate"/>
        </w:r>
        <w:r>
          <w:t>32</w:t>
        </w:r>
        <w:r>
          <w:fldChar w:fldCharType="end"/>
        </w:r>
      </w:hyperlink>
    </w:p>
    <w:p>
      <w:pPr>
        <w:pStyle w:val="TOC1"/>
        <w:tabs>
          <w:tab w:val="right" w:leader="dot" w:pos="8306"/>
        </w:tabs>
      </w:pPr>
      <w:hyperlink w:anchor="_Toc21637" w:history="1">
        <w:r>
          <w:rPr>
            <w:rFonts w:ascii="仿宋" w:eastAsia="仿宋" w:hAnsi="仿宋" w:cs="仿宋" w:hint="eastAsia"/>
            <w:lang w:eastAsia="zh-CN"/>
          </w:rPr>
          <w:t>十、蒸汽疏水阀项目人力资源培养与发展</w:t>
        </w:r>
        <w:r>
          <w:tab/>
        </w:r>
        <w:r>
          <w:fldChar w:fldCharType="begin"/>
        </w:r>
        <w:r>
          <w:instrText xml:space="preserve"> PAGEREF _Toc21637 \h </w:instrText>
        </w:r>
        <w:r>
          <w:fldChar w:fldCharType="separate"/>
        </w:r>
        <w:r>
          <w:t>33</w:t>
        </w:r>
        <w:r>
          <w:fldChar w:fldCharType="end"/>
        </w:r>
      </w:hyperlink>
    </w:p>
    <w:p>
      <w:pPr>
        <w:pStyle w:val="TOC2"/>
        <w:tabs>
          <w:tab w:val="right" w:leader="dot" w:pos="8306"/>
        </w:tabs>
      </w:pPr>
      <w:hyperlink w:anchor="_Toc17634" w:history="1">
        <w:r>
          <w:rPr>
            <w:rFonts w:ascii="仿宋" w:eastAsia="仿宋" w:hAnsi="仿宋" w:cs="仿宋" w:hint="eastAsia"/>
            <w:lang w:eastAsia="zh-CN"/>
          </w:rPr>
          <w:t>(一)、人才需求与规划</w:t>
        </w:r>
        <w:r>
          <w:tab/>
        </w:r>
        <w:r>
          <w:fldChar w:fldCharType="begin"/>
        </w:r>
        <w:r>
          <w:instrText xml:space="preserve"> PAGEREF _Toc17634 \h </w:instrText>
        </w:r>
        <w:r>
          <w:fldChar w:fldCharType="separate"/>
        </w:r>
        <w:r>
          <w:t>33</w:t>
        </w:r>
        <w:r>
          <w:fldChar w:fldCharType="end"/>
        </w:r>
      </w:hyperlink>
    </w:p>
    <w:p>
      <w:pPr>
        <w:pStyle w:val="TOC2"/>
        <w:tabs>
          <w:tab w:val="right" w:leader="dot" w:pos="8306"/>
        </w:tabs>
      </w:pPr>
      <w:hyperlink w:anchor="_Toc6589" w:history="1">
        <w:r>
          <w:rPr>
            <w:rFonts w:ascii="仿宋" w:eastAsia="仿宋" w:hAnsi="仿宋" w:cs="仿宋" w:hint="eastAsia"/>
            <w:lang w:eastAsia="zh-CN"/>
          </w:rPr>
          <w:t>(二)、培训与发展计划</w:t>
        </w:r>
        <w:r>
          <w:tab/>
        </w:r>
        <w:r>
          <w:fldChar w:fldCharType="begin"/>
        </w:r>
        <w:r>
          <w:instrText xml:space="preserve"> PAGEREF _Toc6589 \h </w:instrText>
        </w:r>
        <w:r>
          <w:fldChar w:fldCharType="separate"/>
        </w:r>
        <w:r>
          <w:t>33</w:t>
        </w:r>
        <w:r>
          <w:fldChar w:fldCharType="end"/>
        </w:r>
      </w:hyperlink>
    </w:p>
    <w:p>
      <w:pPr>
        <w:pStyle w:val="TOC1"/>
        <w:tabs>
          <w:tab w:val="right" w:leader="dot" w:pos="8306"/>
        </w:tabs>
      </w:pPr>
      <w:hyperlink w:anchor="_Toc4290" w:history="1">
        <w:r>
          <w:rPr>
            <w:rFonts w:ascii="仿宋" w:eastAsia="仿宋" w:hAnsi="仿宋" w:cs="仿宋" w:hint="eastAsia"/>
            <w:lang w:eastAsia="zh-CN"/>
          </w:rPr>
          <w:t>十一、蒸汽疏水阀项目环境影响分析</w:t>
        </w:r>
        <w:r>
          <w:tab/>
        </w:r>
        <w:r>
          <w:fldChar w:fldCharType="begin"/>
        </w:r>
        <w:r>
          <w:instrText xml:space="preserve"> PAGEREF _Toc4290 \h </w:instrText>
        </w:r>
        <w:r>
          <w:fldChar w:fldCharType="separate"/>
        </w:r>
        <w:r>
          <w:t>34</w:t>
        </w:r>
        <w:r>
          <w:fldChar w:fldCharType="end"/>
        </w:r>
      </w:hyperlink>
    </w:p>
    <w:p>
      <w:pPr>
        <w:pStyle w:val="TOC2"/>
        <w:tabs>
          <w:tab w:val="right" w:leader="dot" w:pos="8306"/>
        </w:tabs>
      </w:pPr>
      <w:hyperlink w:anchor="_Toc21664" w:history="1">
        <w:r>
          <w:rPr>
            <w:rFonts w:ascii="仿宋" w:eastAsia="仿宋" w:hAnsi="仿宋" w:cs="仿宋" w:hint="eastAsia"/>
            <w:lang w:eastAsia="zh-CN"/>
          </w:rPr>
          <w:t>(一)、建设区域环境质量现状</w:t>
        </w:r>
        <w:r>
          <w:tab/>
        </w:r>
        <w:r>
          <w:fldChar w:fldCharType="begin"/>
        </w:r>
        <w:r>
          <w:instrText xml:space="preserve"> PAGEREF _Toc21664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96" w:history="1">
        <w:r>
          <w:rPr>
            <w:rFonts w:ascii="仿宋" w:eastAsia="仿宋" w:hAnsi="仿宋" w:cs="仿宋" w:hint="eastAsia"/>
            <w:lang w:eastAsia="zh-CN"/>
          </w:rPr>
          <w:t>(二)、建设期环境保护</w:t>
        </w:r>
        <w:r>
          <w:tab/>
        </w:r>
        <w:r>
          <w:fldChar w:fldCharType="begin"/>
        </w:r>
        <w:r>
          <w:instrText xml:space="preserve"> PAGEREF _Toc12596 \h </w:instrText>
        </w:r>
        <w:r>
          <w:fldChar w:fldCharType="separate"/>
        </w:r>
        <w:r>
          <w:t>35</w:t>
        </w:r>
        <w:r>
          <w:fldChar w:fldCharType="end"/>
        </w:r>
      </w:hyperlink>
    </w:p>
    <w:p>
      <w:pPr>
        <w:pStyle w:val="TOC2"/>
        <w:tabs>
          <w:tab w:val="right" w:leader="dot" w:pos="8306"/>
        </w:tabs>
      </w:pPr>
      <w:hyperlink w:anchor="_Toc31266" w:history="1">
        <w:r>
          <w:rPr>
            <w:rFonts w:ascii="仿宋" w:eastAsia="仿宋" w:hAnsi="仿宋" w:cs="仿宋" w:hint="eastAsia"/>
            <w:lang w:eastAsia="zh-CN"/>
          </w:rPr>
          <w:t>(三)、运营期环境保护</w:t>
        </w:r>
        <w:r>
          <w:tab/>
        </w:r>
        <w:r>
          <w:fldChar w:fldCharType="begin"/>
        </w:r>
        <w:r>
          <w:instrText xml:space="preserve"> PAGEREF _Toc31266 \h </w:instrText>
        </w:r>
        <w:r>
          <w:fldChar w:fldCharType="separate"/>
        </w:r>
        <w:r>
          <w:t>37</w:t>
        </w:r>
        <w:r>
          <w:fldChar w:fldCharType="end"/>
        </w:r>
      </w:hyperlink>
    </w:p>
    <w:p>
      <w:pPr>
        <w:pStyle w:val="TOC2"/>
        <w:tabs>
          <w:tab w:val="right" w:leader="dot" w:pos="8306"/>
        </w:tabs>
      </w:pPr>
      <w:hyperlink w:anchor="_Toc15813" w:history="1">
        <w:r>
          <w:rPr>
            <w:rFonts w:ascii="仿宋" w:eastAsia="仿宋" w:hAnsi="仿宋" w:cs="仿宋" w:hint="eastAsia"/>
            <w:lang w:eastAsia="zh-CN"/>
          </w:rPr>
          <w:t>(四)、蒸汽疏水阀项目建设对区域经济的影响</w:t>
        </w:r>
        <w:r>
          <w:tab/>
        </w:r>
        <w:r>
          <w:fldChar w:fldCharType="begin"/>
        </w:r>
        <w:r>
          <w:instrText xml:space="preserve"> PAGEREF _Toc15813 \h </w:instrText>
        </w:r>
        <w:r>
          <w:fldChar w:fldCharType="separate"/>
        </w:r>
        <w:r>
          <w:t>38</w:t>
        </w:r>
        <w:r>
          <w:fldChar w:fldCharType="end"/>
        </w:r>
      </w:hyperlink>
    </w:p>
    <w:p>
      <w:pPr>
        <w:pStyle w:val="TOC2"/>
        <w:tabs>
          <w:tab w:val="right" w:leader="dot" w:pos="8306"/>
        </w:tabs>
      </w:pPr>
      <w:hyperlink w:anchor="_Toc10312" w:history="1">
        <w:r>
          <w:rPr>
            <w:rFonts w:ascii="仿宋" w:eastAsia="仿宋" w:hAnsi="仿宋" w:cs="仿宋" w:hint="eastAsia"/>
            <w:lang w:eastAsia="zh-CN"/>
          </w:rPr>
          <w:t>(五)、废弃物处理</w:t>
        </w:r>
        <w:r>
          <w:tab/>
        </w:r>
        <w:r>
          <w:fldChar w:fldCharType="begin"/>
        </w:r>
        <w:r>
          <w:instrText xml:space="preserve"> PAGEREF _Toc10312 \h </w:instrText>
        </w:r>
        <w:r>
          <w:fldChar w:fldCharType="separate"/>
        </w:r>
        <w:r>
          <w:t>40</w:t>
        </w:r>
        <w:r>
          <w:fldChar w:fldCharType="end"/>
        </w:r>
      </w:hyperlink>
    </w:p>
    <w:p>
      <w:pPr>
        <w:pStyle w:val="TOC2"/>
        <w:tabs>
          <w:tab w:val="right" w:leader="dot" w:pos="8306"/>
        </w:tabs>
      </w:pPr>
      <w:hyperlink w:anchor="_Toc22126" w:history="1">
        <w:r>
          <w:rPr>
            <w:rFonts w:ascii="仿宋" w:eastAsia="仿宋" w:hAnsi="仿宋" w:cs="仿宋" w:hint="eastAsia"/>
            <w:lang w:eastAsia="zh-CN"/>
          </w:rPr>
          <w:t>(六)、特殊环境影响分析</w:t>
        </w:r>
        <w:r>
          <w:tab/>
        </w:r>
        <w:r>
          <w:fldChar w:fldCharType="begin"/>
        </w:r>
        <w:r>
          <w:instrText xml:space="preserve"> PAGEREF _Toc22126 \h </w:instrText>
        </w:r>
        <w:r>
          <w:fldChar w:fldCharType="separate"/>
        </w:r>
        <w:r>
          <w:t>41</w:t>
        </w:r>
        <w:r>
          <w:fldChar w:fldCharType="end"/>
        </w:r>
      </w:hyperlink>
    </w:p>
    <w:p>
      <w:pPr>
        <w:pStyle w:val="TOC2"/>
        <w:tabs>
          <w:tab w:val="right" w:leader="dot" w:pos="8306"/>
        </w:tabs>
      </w:pPr>
      <w:hyperlink w:anchor="_Toc6428" w:history="1">
        <w:r>
          <w:rPr>
            <w:rFonts w:ascii="仿宋" w:eastAsia="仿宋" w:hAnsi="仿宋" w:cs="仿宋" w:hint="eastAsia"/>
            <w:lang w:eastAsia="zh-CN"/>
          </w:rPr>
          <w:t>(七)、清洁生产</w:t>
        </w:r>
        <w:r>
          <w:tab/>
        </w:r>
        <w:r>
          <w:fldChar w:fldCharType="begin"/>
        </w:r>
        <w:r>
          <w:instrText xml:space="preserve"> PAGEREF _Toc6428 \h </w:instrText>
        </w:r>
        <w:r>
          <w:fldChar w:fldCharType="separate"/>
        </w:r>
        <w:r>
          <w:t>42</w:t>
        </w:r>
        <w:r>
          <w:fldChar w:fldCharType="end"/>
        </w:r>
      </w:hyperlink>
    </w:p>
    <w:p>
      <w:pPr>
        <w:pStyle w:val="TOC2"/>
        <w:tabs>
          <w:tab w:val="right" w:leader="dot" w:pos="8306"/>
        </w:tabs>
      </w:pPr>
      <w:hyperlink w:anchor="_Toc26400" w:history="1">
        <w:r>
          <w:rPr>
            <w:rFonts w:ascii="仿宋" w:eastAsia="仿宋" w:hAnsi="仿宋" w:cs="仿宋" w:hint="eastAsia"/>
            <w:lang w:eastAsia="zh-CN"/>
          </w:rPr>
          <w:t>(八)、环境保护综合评价</w:t>
        </w:r>
        <w:r>
          <w:tab/>
        </w:r>
        <w:r>
          <w:fldChar w:fldCharType="begin"/>
        </w:r>
        <w:r>
          <w:instrText xml:space="preserve"> PAGEREF _Toc26400 \h </w:instrText>
        </w:r>
        <w:r>
          <w:fldChar w:fldCharType="separate"/>
        </w:r>
        <w:r>
          <w:t>43</w:t>
        </w:r>
        <w:r>
          <w:fldChar w:fldCharType="end"/>
        </w:r>
      </w:hyperlink>
    </w:p>
    <w:p>
      <w:pPr>
        <w:pStyle w:val="TOC1"/>
        <w:tabs>
          <w:tab w:val="right" w:leader="dot" w:pos="8306"/>
        </w:tabs>
      </w:pPr>
      <w:hyperlink w:anchor="_Toc665" w:history="1">
        <w:r>
          <w:rPr>
            <w:rFonts w:ascii="仿宋" w:eastAsia="仿宋" w:hAnsi="仿宋" w:cs="仿宋" w:hint="eastAsia"/>
            <w:lang w:eastAsia="zh-CN"/>
          </w:rPr>
          <w:t>十二、蒸汽疏水阀项目创新与研发</w:t>
        </w:r>
        <w:r>
          <w:tab/>
        </w:r>
        <w:r>
          <w:fldChar w:fldCharType="begin"/>
        </w:r>
        <w:r>
          <w:instrText xml:space="preserve"> PAGEREF _Toc665 \h </w:instrText>
        </w:r>
        <w:r>
          <w:fldChar w:fldCharType="separate"/>
        </w:r>
        <w:r>
          <w:t>45</w:t>
        </w:r>
        <w:r>
          <w:fldChar w:fldCharType="end"/>
        </w:r>
      </w:hyperlink>
    </w:p>
    <w:p>
      <w:pPr>
        <w:pStyle w:val="TOC2"/>
        <w:tabs>
          <w:tab w:val="right" w:leader="dot" w:pos="8306"/>
        </w:tabs>
      </w:pPr>
      <w:hyperlink w:anchor="_Toc2191" w:history="1">
        <w:r>
          <w:rPr>
            <w:rFonts w:ascii="仿宋" w:eastAsia="仿宋" w:hAnsi="仿宋" w:cs="仿宋" w:hint="eastAsia"/>
            <w:lang w:eastAsia="zh-CN"/>
          </w:rPr>
          <w:t>(一)、创新策略与方向</w:t>
        </w:r>
        <w:r>
          <w:tab/>
        </w:r>
        <w:r>
          <w:fldChar w:fldCharType="begin"/>
        </w:r>
        <w:r>
          <w:instrText xml:space="preserve"> PAGEREF _Toc2191 \h </w:instrText>
        </w:r>
        <w:r>
          <w:fldChar w:fldCharType="separate"/>
        </w:r>
        <w:r>
          <w:t>45</w:t>
        </w:r>
        <w:r>
          <w:fldChar w:fldCharType="end"/>
        </w:r>
      </w:hyperlink>
    </w:p>
    <w:p>
      <w:pPr>
        <w:pStyle w:val="TOC2"/>
        <w:tabs>
          <w:tab w:val="right" w:leader="dot" w:pos="8306"/>
        </w:tabs>
      </w:pPr>
      <w:hyperlink w:anchor="_Toc29375" w:history="1">
        <w:r>
          <w:rPr>
            <w:rFonts w:ascii="仿宋" w:eastAsia="仿宋" w:hAnsi="仿宋" w:cs="仿宋" w:hint="eastAsia"/>
            <w:lang w:eastAsia="zh-CN"/>
          </w:rPr>
          <w:t>(二)、研发规划与投入</w:t>
        </w:r>
        <w:r>
          <w:tab/>
        </w:r>
        <w:r>
          <w:fldChar w:fldCharType="begin"/>
        </w:r>
        <w:r>
          <w:instrText xml:space="preserve"> PAGEREF _Toc29375 \h </w:instrText>
        </w:r>
        <w:r>
          <w:fldChar w:fldCharType="separate"/>
        </w:r>
        <w:r>
          <w:t>46</w:t>
        </w:r>
        <w:r>
          <w:fldChar w:fldCharType="end"/>
        </w:r>
      </w:hyperlink>
    </w:p>
    <w:p>
      <w:pPr>
        <w:pStyle w:val="TOC1"/>
        <w:tabs>
          <w:tab w:val="right" w:leader="dot" w:pos="8306"/>
        </w:tabs>
      </w:pPr>
      <w:hyperlink w:anchor="_Toc28778" w:history="1">
        <w:r>
          <w:rPr>
            <w:rFonts w:ascii="仿宋" w:eastAsia="仿宋" w:hAnsi="仿宋" w:cs="仿宋" w:hint="eastAsia"/>
            <w:lang w:eastAsia="zh-CN"/>
          </w:rPr>
          <w:t>十三、蒸汽疏水阀项目工程方案分析</w:t>
        </w:r>
        <w:r>
          <w:tab/>
        </w:r>
        <w:r>
          <w:fldChar w:fldCharType="begin"/>
        </w:r>
        <w:r>
          <w:instrText xml:space="preserve"> PAGEREF _Toc28778 \h </w:instrText>
        </w:r>
        <w:r>
          <w:fldChar w:fldCharType="separate"/>
        </w:r>
        <w:r>
          <w:t>48</w:t>
        </w:r>
        <w:r>
          <w:fldChar w:fldCharType="end"/>
        </w:r>
      </w:hyperlink>
    </w:p>
    <w:p>
      <w:pPr>
        <w:pStyle w:val="TOC2"/>
        <w:tabs>
          <w:tab w:val="right" w:leader="dot" w:pos="8306"/>
        </w:tabs>
      </w:pPr>
      <w:hyperlink w:anchor="_Toc29028" w:history="1">
        <w:r>
          <w:rPr>
            <w:rFonts w:ascii="仿宋" w:eastAsia="仿宋" w:hAnsi="仿宋" w:cs="仿宋" w:hint="eastAsia"/>
            <w:lang w:eastAsia="zh-CN"/>
          </w:rPr>
          <w:t>(一)、建筑工程设计原则</w:t>
        </w:r>
        <w:r>
          <w:tab/>
        </w:r>
        <w:r>
          <w:fldChar w:fldCharType="begin"/>
        </w:r>
        <w:r>
          <w:instrText xml:space="preserve"> PAGEREF _Toc29028 \h </w:instrText>
        </w:r>
        <w:r>
          <w:fldChar w:fldCharType="separate"/>
        </w:r>
        <w:r>
          <w:t>48</w:t>
        </w:r>
        <w:r>
          <w:fldChar w:fldCharType="end"/>
        </w:r>
      </w:hyperlink>
    </w:p>
    <w:p>
      <w:pPr>
        <w:pStyle w:val="TOC2"/>
        <w:tabs>
          <w:tab w:val="right" w:leader="dot" w:pos="8306"/>
        </w:tabs>
      </w:pPr>
      <w:hyperlink w:anchor="_Toc13426" w:history="1">
        <w:r>
          <w:rPr>
            <w:rFonts w:ascii="仿宋" w:eastAsia="仿宋" w:hAnsi="仿宋" w:cs="仿宋" w:hint="eastAsia"/>
            <w:lang w:eastAsia="zh-CN"/>
          </w:rPr>
          <w:t>(二)、土建工程建设指标</w:t>
        </w:r>
        <w:r>
          <w:tab/>
        </w:r>
        <w:r>
          <w:fldChar w:fldCharType="begin"/>
        </w:r>
        <w:r>
          <w:instrText xml:space="preserve"> PAGEREF _Toc13426 \h </w:instrText>
        </w:r>
        <w:r>
          <w:fldChar w:fldCharType="separate"/>
        </w:r>
        <w:r>
          <w:t>51</w:t>
        </w:r>
        <w:r>
          <w:fldChar w:fldCharType="end"/>
        </w:r>
      </w:hyperlink>
    </w:p>
    <w:p>
      <w:pPr>
        <w:pStyle w:val="TOC1"/>
        <w:tabs>
          <w:tab w:val="right" w:leader="dot" w:pos="8306"/>
        </w:tabs>
      </w:pPr>
      <w:hyperlink w:anchor="_Toc15750" w:history="1">
        <w:r>
          <w:rPr>
            <w:rFonts w:ascii="仿宋" w:eastAsia="仿宋" w:hAnsi="仿宋" w:cs="仿宋" w:hint="eastAsia"/>
            <w:lang w:eastAsia="zh-CN"/>
          </w:rPr>
          <w:t>十四、蒸汽疏水阀项目实施保障措施</w:t>
        </w:r>
        <w:r>
          <w:tab/>
        </w:r>
        <w:r>
          <w:fldChar w:fldCharType="begin"/>
        </w:r>
        <w:r>
          <w:instrText xml:space="preserve"> PAGEREF _Toc15750 \h </w:instrText>
        </w:r>
        <w:r>
          <w:fldChar w:fldCharType="separate"/>
        </w:r>
        <w:r>
          <w:t>53</w:t>
        </w:r>
        <w:r>
          <w:fldChar w:fldCharType="end"/>
        </w:r>
      </w:hyperlink>
    </w:p>
    <w:p>
      <w:pPr>
        <w:pStyle w:val="TOC2"/>
        <w:tabs>
          <w:tab w:val="right" w:leader="dot" w:pos="8306"/>
        </w:tabs>
      </w:pPr>
      <w:hyperlink w:anchor="_Toc32511" w:history="1">
        <w:r>
          <w:rPr>
            <w:rFonts w:ascii="仿宋" w:eastAsia="仿宋" w:hAnsi="仿宋" w:cs="仿宋" w:hint="eastAsia"/>
            <w:lang w:eastAsia="zh-CN"/>
          </w:rPr>
          <w:t>(一)、蒸汽疏水阀项目实施保障机制</w:t>
        </w:r>
        <w:r>
          <w:tab/>
        </w:r>
        <w:r>
          <w:fldChar w:fldCharType="begin"/>
        </w:r>
        <w:r>
          <w:instrText xml:space="preserve"> PAGEREF _Toc32511 \h </w:instrText>
        </w:r>
        <w:r>
          <w:fldChar w:fldCharType="separate"/>
        </w:r>
        <w:r>
          <w:t>53</w:t>
        </w:r>
        <w:r>
          <w:fldChar w:fldCharType="end"/>
        </w:r>
      </w:hyperlink>
    </w:p>
    <w:p>
      <w:pPr>
        <w:pStyle w:val="TOC2"/>
        <w:tabs>
          <w:tab w:val="right" w:leader="dot" w:pos="8306"/>
        </w:tabs>
      </w:pPr>
      <w:hyperlink w:anchor="_Toc27173" w:history="1">
        <w:r>
          <w:rPr>
            <w:rFonts w:ascii="仿宋" w:eastAsia="仿宋" w:hAnsi="仿宋" w:cs="仿宋" w:hint="eastAsia"/>
            <w:lang w:eastAsia="zh-CN"/>
          </w:rPr>
          <w:t>(二)、蒸汽疏水阀项目法律合规要求</w:t>
        </w:r>
        <w:r>
          <w:tab/>
        </w:r>
        <w:r>
          <w:fldChar w:fldCharType="begin"/>
        </w:r>
        <w:r>
          <w:instrText xml:space="preserve"> PAGEREF _Toc27173 \h </w:instrText>
        </w:r>
        <w:r>
          <w:fldChar w:fldCharType="separate"/>
        </w:r>
        <w:r>
          <w:t>56</w:t>
        </w:r>
        <w:r>
          <w:fldChar w:fldCharType="end"/>
        </w:r>
      </w:hyperlink>
    </w:p>
    <w:p>
      <w:pPr>
        <w:pStyle w:val="TOC2"/>
        <w:tabs>
          <w:tab w:val="right" w:leader="dot" w:pos="8306"/>
        </w:tabs>
      </w:pPr>
      <w:hyperlink w:anchor="_Toc2293" w:history="1">
        <w:r>
          <w:rPr>
            <w:rFonts w:ascii="仿宋" w:eastAsia="仿宋" w:hAnsi="仿宋" w:cs="仿宋" w:hint="eastAsia"/>
            <w:lang w:eastAsia="zh-CN"/>
          </w:rPr>
          <w:t>(三)、蒸汽疏水阀项目合同管理与法律事务</w:t>
        </w:r>
        <w:r>
          <w:tab/>
        </w:r>
        <w:r>
          <w:fldChar w:fldCharType="begin"/>
        </w:r>
        <w:r>
          <w:instrText xml:space="preserve"> PAGEREF _Toc2293 \h </w:instrText>
        </w:r>
        <w:r>
          <w:fldChar w:fldCharType="separate"/>
        </w:r>
        <w:r>
          <w:t>60</w:t>
        </w:r>
        <w:r>
          <w:fldChar w:fldCharType="end"/>
        </w:r>
      </w:hyperlink>
    </w:p>
    <w:p>
      <w:pPr>
        <w:pStyle w:val="TOC2"/>
        <w:tabs>
          <w:tab w:val="right" w:leader="dot" w:pos="8306"/>
        </w:tabs>
      </w:pPr>
      <w:hyperlink w:anchor="_Toc32491" w:history="1">
        <w:r>
          <w:rPr>
            <w:rFonts w:ascii="仿宋" w:eastAsia="仿宋" w:hAnsi="仿宋" w:cs="仿宋" w:hint="eastAsia"/>
            <w:lang w:eastAsia="zh-CN"/>
          </w:rPr>
          <w:t>(四)、蒸汽疏水阀项目知识产权保护策略</w:t>
        </w:r>
        <w:r>
          <w:tab/>
        </w:r>
        <w:r>
          <w:fldChar w:fldCharType="begin"/>
        </w:r>
        <w:r>
          <w:instrText xml:space="preserve"> PAGEREF _Toc32491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86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068"/>
      <w:r>
        <w:rPr>
          <w:rFonts w:ascii="仿宋" w:eastAsia="仿宋" w:hAnsi="仿宋" w:cs="仿宋" w:hint="eastAsia"/>
          <w:sz w:val="28"/>
          <w:lang w:eastAsia="zh-CN"/>
        </w:rPr>
        <w:t>一、蒸汽疏水阀项目危机管理</w:t>
      </w:r>
      <w:bookmarkEnd w:id="2"/>
    </w:p>
    <w:p>
      <w:pPr>
        <w:pStyle w:val="Heading2"/>
        <w:rPr>
          <w:rFonts w:ascii="仿宋" w:eastAsia="仿宋" w:hAnsi="仿宋" w:cs="仿宋" w:hint="eastAsia"/>
          <w:lang w:eastAsia="zh-CN"/>
        </w:rPr>
      </w:pPr>
      <w:bookmarkStart w:id="3" w:name="_Toc2611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蒸汽疏水阀项目危机管理中，危机预警与识别是确保蒸汽疏水阀项目稳健运行的核心步骤。通过建立全面的监测机制，蒸汽疏水阀项目团队旨在及时发现和理解潜在的风险和危机因素，以便采取及时的预防和应对措施，确保蒸汽疏水阀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首先，通过深入的风险评估，蒸汽疏水阀项目团队全面分析了整个蒸汽疏水阀项目和各个阶段可能存在的威胁。这包括准确评估每个潜在风险的发生概率和可能影响的程度，为后续危机预警提供了有力支持。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蒸汽疏水阀项目团队着重于明确定义蒸汽疏水阀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蒸汽疏水阀项目进展的持续监控，团队能够及时发现潜在问题并作出迅速反应。蒸汽疏水阀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在这一阶段，团队的专业素养和反应速度将发挥至关重要的作用，以确保潜在危机能够在初期得到有效的处理，最大程度地减轻负面影响。通过危机预警与识别，蒸汽疏水阀项目得以更有序、可控地推进。</w:t>
      </w:r>
    </w:p>
    <w:p>
      <w:pPr>
        <w:pStyle w:val="Heading2"/>
        <w:ind w:firstLine="560" w:firstLineChars="200"/>
        <w:rPr>
          <w:rFonts w:ascii="仿宋" w:eastAsia="仿宋" w:hAnsi="仿宋" w:cs="仿宋" w:hint="eastAsia"/>
          <w:sz w:val="28"/>
          <w:lang w:eastAsia="zh-CN"/>
        </w:rPr>
      </w:pPr>
      <w:bookmarkStart w:id="4" w:name="_Toc3240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在危机发生时，蒸汽疏水阀项目团队立即行动，成立了应急小组。该小组的任务是迅速制定并实施紧急应对措施，以最小化潜在损失。以下是采取的主要措施：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暂停蒸汽疏水阀项目进度：为遏制危机蔓延，蒸汽疏水阀项目暂时停止进行，以便全面评估当前状况。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资源重新分配：重新评估蒸汽疏水阀项目资源的分配，确保最大限度地减小损失。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实时沟通：与关键利益相关者建立实时沟通机制，向他们传递蒸汽疏水阀项目危机的实际状况，保障蒸汽疏水阀项目核心利益。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在紧急应对的同时，蒸汽疏水阀项目团队强调了团队协作和有效沟通的重要性。以下是团队协作的关键举措：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信息共享机制：建立了信息共享平台，确保团队成员能够及时获取蒸汽疏水阀项目危机的实时信息。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领导者沟通：蒸汽疏水阀项目领导者通过定期会议和即时沟通工具，指导团队应对危机，保持团队稳定运行。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随着危机得到初步控制，蒸汽疏水阀项目团队转向制定恢复计划，以确保蒸汽疏水阀项目能够从中迅速恢复。主要恢复计划包括：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修复受损的进度计划：重新评估蒸汽疏水阀项目进度，制定修复计划，确保蒸汽疏水阀项目尽快回归正常进程。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重新调整资源分配：优化资源分配，确保蒸汽疏水阀项目在有限资源下高效运转。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风险管理机制加强：对蒸汽疏水阀项目风险进行全面评估，制定更强化的风险管理策略，以预防未来可能的危机。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4330"/>
      <w:r>
        <w:rPr>
          <w:rFonts w:ascii="仿宋" w:eastAsia="仿宋" w:hAnsi="仿宋" w:cs="仿宋" w:hint="eastAsia"/>
          <w:sz w:val="28"/>
          <w:lang w:eastAsia="zh-CN"/>
        </w:rPr>
        <w:t>二、蒸汽疏水阀项目建设单位说明</w:t>
      </w:r>
      <w:bookmarkEnd w:id="5"/>
    </w:p>
    <w:p>
      <w:pPr>
        <w:pStyle w:val="Heading2"/>
        <w:rPr>
          <w:rFonts w:ascii="仿宋" w:eastAsia="仿宋" w:hAnsi="仿宋" w:cs="仿宋" w:hint="eastAsia"/>
          <w:lang w:eastAsia="zh-CN"/>
        </w:rPr>
      </w:pPr>
      <w:bookmarkStart w:id="6" w:name="_Toc4697"/>
      <w:r>
        <w:rPr>
          <w:rFonts w:ascii="仿宋" w:eastAsia="仿宋" w:hAnsi="仿宋" w:cs="仿宋" w:hint="eastAsia"/>
          <w:lang w:eastAsia="zh-CN"/>
        </w:rPr>
        <w:t>(一)、蒸汽疏水阀项目承办单位基本情况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2729"/>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蒸汽疏水阀项目承办单位的XXXX，我们着眼于实现可持续的经济效益。通过技术创新和解决方案的提供，公司预计在蒸汽疏水阀项目执行期间将获得可观的收入增长。这一收入来源主要包括蒸汽疏水阀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同时，我们注重成本控制和效率提升，以确保蒸汽疏水阀项目的可持续盈利。透过精细的管理和资源优化，公司期望实现蒸汽疏水阀项目利润最大化。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将对蒸汽疏水阀项目实施进行全面的投资评估，包括蒸汽疏水阀项目启动阶段的资金投入和后续运营成本。通过对蒸汽疏水阀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蒸汽疏水阀项目实施过程中具备足够的资金流动性，公司将进行详尽的现金流分析。这包括资金需求的合理预测、蒸汽疏水阀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0721"/>
      <w:r>
        <w:rPr>
          <w:rFonts w:ascii="仿宋" w:eastAsia="仿宋" w:hAnsi="仿宋" w:cs="仿宋" w:hint="eastAsia"/>
          <w:sz w:val="28"/>
          <w:lang w:eastAsia="zh-CN"/>
        </w:rPr>
        <w:t>三、蒸汽疏水阀项目可持续发展</w:t>
      </w:r>
      <w:bookmarkEnd w:id="8"/>
    </w:p>
    <w:p>
      <w:pPr>
        <w:pStyle w:val="Heading2"/>
        <w:rPr>
          <w:rFonts w:ascii="仿宋" w:eastAsia="仿宋" w:hAnsi="仿宋" w:cs="仿宋" w:hint="eastAsia"/>
          <w:lang w:eastAsia="zh-CN"/>
        </w:rPr>
      </w:pPr>
      <w:bookmarkStart w:id="9" w:name="_Toc8848"/>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蒸汽疏水阀项目中，蒸汽疏水阀项目团队着眼于未来，明确了可持续发展的战略方向。制定的具体可持续发展目标包括降低资源使用、采用环保技术、最大化社会效益等。这一步骤不仅有助于蒸汽疏水阀项目在环保和社会责任方面达到最高标准，也为未来提供了明确的指引，确保蒸汽疏水阀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可持续实践的融入蒸汽疏水阀项目管理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蒸汽疏水阀项目管理周期。从蒸汽疏水阀项目规划开始，蒸汽疏水阀项目团队就考虑了环境和社会的因素。在执行阶段，蒸汽疏水阀项目团队积极推动绿色技术的应用，优化资源利用。此外，关注员工的社会责任，通过培训和沟通活动提高员工对可持续发展的认知，使他们能够在日常工作中践行可持续实践。这些举措不仅为蒸汽疏水阀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7121"/>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扎根于蒸汽疏水阀项目的可持续发展理念，我们深信环保与社会责任是蒸汽疏水阀项目成功的关键支柱。在蒸汽疏水阀项目的每一步，我们都致力于通过创新和实践，履行对环境和社会的坚定责任。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蒸汽疏水阀项目团队通过引入先进的环保技术、建立高效的废物处理系统以及推动能源节约措施，积极履行环保责任。定期的环保监测和评估确保蒸汽疏水阀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蒸汽疏水阀项目不仅致力于自身可持续发展，还注重对社会的回馈。通过支持社区蒸汽疏水阀项目、参与慈善事业、提供培训机会等方式，蒸汽疏水阀项目积极履行社会责任。与当地社区建立积极互动，关注员工的工作与生活平衡，以及员工的身心健康，是蒸汽疏水阀项目在社会责任层面的关键举措。这样的实践不仅增强了蒸汽疏水阀项目在社会中的声誉，也促进了社会的共同繁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1" w:name="_Toc32324"/>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25690"/>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蒸汽疏水阀项目的技术管理特点体现在其创新导向。通过引入最先进的技术趋势和解决方案，蒸汽疏水阀项目致力于提升科技含量、提高质量和效率水平。这意味着我们将采用最新的工具和方法，确保蒸汽疏水阀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蒸汽疏水阀项目技术管理的显著特征。通过整合不同领域的技术资源，我们实现了跨学科的协同工作。这有助于优化技术架构，提高整体效能。此外，整合性策略还促进了不同技术团队之间的紧密沟通和高效合作，确保蒸汽疏水阀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蒸汽疏水阀项目所采用的技术。通过不断优化技术方案，蒸汽疏水阀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蒸汽疏水阀项目团队将在蒸汽疏水阀项目初期识别可能的技术风险，并采取相应的预防和应对措施。通过建立健全的风险评估机制，蒸汽疏水阀项目能够在实施过程中及时发现并解决潜在的技术问题，保障蒸汽疏水阀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蒸汽疏水阀项目中，技术将成为蒸汽疏水阀项目成功的有力支持。这一深度剖析揭示了技术管理在蒸汽疏水阀项目实施中的关键作用，为蒸汽疏水阀项目的技术基础奠定了坚实的基础。</w:t>
      </w:r>
    </w:p>
    <w:p>
      <w:pPr>
        <w:pStyle w:val="Heading2"/>
        <w:ind w:firstLine="560" w:firstLineChars="200"/>
        <w:rPr>
          <w:rFonts w:ascii="仿宋" w:eastAsia="仿宋" w:hAnsi="仿宋" w:cs="仿宋" w:hint="eastAsia"/>
          <w:sz w:val="28"/>
          <w:lang w:eastAsia="zh-CN"/>
        </w:rPr>
      </w:pPr>
      <w:bookmarkStart w:id="13" w:name="_Toc24988"/>
      <w:r>
        <w:rPr>
          <w:rFonts w:ascii="仿宋" w:eastAsia="仿宋" w:hAnsi="仿宋" w:cs="仿宋" w:hint="eastAsia"/>
          <w:sz w:val="28"/>
          <w:lang w:eastAsia="zh-CN"/>
        </w:rPr>
        <w:t>(二)、蒸汽疏水阀项目工艺技术设计方案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蒸汽疏水阀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蒸汽疏水阀项目将严格按照相关行业规范要求进行组织。通过有效控制产品质量，蒸汽疏水阀项目将致力于为顾客提供优质的蒸汽疏水阀项目产品和良好的服务。这体现了蒸汽疏水阀项目对于生产活动合规性和质量标准的高度重视，为蒸汽疏水阀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工艺技术方面，蒸汽疏水阀项目注重生态效益和清洁生产原则。蒸汽疏水阀项目建设将紧密结合地方特色经济发展，与社会经济发展规划和区域环境保护规划方案相协调一致。通过与当地区域自然生态系统的结合，蒸汽疏水阀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蒸汽疏水阀项目产品具有多样化的客户需求和个性化的特点。因此，蒸汽疏水阀项目产品规格品种多样，且单批生产数量较小。为满足这一特点，蒸汽疏水阀项目承办单位将建设先进的柔性制造生产线。通过广泛应用柔性制造技术，蒸汽疏水阀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蒸汽疏水阀项目采用的技术具有较高的技术含量和自动化水平，处于国内先进水平。这一技术选用不仅体现了对生产效率、质量和环境友好性的高标准要求，同时为蒸汽疏水阀项目的可持续发展奠定了坚实的基础。</w:t>
      </w:r>
    </w:p>
    <w:p>
      <w:pPr>
        <w:pStyle w:val="Heading2"/>
        <w:ind w:firstLine="560" w:firstLineChars="200"/>
        <w:rPr>
          <w:rFonts w:ascii="仿宋" w:eastAsia="仿宋" w:hAnsi="仿宋" w:cs="仿宋" w:hint="eastAsia"/>
          <w:sz w:val="28"/>
          <w:lang w:eastAsia="zh-CN"/>
        </w:rPr>
      </w:pPr>
      <w:bookmarkStart w:id="14" w:name="_Toc20792"/>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为确保蒸汽疏水阀项目的高效生产和技术实施，我们制定了一套精心设计的设备选型方案，以满足蒸汽疏水阀项目生产、质量和环保的要求。该方案的主要特点如下：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蒸汽疏水阀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针对蒸汽疏水阀项目产品的多样性和小批量生产的特点，我们将建设柔性制造生产线。通过在设备选型中考虑柔性制造技术，可以灵活应对不同产品规格和生产需求，实现生产线的高度灵活性和适应性。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0863"/>
      <w:r>
        <w:rPr>
          <w:rFonts w:ascii="仿宋" w:eastAsia="仿宋" w:hAnsi="仿宋" w:cs="仿宋" w:hint="eastAsia"/>
          <w:sz w:val="28"/>
          <w:lang w:eastAsia="zh-CN"/>
        </w:rPr>
        <w:t>五、蒸汽疏水阀项目选址可行性分析</w:t>
      </w:r>
      <w:bookmarkEnd w:id="15"/>
    </w:p>
    <w:p>
      <w:pPr>
        <w:pStyle w:val="Heading2"/>
        <w:rPr>
          <w:rFonts w:ascii="仿宋" w:eastAsia="仿宋" w:hAnsi="仿宋" w:cs="仿宋" w:hint="eastAsia"/>
          <w:lang w:eastAsia="zh-CN"/>
        </w:rPr>
      </w:pPr>
      <w:bookmarkStart w:id="16" w:name="_Toc19482"/>
      <w:r>
        <w:rPr>
          <w:rFonts w:ascii="仿宋" w:eastAsia="仿宋" w:hAnsi="仿宋" w:cs="仿宋" w:hint="eastAsia"/>
          <w:lang w:eastAsia="zh-CN"/>
        </w:rPr>
        <w:t>(一)、蒸汽疏水阀项目选址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该蒸汽疏水阀项目选址位于XX省XX市XX区XXX街道</w:t>
      </w:r>
    </w:p>
    <w:p>
      <w:pPr>
        <w:pStyle w:val="Heading2"/>
        <w:ind w:firstLine="560" w:firstLineChars="200"/>
        <w:rPr>
          <w:rFonts w:ascii="仿宋" w:eastAsia="仿宋" w:hAnsi="仿宋" w:cs="仿宋" w:hint="eastAsia"/>
          <w:sz w:val="28"/>
          <w:lang w:eastAsia="zh-CN"/>
        </w:rPr>
      </w:pPr>
      <w:bookmarkStart w:id="17" w:name="_Toc11991"/>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蒸汽疏水阀项目的征地面积将根据蒸汽疏水阀项目的实际规模和需求进行精确规划。具体面积XXX平方米，旨在确保蒸汽疏水阀项目不仅能够满足当前的发展需求，还能够预留空间以适应未来的扩展。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净用地面积是在征地面积基础上去除不可利用面积后的实际可开发用地。具体面积XXX平方米，考虑到环保、交通、安全等多方面因素，以确保蒸汽疏水阀项目在整体利用效率上达到最优。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蒸汽疏水阀项目计划建设的建筑总规模具体面积XXX平方米。这一规模的确定综合考虑了蒸汽疏水阀项目的性质、规模，以及城市规划的相关要求，确保建筑布局与周边环境协调一致。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绿地率是蒸汽疏水阀项目用地中被规划为绿地的比例。具体面积XXX平方米，旨在通过合理规划绿地，改善蒸汽疏水阀项目周边环境，提升居民生活质量，并符合城市整体绿化规划。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容积率是用地上可以建设的建筑总体积与用地面积之比。具体面积XXX，通过合理的容积率规划，确保蒸汽疏水阀项目建筑规模与周边环境和谐共生。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蒸汽疏水阀项目选址与当地城市规划相一致，具体面积XXX平方米。通过与城市规划部门深入沟通，确保蒸汽疏水阀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蒸汽疏水阀项目选址符合当地产业政策，具体面积XXX平方米。这包括蒸汽疏水阀项目对当地经济的促进作用，以及对相关产业的带动效应，确保蒸汽疏水阀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用地总体要求必须符合环保和可持续发展的原则，具体面积XXX平方米。通过采用绿色建筑设计、节能减排等措施，确保蒸汽疏水阀项目在建设和运营过程中对环境的影响最小化，达到可持续发展的要求。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确保蒸汽疏水阀项目选址具备必要的公共设施配套，具体面积XXX平方米。这包括交通便利性、教育、医疗等基础设施，以提高居民生活品质，使得蒸汽疏水阀项目选址更具吸引力。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考虑用地总体要求对当地社会稳定性的影响，具体面积XXX平方米。通过深入了解当地社区反馈，确保蒸汽疏水阀项目的选址和建设过程对当地社会和谐稳定产生积极作用。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蒸汽疏水阀项目选址不仅符合法规和规划，还在实际操作中具有可行性。这一全面规划将为蒸汽疏水阀项目的成功实施提供坚实的基础，确保蒸汽疏水阀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82"/>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蒸汽疏水阀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蒸汽疏水阀项目的设备规划和空间设计中，我们将采取灵活设备布局的措施。设备布局将根据实际需求进行灵活设计，避免不必要的浪费。通过合理规划设备摆放位置，我们将提高设备的利用率，减少设备间距，以确保蒸汽疏水阀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蒸汽疏水阀项目内部引入共享设施的概念，例如共享会议室、办公区等。通过这种方式，我们可以减少对资源的重复建设，提高资源共享效率，从而减小蒸汽疏水阀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7644"/>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蒸汽疏水阀项目的总图布置中，我们将不同功能区域进行明确的规划，以最大程度满足蒸汽疏水阀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https://d.book118.com/558052135006006047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蒸汽疏水阀项目规划设计方案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蒸汽疏水阀项目规划设计方案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蒸汽疏水阀项目规划设计方案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蒸汽疏水阀项目规划设计方案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蒸汽疏水阀项目规划设计方案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蒸汽疏水阀项目规划设计方案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蒸汽疏水阀项目规划设计方案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蒸汽疏水阀项目规划设计方案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蒸汽疏水阀项目规划设计方案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蒸汽疏水阀项目规划设计方案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蒸汽疏水阀项目规划设计方案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蒸汽疏水阀项目规划设计方案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蒸汽疏水阀项目规划设计方案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蒸汽疏水阀项目规划设计方案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蒸汽疏水阀项目规划设计方案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蒸汽疏水阀项目规划设计方案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蒸汽疏水阀项目规划设计方案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B46268"/>
    <w:rsid w:val="15B462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8052135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2024-03-04T13:53:00Z</dcterms:created>
  <dcterms:modified xsi:type="dcterms:W3CDTF">2024-03-04T13:53:58Z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5628D948C44E44D7AF36B446D442BDCD_11</vt:lpwstr>
  </property>
  <property fmtid="{D5CDD505-2E9C-101B-9397-08002B2CF9AE}" pid="3" name="KSOProductBuildVer">
    <vt:lpwstr>2052-12.1.0.16388</vt:lpwstr>
  </property>
</Properties>
</file>