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医疗数据管理与隐私保护项目市场竞争分析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ind w:left="0"/>
        <w:rPr>
          <w:rFonts w:ascii="Microsoft JhengHei"/>
          <w:b/>
          <w:sz w:val="14"/>
        </w:rPr>
      </w:pPr>
    </w:p>
    <w:sdt>
      <w:sdtPr>
        <w:id w:val="1833453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1"/>
            <w:rPr>
              <w:rFonts w:ascii="Calibri" w:eastAsia="Calibri"/>
              <w:i w:val="0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医疗数据隐私法规变革与市场响</w:t>
            </w:r>
            <w:r>
              <w:rPr>
                <w:spacing w:val="-10"/>
              </w:rPr>
              <w:t>应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10" w:history="1">
            <w:r>
              <w:t>第二部分 云计算与医疗数据安全的融合应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9" w:history="1">
            <w:r>
              <w:t>第三部分 区块链技术在医疗数据管理中的前景分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5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8" w:history="1">
            <w:r>
              <w:t>第四部分 人工智能在医疗数据隐私保护中的创新应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7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7" w:history="1">
            <w:r>
              <w:t>第五部分 个性化隐私保护策略在医疗数据管理中的实践探</w:t>
            </w:r>
            <w:r>
              <w:rPr>
                <w:spacing w:val="-10"/>
              </w:rPr>
              <w:t>讨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8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6" w:history="1">
            <w:r>
              <w:t>第六部分 医疗数据共享平台的可持续发展策略研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10</w:t>
            </w:r>
          </w:hyperlink>
        </w:p>
        <w:p>
          <w:pPr>
            <w:pStyle w:val="TOC1"/>
            <w:tabs>
              <w:tab w:val="right" w:leader="dot" w:pos="8415"/>
            </w:tabs>
            <w:spacing w:before="354"/>
            <w:rPr>
              <w:rFonts w:ascii="Calibri" w:eastAsia="Calibri"/>
              <w:i w:val="0"/>
            </w:rPr>
          </w:pPr>
          <w:hyperlink w:anchor="_TOC_250005" w:history="1">
            <w:r>
              <w:t>第七部分 医疗数据脱敏技术的最新研究与应用案例分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4" w:history="1">
            <w:r>
              <w:t>第八部分 多方参与下的医疗数据共享模式探索与挑战分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13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3" w:history="1">
            <w:r>
              <w:t>第九部分 大数据分析在医疗数据隐私保护中的角色与影响评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15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第十部分 量子计算在医疗数据加密与解密中的应用前景展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16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1" w:history="1">
            <w:r>
              <w:t>第十一部分 生物识别技术在医疗数据访问控制中的安全性评估与应用前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18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0" w:history="1">
            <w:r>
              <w:t>第十二部分 未来医疗数据安全管理的趋势与策略前瞻性研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20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spacing w:line="514" w:lineRule="exact"/>
      </w:pPr>
      <w:bookmarkStart w:id="0" w:name="_bookmark0"/>
      <w:bookmarkEnd w:id="0"/>
      <w:r>
        <w:t>第一部分</w:t>
      </w:r>
      <w:r>
        <w:rPr>
          <w:spacing w:val="58"/>
          <w:w w:val="150"/>
        </w:rPr>
        <w:t xml:space="preserve"> </w:t>
      </w:r>
      <w:r>
        <w:rPr>
          <w:spacing w:val="-1"/>
        </w:rPr>
        <w:t>医疗数据隐私法规变革与市场响应</w:t>
      </w:r>
    </w:p>
    <w:p>
      <w:pPr>
        <w:pStyle w:val="BodyText"/>
        <w:spacing w:before="3"/>
        <w:ind w:left="0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2945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医疗数据管理与隐私保护项目市场竞争分析</w:t>
      </w:r>
      <w:r>
        <w:rPr>
          <w:i/>
          <w:spacing w:val="-2"/>
          <w:sz w:val="28"/>
        </w:rPr>
        <w:t>医疗数据隐私法规变革与市场响应</w:t>
      </w: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随着信息技术在医疗领域的日益深入应用，医疗数据的隐私保护问题</w:t>
      </w:r>
      <w:r>
        <w:rPr>
          <w:i/>
          <w:spacing w:val="-4"/>
          <w:sz w:val="28"/>
        </w:rPr>
        <w:t>日益凸显，引发了医疗数据隐私法规的不断变革。本文将深入探讨近</w:t>
      </w:r>
      <w:r>
        <w:rPr>
          <w:i/>
          <w:spacing w:val="-2"/>
          <w:sz w:val="28"/>
        </w:rPr>
        <w:t>年来中国医疗数据隐私法规的发展趋势以及相关市场主体的应对措</w:t>
      </w:r>
      <w:r>
        <w:rPr>
          <w:i/>
          <w:spacing w:val="-6"/>
          <w:sz w:val="28"/>
        </w:rPr>
        <w:t>施。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一、医疗数据隐私法规的变革趋势</w:t>
      </w:r>
    </w:p>
    <w:p>
      <w:pPr>
        <w:pStyle w:val="BodyText"/>
        <w:spacing w:before="9"/>
        <w:ind w:left="0"/>
        <w:rPr>
          <w:i/>
          <w:sz w:val="20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近年来，随着数据泄露和滥用事件的增多，医疗数据隐私法规不断升</w:t>
      </w:r>
      <w:r>
        <w:rPr>
          <w:i/>
          <w:spacing w:val="-2"/>
          <w:sz w:val="28"/>
        </w:rPr>
        <w:t xml:space="preserve"> </w:t>
      </w:r>
      <w:r>
        <w:rPr>
          <w:i/>
          <w:spacing w:val="-1"/>
          <w:sz w:val="28"/>
        </w:rPr>
        <w:t xml:space="preserve">级。首先，在法律层面，我国于 </w:t>
      </w:r>
      <w:r>
        <w:rPr>
          <w:rFonts w:ascii="仿宋" w:eastAsia="仿宋"/>
          <w:sz w:val="28"/>
        </w:rPr>
        <w:t>20XX</w:t>
      </w:r>
      <w:r>
        <w:rPr>
          <w:rFonts w:ascii="仿宋" w:eastAsia="仿宋"/>
          <w:spacing w:val="-20"/>
          <w:sz w:val="28"/>
        </w:rPr>
        <w:t xml:space="preserve"> </w:t>
      </w:r>
      <w:r>
        <w:rPr>
          <w:i/>
          <w:spacing w:val="-11"/>
          <w:sz w:val="28"/>
        </w:rPr>
        <w:t>年颁布了《个人信息保护法》，</w:t>
      </w:r>
      <w:r>
        <w:rPr>
          <w:i/>
          <w:spacing w:val="-7"/>
          <w:sz w:val="28"/>
        </w:rPr>
        <w:t>该法为医疗数据隐私保护提供了基本框架，明确规定了个人信息的收</w:t>
      </w:r>
      <w:r>
        <w:rPr>
          <w:i/>
          <w:spacing w:val="-2"/>
          <w:sz w:val="28"/>
        </w:rPr>
        <w:t xml:space="preserve"> 集、处理、使用、转移、披露等环节的要求和限制。其次，医疗行业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的特殊性要求对医疗数据隐私保护进行更为严格的规定。例如，医疗</w:t>
      </w:r>
      <w:r>
        <w:rPr>
          <w:i/>
          <w:spacing w:val="-2"/>
          <w:sz w:val="28"/>
        </w:rPr>
        <w:t xml:space="preserve"> </w:t>
      </w:r>
      <w:r>
        <w:rPr>
          <w:i/>
          <w:spacing w:val="-8"/>
          <w:sz w:val="28"/>
        </w:rPr>
        <w:t>机构需要建立健全的信息安全管理制度，对医疗数据进行分类存储和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权限管理，确保数据不被非授权人员获取。此外，针对医疗数据的交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叉共享与应用，政府部门也加大了监管力度，规范了医疗数据的跨部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 xml:space="preserve">门交流和共享机制，要求在符合法律规定的前提下进行数据交换，并 </w:t>
      </w:r>
      <w:r>
        <w:rPr>
          <w:i/>
          <w:spacing w:val="-2"/>
          <w:sz w:val="28"/>
        </w:rPr>
        <w:t>加强了对数据使用目的的审查和监督。</w:t>
      </w:r>
    </w:p>
    <w:p>
      <w:pPr>
        <w:spacing w:before="0" w:line="357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二、医疗机构的市场响应与挑战</w:t>
      </w:r>
    </w:p>
    <w:p>
      <w:pPr>
        <w:spacing w:before="4" w:line="620" w:lineRule="atLeast"/>
        <w:ind w:left="120" w:right="51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医疗机构作为医疗数据的主要管理者和使用者，面临着医疗数据隐私</w:t>
      </w:r>
      <w:r>
        <w:rPr>
          <w:i/>
          <w:spacing w:val="-4"/>
          <w:sz w:val="28"/>
        </w:rPr>
        <w:t>法规变革带来的市场挑战。首先，医疗机构需要加大对信息技术的投</w:t>
      </w:r>
      <w:r>
        <w:rPr>
          <w:i/>
          <w:spacing w:val="-5"/>
          <w:sz w:val="28"/>
        </w:rPr>
        <w:t>入，提升信息系统的安全性和稳定性，加强对医疗数据的加密和安全</w:t>
      </w:r>
    </w:p>
    <w:p>
      <w:pPr>
        <w:spacing w:after="0" w:line="620" w:lineRule="atLeast"/>
        <w:jc w:val="both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spacing w:before="37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传输技术，以应对数据泄露和黑客攻击的风险。其次，医疗机构需要</w:t>
      </w:r>
      <w:r>
        <w:rPr>
          <w:i/>
          <w:spacing w:val="-11"/>
          <w:sz w:val="28"/>
        </w:rPr>
        <w:t>加强对医务人员的培训，提高其对医疗数据隐私保护意识和法规的遵</w:t>
      </w:r>
      <w:r>
        <w:rPr>
          <w:i/>
          <w:spacing w:val="-4"/>
          <w:sz w:val="28"/>
        </w:rPr>
        <w:t>守能力。此外，医疗机构还需建立健全的数据管理机制，明确数据使</w:t>
      </w:r>
      <w:r>
        <w:rPr>
          <w:i/>
          <w:spacing w:val="-4"/>
          <w:sz w:val="28"/>
        </w:rPr>
        <w:t>用的权限和范围，加强对患者隐私的保护，树立良好的医疗信誉和形</w:t>
      </w:r>
      <w:r>
        <w:rPr>
          <w:i/>
          <w:spacing w:val="-6"/>
          <w:sz w:val="28"/>
        </w:rPr>
        <w:t>象。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三、数据安全技术服务市场的新机遇与挑战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spacing w:before="1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6"/>
          <w:sz w:val="28"/>
        </w:rPr>
        <w:t>随着医疗数据隐私法规的不断升级，数据安全技术服务市场迎来了新</w:t>
      </w:r>
      <w:r>
        <w:rPr>
          <w:i/>
          <w:spacing w:val="-11"/>
          <w:sz w:val="28"/>
        </w:rPr>
        <w:t>的机遇与挑战。首先，随着医疗数据管理需求的增加，数据安全技术</w:t>
      </w:r>
      <w:r>
        <w:rPr>
          <w:i/>
          <w:spacing w:val="-15"/>
          <w:sz w:val="28"/>
        </w:rPr>
        <w:t>服务市场迎来了新的发展机遇。数据加密、安全传输、数据备份与恢</w:t>
      </w:r>
      <w:r>
        <w:rPr>
          <w:i/>
          <w:spacing w:val="-19"/>
          <w:sz w:val="28"/>
        </w:rPr>
        <w:t>复等技术成为医疗机构重点关注的服务需求。其次，数据安全技术服</w:t>
      </w:r>
      <w:r>
        <w:rPr>
          <w:i/>
          <w:spacing w:val="-21"/>
          <w:sz w:val="28"/>
        </w:rPr>
        <w:t>务市场需要不断提升自身技术实力，加大对医疗行业的技术研发投入，</w:t>
      </w:r>
      <w:r>
        <w:rPr>
          <w:i/>
          <w:spacing w:val="-5"/>
          <w:sz w:val="28"/>
        </w:rPr>
        <w:t>推出符合医疗行业特点和需求的定制化解决方案。此外，数据安全技</w:t>
      </w:r>
      <w:r>
        <w:rPr>
          <w:i/>
          <w:spacing w:val="-10"/>
          <w:sz w:val="28"/>
        </w:rPr>
        <w:t>术服务市场还需要加强与监管机构的沟通与合作，确保技术服务符合法律法规要求，为医疗机构提供全方位的数据安全保障。</w:t>
      </w: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12"/>
          <w:sz w:val="28"/>
        </w:rPr>
        <w:t>综上所述，医疗数据隐私法规的变革对医疗行业提出了更高的数据安</w:t>
      </w:r>
      <w:r>
        <w:rPr>
          <w:i/>
          <w:spacing w:val="-4"/>
          <w:sz w:val="28"/>
        </w:rPr>
        <w:t>全和隐私保护要求。医疗机构需要加强信息技术建设和人员培训，确</w:t>
      </w:r>
      <w:r>
        <w:rPr>
          <w:i/>
          <w:spacing w:val="-4"/>
          <w:sz w:val="28"/>
        </w:rPr>
        <w:t>保医疗数据安全可控；数据安全技术服务市场需要不断创新和完善技</w:t>
      </w:r>
      <w:r>
        <w:rPr>
          <w:i/>
          <w:spacing w:val="-4"/>
          <w:sz w:val="28"/>
        </w:rPr>
        <w:t>术解决方案，为医疗机构提供更加可靠的数据安全保障。只有在医疗</w:t>
      </w:r>
      <w:r>
        <w:rPr>
          <w:i/>
          <w:spacing w:val="-7"/>
          <w:sz w:val="28"/>
        </w:rPr>
        <w:t>机构和数据安全技术服务市场共同努力下，医疗数据隐私保护才能得</w:t>
      </w:r>
      <w:r>
        <w:rPr>
          <w:i/>
          <w:spacing w:val="-2"/>
          <w:sz w:val="28"/>
        </w:rPr>
        <w:t>到更好的落实，医疗信息化建设才能取得更为稳健的发展。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Heading1"/>
        <w:spacing w:line="514" w:lineRule="exact"/>
      </w:pPr>
      <w:bookmarkStart w:id="1" w:name="_TOC_250010"/>
      <w:r>
        <w:t>第二部分</w:t>
      </w:r>
      <w:r>
        <w:rPr>
          <w:spacing w:val="58"/>
          <w:w w:val="150"/>
        </w:rPr>
        <w:t xml:space="preserve"> </w:t>
      </w:r>
      <w:bookmarkEnd w:id="1"/>
      <w:r>
        <w:rPr>
          <w:spacing w:val="-1"/>
        </w:rPr>
        <w:t>云计算与医疗数据安全的融合应用</w:t>
      </w:r>
    </w:p>
    <w:p>
      <w:pPr>
        <w:pStyle w:val="BodyText"/>
        <w:spacing w:before="3"/>
        <w:ind w:left="0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right="238" w:firstLine="560"/>
      </w:pPr>
      <w:r>
        <w:rPr>
          <w:spacing w:val="-2"/>
        </w:rPr>
        <w:t>云计算与医疗数据安全的融合应用是当今医疗信息技术领域的</w:t>
      </w:r>
      <w:r>
        <w:rPr>
          <w:spacing w:val="80"/>
          <w:w w:val="150"/>
        </w:rPr>
        <w:t xml:space="preserve"> </w:t>
      </w:r>
      <w:r>
        <w:rPr>
          <w:spacing w:val="-2"/>
        </w:rPr>
        <w:t>重要发展方向之一。随着医疗信息化进程的加速推进，云计算技术为</w:t>
      </w:r>
      <w:r>
        <w:rPr>
          <w:spacing w:val="-2"/>
        </w:rPr>
        <w:t xml:space="preserve"> </w:t>
      </w:r>
      <w:r>
        <w:rPr>
          <w:spacing w:val="-2"/>
        </w:rPr>
        <w:t>医疗数据的存储、管理和分析提供了高效、安全、灵活的解决方案，</w:t>
      </w:r>
      <w:r>
        <w:rPr>
          <w:spacing w:val="-15"/>
        </w:rPr>
        <w:t>然而其融合应用也面临着诸多挑战。本章节将从技术特点、应用场景、</w:t>
      </w:r>
      <w:r>
        <w:rPr>
          <w:spacing w:val="-2"/>
        </w:rPr>
        <w:t>安全保障等方面综合阐述云计算与医疗数据安全的融合应用。</w:t>
      </w:r>
    </w:p>
    <w:p>
      <w:pPr>
        <w:pStyle w:val="BodyText"/>
        <w:spacing w:line="417" w:lineRule="auto"/>
        <w:ind w:right="518"/>
        <w:jc w:val="both"/>
      </w:pPr>
      <w:r>
        <w:rPr>
          <w:spacing w:val="-13"/>
        </w:rPr>
        <w:t>首先，云计算技术的高效性为医疗机构提供了数据存储和处理的优化</w:t>
      </w:r>
      <w:r>
        <w:rPr>
          <w:spacing w:val="-4"/>
        </w:rPr>
        <w:t>解决方案。通过云端存储，医疗机构可以将大量的医疗数据进行集中</w:t>
      </w:r>
      <w:r>
        <w:rPr>
          <w:spacing w:val="-4"/>
        </w:rPr>
        <w:t>管理，实现对数据的快速访问和共享。同时，云计算技术的弹性和可</w:t>
      </w:r>
      <w:r>
        <w:rPr>
          <w:spacing w:val="-4"/>
        </w:rPr>
        <w:t>扩展性，使得医疗机构能够根据实际需求动态调整资源配置，降低了</w:t>
      </w:r>
      <w:r>
        <w:rPr>
          <w:spacing w:val="-2"/>
        </w:rPr>
        <w:t>传统数据中心的维护成本。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其次，云计算技术为医疗数据分析提供了强有力的支持。借助云计算</w:t>
      </w:r>
      <w:r>
        <w:rPr>
          <w:spacing w:val="-8"/>
        </w:rPr>
        <w:t>平台强大的计算能力和数据挖掘技术，医疗机构可以对海量的医疗数</w:t>
      </w:r>
      <w:r>
        <w:rPr>
          <w:spacing w:val="-4"/>
        </w:rPr>
        <w:t>据进行深度挖掘和分析，发现潜在的病情规律和趋势。这为医疗决策</w:t>
      </w:r>
      <w:r>
        <w:rPr>
          <w:spacing w:val="-2"/>
        </w:rPr>
        <w:t>提供了科学依据，同时也促进了医疗科研的深入发展。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然而，云计算与医疗数据安全的融合应用也存在一系列挑战。首先是</w:t>
      </w:r>
      <w:r>
        <w:rPr>
          <w:spacing w:val="-12"/>
        </w:rPr>
        <w:t>数据隐私和安全问题。医疗数据的隐私保护一直是医疗信息化的重要</w:t>
      </w:r>
      <w:r>
        <w:rPr>
          <w:spacing w:val="-4"/>
        </w:rPr>
        <w:t>议题，云计算的使用增加了数据被窃取和篡改的风险。因此，必须建</w:t>
      </w:r>
      <w:r>
        <w:rPr>
          <w:spacing w:val="-4"/>
        </w:rPr>
        <w:t>立完善的数据加密、访问控制、身份认证等安全机制，确保医疗数据</w:t>
      </w:r>
      <w:r>
        <w:rPr>
          <w:spacing w:val="-2"/>
        </w:rPr>
        <w:t>的安全存储和传输。</w:t>
      </w:r>
    </w:p>
    <w:p>
      <w:pPr>
        <w:pStyle w:val="BodyText"/>
        <w:spacing w:line="358" w:lineRule="exact"/>
      </w:pPr>
      <w:r>
        <w:rPr>
          <w:spacing w:val="-5"/>
        </w:rPr>
        <w:t>其次，云计算平台的可靠性和稳定性也是关键问题。医疗数据的安全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</w:pPr>
      <w:r>
        <w:rPr>
          <w:spacing w:val="-6"/>
        </w:rPr>
        <w:t>性和完整性对医疗服务的连续性至关重要，一旦云计算平台发生故障</w:t>
      </w:r>
    </w:p>
    <w:p>
      <w:pPr>
        <w:spacing w:after="0"/>
        <w:sectPr>
          <w:footerReference w:type="default" r:id="rId8"/>
          <w:pgSz w:w="11910" w:h="16840"/>
          <w:pgMar w:top="150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或遭受网络攻击，可能导致医疗数据的丢失或泄露，给患者的个人隐</w:t>
      </w:r>
      <w:r>
        <w:rPr>
          <w:spacing w:val="-4"/>
        </w:rPr>
        <w:t>私带来不可预估的风险。因此，建立强大的容灾备份机制和安全监控</w:t>
      </w:r>
      <w:r>
        <w:rPr>
          <w:spacing w:val="-2"/>
        </w:rPr>
        <w:t>体系，以及定期进行安全演练和应急预案制定是必不可少的。</w:t>
      </w:r>
    </w:p>
    <w:p>
      <w:pPr>
        <w:pStyle w:val="BodyText"/>
        <w:spacing w:line="417" w:lineRule="auto"/>
        <w:ind w:right="518"/>
        <w:jc w:val="both"/>
      </w:pPr>
      <w:r>
        <w:rPr>
          <w:spacing w:val="-13"/>
        </w:rPr>
        <w:t>最后，云计算与医疗数据安全的融合应用还需要与相关法律法规保持</w:t>
      </w:r>
      <w:r>
        <w:rPr>
          <w:spacing w:val="-4"/>
        </w:rPr>
        <w:t>同步。针对医疗数据的保护，一些国家和地区已经出台了严格的法律</w:t>
      </w:r>
      <w:r>
        <w:rPr>
          <w:spacing w:val="-13"/>
        </w:rPr>
        <w:t>法规，如《医疗信息安全法》，要求医疗机构和云服务提供商遵循严</w:t>
      </w:r>
      <w:r>
        <w:rPr>
          <w:spacing w:val="-4"/>
        </w:rPr>
        <w:t>格的数据隐私保护标准。因此，云计算平台的建设必须符合当地相关</w:t>
      </w:r>
      <w:r>
        <w:rPr>
          <w:spacing w:val="-2"/>
        </w:rPr>
        <w:t>法律法规的要求，确保医疗数据的合规性和安全性。</w:t>
      </w:r>
    </w:p>
    <w:p>
      <w:pPr>
        <w:pStyle w:val="BodyText"/>
        <w:spacing w:line="417" w:lineRule="auto"/>
        <w:ind w:right="518"/>
        <w:jc w:val="both"/>
      </w:pPr>
      <w:r>
        <w:rPr>
          <w:spacing w:val="-12"/>
        </w:rPr>
        <w:t>综上所述，云计算与医疗数据安全的融合应用是医疗信息化发展的重</w:t>
      </w:r>
      <w:r>
        <w:rPr>
          <w:spacing w:val="-4"/>
        </w:rPr>
        <w:t>要方向，它为医疗机构提供了高效的数据存储和分析解决方案，同时</w:t>
      </w:r>
      <w:r>
        <w:rPr>
          <w:spacing w:val="-4"/>
        </w:rPr>
        <w:t>也面临着数据隐私保护、系统安全稳定等方面的挑战。未来，随着技</w:t>
      </w:r>
      <w:r>
        <w:rPr>
          <w:spacing w:val="-9"/>
        </w:rPr>
        <w:t>术的不断发展和法律法规的完善，云计算与医疗数据安全的融合应用</w:t>
      </w:r>
      <w:r>
        <w:rPr>
          <w:spacing w:val="-2"/>
        </w:rPr>
        <w:t>将为医疗健康产业带来更加稳定、高效、安全的发展环境。</w:t>
      </w:r>
    </w:p>
    <w:p>
      <w:pPr>
        <w:pStyle w:val="BodyText"/>
        <w:ind w:left="0"/>
      </w:pPr>
    </w:p>
    <w:p>
      <w:pPr>
        <w:pStyle w:val="Heading1"/>
        <w:spacing w:before="235"/>
      </w:pPr>
      <w:bookmarkStart w:id="2" w:name="_TOC_250009"/>
      <w:r>
        <w:t>第三部分</w:t>
      </w:r>
      <w:r>
        <w:rPr>
          <w:spacing w:val="61"/>
          <w:w w:val="150"/>
        </w:rPr>
        <w:t xml:space="preserve"> </w:t>
      </w:r>
      <w:bookmarkEnd w:id="2"/>
      <w:r>
        <w:rPr>
          <w:spacing w:val="-1"/>
        </w:rPr>
        <w:t>区块链技术在医疗数据管理中的前景分析</w:t>
      </w:r>
    </w:p>
    <w:p>
      <w:pPr>
        <w:pStyle w:val="BodyText"/>
        <w:spacing w:before="3"/>
        <w:ind w:left="0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right="238" w:firstLine="560"/>
      </w:pPr>
      <w:r>
        <w:rPr>
          <w:spacing w:val="-2"/>
        </w:rPr>
        <w:t>在医疗行业中，数据管理的安全与隐私一直是至关重要的挑战。</w:t>
      </w:r>
      <w:r>
        <w:rPr>
          <w:spacing w:val="-20"/>
        </w:rPr>
        <w:t>然而，随着区块链技术的不断发展和应用，它已经展现出巨大的潜力，</w:t>
      </w:r>
      <w:r>
        <w:rPr>
          <w:spacing w:val="-17"/>
        </w:rPr>
        <w:t>能够革新医疗数据管理的方式，提供更安全、透明和高效的解决方案。</w:t>
      </w:r>
      <w:r>
        <w:rPr>
          <w:spacing w:val="-2"/>
        </w:rPr>
        <w:t>区块链技术在医疗数据管理中的前景分析显示出了许多积极的迹象</w:t>
      </w:r>
      <w:r>
        <w:rPr>
          <w:spacing w:val="40"/>
        </w:rPr>
        <w:t xml:space="preserve">  </w:t>
      </w:r>
      <w:r>
        <w:rPr>
          <w:spacing w:val="-2"/>
        </w:rPr>
        <w:t>和潜在优势。</w:t>
      </w:r>
    </w:p>
    <w:p>
      <w:pPr>
        <w:pStyle w:val="BodyText"/>
        <w:spacing w:line="358" w:lineRule="exact"/>
      </w:pPr>
      <w:r>
        <w:rPr>
          <w:spacing w:val="-13"/>
        </w:rPr>
        <w:t>首先，区块链的去中心化特性使得医疗数据能够以分布式的方式存储，</w:t>
      </w:r>
    </w:p>
    <w:p>
      <w:pPr>
        <w:spacing w:after="0" w:line="358" w:lineRule="exact"/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避免了单点故障，并提高了数据的可靠性和可用性。这种分布式存储</w:t>
      </w:r>
      <w:r>
        <w:rPr>
          <w:spacing w:val="-4"/>
        </w:rPr>
        <w:t>的架构使得数据更加安全，减少了数据被篡改或删除的风险，从而保</w:t>
      </w:r>
      <w:r>
        <w:rPr>
          <w:spacing w:val="-2"/>
        </w:rPr>
        <w:t>护了病人的隐私和数据的完整性。</w:t>
      </w:r>
    </w:p>
    <w:p>
      <w:pPr>
        <w:pStyle w:val="BodyText"/>
        <w:spacing w:line="417" w:lineRule="auto"/>
        <w:ind w:right="518"/>
        <w:jc w:val="both"/>
      </w:pPr>
      <w:r>
        <w:rPr>
          <w:spacing w:val="-13"/>
        </w:rPr>
        <w:t>其次，区块链的透明性和不可篡改性能够有效地解决医疗数据的真实</w:t>
      </w:r>
      <w:r>
        <w:rPr>
          <w:spacing w:val="-4"/>
        </w:rPr>
        <w:t>性和可信度问题。通过区块链技术，医疗机构和患者可以追踪和验证</w:t>
      </w:r>
      <w:r>
        <w:rPr>
          <w:spacing w:val="-4"/>
        </w:rPr>
        <w:t>数据的来源和完整历史记录，从而确保数据的真实性。这有助于减少</w:t>
      </w:r>
      <w:r>
        <w:rPr>
          <w:spacing w:val="-2"/>
        </w:rPr>
        <w:t>医疗欺诈和虚假数据的风险，提高了整个医疗系统的信任度。</w:t>
      </w:r>
    </w:p>
    <w:p>
      <w:pPr>
        <w:pStyle w:val="BodyText"/>
        <w:spacing w:line="417" w:lineRule="auto"/>
        <w:ind w:right="285"/>
      </w:pPr>
      <w:r>
        <w:rPr>
          <w:spacing w:val="-9"/>
        </w:rPr>
        <w:t>此外，区块链技术还可以加强数据共享和交换的安全性。它提供了加</w:t>
      </w:r>
      <w:r>
        <w:rPr>
          <w:spacing w:val="-14"/>
        </w:rPr>
        <w:t>密和智能合约等机制，可以确保在数据共享过程中只有授权用户能够</w:t>
      </w:r>
      <w:r>
        <w:rPr>
          <w:spacing w:val="-15"/>
        </w:rPr>
        <w:t>访问特定的数据，从而保护了患者的隐私权。这种安全的数据交换机</w:t>
      </w:r>
      <w:r>
        <w:rPr>
          <w:spacing w:val="-21"/>
        </w:rPr>
        <w:t>制有助于医疗机构之间更加高效地进行协作，提升诊断和治疗的质量，</w:t>
      </w:r>
      <w:r>
        <w:t>加快疾病的诊断速度和治疗效果。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然而，尽管区块链技术在医疗数据管理中展现出巨大的潜力，但它也</w:t>
      </w:r>
      <w:r>
        <w:rPr>
          <w:spacing w:val="-4"/>
        </w:rPr>
        <w:t>面临着一些挑战。其中包括技术标准的统一性、性能扩展性的限制以</w:t>
      </w:r>
      <w:r>
        <w:rPr>
          <w:spacing w:val="-4"/>
        </w:rPr>
        <w:t>及合规性和监管的问题。此外，区块链的部署和维护成本也需要被认</w:t>
      </w:r>
      <w:r>
        <w:rPr>
          <w:spacing w:val="-2"/>
        </w:rPr>
        <w:t>真考虑，尤其是对于中小规模的医疗机构而言。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综合来看，尽管还存在一些挑战，但区块链技术在医疗数据管理领域</w:t>
      </w:r>
      <w:r>
        <w:rPr>
          <w:spacing w:val="-4"/>
        </w:rPr>
        <w:t>的应用前景仍然非常广阔。通过充分利用区块链技术的安全性、透明</w:t>
      </w:r>
      <w:r>
        <w:rPr>
          <w:spacing w:val="-4"/>
        </w:rPr>
        <w:t>性和可靠性，可以建立起更加健全和安全的医疗数据管理体系，为医</w:t>
      </w:r>
      <w:r>
        <w:rPr>
          <w:spacing w:val="-4"/>
        </w:rPr>
        <w:t>疗行业的发展和患者的福祉带来更大的利益。未来，随着技术的不断</w:t>
      </w:r>
      <w:r>
        <w:rPr>
          <w:spacing w:val="-10"/>
        </w:rPr>
        <w:t>进步和应用场景的不断拓展，相信区块链技术将在医疗数据管理中发</w:t>
      </w:r>
      <w:r>
        <w:rPr>
          <w:spacing w:val="-2"/>
        </w:rPr>
        <w:t>挥更加重要和核心的作用。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2"/>
        <w:ind w:left="0"/>
        <w:rPr>
          <w:sz w:val="22"/>
        </w:rPr>
      </w:pPr>
    </w:p>
    <w:p>
      <w:pPr>
        <w:pStyle w:val="Heading1"/>
        <w:spacing w:line="538" w:lineRule="exact"/>
      </w:pPr>
      <w:bookmarkStart w:id="3" w:name="_TOC_250008"/>
      <w:r>
        <w:t>第四部分</w:t>
      </w:r>
      <w:r>
        <w:rPr>
          <w:spacing w:val="62"/>
          <w:w w:val="150"/>
        </w:rPr>
        <w:t xml:space="preserve"> </w:t>
      </w:r>
      <w:bookmarkEnd w:id="3"/>
      <w:r>
        <w:rPr>
          <w:spacing w:val="-1"/>
        </w:rPr>
        <w:t>人工智能在医疗数据隐私保护中的创新应用</w:t>
      </w:r>
    </w:p>
    <w:p>
      <w:pPr>
        <w:pStyle w:val="BodyText"/>
        <w:spacing w:before="3"/>
        <w:ind w:left="0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right="518" w:firstLine="560"/>
      </w:pPr>
      <w:r>
        <w:rPr>
          <w:spacing w:val="-6"/>
        </w:rPr>
        <w:t>人工智能在医疗数据隐私保护方面具有创新应用的发展，对于提</w:t>
      </w:r>
      <w:r>
        <w:rPr>
          <w:spacing w:val="-7"/>
        </w:rPr>
        <w:t>升医疗数据的安全性和隐私保护水平具有重要意义。随着医疗信息化</w:t>
      </w:r>
      <w:r>
        <w:rPr>
          <w:spacing w:val="-8"/>
        </w:rPr>
        <w:t>程度的提高和医疗数据量的快速增长，如何有效保护医疗数据隐私已</w:t>
      </w:r>
      <w:r>
        <w:rPr>
          <w:spacing w:val="-10"/>
        </w:rPr>
        <w:t>成为当前亟待解决的问题。人工智能技术以其强大的数据处理能力和</w:t>
      </w:r>
      <w:r>
        <w:rPr>
          <w:spacing w:val="-2"/>
        </w:rPr>
        <w:t>智能决策支持功能，为医疗数据隐私保护带来了一系列创新应用。</w:t>
      </w:r>
      <w:r>
        <w:rPr>
          <w:spacing w:val="-13"/>
        </w:rPr>
        <w:t>首先，人工智能在医疗数据隐私保护中的创新应用体现在数据加密和</w:t>
      </w:r>
      <w:r>
        <w:rPr>
          <w:spacing w:val="-4"/>
        </w:rPr>
        <w:t>安全存储方面。通过利用深度学习等技术，可以对医疗数据进行端到</w:t>
      </w:r>
      <w:r>
        <w:rPr>
          <w:spacing w:val="-4"/>
        </w:rPr>
        <w:t>端的加密，确保数据在传输和存储过程中的安全性。同时，人工智能</w:t>
      </w:r>
      <w:r>
        <w:rPr>
          <w:spacing w:val="-7"/>
        </w:rPr>
        <w:t>算法的应用使得加密技术能够更加智能化，对不同类型的医疗数据采</w:t>
      </w:r>
      <w:r>
        <w:rPr>
          <w:spacing w:val="-2"/>
        </w:rPr>
        <w:t>用个性化加密策略，提高数据的安全性和隐私保护水平。</w:t>
      </w:r>
    </w:p>
    <w:p>
      <w:pPr>
        <w:pStyle w:val="BodyText"/>
        <w:spacing w:line="417" w:lineRule="auto"/>
        <w:ind w:right="518"/>
        <w:jc w:val="both"/>
      </w:pPr>
      <w:r>
        <w:rPr>
          <w:spacing w:val="-13"/>
        </w:rPr>
        <w:t>其次，人工智能在医疗数据隐私保护中的创新应用体现在隐私匿名化</w:t>
      </w:r>
      <w:r>
        <w:rPr>
          <w:spacing w:val="-4"/>
        </w:rPr>
        <w:t>技术方面。针对医疗数据共享中常见的隐私泄露风险，人工智能技术</w:t>
      </w:r>
      <w:r>
        <w:rPr>
          <w:spacing w:val="-8"/>
        </w:rPr>
        <w:t>可以实现对医疗数据的匿名化处理，使得数据可以在保证有效利用的</w:t>
      </w:r>
      <w:r>
        <w:rPr>
          <w:spacing w:val="-4"/>
        </w:rPr>
        <w:t>前提下去除敏感信息，降低数据被恶意获取和利用的风险。基于深度</w:t>
      </w:r>
      <w:r>
        <w:rPr>
          <w:spacing w:val="-7"/>
        </w:rPr>
        <w:t>学习的匿名化技术能够在保持数据可用性的同时，最大程度地保护医</w:t>
      </w:r>
      <w:r>
        <w:rPr>
          <w:spacing w:val="-2"/>
        </w:rPr>
        <w:t>疗数据的隐私安全。</w:t>
      </w:r>
    </w:p>
    <w:p>
      <w:pPr>
        <w:pStyle w:val="BodyText"/>
        <w:spacing w:line="417" w:lineRule="auto"/>
        <w:ind w:right="518"/>
        <w:jc w:val="both"/>
      </w:pPr>
      <w:r>
        <w:rPr>
          <w:spacing w:val="-13"/>
        </w:rPr>
        <w:t>此外，人工智能在医疗数据隐私保护中的创新应用还表现在隐私访问</w:t>
      </w:r>
      <w:r>
        <w:rPr>
          <w:spacing w:val="-4"/>
        </w:rPr>
        <w:t>控制技术方面。利用人工智能算法，可以对医疗数据的访问权限进行</w:t>
      </w:r>
      <w:r>
        <w:rPr>
          <w:spacing w:val="-10"/>
        </w:rPr>
        <w:t>智能管理和控制，确保只有获得授权的用户才能获取到特定的医疗数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9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据信息。通过建立智能化的权限管理模型和访问控制策略，可以有效</w:t>
      </w:r>
      <w:r>
        <w:rPr>
          <w:spacing w:val="-2"/>
        </w:rPr>
        <w:t xml:space="preserve"> </w:t>
      </w:r>
      <w:r>
        <w:rPr>
          <w:spacing w:val="-2"/>
        </w:rPr>
        <w:t>避免未经授权的数据访问和滥用行为，保障医疗数据的隐私和安全。</w:t>
      </w:r>
      <w:r>
        <w:rPr>
          <w:spacing w:val="-13"/>
        </w:rPr>
        <w:t>另外，人工智能在医疗数据隐私保护中的创新应用还涉及隐私风险评</w:t>
      </w:r>
      <w:r>
        <w:rPr>
          <w:spacing w:val="-2"/>
        </w:rPr>
        <w:t xml:space="preserve"> </w:t>
      </w:r>
      <w:r>
        <w:rPr>
          <w:spacing w:val="-2"/>
        </w:rPr>
        <w:t xml:space="preserve">估和监测技术方面。通过建立基于机器学习的隐私风险评估模型，可 </w:t>
      </w:r>
      <w:r>
        <w:rPr>
          <w:spacing w:val="-2"/>
        </w:rPr>
        <w:t>以及时识别医疗数据隐私泄露的风险，并采取相应的保护措施，防止</w:t>
      </w:r>
      <w:r>
        <w:rPr>
          <w:spacing w:val="-2"/>
        </w:rPr>
        <w:t xml:space="preserve"> </w:t>
      </w:r>
      <w:r>
        <w:rPr>
          <w:spacing w:val="-2"/>
        </w:rPr>
        <w:t>隐私数据被泄露或滥用。同时，结合自然语言处理和数据挖掘技术，</w:t>
      </w:r>
      <w:r>
        <w:rPr>
          <w:spacing w:val="-6"/>
        </w:rPr>
        <w:t>可以实现对医疗数据隐私泄露事件的实时监测和预警，提高医疗数据</w:t>
      </w:r>
      <w:r>
        <w:rPr>
          <w:spacing w:val="-2"/>
        </w:rPr>
        <w:t xml:space="preserve"> </w:t>
      </w:r>
      <w:r>
        <w:rPr>
          <w:spacing w:val="-2"/>
        </w:rPr>
        <w:t>隐私保护的实时性和有效性。</w:t>
      </w:r>
    </w:p>
    <w:p>
      <w:pPr>
        <w:pStyle w:val="BodyText"/>
        <w:spacing w:line="417" w:lineRule="auto"/>
        <w:ind w:right="518"/>
        <w:jc w:val="both"/>
      </w:pPr>
      <w:r>
        <w:rPr>
          <w:spacing w:val="-12"/>
        </w:rPr>
        <w:t>综上所述，人工智能在医疗数据隐私保护中的创新应用为提升医疗数</w:t>
      </w:r>
      <w:r>
        <w:rPr>
          <w:spacing w:val="-4"/>
        </w:rPr>
        <w:t>据安全性和隐私保护水平提供了全面而有效的技术支持。未来，随着</w:t>
      </w:r>
      <w:r>
        <w:rPr>
          <w:spacing w:val="-9"/>
        </w:rPr>
        <w:t>人工智能技术的不断创新和发展，相信其在医疗数据隐私保护领域的</w:t>
      </w:r>
      <w:r>
        <w:rPr>
          <w:spacing w:val="-9"/>
        </w:rPr>
        <w:t>应用将会更加智能化和多样化，为医疗数据安全保障提供更加可靠的</w:t>
      </w:r>
      <w:r>
        <w:rPr>
          <w:spacing w:val="-2"/>
        </w:rPr>
        <w:t>技术保障。</w:t>
      </w:r>
    </w:p>
    <w:p>
      <w:pPr>
        <w:pStyle w:val="BodyText"/>
        <w:ind w:left="0"/>
      </w:pPr>
    </w:p>
    <w:p>
      <w:pPr>
        <w:pStyle w:val="Heading1"/>
        <w:spacing w:before="235" w:line="254" w:lineRule="auto"/>
        <w:ind w:right="519"/>
      </w:pPr>
      <w:bookmarkStart w:id="4" w:name="_TOC_250007"/>
      <w:r>
        <w:t>第五部分 个性化隐私保护策略在医疗数据管理中的实践探</w:t>
      </w:r>
      <w:bookmarkEnd w:id="4"/>
      <w:r>
        <w:rPr>
          <w:spacing w:val="-10"/>
        </w:rPr>
        <w:t>讨</w:t>
      </w:r>
    </w:p>
    <w:p>
      <w:pPr>
        <w:pStyle w:val="BodyText"/>
        <w:spacing w:before="5"/>
        <w:ind w:left="0"/>
        <w:rPr>
          <w:rFonts w:ascii="Microsoft JhengHei"/>
          <w:b/>
          <w:sz w:val="21"/>
        </w:rPr>
      </w:pPr>
    </w:p>
    <w:p>
      <w:pPr>
        <w:pStyle w:val="BodyText"/>
        <w:ind w:left="680"/>
      </w:pPr>
      <w:r>
        <w:rPr>
          <w:spacing w:val="-1"/>
        </w:rPr>
        <w:t>个性化隐私保护策略在医疗数据管理中的实践探讨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7"/>
        </w:rPr>
        <w:t>随着医疗数据的大规模收集和应用日益普及，个性化隐私保护策略在</w:t>
      </w:r>
      <w:r>
        <w:rPr>
          <w:spacing w:val="-7"/>
        </w:rPr>
        <w:t>医疗数据管理中的实践逐渐成为关注焦点。个性化隐私保护策略的有</w:t>
      </w:r>
      <w:r>
        <w:rPr>
          <w:spacing w:val="-8"/>
        </w:rPr>
        <w:t>效实施不仅能保障医疗数据的安全，同时也有助于促进医疗数据的科</w:t>
      </w:r>
      <w:r>
        <w:rPr>
          <w:spacing w:val="-5"/>
        </w:rPr>
        <w:t>学合理利用。本文将从医疗数据管理需求、隐私保护法规以及技术手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right="244"/>
      </w:pPr>
      <w:r>
        <w:rPr>
          <w:spacing w:val="-2"/>
        </w:rPr>
        <w:t>段等角度，探讨个性化隐私保护策略在医疗数据管理中的实践应用。</w:t>
      </w:r>
      <w:r>
        <w:rPr>
          <w:spacing w:val="-2"/>
        </w:rPr>
        <w:t>首先，针对医疗数据管理的需求，个性化隐私保护策略需要根据不同</w:t>
      </w:r>
      <w:r>
        <w:rPr>
          <w:spacing w:val="-2"/>
        </w:rPr>
        <w:t xml:space="preserve"> </w:t>
      </w:r>
      <w:r>
        <w:rPr>
          <w:spacing w:val="-2"/>
        </w:rPr>
        <w:t>的数据类型和应用场景，制定差异化的保护措施。例如，在电子病历</w:t>
      </w:r>
      <w:r>
        <w:rPr>
          <w:spacing w:val="-2"/>
        </w:rPr>
        <w:t xml:space="preserve"> </w:t>
      </w:r>
      <w:r>
        <w:rPr>
          <w:spacing w:val="-2"/>
        </w:rPr>
        <w:t>数据管理中，可以采用分级访问权限控制策略，确保只有经过授权的</w:t>
      </w:r>
      <w:r>
        <w:rPr>
          <w:spacing w:val="-2"/>
        </w:rPr>
        <w:t xml:space="preserve"> </w:t>
      </w:r>
      <w:r>
        <w:rPr>
          <w:spacing w:val="-2"/>
        </w:rPr>
        <w:t>医务人员才能访问患者的具体病历信息。此外，在医学影像数据管理</w:t>
      </w:r>
      <w:r>
        <w:rPr>
          <w:spacing w:val="-2"/>
        </w:rPr>
        <w:t xml:space="preserve"> 中，可以采用基于身份匿名化的技术手段，保护患者的隐私数据不被</w:t>
      </w:r>
      <w:r>
        <w:rPr>
          <w:spacing w:val="-2"/>
        </w:rPr>
        <w:t xml:space="preserve"> </w:t>
      </w:r>
      <w:r>
        <w:rPr>
          <w:spacing w:val="-2"/>
        </w:rPr>
        <w:t>非授权人员获取。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其次，个性化隐私保护策略应严格遵守相关隐私保护法规。医疗数据</w:t>
      </w:r>
      <w:r>
        <w:rPr>
          <w:spacing w:val="-4"/>
        </w:rPr>
        <w:t>管理涉及大量敏感信息，如个人病史、基因数据等，因此，严格执行</w:t>
      </w:r>
      <w:r>
        <w:rPr>
          <w:spacing w:val="-6"/>
        </w:rPr>
        <w:t>相关隐私保护法规是保障个性化隐私保护策略有效实施的基础。针对</w:t>
      </w:r>
      <w:r>
        <w:rPr>
          <w:spacing w:val="-4"/>
        </w:rPr>
        <w:t>医疗数据管理过程中可能涉及的数据交换、存储、处理等环节，应建</w:t>
      </w:r>
      <w:r>
        <w:rPr>
          <w:spacing w:val="-4"/>
        </w:rPr>
        <w:t>立健全的数据管理制度，确保数据在收集、传输、存储和使用过程中</w:t>
      </w:r>
      <w:r>
        <w:rPr>
          <w:spacing w:val="-2"/>
        </w:rPr>
        <w:t>得到全面的隐私保护。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此外，技术手段是个性化隐私保护策略实施的关键。在医疗数据管理中，应用隐私保护技术如加密算法、数据脱敏、安全传输协议等，可</w:t>
      </w:r>
      <w:r>
        <w:rPr>
          <w:spacing w:val="-4"/>
        </w:rPr>
        <w:t>以有效保障医疗数据在传输和存储过程中的安全性。同时，结合人工</w:t>
      </w:r>
      <w:r>
        <w:rPr>
          <w:spacing w:val="-4"/>
        </w:rPr>
        <w:t>智能技术，开发智能隐私保护系统，能够实现对医疗数据的智能监测</w:t>
      </w:r>
      <w:r>
        <w:rPr>
          <w:spacing w:val="-2"/>
        </w:rPr>
        <w:t>和实时防护，有效应对数据泄露、篡改等安全威胁。</w:t>
      </w:r>
    </w:p>
    <w:p>
      <w:pPr>
        <w:pStyle w:val="BodyText"/>
        <w:spacing w:line="417" w:lineRule="auto"/>
        <w:ind w:right="518"/>
        <w:jc w:val="both"/>
      </w:pPr>
      <w:r>
        <w:rPr>
          <w:spacing w:val="-13"/>
        </w:rPr>
        <w:t>另外，建立完善的个性化隐私保护管理机制也是保障医疗数据安全的</w:t>
      </w:r>
      <w:r>
        <w:rPr>
          <w:spacing w:val="-4"/>
        </w:rPr>
        <w:t>重要环节。医疗机构应建立健全的隐私保护管理团队，负责医疗数据</w:t>
      </w:r>
      <w:r>
        <w:rPr>
          <w:spacing w:val="-4"/>
        </w:rPr>
        <w:t>隐私保护策略的制定、实施和监督。此外，建立完善的隐私保护培训</w:t>
      </w:r>
      <w:r>
        <w:rPr>
          <w:spacing w:val="-5"/>
        </w:rPr>
        <w:t>体系，加强医务人员对隐私保护意识和技能的培训，提高其对个人隐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https://d.book118.com/558055067065006044</w:t>
        </w:r>
      </w:hyperlink>
    </w:p>
    <w:p>
      <w:pPr>
        <w:spacing w:after="0" w:line="417" w:lineRule="auto"/>
        <w:jc w:val="both"/>
      </w:pPr>
    </w:p>
    <w:sectPr>
      <w:footerReference w:type="default" r:id="rId14"/>
      <w:pgSz w:w="11910" w:h="16840"/>
      <w:pgMar w:top="1520" w:right="1280" w:bottom="1380" w:left="1680" w:header="0" w:footer="1195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56D4F18"/>
    <w:multiLevelType w:val="hybridMultilevel"/>
    <w:tmpl w:val="00000000"/>
    <w:lvl w:ilvl="0">
      <w:start w:val="1"/>
      <w:numFmt w:val="upperRoman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839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358" w:lineRule="exact"/>
      <w:ind w:left="680" w:hanging="56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558055067065006044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2024-03-05T04:20:12Z</dcterms:created>
  <dcterms:modified xsi:type="dcterms:W3CDTF">2024-03-05T04:20:12Z</dcterms:modified>
</cp:coreProperties>
</file>