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重庆市巴南中学物理八年级下册期末考试定向攻克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4"/>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如图所示，两容器中分别装有相同高度的水和盐水（ρ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），A、B、C三点液体的压强分别为p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 xml:space="preserve">，它们的大小关系是（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12800"/>
            <wp:effectExtent l="0" t="0" r="15240" b="635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xmlns:r="http://schemas.openxmlformats.org/officeDocument/2006/relationships" r:embed="rId5"/>
                    <a:stretch>
                      <a:fillRect/>
                    </a:stretch>
                  </pic:blipFill>
                  <pic:spPr>
                    <a:xfrm>
                      <a:off x="0" y="0"/>
                      <a:ext cx="1337733" cy="8128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C</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8" o:title=""/>
            <o:lock v:ext="edit" aspectratio="f"/>
            <w10:anchorlock/>
          </v:shape>
          <o:OLEObject Type="Embed" ProgID="Equation.DSMT4" ShapeID="_x0000_i1026" DrawAspect="Content" ObjectID="_1468075726" r:id="rId9"/>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0" o:title=""/>
            <o:lock v:ext="edit" aspectratio="f"/>
            <w10:anchorlock/>
          </v:shape>
          <o:OLEObject Type="Embed" ProgID="Equation.DSMT4" ShapeID="_x0000_i1027" DrawAspect="Content" ObjectID="_1468075727" r:id="rId11"/>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2"/>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3" o:title=""/>
            <o:lock v:ext="edit" aspectratio="f"/>
            <w10:anchorlock/>
          </v:shape>
          <o:OLEObject Type="Embed" ProgID="Equation.DSMT4" ShapeID="_x0000_i1028" DrawAspect="Content" ObjectID="_1468075728" r:id="rId14"/>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5" o:title=""/>
            <o:lock v:ext="edit" aspectratio="f"/>
            <w10:anchorlock/>
          </v:shape>
          <o:OLEObject Type="Embed" ProgID="Equation.DSMT4" ShapeID="_x0000_i1029" DrawAspect="Content" ObjectID="_1468075729" r:id="rId16"/>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如图所示，水平桌面上放有底面积相同的甲、乙两平底容器，分别装有深度相同、质量相等的不同液体，液体对容器底的压力分别为 </w:t>
      </w:r>
      <w:r>
        <w:rPr>
          <w:rFonts w:ascii="宋体" w:eastAsia="宋体" w:hAnsi="宋体" w:cs="宋体" w:hint="eastAsia"/>
          <w:color w:val="000000" w:themeColor="text1"/>
          <w:sz w:val="22"/>
          <w14:textFill>
            <w14:solidFill>
              <w14:schemeClr w14:val="tx1"/>
            </w14:solidFill>
          </w14:textFill>
        </w:rPr>
        <w:object>
          <v:shape id="_x0000_i1030" type="#_x0000_t75" style="width:16pt;height:18pt" o:ole="" coordsize="21600,21600" o:preferrelative="t" filled="f" stroked="f">
            <v:stroke joinstyle="miter"/>
            <v:imagedata r:id="rId17" o:title=""/>
            <o:lock v:ext="edit" aspectratio="f"/>
            <w10:anchorlock/>
          </v:shape>
          <o:OLEObject Type="Embed" ProgID="Equation.DSMT4" ShapeID="_x0000_i1030" DrawAspect="Content" ObjectID="_1468075730" r:id="rId18"/>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7pt;height:18pt" o:ole="" coordsize="21600,21600" o:preferrelative="t" filled="f" stroked="f">
            <v:stroke joinstyle="miter"/>
            <v:imagedata r:id="rId19" o:title=""/>
            <o:lock v:ext="edit" aspectratio="f"/>
            <w10:anchorlock/>
          </v:shape>
          <o:OLEObject Type="Embed" ProgID="Equation.DSMT4" ShapeID="_x0000_i1031" DrawAspect="Content" ObjectID="_1468075731" r:id="rId20"/>
        </w:object>
      </w:r>
      <w:r>
        <w:rPr>
          <w:rFonts w:ascii="宋体" w:eastAsia="宋体" w:hAnsi="宋体" w:cs="宋体" w:hint="eastAsia"/>
          <w:color w:val="000000" w:themeColor="text1"/>
          <w:sz w:val="22"/>
          <w14:textFill>
            <w14:solidFill>
              <w14:schemeClr w14:val="tx1"/>
            </w14:solidFill>
          </w14:textFill>
        </w:rPr>
        <w:t xml:space="preserve"> ，液体对容器底部的压强分别为 </w:t>
      </w:r>
      <w:r>
        <w:rPr>
          <w:rFonts w:ascii="宋体" w:eastAsia="宋体" w:hAnsi="宋体" w:cs="宋体" w:hint="eastAsia"/>
          <w:color w:val="000000" w:themeColor="text1"/>
          <w:sz w:val="22"/>
          <w14:textFill>
            <w14:solidFill>
              <w14:schemeClr w14:val="tx1"/>
            </w14:solidFill>
          </w14:textFill>
        </w:rPr>
        <w:object>
          <v:shape id="_x0000_i1032" type="#_x0000_t75" style="width:17pt;height:18pt" o:ole="" coordsize="21600,21600" o:preferrelative="t" filled="f" stroked="f">
            <v:stroke joinstyle="miter"/>
            <v:imagedata r:id="rId21" o:title=""/>
            <o:lock v:ext="edit" aspectratio="f"/>
            <w10:anchorlock/>
          </v:shape>
          <o:OLEObject Type="Embed" ProgID="Equation.DSMT4" ShapeID="_x0000_i1032" DrawAspect="Content" ObjectID="_1468075732" r:id="rId22"/>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3" type="#_x0000_t75" style="width:17pt;height:18pt" o:ole="" coordsize="21600,21600" o:preferrelative="t" filled="f" stroked="f">
            <v:stroke joinstyle="miter"/>
            <v:imagedata r:id="rId23" o:title=""/>
            <o:lock v:ext="edit" aspectratio="f"/>
            <w10:anchorlock/>
          </v:shape>
          <o:OLEObject Type="Embed" ProgID="Equation.DSMT4" ShapeID="_x0000_i1033" DrawAspect="Content" ObjectID="_1468075733" r:id="rId24"/>
        </w:object>
      </w:r>
      <w:r>
        <w:rPr>
          <w:rFonts w:ascii="宋体" w:eastAsia="宋体" w:hAnsi="宋体" w:cs="宋体" w:hint="eastAsia"/>
          <w:color w:val="000000" w:themeColor="text1"/>
          <w:sz w:val="22"/>
          <w14:textFill>
            <w14:solidFill>
              <w14:schemeClr w14:val="tx1"/>
            </w14:solidFill>
          </w14:textFill>
        </w:rPr>
        <w:t xml:space="preserve"> ，下列说法正确的是（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846455"/>
            <wp:effectExtent l="0" t="0" r="17145" b="10795"/>
            <wp:docPr id="103" name="图片 103" descr="图片_x0020_100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图片 103" descr="图片_x0020_100020"/>
                    <pic:cNvPicPr>
                      <a:picLocks noChangeAspect="1"/>
                    </pic:cNvPicPr>
                  </pic:nvPicPr>
                  <pic:blipFill>
                    <a:blip xmlns:r="http://schemas.openxmlformats.org/officeDocument/2006/relationships" r:embed="rId25"/>
                    <a:stretch>
                      <a:fillRect/>
                    </a:stretch>
                  </pic:blipFill>
                  <pic:spPr>
                    <a:xfrm>
                      <a:off x="0" y="0"/>
                      <a:ext cx="1202267" cy="846667"/>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 id="_x0000_i1034" type="#_x0000_t75" style="width:42pt;height:18pt" o:ole="" coordsize="21600,21600" o:preferrelative="t" filled="f" stroked="f">
            <v:stroke joinstyle="miter"/>
            <v:imagedata r:id="rId26" o:title=""/>
            <o:lock v:ext="edit" aspectratio="f"/>
            <w10:anchorlock/>
          </v:shape>
          <o:OLEObject Type="Embed" ProgID="Equation.DSMT4" ShapeID="_x0000_i1034" DrawAspect="Content" ObjectID="_1468075734" r:id="rId2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object>
          <v:shape id="_x0000_i1035" type="#_x0000_t75" style="width:42pt;height:18pt" o:ole="" coordsize="21600,21600" o:preferrelative="t" filled="f" stroked="f">
            <v:stroke joinstyle="miter"/>
            <v:imagedata r:id="rId28" o:title=""/>
            <o:lock v:ext="edit" aspectratio="f"/>
            <w10:anchorlock/>
          </v:shape>
          <o:OLEObject Type="Embed" ProgID="Equation.DSMT4" ShapeID="_x0000_i1035" DrawAspect="Content" ObjectID="_1468075735" r:id="rId2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object>
          <v:shape id="_x0000_i1036" type="#_x0000_t75" style="width:43pt;height:18pt" o:ole="" coordsize="21600,21600" o:preferrelative="t" filled="f" stroked="f">
            <v:stroke joinstyle="miter"/>
            <v:imagedata r:id="rId30" o:title=""/>
            <o:lock v:ext="edit" aspectratio="f"/>
            <w10:anchorlock/>
          </v:shape>
          <o:OLEObject Type="Embed" ProgID="Equation.DSMT4" ShapeID="_x0000_i1036" DrawAspect="Content" ObjectID="_1468075736" r:id="rId31"/>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object>
          <v:shape id="_x0000_i1037" type="#_x0000_t75" style="width:43pt;height:18pt" o:ole="" coordsize="21600,21600" o:preferrelative="t" filled="f" stroked="f">
            <v:stroke joinstyle="miter"/>
            <v:imagedata r:id="rId32" o:title=""/>
            <o:lock v:ext="edit" aspectratio="f"/>
            <w10:anchorlock/>
          </v:shape>
          <o:OLEObject Type="Embed" ProgID="Equation.DSMT4" ShapeID="_x0000_i1037" DrawAspect="Content" ObjectID="_1468075737" r:id="rId33"/>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34"/>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35"/>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36"/>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37"/>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38"/>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39"/>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40"/>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1" name="图片 1"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569560069"/>
                    <pic:cNvPicPr>
                      <a:picLocks noChangeAspect="1"/>
                    </pic:cNvPicPr>
                  </pic:nvPicPr>
                  <pic:blipFill>
                    <a:blip xmlns:r="http://schemas.openxmlformats.org/officeDocument/2006/relationships" r:embed="rId41"/>
                    <a:stretch>
                      <a:fillRect/>
                    </a:stretch>
                  </pic:blipFill>
                  <pic:spPr>
                    <a:xfrm>
                      <a:off x="0" y="0"/>
                      <a:ext cx="1371600" cy="643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42"/>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43"/>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44"/>
                    <a:stretch>
                      <a:fillRect/>
                    </a:stretch>
                  </pic:blipFill>
                  <pic:spPr>
                    <a:xfrm>
                      <a:off x="0" y="0"/>
                      <a:ext cx="1016000" cy="880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8" type="#_x0000_t75" style="width:33pt;height:18pt" o:ole="" coordsize="21600,21600" o:preferrelative="t" filled="f" stroked="f">
                  <v:stroke joinstyle="miter"/>
                  <v:imagedata r:id="rId45" o:title=""/>
                  <o:lock v:ext="edit" aspectratio="f"/>
                  <w10:anchorlock/>
                </v:shape>
                <o:OLEObject Type="Embed" ProgID="Equation.DSMT4" ShapeID="_x0000_i1038" DrawAspect="Content" ObjectID="_1468075738" r:id="rId46"/>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9" type="#_x0000_t75" style="width:32pt;height:18pt" o:ole="" coordsize="21600,21600" o:preferrelative="t" filled="f" stroked="f">
                  <v:stroke joinstyle="miter"/>
                  <v:imagedata r:id="rId47" o:title=""/>
                  <o:lock v:ext="edit" aspectratio="f"/>
                  <w10:anchorlock/>
                </v:shape>
                <o:OLEObject Type="Embed" ProgID="Equation.DSMT4" ShapeID="_x0000_i1039" DrawAspect="Content" ObjectID="_1468075739" r:id="rId48"/>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月球对它表面附近的物体也有引力，这个力大约是地球对地面附近同一物体引力的1/6。一个连同随身装备共90 kg的宇航员，在月球上质量为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kg，重为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N。(g取10 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49"/>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小雨乘家用小汽车到沈阳旅游时，在高速公路上看到如图所示的标志牌：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94055" cy="558800"/>
            <wp:effectExtent l="0" t="0" r="10795" b="12700"/>
            <wp:docPr id="2" name="图片 2" descr="图片_x0020_100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28"/>
                    <pic:cNvPicPr>
                      <a:picLocks noChangeAspect="1"/>
                    </pic:cNvPicPr>
                  </pic:nvPicPr>
                  <pic:blipFill>
                    <a:blip xmlns:r="http://schemas.openxmlformats.org/officeDocument/2006/relationships" r:embed="rId50"/>
                    <a:stretch>
                      <a:fillRect/>
                    </a:stretch>
                  </pic:blipFill>
                  <pic:spPr>
                    <a:xfrm>
                      <a:off x="0" y="0"/>
                      <a:ext cx="694267" cy="558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（1）在不违反交通规则的前提下，汽车行驶2h，最远可走多少路程？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（2）若小雨乘坐的汽车实际以108</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km/h的速度匀速行驶，汽车发动机的功率恒定为27kW，则行驶过程中汽车发动机的牵引力是多少？</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（3）若汽车的总重2×10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N，每个车轮与地面接触的面积为0.2m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，静止在水平地面上时，它对地面的压强为多少？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  2015年6月10日上午，第十七届中国•重庆国际汽车工业展正式开幕，坐镇重庆的中国自主品牌车企龙头﹣﹣﹣﹣﹣长安汽车也推出了其旗舰SUV车型长安CS75四驱版。如图所示，车静止于水平地面，整车质量为1600kg，每个轮胎与地面的接触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，展览当天由长安工作人员驾驶行进路程约3Km时，用时20min。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51"/>
                    <a:stretch>
                      <a:fillRect/>
                    </a:stretch>
                  </pic:blipFill>
                  <pic:spPr>
                    <a:xfrm>
                      <a:off x="0" y="0"/>
                      <a:ext cx="1981200" cy="1303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（1）该车行驶的平均速度；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（2）该车对水平地面的压强；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（3）若该车在南滨路某水平路段匀速直线行驶了500m耗时2min，受到水平方向的阻力为自重的0.1倍，求牵引力在此路段所做的功。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一个质量为300g的空瓶，装满冰后总重力为7.5N。若冰全部熔化，还需再加多少克的水才能将瓶重新装满? （冰的密度为0.9×10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54400" cy="1692910"/>
            <wp:effectExtent l="0" t="0" r="12700" b="2540"/>
            <wp:docPr id="92" name="图片 92" descr="图片_x0020_172333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descr="图片_x0020_172333206"/>
                    <pic:cNvPicPr>
                      <a:picLocks noChangeAspect="1"/>
                    </pic:cNvPicPr>
                  </pic:nvPicPr>
                  <pic:blipFill>
                    <a:blip xmlns:r="http://schemas.openxmlformats.org/officeDocument/2006/relationships" r:embed="rId52"/>
                    <a:stretch>
                      <a:fillRect/>
                    </a:stretch>
                  </pic:blipFill>
                  <pic:spPr>
                    <a:xfrm>
                      <a:off x="0" y="0"/>
                      <a:ext cx="3454400" cy="1693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3" w:history="1">
        <w:r>
          <w:rPr>
            <w:rFonts w:ascii="SimSun" w:eastAsia="SimSun" w:hAnsi="SimSun" w:cs="SimSun"/>
            <w:b/>
            <w:bCs/>
            <w:color w:val="0000EE"/>
            <w:kern w:val="0"/>
            <w:sz w:val="30"/>
            <w:szCs w:val="30"/>
            <w:u w:val="single" w:color="0000EE"/>
          </w:rPr>
          <w:t>https://d.book118.com/558062034077006032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501235"/>
    <w:rsid w:val="3E5012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1" Type="http://schemas.openxmlformats.org/officeDocument/2006/relationships/oleObject" Target="embeddings/oleObject3.bin" /><Relationship Id="rId12" Type="http://schemas.openxmlformats.org/officeDocument/2006/relationships/image" Target="media/image6.png" /><Relationship Id="rId13" Type="http://schemas.openxmlformats.org/officeDocument/2006/relationships/image" Target="media/image7.wmf" /><Relationship Id="rId14" Type="http://schemas.openxmlformats.org/officeDocument/2006/relationships/oleObject" Target="embeddings/oleObject4.bin" /><Relationship Id="rId15" Type="http://schemas.openxmlformats.org/officeDocument/2006/relationships/image" Target="media/image8.wmf" /><Relationship Id="rId16" Type="http://schemas.openxmlformats.org/officeDocument/2006/relationships/oleObject" Target="embeddings/oleObject5.bin" /><Relationship Id="rId17" Type="http://schemas.openxmlformats.org/officeDocument/2006/relationships/image" Target="media/image9.wmf" /><Relationship Id="rId18" Type="http://schemas.openxmlformats.org/officeDocument/2006/relationships/oleObject" Target="embeddings/oleObject6.bin"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image" Target="media/image13.png" /><Relationship Id="rId26" Type="http://schemas.openxmlformats.org/officeDocument/2006/relationships/image" Target="media/image14.wmf" /><Relationship Id="rId27" Type="http://schemas.openxmlformats.org/officeDocument/2006/relationships/oleObject" Target="embeddings/oleObject10.bin" /><Relationship Id="rId28" Type="http://schemas.openxmlformats.org/officeDocument/2006/relationships/image" Target="media/image15.wmf" /><Relationship Id="rId29" Type="http://schemas.openxmlformats.org/officeDocument/2006/relationships/oleObject" Target="embeddings/oleObject11.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2.bin"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png" /><Relationship Id="rId35" Type="http://schemas.openxmlformats.org/officeDocument/2006/relationships/image" Target="media/image19.png" /><Relationship Id="rId36" Type="http://schemas.openxmlformats.org/officeDocument/2006/relationships/image" Target="media/image20.png" /><Relationship Id="rId37" Type="http://schemas.openxmlformats.org/officeDocument/2006/relationships/image" Target="media/image21.png" /><Relationship Id="rId38" Type="http://schemas.openxmlformats.org/officeDocument/2006/relationships/image" Target="media/image22.png" /><Relationship Id="rId39" Type="http://schemas.openxmlformats.org/officeDocument/2006/relationships/image" Target="media/image23.png" /><Relationship Id="rId4" Type="http://schemas.openxmlformats.org/officeDocument/2006/relationships/image" Target="media/image1.png" /><Relationship Id="rId40" Type="http://schemas.openxmlformats.org/officeDocument/2006/relationships/image" Target="media/image24.png" /><Relationship Id="rId41" Type="http://schemas.openxmlformats.org/officeDocument/2006/relationships/image" Target="media/image25.png" /><Relationship Id="rId42" Type="http://schemas.openxmlformats.org/officeDocument/2006/relationships/image" Target="media/image26.png" /><Relationship Id="rId43" Type="http://schemas.openxmlformats.org/officeDocument/2006/relationships/image" Target="media/image27.png" /><Relationship Id="rId44" Type="http://schemas.openxmlformats.org/officeDocument/2006/relationships/image" Target="media/image28.png" /><Relationship Id="rId45" Type="http://schemas.openxmlformats.org/officeDocument/2006/relationships/image" Target="media/image29.wmf" /><Relationship Id="rId46" Type="http://schemas.openxmlformats.org/officeDocument/2006/relationships/oleObject" Target="embeddings/oleObject14.bin" /><Relationship Id="rId47" Type="http://schemas.openxmlformats.org/officeDocument/2006/relationships/image" Target="media/image30.wmf" /><Relationship Id="rId48" Type="http://schemas.openxmlformats.org/officeDocument/2006/relationships/oleObject" Target="embeddings/oleObject15.bin" /><Relationship Id="rId49" Type="http://schemas.openxmlformats.org/officeDocument/2006/relationships/image" Target="media/image31.png" /><Relationship Id="rId5" Type="http://schemas.openxmlformats.org/officeDocument/2006/relationships/image" Target="media/image2.png" /><Relationship Id="rId50" Type="http://schemas.openxmlformats.org/officeDocument/2006/relationships/image" Target="media/image32.png" /><Relationship Id="rId51" Type="http://schemas.openxmlformats.org/officeDocument/2006/relationships/image" Target="media/image33.png" /><Relationship Id="rId52" Type="http://schemas.openxmlformats.org/officeDocument/2006/relationships/image" Target="media/image34.png" /><Relationship Id="rId53" Type="http://schemas.openxmlformats.org/officeDocument/2006/relationships/hyperlink" Target="https://d.book118.com/558062034077006032" TargetMode="Externa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wmf"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48</Words>
  <Characters>278</Characters>
  <Application>Microsoft Office Word</Application>
  <DocSecurity>0</DocSecurity>
  <Lines>2</Lines>
  <Paragraphs>1</Paragraphs>
  <ScaleCrop>false</ScaleCrop>
  <Company/>
  <LinksUpToDate>false</LinksUpToDate>
  <CharactersWithSpaces>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2023-11-14T17:32:43Z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BA7E0349F5724A9DA74C80D979041AB8_11</vt:lpwstr>
  </property>
  <property fmtid="{D5CDD505-2E9C-101B-9397-08002B2CF9AE}" pid="3" name="KSOProductBuildVer">
    <vt:lpwstr>2052-11.1.0.14309</vt:lpwstr>
  </property>
</Properties>
</file>