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家用塑胶垫项目建设方案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84" w:history="1">
        <w:r>
          <w:rPr>
            <w:rFonts w:ascii="仿宋" w:eastAsia="仿宋" w:hAnsi="仿宋" w:cs="仿宋" w:hint="eastAsia"/>
            <w:lang w:eastAsia="zh-CN"/>
          </w:rPr>
          <w:t>序言</w:t>
        </w:r>
        <w:r>
          <w:tab/>
        </w:r>
        <w:r>
          <w:fldChar w:fldCharType="begin"/>
        </w:r>
        <w:r>
          <w:instrText xml:space="preserve"> PAGEREF _Toc7984 \h </w:instrText>
        </w:r>
        <w:r>
          <w:fldChar w:fldCharType="separate"/>
        </w:r>
        <w:r>
          <w:t>3</w:t>
        </w:r>
        <w:r>
          <w:fldChar w:fldCharType="end"/>
        </w:r>
      </w:hyperlink>
    </w:p>
    <w:p>
      <w:pPr>
        <w:pStyle w:val="TOC1"/>
        <w:tabs>
          <w:tab w:val="right" w:leader="dot" w:pos="8306"/>
        </w:tabs>
      </w:pPr>
      <w:hyperlink w:anchor="_Toc2407" w:history="1">
        <w:r>
          <w:rPr>
            <w:rFonts w:ascii="仿宋" w:eastAsia="仿宋" w:hAnsi="仿宋" w:cs="仿宋" w:hint="eastAsia"/>
            <w:lang w:eastAsia="zh-CN"/>
          </w:rPr>
          <w:t>一、经济影响分析</w:t>
        </w:r>
        <w:r>
          <w:tab/>
        </w:r>
        <w:r>
          <w:fldChar w:fldCharType="begin"/>
        </w:r>
        <w:r>
          <w:instrText xml:space="preserve"> PAGEREF _Toc2407 \h </w:instrText>
        </w:r>
        <w:r>
          <w:fldChar w:fldCharType="separate"/>
        </w:r>
        <w:r>
          <w:t>3</w:t>
        </w:r>
        <w:r>
          <w:fldChar w:fldCharType="end"/>
        </w:r>
      </w:hyperlink>
    </w:p>
    <w:p>
      <w:pPr>
        <w:pStyle w:val="TOC2"/>
        <w:tabs>
          <w:tab w:val="right" w:leader="dot" w:pos="8306"/>
        </w:tabs>
      </w:pPr>
      <w:hyperlink w:anchor="_Toc2299" w:history="1">
        <w:r>
          <w:rPr>
            <w:rFonts w:ascii="仿宋" w:eastAsia="仿宋" w:hAnsi="仿宋" w:cs="仿宋" w:hint="eastAsia"/>
            <w:lang w:eastAsia="zh-CN"/>
          </w:rPr>
          <w:t>(一)、经济费用效益或费用效果分析</w:t>
        </w:r>
        <w:r>
          <w:tab/>
        </w:r>
        <w:r>
          <w:fldChar w:fldCharType="begin"/>
        </w:r>
        <w:r>
          <w:instrText xml:space="preserve"> PAGEREF _Toc2299 \h </w:instrText>
        </w:r>
        <w:r>
          <w:fldChar w:fldCharType="separate"/>
        </w:r>
        <w:r>
          <w:t>3</w:t>
        </w:r>
        <w:r>
          <w:fldChar w:fldCharType="end"/>
        </w:r>
      </w:hyperlink>
    </w:p>
    <w:p>
      <w:pPr>
        <w:pStyle w:val="TOC2"/>
        <w:tabs>
          <w:tab w:val="right" w:leader="dot" w:pos="8306"/>
        </w:tabs>
      </w:pPr>
      <w:hyperlink w:anchor="_Toc3467" w:history="1">
        <w:r>
          <w:rPr>
            <w:rFonts w:ascii="仿宋" w:eastAsia="仿宋" w:hAnsi="仿宋" w:cs="仿宋" w:hint="eastAsia"/>
            <w:lang w:eastAsia="zh-CN"/>
          </w:rPr>
          <w:t>(二)、行业影响分析</w:t>
        </w:r>
        <w:r>
          <w:tab/>
        </w:r>
        <w:r>
          <w:fldChar w:fldCharType="begin"/>
        </w:r>
        <w:r>
          <w:instrText xml:space="preserve"> PAGEREF _Toc3467 \h </w:instrText>
        </w:r>
        <w:r>
          <w:fldChar w:fldCharType="separate"/>
        </w:r>
        <w:r>
          <w:t>5</w:t>
        </w:r>
        <w:r>
          <w:fldChar w:fldCharType="end"/>
        </w:r>
      </w:hyperlink>
    </w:p>
    <w:p>
      <w:pPr>
        <w:pStyle w:val="TOC2"/>
        <w:tabs>
          <w:tab w:val="right" w:leader="dot" w:pos="8306"/>
        </w:tabs>
      </w:pPr>
      <w:hyperlink w:anchor="_Toc31783" w:history="1">
        <w:r>
          <w:rPr>
            <w:rFonts w:ascii="仿宋" w:eastAsia="仿宋" w:hAnsi="仿宋" w:cs="仿宋" w:hint="eastAsia"/>
            <w:lang w:eastAsia="zh-CN"/>
          </w:rPr>
          <w:t>(三)、区域经济影响分析</w:t>
        </w:r>
        <w:r>
          <w:tab/>
        </w:r>
        <w:r>
          <w:fldChar w:fldCharType="begin"/>
        </w:r>
        <w:r>
          <w:instrText xml:space="preserve"> PAGEREF _Toc31783 \h </w:instrText>
        </w:r>
        <w:r>
          <w:fldChar w:fldCharType="separate"/>
        </w:r>
        <w:r>
          <w:t>7</w:t>
        </w:r>
        <w:r>
          <w:fldChar w:fldCharType="end"/>
        </w:r>
      </w:hyperlink>
    </w:p>
    <w:p>
      <w:pPr>
        <w:pStyle w:val="TOC2"/>
        <w:tabs>
          <w:tab w:val="right" w:leader="dot" w:pos="8306"/>
        </w:tabs>
      </w:pPr>
      <w:hyperlink w:anchor="_Toc26844" w:history="1">
        <w:r>
          <w:rPr>
            <w:rFonts w:ascii="仿宋" w:eastAsia="仿宋" w:hAnsi="仿宋" w:cs="仿宋" w:hint="eastAsia"/>
            <w:lang w:eastAsia="zh-CN"/>
          </w:rPr>
          <w:t>(四)、宏观经济影响分析</w:t>
        </w:r>
        <w:r>
          <w:tab/>
        </w:r>
        <w:r>
          <w:fldChar w:fldCharType="begin"/>
        </w:r>
        <w:r>
          <w:instrText xml:space="preserve"> PAGEREF _Toc26844 \h </w:instrText>
        </w:r>
        <w:r>
          <w:fldChar w:fldCharType="separate"/>
        </w:r>
        <w:r>
          <w:t>8</w:t>
        </w:r>
        <w:r>
          <w:fldChar w:fldCharType="end"/>
        </w:r>
      </w:hyperlink>
    </w:p>
    <w:p>
      <w:pPr>
        <w:pStyle w:val="TOC1"/>
        <w:tabs>
          <w:tab w:val="right" w:leader="dot" w:pos="8306"/>
        </w:tabs>
      </w:pPr>
      <w:hyperlink w:anchor="_Toc12495" w:history="1">
        <w:r>
          <w:rPr>
            <w:rFonts w:ascii="仿宋" w:eastAsia="仿宋" w:hAnsi="仿宋" w:cs="仿宋" w:hint="eastAsia"/>
            <w:lang w:eastAsia="zh-CN"/>
          </w:rPr>
          <w:t>二、环境和生态影响分析</w:t>
        </w:r>
        <w:r>
          <w:tab/>
        </w:r>
        <w:r>
          <w:fldChar w:fldCharType="begin"/>
        </w:r>
        <w:r>
          <w:instrText xml:space="preserve"> PAGEREF _Toc12495 \h </w:instrText>
        </w:r>
        <w:r>
          <w:fldChar w:fldCharType="separate"/>
        </w:r>
        <w:r>
          <w:t>9</w:t>
        </w:r>
        <w:r>
          <w:fldChar w:fldCharType="end"/>
        </w:r>
      </w:hyperlink>
    </w:p>
    <w:p>
      <w:pPr>
        <w:pStyle w:val="TOC2"/>
        <w:tabs>
          <w:tab w:val="right" w:leader="dot" w:pos="8306"/>
        </w:tabs>
      </w:pPr>
      <w:hyperlink w:anchor="_Toc18355" w:history="1">
        <w:r>
          <w:rPr>
            <w:rFonts w:ascii="仿宋" w:eastAsia="仿宋" w:hAnsi="仿宋" w:cs="仿宋" w:hint="eastAsia"/>
            <w:lang w:eastAsia="zh-CN"/>
          </w:rPr>
          <w:t>(一)、环境和生态现状</w:t>
        </w:r>
        <w:r>
          <w:tab/>
        </w:r>
        <w:r>
          <w:fldChar w:fldCharType="begin"/>
        </w:r>
        <w:r>
          <w:instrText xml:space="preserve"> PAGEREF _Toc18355 \h </w:instrText>
        </w:r>
        <w:r>
          <w:fldChar w:fldCharType="separate"/>
        </w:r>
        <w:r>
          <w:t>9</w:t>
        </w:r>
        <w:r>
          <w:fldChar w:fldCharType="end"/>
        </w:r>
      </w:hyperlink>
    </w:p>
    <w:p>
      <w:pPr>
        <w:pStyle w:val="TOC2"/>
        <w:tabs>
          <w:tab w:val="right" w:leader="dot" w:pos="8306"/>
        </w:tabs>
      </w:pPr>
      <w:hyperlink w:anchor="_Toc11268" w:history="1">
        <w:r>
          <w:rPr>
            <w:rFonts w:ascii="仿宋" w:eastAsia="仿宋" w:hAnsi="仿宋" w:cs="仿宋" w:hint="eastAsia"/>
            <w:lang w:eastAsia="zh-CN"/>
          </w:rPr>
          <w:t>(二)、生态环境影响分析</w:t>
        </w:r>
        <w:r>
          <w:tab/>
        </w:r>
        <w:r>
          <w:fldChar w:fldCharType="begin"/>
        </w:r>
        <w:r>
          <w:instrText xml:space="preserve"> PAGEREF _Toc11268 \h </w:instrText>
        </w:r>
        <w:r>
          <w:fldChar w:fldCharType="separate"/>
        </w:r>
        <w:r>
          <w:t>11</w:t>
        </w:r>
        <w:r>
          <w:fldChar w:fldCharType="end"/>
        </w:r>
      </w:hyperlink>
    </w:p>
    <w:p>
      <w:pPr>
        <w:pStyle w:val="TOC2"/>
        <w:tabs>
          <w:tab w:val="right" w:leader="dot" w:pos="8306"/>
        </w:tabs>
      </w:pPr>
      <w:hyperlink w:anchor="_Toc25736" w:history="1">
        <w:r>
          <w:rPr>
            <w:rFonts w:ascii="仿宋" w:eastAsia="仿宋" w:hAnsi="仿宋" w:cs="仿宋" w:hint="eastAsia"/>
            <w:lang w:eastAsia="zh-CN"/>
          </w:rPr>
          <w:t>(三)、生态环境保护措施</w:t>
        </w:r>
        <w:r>
          <w:tab/>
        </w:r>
        <w:r>
          <w:fldChar w:fldCharType="begin"/>
        </w:r>
        <w:r>
          <w:instrText xml:space="preserve"> PAGEREF _Toc25736 \h </w:instrText>
        </w:r>
        <w:r>
          <w:fldChar w:fldCharType="separate"/>
        </w:r>
        <w:r>
          <w:t>12</w:t>
        </w:r>
        <w:r>
          <w:fldChar w:fldCharType="end"/>
        </w:r>
      </w:hyperlink>
    </w:p>
    <w:p>
      <w:pPr>
        <w:pStyle w:val="TOC2"/>
        <w:tabs>
          <w:tab w:val="right" w:leader="dot" w:pos="8306"/>
        </w:tabs>
      </w:pPr>
      <w:hyperlink w:anchor="_Toc10564" w:history="1">
        <w:r>
          <w:rPr>
            <w:rFonts w:ascii="仿宋" w:eastAsia="仿宋" w:hAnsi="仿宋" w:cs="仿宋" w:hint="eastAsia"/>
            <w:lang w:eastAsia="zh-CN"/>
          </w:rPr>
          <w:t>(四)、地质灾害影响分析</w:t>
        </w:r>
        <w:r>
          <w:tab/>
        </w:r>
        <w:r>
          <w:fldChar w:fldCharType="begin"/>
        </w:r>
        <w:r>
          <w:instrText xml:space="preserve"> PAGEREF _Toc10564 \h </w:instrText>
        </w:r>
        <w:r>
          <w:fldChar w:fldCharType="separate"/>
        </w:r>
        <w:r>
          <w:t>14</w:t>
        </w:r>
        <w:r>
          <w:fldChar w:fldCharType="end"/>
        </w:r>
      </w:hyperlink>
    </w:p>
    <w:p>
      <w:pPr>
        <w:pStyle w:val="TOC2"/>
        <w:tabs>
          <w:tab w:val="right" w:leader="dot" w:pos="8306"/>
        </w:tabs>
      </w:pPr>
      <w:hyperlink w:anchor="_Toc29736" w:history="1">
        <w:r>
          <w:rPr>
            <w:rFonts w:ascii="仿宋" w:eastAsia="仿宋" w:hAnsi="仿宋" w:cs="仿宋" w:hint="eastAsia"/>
            <w:lang w:eastAsia="zh-CN"/>
          </w:rPr>
          <w:t>(五)、特殊环境影响</w:t>
        </w:r>
        <w:r>
          <w:tab/>
        </w:r>
        <w:r>
          <w:fldChar w:fldCharType="begin"/>
        </w:r>
        <w:r>
          <w:instrText xml:space="preserve"> PAGEREF _Toc29736 \h </w:instrText>
        </w:r>
        <w:r>
          <w:fldChar w:fldCharType="separate"/>
        </w:r>
        <w:r>
          <w:t>15</w:t>
        </w:r>
        <w:r>
          <w:fldChar w:fldCharType="end"/>
        </w:r>
      </w:hyperlink>
    </w:p>
    <w:p>
      <w:pPr>
        <w:pStyle w:val="TOC1"/>
        <w:tabs>
          <w:tab w:val="right" w:leader="dot" w:pos="8306"/>
        </w:tabs>
      </w:pPr>
      <w:hyperlink w:anchor="_Toc23655" w:history="1">
        <w:r>
          <w:rPr>
            <w:rFonts w:ascii="仿宋" w:eastAsia="仿宋" w:hAnsi="仿宋" w:cs="仿宋" w:hint="eastAsia"/>
            <w:lang w:eastAsia="zh-CN"/>
          </w:rPr>
          <w:t>三、社会影响分析</w:t>
        </w:r>
        <w:r>
          <w:tab/>
        </w:r>
        <w:r>
          <w:fldChar w:fldCharType="begin"/>
        </w:r>
        <w:r>
          <w:instrText xml:space="preserve"> PAGEREF _Toc23655 \h </w:instrText>
        </w:r>
        <w:r>
          <w:fldChar w:fldCharType="separate"/>
        </w:r>
        <w:r>
          <w:t>16</w:t>
        </w:r>
        <w:r>
          <w:fldChar w:fldCharType="end"/>
        </w:r>
      </w:hyperlink>
    </w:p>
    <w:p>
      <w:pPr>
        <w:pStyle w:val="TOC2"/>
        <w:tabs>
          <w:tab w:val="right" w:leader="dot" w:pos="8306"/>
        </w:tabs>
      </w:pPr>
      <w:hyperlink w:anchor="_Toc19547" w:history="1">
        <w:r>
          <w:rPr>
            <w:rFonts w:ascii="仿宋" w:eastAsia="仿宋" w:hAnsi="仿宋" w:cs="仿宋" w:hint="eastAsia"/>
            <w:lang w:eastAsia="zh-CN"/>
          </w:rPr>
          <w:t>(一)、社会影响效果分析</w:t>
        </w:r>
        <w:r>
          <w:tab/>
        </w:r>
        <w:r>
          <w:fldChar w:fldCharType="begin"/>
        </w:r>
        <w:r>
          <w:instrText xml:space="preserve"> PAGEREF _Toc19547 \h </w:instrText>
        </w:r>
        <w:r>
          <w:fldChar w:fldCharType="separate"/>
        </w:r>
        <w:r>
          <w:t>16</w:t>
        </w:r>
        <w:r>
          <w:fldChar w:fldCharType="end"/>
        </w:r>
      </w:hyperlink>
    </w:p>
    <w:p>
      <w:pPr>
        <w:pStyle w:val="TOC2"/>
        <w:tabs>
          <w:tab w:val="right" w:leader="dot" w:pos="8306"/>
        </w:tabs>
      </w:pPr>
      <w:hyperlink w:anchor="_Toc14362" w:history="1">
        <w:r>
          <w:rPr>
            <w:rFonts w:ascii="仿宋" w:eastAsia="仿宋" w:hAnsi="仿宋" w:cs="仿宋" w:hint="eastAsia"/>
            <w:lang w:eastAsia="zh-CN"/>
          </w:rPr>
          <w:t>(二)、社会适应性分析</w:t>
        </w:r>
        <w:r>
          <w:tab/>
        </w:r>
        <w:r>
          <w:fldChar w:fldCharType="begin"/>
        </w:r>
        <w:r>
          <w:instrText xml:space="preserve"> PAGEREF _Toc14362 \h </w:instrText>
        </w:r>
        <w:r>
          <w:fldChar w:fldCharType="separate"/>
        </w:r>
        <w:r>
          <w:t>19</w:t>
        </w:r>
        <w:r>
          <w:fldChar w:fldCharType="end"/>
        </w:r>
      </w:hyperlink>
    </w:p>
    <w:p>
      <w:pPr>
        <w:pStyle w:val="TOC2"/>
        <w:tabs>
          <w:tab w:val="right" w:leader="dot" w:pos="8306"/>
        </w:tabs>
      </w:pPr>
      <w:hyperlink w:anchor="_Toc24827" w:history="1">
        <w:r>
          <w:rPr>
            <w:rFonts w:ascii="仿宋" w:eastAsia="仿宋" w:hAnsi="仿宋" w:cs="仿宋" w:hint="eastAsia"/>
            <w:lang w:eastAsia="zh-CN"/>
          </w:rPr>
          <w:t>(三)、社会风险及对策分析</w:t>
        </w:r>
        <w:r>
          <w:tab/>
        </w:r>
        <w:r>
          <w:fldChar w:fldCharType="begin"/>
        </w:r>
        <w:r>
          <w:instrText xml:space="preserve"> PAGEREF _Toc24827 \h </w:instrText>
        </w:r>
        <w:r>
          <w:fldChar w:fldCharType="separate"/>
        </w:r>
        <w:r>
          <w:t>20</w:t>
        </w:r>
        <w:r>
          <w:fldChar w:fldCharType="end"/>
        </w:r>
      </w:hyperlink>
    </w:p>
    <w:p>
      <w:pPr>
        <w:pStyle w:val="TOC1"/>
        <w:tabs>
          <w:tab w:val="right" w:leader="dot" w:pos="8306"/>
        </w:tabs>
      </w:pPr>
      <w:hyperlink w:anchor="_Toc1324" w:history="1">
        <w:r>
          <w:rPr>
            <w:rFonts w:ascii="仿宋" w:eastAsia="仿宋" w:hAnsi="仿宋" w:cs="仿宋" w:hint="eastAsia"/>
            <w:lang w:eastAsia="zh-CN"/>
          </w:rPr>
          <w:t>四、背景、必要性分析</w:t>
        </w:r>
        <w:r>
          <w:tab/>
        </w:r>
        <w:r>
          <w:fldChar w:fldCharType="begin"/>
        </w:r>
        <w:r>
          <w:instrText xml:space="preserve"> PAGEREF _Toc1324 \h </w:instrText>
        </w:r>
        <w:r>
          <w:fldChar w:fldCharType="separate"/>
        </w:r>
        <w:r>
          <w:t>24</w:t>
        </w:r>
        <w:r>
          <w:fldChar w:fldCharType="end"/>
        </w:r>
      </w:hyperlink>
    </w:p>
    <w:p>
      <w:pPr>
        <w:pStyle w:val="TOC2"/>
        <w:tabs>
          <w:tab w:val="right" w:leader="dot" w:pos="8306"/>
        </w:tabs>
      </w:pPr>
      <w:hyperlink w:anchor="_Toc21135" w:history="1">
        <w:r>
          <w:rPr>
            <w:rFonts w:ascii="仿宋" w:eastAsia="仿宋" w:hAnsi="仿宋" w:cs="仿宋" w:hint="eastAsia"/>
            <w:lang w:eastAsia="zh-CN"/>
          </w:rPr>
          <w:t>(一)、项目建设背景</w:t>
        </w:r>
        <w:r>
          <w:tab/>
        </w:r>
        <w:r>
          <w:fldChar w:fldCharType="begin"/>
        </w:r>
        <w:r>
          <w:instrText xml:space="preserve"> PAGEREF _Toc21135 \h </w:instrText>
        </w:r>
        <w:r>
          <w:fldChar w:fldCharType="separate"/>
        </w:r>
        <w:r>
          <w:t>24</w:t>
        </w:r>
        <w:r>
          <w:fldChar w:fldCharType="end"/>
        </w:r>
      </w:hyperlink>
    </w:p>
    <w:p>
      <w:pPr>
        <w:pStyle w:val="TOC2"/>
        <w:tabs>
          <w:tab w:val="right" w:leader="dot" w:pos="8306"/>
        </w:tabs>
      </w:pPr>
      <w:hyperlink w:anchor="_Toc14639" w:history="1">
        <w:r>
          <w:rPr>
            <w:rFonts w:ascii="仿宋" w:eastAsia="仿宋" w:hAnsi="仿宋" w:cs="仿宋" w:hint="eastAsia"/>
            <w:lang w:eastAsia="zh-CN"/>
          </w:rPr>
          <w:t>(二)、必要性分析</w:t>
        </w:r>
        <w:r>
          <w:tab/>
        </w:r>
        <w:r>
          <w:fldChar w:fldCharType="begin"/>
        </w:r>
        <w:r>
          <w:instrText xml:space="preserve"> PAGEREF _Toc14639 \h </w:instrText>
        </w:r>
        <w:r>
          <w:fldChar w:fldCharType="separate"/>
        </w:r>
        <w:r>
          <w:t>25</w:t>
        </w:r>
        <w:r>
          <w:fldChar w:fldCharType="end"/>
        </w:r>
      </w:hyperlink>
    </w:p>
    <w:p>
      <w:pPr>
        <w:pStyle w:val="TOC2"/>
        <w:tabs>
          <w:tab w:val="right" w:leader="dot" w:pos="8306"/>
        </w:tabs>
      </w:pPr>
      <w:hyperlink w:anchor="_Toc25315" w:history="1">
        <w:r>
          <w:rPr>
            <w:rFonts w:ascii="仿宋" w:eastAsia="仿宋" w:hAnsi="仿宋" w:cs="仿宋" w:hint="eastAsia"/>
            <w:lang w:eastAsia="zh-CN"/>
          </w:rPr>
          <w:t>(三)、项目建设有利条件</w:t>
        </w:r>
        <w:r>
          <w:tab/>
        </w:r>
        <w:r>
          <w:fldChar w:fldCharType="begin"/>
        </w:r>
        <w:r>
          <w:instrText xml:space="preserve"> PAGEREF _Toc25315 \h </w:instrText>
        </w:r>
        <w:r>
          <w:fldChar w:fldCharType="separate"/>
        </w:r>
        <w:r>
          <w:t>26</w:t>
        </w:r>
        <w:r>
          <w:fldChar w:fldCharType="end"/>
        </w:r>
      </w:hyperlink>
    </w:p>
    <w:p>
      <w:pPr>
        <w:pStyle w:val="TOC1"/>
        <w:tabs>
          <w:tab w:val="right" w:leader="dot" w:pos="8306"/>
        </w:tabs>
      </w:pPr>
      <w:hyperlink w:anchor="_Toc12096" w:history="1">
        <w:r>
          <w:rPr>
            <w:rFonts w:ascii="仿宋" w:eastAsia="仿宋" w:hAnsi="仿宋" w:cs="仿宋" w:hint="eastAsia"/>
            <w:lang w:eastAsia="zh-CN"/>
          </w:rPr>
          <w:t>五、财务管理与成本控制</w:t>
        </w:r>
        <w:r>
          <w:tab/>
        </w:r>
        <w:r>
          <w:fldChar w:fldCharType="begin"/>
        </w:r>
        <w:r>
          <w:instrText xml:space="preserve"> PAGEREF _Toc12096 \h </w:instrText>
        </w:r>
        <w:r>
          <w:fldChar w:fldCharType="separate"/>
        </w:r>
        <w:r>
          <w:t>28</w:t>
        </w:r>
        <w:r>
          <w:fldChar w:fldCharType="end"/>
        </w:r>
      </w:hyperlink>
    </w:p>
    <w:p>
      <w:pPr>
        <w:pStyle w:val="TOC2"/>
        <w:tabs>
          <w:tab w:val="right" w:leader="dot" w:pos="8306"/>
        </w:tabs>
      </w:pPr>
      <w:hyperlink w:anchor="_Toc1841" w:history="1">
        <w:r>
          <w:rPr>
            <w:rFonts w:ascii="仿宋" w:eastAsia="仿宋" w:hAnsi="仿宋" w:cs="仿宋" w:hint="eastAsia"/>
            <w:lang w:eastAsia="zh-CN"/>
          </w:rPr>
          <w:t>(一)、财务管理体系建设</w:t>
        </w:r>
        <w:r>
          <w:tab/>
        </w:r>
        <w:r>
          <w:fldChar w:fldCharType="begin"/>
        </w:r>
        <w:r>
          <w:instrText xml:space="preserve"> PAGEREF _Toc1841 \h </w:instrText>
        </w:r>
        <w:r>
          <w:fldChar w:fldCharType="separate"/>
        </w:r>
        <w:r>
          <w:t>28</w:t>
        </w:r>
        <w:r>
          <w:fldChar w:fldCharType="end"/>
        </w:r>
      </w:hyperlink>
    </w:p>
    <w:p>
      <w:pPr>
        <w:pStyle w:val="TOC2"/>
        <w:tabs>
          <w:tab w:val="right" w:leader="dot" w:pos="8306"/>
        </w:tabs>
      </w:pPr>
      <w:hyperlink w:anchor="_Toc15347" w:history="1">
        <w:r>
          <w:rPr>
            <w:rFonts w:ascii="仿宋" w:eastAsia="仿宋" w:hAnsi="仿宋" w:cs="仿宋" w:hint="eastAsia"/>
            <w:lang w:eastAsia="zh-CN"/>
          </w:rPr>
          <w:t>(二)、成本控制措施</w:t>
        </w:r>
        <w:r>
          <w:tab/>
        </w:r>
        <w:r>
          <w:fldChar w:fldCharType="begin"/>
        </w:r>
        <w:r>
          <w:instrText xml:space="preserve"> PAGEREF _Toc15347 \h </w:instrText>
        </w:r>
        <w:r>
          <w:fldChar w:fldCharType="separate"/>
        </w:r>
        <w:r>
          <w:t>29</w:t>
        </w:r>
        <w:r>
          <w:fldChar w:fldCharType="end"/>
        </w:r>
      </w:hyperlink>
    </w:p>
    <w:p>
      <w:pPr>
        <w:pStyle w:val="TOC1"/>
        <w:tabs>
          <w:tab w:val="right" w:leader="dot" w:pos="8306"/>
        </w:tabs>
      </w:pPr>
      <w:hyperlink w:anchor="_Toc19679" w:history="1">
        <w:r>
          <w:rPr>
            <w:rFonts w:ascii="仿宋" w:eastAsia="仿宋" w:hAnsi="仿宋" w:cs="仿宋" w:hint="eastAsia"/>
            <w:lang w:eastAsia="zh-CN"/>
          </w:rPr>
          <w:t>六、项目监理与质量保证</w:t>
        </w:r>
        <w:r>
          <w:tab/>
        </w:r>
        <w:r>
          <w:fldChar w:fldCharType="begin"/>
        </w:r>
        <w:r>
          <w:instrText xml:space="preserve"> PAGEREF _Toc19679 \h </w:instrText>
        </w:r>
        <w:r>
          <w:fldChar w:fldCharType="separate"/>
        </w:r>
        <w:r>
          <w:t>30</w:t>
        </w:r>
        <w:r>
          <w:fldChar w:fldCharType="end"/>
        </w:r>
      </w:hyperlink>
    </w:p>
    <w:p>
      <w:pPr>
        <w:pStyle w:val="TOC2"/>
        <w:tabs>
          <w:tab w:val="right" w:leader="dot" w:pos="8306"/>
        </w:tabs>
      </w:pPr>
      <w:hyperlink w:anchor="_Toc7603" w:history="1">
        <w:r>
          <w:rPr>
            <w:rFonts w:ascii="仿宋" w:eastAsia="仿宋" w:hAnsi="仿宋" w:cs="仿宋" w:hint="eastAsia"/>
            <w:lang w:eastAsia="zh-CN"/>
          </w:rPr>
          <w:t>(一)、监理体系构建</w:t>
        </w:r>
        <w:r>
          <w:tab/>
        </w:r>
        <w:r>
          <w:fldChar w:fldCharType="begin"/>
        </w:r>
        <w:r>
          <w:instrText xml:space="preserve"> PAGEREF _Toc7603 \h </w:instrText>
        </w:r>
        <w:r>
          <w:fldChar w:fldCharType="separate"/>
        </w:r>
        <w:r>
          <w:t>30</w:t>
        </w:r>
        <w:r>
          <w:fldChar w:fldCharType="end"/>
        </w:r>
      </w:hyperlink>
    </w:p>
    <w:p>
      <w:pPr>
        <w:pStyle w:val="TOC2"/>
        <w:tabs>
          <w:tab w:val="right" w:leader="dot" w:pos="8306"/>
        </w:tabs>
      </w:pPr>
      <w:hyperlink w:anchor="_Toc11485" w:history="1">
        <w:r>
          <w:rPr>
            <w:rFonts w:ascii="仿宋" w:eastAsia="仿宋" w:hAnsi="仿宋" w:cs="仿宋" w:hint="eastAsia"/>
            <w:lang w:eastAsia="zh-CN"/>
          </w:rPr>
          <w:t>(二)、质量保证体系实施</w:t>
        </w:r>
        <w:r>
          <w:tab/>
        </w:r>
        <w:r>
          <w:fldChar w:fldCharType="begin"/>
        </w:r>
        <w:r>
          <w:instrText xml:space="preserve"> PAGEREF _Toc11485 \h </w:instrText>
        </w:r>
        <w:r>
          <w:fldChar w:fldCharType="separate"/>
        </w:r>
        <w:r>
          <w:t>31</w:t>
        </w:r>
        <w:r>
          <w:fldChar w:fldCharType="end"/>
        </w:r>
      </w:hyperlink>
    </w:p>
    <w:p>
      <w:pPr>
        <w:pStyle w:val="TOC2"/>
        <w:tabs>
          <w:tab w:val="right" w:leader="dot" w:pos="8306"/>
        </w:tabs>
      </w:pPr>
      <w:hyperlink w:anchor="_Toc5404" w:history="1">
        <w:r>
          <w:rPr>
            <w:rFonts w:ascii="仿宋" w:eastAsia="仿宋" w:hAnsi="仿宋" w:cs="仿宋" w:hint="eastAsia"/>
            <w:lang w:eastAsia="zh-CN"/>
          </w:rPr>
          <w:t>(三)、监理与质量控制流程</w:t>
        </w:r>
        <w:r>
          <w:tab/>
        </w:r>
        <w:r>
          <w:fldChar w:fldCharType="begin"/>
        </w:r>
        <w:r>
          <w:instrText xml:space="preserve"> PAGEREF _Toc5404 \h </w:instrText>
        </w:r>
        <w:r>
          <w:fldChar w:fldCharType="separate"/>
        </w:r>
        <w:r>
          <w:t>32</w:t>
        </w:r>
        <w:r>
          <w:fldChar w:fldCharType="end"/>
        </w:r>
      </w:hyperlink>
    </w:p>
    <w:p>
      <w:pPr>
        <w:pStyle w:val="TOC1"/>
        <w:tabs>
          <w:tab w:val="right" w:leader="dot" w:pos="8306"/>
        </w:tabs>
      </w:pPr>
      <w:hyperlink w:anchor="_Toc2845" w:history="1">
        <w:r>
          <w:rPr>
            <w:rFonts w:ascii="仿宋" w:eastAsia="仿宋" w:hAnsi="仿宋" w:cs="仿宋" w:hint="eastAsia"/>
            <w:lang w:eastAsia="zh-CN"/>
          </w:rPr>
          <w:t>七、项目实施与管理方案</w:t>
        </w:r>
        <w:r>
          <w:tab/>
        </w:r>
        <w:r>
          <w:fldChar w:fldCharType="begin"/>
        </w:r>
        <w:r>
          <w:instrText xml:space="preserve"> PAGEREF _Toc2845 \h </w:instrText>
        </w:r>
        <w:r>
          <w:fldChar w:fldCharType="separate"/>
        </w:r>
        <w:r>
          <w:t>32</w:t>
        </w:r>
        <w:r>
          <w:fldChar w:fldCharType="end"/>
        </w:r>
      </w:hyperlink>
    </w:p>
    <w:p>
      <w:pPr>
        <w:pStyle w:val="TOC2"/>
        <w:tabs>
          <w:tab w:val="right" w:leader="dot" w:pos="8306"/>
        </w:tabs>
      </w:pPr>
      <w:hyperlink w:anchor="_Toc3343" w:history="1">
        <w:r>
          <w:rPr>
            <w:rFonts w:ascii="仿宋" w:eastAsia="仿宋" w:hAnsi="仿宋" w:cs="仿宋" w:hint="eastAsia"/>
            <w:lang w:eastAsia="zh-CN"/>
          </w:rPr>
          <w:t>(一)、项目实施计划</w:t>
        </w:r>
        <w:r>
          <w:tab/>
        </w:r>
        <w:r>
          <w:fldChar w:fldCharType="begin"/>
        </w:r>
        <w:r>
          <w:instrText xml:space="preserve"> PAGEREF _Toc3343 \h </w:instrText>
        </w:r>
        <w:r>
          <w:fldChar w:fldCharType="separate"/>
        </w:r>
        <w:r>
          <w:t>32</w:t>
        </w:r>
        <w:r>
          <w:fldChar w:fldCharType="end"/>
        </w:r>
      </w:hyperlink>
    </w:p>
    <w:p>
      <w:pPr>
        <w:pStyle w:val="TOC2"/>
        <w:tabs>
          <w:tab w:val="right" w:leader="dot" w:pos="8306"/>
        </w:tabs>
      </w:pPr>
      <w:hyperlink w:anchor="_Toc19145" w:history="1">
        <w:r>
          <w:rPr>
            <w:rFonts w:ascii="仿宋" w:eastAsia="仿宋" w:hAnsi="仿宋" w:cs="仿宋" w:hint="eastAsia"/>
            <w:lang w:eastAsia="zh-CN"/>
          </w:rPr>
          <w:t>(二)、项目组织机构与职责</w:t>
        </w:r>
        <w:r>
          <w:tab/>
        </w:r>
        <w:r>
          <w:fldChar w:fldCharType="begin"/>
        </w:r>
        <w:r>
          <w:instrText xml:space="preserve"> PAGEREF _Toc19145 \h </w:instrText>
        </w:r>
        <w:r>
          <w:fldChar w:fldCharType="separate"/>
        </w:r>
        <w:r>
          <w:t>34</w:t>
        </w:r>
        <w:r>
          <w:fldChar w:fldCharType="end"/>
        </w:r>
      </w:hyperlink>
    </w:p>
    <w:p>
      <w:pPr>
        <w:pStyle w:val="TOC2"/>
        <w:tabs>
          <w:tab w:val="right" w:leader="dot" w:pos="8306"/>
        </w:tabs>
      </w:pPr>
      <w:hyperlink w:anchor="_Toc14491" w:history="1">
        <w:r>
          <w:rPr>
            <w:rFonts w:ascii="仿宋" w:eastAsia="仿宋" w:hAnsi="仿宋" w:cs="仿宋" w:hint="eastAsia"/>
            <w:lang w:eastAsia="zh-CN"/>
          </w:rPr>
          <w:t>(三)、项目管理与监控体系</w:t>
        </w:r>
        <w:r>
          <w:tab/>
        </w:r>
        <w:r>
          <w:fldChar w:fldCharType="begin"/>
        </w:r>
        <w:r>
          <w:instrText xml:space="preserve"> PAGEREF _Toc14491 \h </w:instrText>
        </w:r>
        <w:r>
          <w:fldChar w:fldCharType="separate"/>
        </w:r>
        <w:r>
          <w:t>36</w:t>
        </w:r>
        <w:r>
          <w:fldChar w:fldCharType="end"/>
        </w:r>
      </w:hyperlink>
    </w:p>
    <w:p>
      <w:pPr>
        <w:pStyle w:val="TOC1"/>
        <w:tabs>
          <w:tab w:val="right" w:leader="dot" w:pos="8306"/>
        </w:tabs>
      </w:pPr>
      <w:hyperlink w:anchor="_Toc25883" w:history="1">
        <w:r>
          <w:rPr>
            <w:rFonts w:ascii="仿宋" w:eastAsia="仿宋" w:hAnsi="仿宋" w:cs="仿宋" w:hint="eastAsia"/>
            <w:lang w:eastAsia="zh-CN"/>
          </w:rPr>
          <w:t>八、项目进度计划</w:t>
        </w:r>
        <w:r>
          <w:tab/>
        </w:r>
        <w:r>
          <w:fldChar w:fldCharType="begin"/>
        </w:r>
        <w:r>
          <w:instrText xml:space="preserve"> PAGEREF _Toc25883 \h </w:instrText>
        </w:r>
        <w:r>
          <w:fldChar w:fldCharType="separate"/>
        </w:r>
        <w:r>
          <w:t>38</w:t>
        </w:r>
        <w:r>
          <w:fldChar w:fldCharType="end"/>
        </w:r>
      </w:hyperlink>
    </w:p>
    <w:p>
      <w:pPr>
        <w:pStyle w:val="TOC2"/>
        <w:tabs>
          <w:tab w:val="right" w:leader="dot" w:pos="8306"/>
        </w:tabs>
      </w:pPr>
      <w:hyperlink w:anchor="_Toc31977" w:history="1">
        <w:r>
          <w:rPr>
            <w:rFonts w:ascii="仿宋" w:eastAsia="仿宋" w:hAnsi="仿宋" w:cs="仿宋" w:hint="eastAsia"/>
            <w:lang w:eastAsia="zh-CN"/>
          </w:rPr>
          <w:t>(一)、建设周期</w:t>
        </w:r>
        <w:r>
          <w:tab/>
        </w:r>
        <w:r>
          <w:fldChar w:fldCharType="begin"/>
        </w:r>
        <w:r>
          <w:instrText xml:space="preserve"> PAGEREF _Toc31977 \h </w:instrText>
        </w:r>
        <w:r>
          <w:fldChar w:fldCharType="separate"/>
        </w:r>
        <w:r>
          <w:t>38</w:t>
        </w:r>
        <w:r>
          <w:fldChar w:fldCharType="end"/>
        </w:r>
      </w:hyperlink>
    </w:p>
    <w:p>
      <w:pPr>
        <w:pStyle w:val="TOC2"/>
        <w:tabs>
          <w:tab w:val="right" w:leader="dot" w:pos="8306"/>
        </w:tabs>
      </w:pPr>
      <w:hyperlink w:anchor="_Toc8196" w:history="1">
        <w:r>
          <w:rPr>
            <w:rFonts w:ascii="仿宋" w:eastAsia="仿宋" w:hAnsi="仿宋" w:cs="仿宋" w:hint="eastAsia"/>
            <w:lang w:eastAsia="zh-CN"/>
          </w:rPr>
          <w:t>(二)、建设进度</w:t>
        </w:r>
        <w:r>
          <w:tab/>
        </w:r>
        <w:r>
          <w:fldChar w:fldCharType="begin"/>
        </w:r>
        <w:r>
          <w:instrText xml:space="preserve"> PAGEREF _Toc8196 \h </w:instrText>
        </w:r>
        <w:r>
          <w:fldChar w:fldCharType="separate"/>
        </w:r>
        <w:r>
          <w:t>38</w:t>
        </w:r>
        <w:r>
          <w:fldChar w:fldCharType="end"/>
        </w:r>
      </w:hyperlink>
    </w:p>
    <w:p>
      <w:pPr>
        <w:pStyle w:val="TOC2"/>
        <w:tabs>
          <w:tab w:val="right" w:leader="dot" w:pos="8306"/>
        </w:tabs>
      </w:pPr>
      <w:hyperlink w:anchor="_Toc28622" w:history="1">
        <w:r>
          <w:rPr>
            <w:rFonts w:ascii="仿宋" w:eastAsia="仿宋" w:hAnsi="仿宋" w:cs="仿宋" w:hint="eastAsia"/>
            <w:lang w:eastAsia="zh-CN"/>
          </w:rPr>
          <w:t>(三)、进度安排注意事项</w:t>
        </w:r>
        <w:r>
          <w:tab/>
        </w:r>
        <w:r>
          <w:fldChar w:fldCharType="begin"/>
        </w:r>
        <w:r>
          <w:instrText xml:space="preserve"> PAGEREF _Toc28622 \h </w:instrText>
        </w:r>
        <w:r>
          <w:fldChar w:fldCharType="separate"/>
        </w:r>
        <w:r>
          <w:t>39</w:t>
        </w:r>
        <w:r>
          <w:fldChar w:fldCharType="end"/>
        </w:r>
      </w:hyperlink>
    </w:p>
    <w:p>
      <w:pPr>
        <w:pStyle w:val="TOC2"/>
        <w:tabs>
          <w:tab w:val="right" w:leader="dot" w:pos="8306"/>
        </w:tabs>
      </w:pPr>
      <w:hyperlink w:anchor="_Toc11020" w:history="1">
        <w:r>
          <w:rPr>
            <w:rFonts w:ascii="仿宋" w:eastAsia="仿宋" w:hAnsi="仿宋" w:cs="仿宋" w:hint="eastAsia"/>
            <w:lang w:eastAsia="zh-CN"/>
          </w:rPr>
          <w:t>(四)、人力资源配置</w:t>
        </w:r>
        <w:r>
          <w:tab/>
        </w:r>
        <w:r>
          <w:fldChar w:fldCharType="begin"/>
        </w:r>
        <w:r>
          <w:instrText xml:space="preserve"> PAGEREF _Toc11020 \h </w:instrText>
        </w:r>
        <w:r>
          <w:fldChar w:fldCharType="separate"/>
        </w:r>
        <w:r>
          <w:t>40</w:t>
        </w:r>
        <w:r>
          <w:fldChar w:fldCharType="end"/>
        </w:r>
      </w:hyperlink>
    </w:p>
    <w:p>
      <w:pPr>
        <w:pStyle w:val="TOC2"/>
        <w:tabs>
          <w:tab w:val="right" w:leader="dot" w:pos="8306"/>
        </w:tabs>
      </w:pPr>
      <w:hyperlink w:anchor="_Toc14261" w:history="1">
        <w:r>
          <w:rPr>
            <w:rFonts w:ascii="仿宋" w:eastAsia="仿宋" w:hAnsi="仿宋" w:cs="仿宋" w:hint="eastAsia"/>
            <w:lang w:eastAsia="zh-CN"/>
          </w:rPr>
          <w:t>(五)、员工培训</w:t>
        </w:r>
        <w:r>
          <w:tab/>
        </w:r>
        <w:r>
          <w:fldChar w:fldCharType="begin"/>
        </w:r>
        <w:r>
          <w:instrText xml:space="preserve"> PAGEREF _Toc14261 \h </w:instrText>
        </w:r>
        <w:r>
          <w:fldChar w:fldCharType="separate"/>
        </w:r>
        <w:r>
          <w:t>42</w:t>
        </w:r>
        <w:r>
          <w:fldChar w:fldCharType="end"/>
        </w:r>
      </w:hyperlink>
    </w:p>
    <w:p>
      <w:pPr>
        <w:pStyle w:val="TOC2"/>
        <w:tabs>
          <w:tab w:val="right" w:leader="dot" w:pos="8306"/>
        </w:tabs>
      </w:pPr>
      <w:hyperlink w:anchor="_Toc23552" w:history="1">
        <w:r>
          <w:rPr>
            <w:rFonts w:ascii="仿宋" w:eastAsia="仿宋" w:hAnsi="仿宋" w:cs="仿宋" w:hint="eastAsia"/>
            <w:lang w:eastAsia="zh-CN"/>
          </w:rPr>
          <w:t>(六)、项目实施保障</w:t>
        </w:r>
        <w:r>
          <w:tab/>
        </w:r>
        <w:r>
          <w:fldChar w:fldCharType="begin"/>
        </w:r>
        <w:r>
          <w:instrText xml:space="preserve"> PAGEREF _Toc23552 \h </w:instrText>
        </w:r>
        <w:r>
          <w:fldChar w:fldCharType="separate"/>
        </w:r>
        <w:r>
          <w:t>43</w:t>
        </w:r>
        <w:r>
          <w:fldChar w:fldCharType="end"/>
        </w:r>
      </w:hyperlink>
    </w:p>
    <w:p>
      <w:pPr>
        <w:pStyle w:val="TOC2"/>
        <w:tabs>
          <w:tab w:val="right" w:leader="dot" w:pos="8306"/>
        </w:tabs>
      </w:pPr>
      <w:hyperlink w:anchor="_Toc16375" w:history="1">
        <w:r>
          <w:rPr>
            <w:rFonts w:ascii="仿宋" w:eastAsia="仿宋" w:hAnsi="仿宋" w:cs="仿宋" w:hint="eastAsia"/>
            <w:lang w:eastAsia="zh-CN"/>
          </w:rPr>
          <w:t>(七)、安全规范管理</w:t>
        </w:r>
        <w:r>
          <w:tab/>
        </w:r>
        <w:r>
          <w:fldChar w:fldCharType="begin"/>
        </w:r>
        <w:r>
          <w:instrText xml:space="preserve"> PAGEREF _Toc16375 \h </w:instrText>
        </w:r>
        <w:r>
          <w:fldChar w:fldCharType="separate"/>
        </w:r>
        <w:r>
          <w:t>44</w:t>
        </w:r>
        <w:r>
          <w:fldChar w:fldCharType="end"/>
        </w:r>
      </w:hyperlink>
    </w:p>
    <w:p>
      <w:pPr>
        <w:pStyle w:val="TOC1"/>
        <w:tabs>
          <w:tab w:val="right" w:leader="dot" w:pos="8306"/>
        </w:tabs>
      </w:pPr>
      <w:hyperlink w:anchor="_Toc21117" w:history="1">
        <w:r>
          <w:rPr>
            <w:rFonts w:ascii="仿宋" w:eastAsia="仿宋" w:hAnsi="仿宋" w:cs="仿宋" w:hint="eastAsia"/>
            <w:lang w:eastAsia="zh-CN"/>
          </w:rPr>
          <w:t>九、项目变更管理</w:t>
        </w:r>
        <w:r>
          <w:tab/>
        </w:r>
        <w:r>
          <w:fldChar w:fldCharType="begin"/>
        </w:r>
        <w:r>
          <w:instrText xml:space="preserve"> PAGEREF _Toc21117 \h </w:instrText>
        </w:r>
        <w:r>
          <w:fldChar w:fldCharType="separate"/>
        </w:r>
        <w:r>
          <w:t>45</w:t>
        </w:r>
        <w:r>
          <w:fldChar w:fldCharType="end"/>
        </w:r>
      </w:hyperlink>
    </w:p>
    <w:p>
      <w:pPr>
        <w:pStyle w:val="TOC2"/>
        <w:tabs>
          <w:tab w:val="right" w:leader="dot" w:pos="8306"/>
        </w:tabs>
      </w:pPr>
      <w:hyperlink w:anchor="_Toc3295" w:history="1">
        <w:r>
          <w:rPr>
            <w:rFonts w:ascii="仿宋" w:eastAsia="仿宋" w:hAnsi="仿宋" w:cs="仿宋" w:hint="eastAsia"/>
            <w:lang w:eastAsia="zh-CN"/>
          </w:rPr>
          <w:t>(一)、变更控制流程</w:t>
        </w:r>
        <w:r>
          <w:tab/>
        </w:r>
        <w:r>
          <w:fldChar w:fldCharType="begin"/>
        </w:r>
        <w:r>
          <w:instrText xml:space="preserve"> PAGEREF _Toc3295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63" w:history="1">
        <w:r>
          <w:rPr>
            <w:rFonts w:ascii="仿宋" w:eastAsia="仿宋" w:hAnsi="仿宋" w:cs="仿宋" w:hint="eastAsia"/>
            <w:lang w:eastAsia="zh-CN"/>
          </w:rPr>
          <w:t>(二)、影响评估与处理</w:t>
        </w:r>
        <w:r>
          <w:tab/>
        </w:r>
        <w:r>
          <w:fldChar w:fldCharType="begin"/>
        </w:r>
        <w:r>
          <w:instrText xml:space="preserve"> PAGEREF _Toc16463 \h </w:instrText>
        </w:r>
        <w:r>
          <w:fldChar w:fldCharType="separate"/>
        </w:r>
        <w:r>
          <w:t>46</w:t>
        </w:r>
        <w:r>
          <w:fldChar w:fldCharType="end"/>
        </w:r>
      </w:hyperlink>
    </w:p>
    <w:p>
      <w:pPr>
        <w:pStyle w:val="TOC2"/>
        <w:tabs>
          <w:tab w:val="right" w:leader="dot" w:pos="8306"/>
        </w:tabs>
      </w:pPr>
      <w:hyperlink w:anchor="_Toc5357" w:history="1">
        <w:r>
          <w:rPr>
            <w:rFonts w:ascii="仿宋" w:eastAsia="仿宋" w:hAnsi="仿宋" w:cs="仿宋" w:hint="eastAsia"/>
            <w:lang w:eastAsia="zh-CN"/>
          </w:rPr>
          <w:t>(三)、变更记录与追踪</w:t>
        </w:r>
        <w:r>
          <w:tab/>
        </w:r>
        <w:r>
          <w:fldChar w:fldCharType="begin"/>
        </w:r>
        <w:r>
          <w:instrText xml:space="preserve"> PAGEREF _Toc5357 \h </w:instrText>
        </w:r>
        <w:r>
          <w:fldChar w:fldCharType="separate"/>
        </w:r>
        <w:r>
          <w:t>48</w:t>
        </w:r>
        <w:r>
          <w:fldChar w:fldCharType="end"/>
        </w:r>
      </w:hyperlink>
    </w:p>
    <w:p>
      <w:pPr>
        <w:pStyle w:val="TOC2"/>
        <w:tabs>
          <w:tab w:val="right" w:leader="dot" w:pos="8306"/>
        </w:tabs>
      </w:pPr>
      <w:hyperlink w:anchor="_Toc17976" w:history="1">
        <w:r>
          <w:rPr>
            <w:rFonts w:ascii="仿宋" w:eastAsia="仿宋" w:hAnsi="仿宋" w:cs="仿宋" w:hint="eastAsia"/>
            <w:lang w:eastAsia="zh-CN"/>
          </w:rPr>
          <w:t>(四)、变更管理策略</w:t>
        </w:r>
        <w:r>
          <w:tab/>
        </w:r>
        <w:r>
          <w:fldChar w:fldCharType="begin"/>
        </w:r>
        <w:r>
          <w:instrText xml:space="preserve"> PAGEREF _Toc17976 \h </w:instrText>
        </w:r>
        <w:r>
          <w:fldChar w:fldCharType="separate"/>
        </w:r>
        <w:r>
          <w:t>49</w:t>
        </w:r>
        <w:r>
          <w:fldChar w:fldCharType="end"/>
        </w:r>
      </w:hyperlink>
    </w:p>
    <w:p>
      <w:pPr>
        <w:pStyle w:val="TOC1"/>
        <w:tabs>
          <w:tab w:val="right" w:leader="dot" w:pos="8306"/>
        </w:tabs>
      </w:pPr>
      <w:hyperlink w:anchor="_Toc28951" w:history="1">
        <w:r>
          <w:rPr>
            <w:rFonts w:ascii="仿宋" w:eastAsia="仿宋" w:hAnsi="仿宋" w:cs="仿宋" w:hint="eastAsia"/>
            <w:lang w:eastAsia="zh-CN"/>
          </w:rPr>
          <w:t>十、资金管理与财务规划</w:t>
        </w:r>
        <w:r>
          <w:tab/>
        </w:r>
        <w:r>
          <w:fldChar w:fldCharType="begin"/>
        </w:r>
        <w:r>
          <w:instrText xml:space="preserve"> PAGEREF _Toc28951 \h </w:instrText>
        </w:r>
        <w:r>
          <w:fldChar w:fldCharType="separate"/>
        </w:r>
        <w:r>
          <w:t>51</w:t>
        </w:r>
        <w:r>
          <w:fldChar w:fldCharType="end"/>
        </w:r>
      </w:hyperlink>
    </w:p>
    <w:p>
      <w:pPr>
        <w:pStyle w:val="TOC2"/>
        <w:tabs>
          <w:tab w:val="right" w:leader="dot" w:pos="8306"/>
        </w:tabs>
      </w:pPr>
      <w:hyperlink w:anchor="_Toc4010" w:history="1">
        <w:r>
          <w:rPr>
            <w:rFonts w:ascii="仿宋" w:eastAsia="仿宋" w:hAnsi="仿宋" w:cs="仿宋" w:hint="eastAsia"/>
            <w:lang w:eastAsia="zh-CN"/>
          </w:rPr>
          <w:t>(一)、项目资金来源与筹措</w:t>
        </w:r>
        <w:r>
          <w:tab/>
        </w:r>
        <w:r>
          <w:fldChar w:fldCharType="begin"/>
        </w:r>
        <w:r>
          <w:instrText xml:space="preserve"> PAGEREF _Toc4010 \h </w:instrText>
        </w:r>
        <w:r>
          <w:fldChar w:fldCharType="separate"/>
        </w:r>
        <w:r>
          <w:t>51</w:t>
        </w:r>
        <w:r>
          <w:fldChar w:fldCharType="end"/>
        </w:r>
      </w:hyperlink>
    </w:p>
    <w:p>
      <w:pPr>
        <w:pStyle w:val="TOC2"/>
        <w:tabs>
          <w:tab w:val="right" w:leader="dot" w:pos="8306"/>
        </w:tabs>
      </w:pPr>
      <w:hyperlink w:anchor="_Toc1041" w:history="1">
        <w:r>
          <w:rPr>
            <w:rFonts w:ascii="仿宋" w:eastAsia="仿宋" w:hAnsi="仿宋" w:cs="仿宋" w:hint="eastAsia"/>
            <w:lang w:eastAsia="zh-CN"/>
          </w:rPr>
          <w:t>(二)、资金使用与监管</w:t>
        </w:r>
        <w:r>
          <w:tab/>
        </w:r>
        <w:r>
          <w:fldChar w:fldCharType="begin"/>
        </w:r>
        <w:r>
          <w:instrText xml:space="preserve"> PAGEREF _Toc1041 \h </w:instrText>
        </w:r>
        <w:r>
          <w:fldChar w:fldCharType="separate"/>
        </w:r>
        <w:r>
          <w:t>53</w:t>
        </w:r>
        <w:r>
          <w:fldChar w:fldCharType="end"/>
        </w:r>
      </w:hyperlink>
    </w:p>
    <w:p>
      <w:pPr>
        <w:pStyle w:val="TOC2"/>
        <w:tabs>
          <w:tab w:val="right" w:leader="dot" w:pos="8306"/>
        </w:tabs>
      </w:pPr>
      <w:hyperlink w:anchor="_Toc28008" w:history="1">
        <w:r>
          <w:rPr>
            <w:rFonts w:ascii="仿宋" w:eastAsia="仿宋" w:hAnsi="仿宋" w:cs="仿宋" w:hint="eastAsia"/>
            <w:lang w:eastAsia="zh-CN"/>
          </w:rPr>
          <w:t>(三)、财务规划与预测</w:t>
        </w:r>
        <w:r>
          <w:tab/>
        </w:r>
        <w:r>
          <w:fldChar w:fldCharType="begin"/>
        </w:r>
        <w:r>
          <w:instrText xml:space="preserve"> PAGEREF _Toc28008 \h </w:instrText>
        </w:r>
        <w:r>
          <w:fldChar w:fldCharType="separate"/>
        </w:r>
        <w:r>
          <w:t>54</w:t>
        </w:r>
        <w:r>
          <w:fldChar w:fldCharType="end"/>
        </w:r>
      </w:hyperlink>
    </w:p>
    <w:p>
      <w:pPr>
        <w:pStyle w:val="TOC1"/>
        <w:tabs>
          <w:tab w:val="right" w:leader="dot" w:pos="8306"/>
        </w:tabs>
      </w:pPr>
      <w:hyperlink w:anchor="_Toc30956" w:history="1">
        <w:r>
          <w:rPr>
            <w:rFonts w:ascii="仿宋" w:eastAsia="仿宋" w:hAnsi="仿宋" w:cs="仿宋" w:hint="eastAsia"/>
            <w:lang w:eastAsia="zh-CN"/>
          </w:rPr>
          <w:t>十一、技术创新与产业升级</w:t>
        </w:r>
        <w:r>
          <w:tab/>
        </w:r>
        <w:r>
          <w:fldChar w:fldCharType="begin"/>
        </w:r>
        <w:r>
          <w:instrText xml:space="preserve"> PAGEREF _Toc30956 \h </w:instrText>
        </w:r>
        <w:r>
          <w:fldChar w:fldCharType="separate"/>
        </w:r>
        <w:r>
          <w:t>55</w:t>
        </w:r>
        <w:r>
          <w:fldChar w:fldCharType="end"/>
        </w:r>
      </w:hyperlink>
    </w:p>
    <w:p>
      <w:pPr>
        <w:pStyle w:val="TOC2"/>
        <w:tabs>
          <w:tab w:val="right" w:leader="dot" w:pos="8306"/>
        </w:tabs>
      </w:pPr>
      <w:hyperlink w:anchor="_Toc28215" w:history="1">
        <w:r>
          <w:rPr>
            <w:rFonts w:ascii="仿宋" w:eastAsia="仿宋" w:hAnsi="仿宋" w:cs="仿宋" w:hint="eastAsia"/>
            <w:lang w:eastAsia="zh-CN"/>
          </w:rPr>
          <w:t>(一)、技术创新方向与目标</w:t>
        </w:r>
        <w:r>
          <w:tab/>
        </w:r>
        <w:r>
          <w:fldChar w:fldCharType="begin"/>
        </w:r>
        <w:r>
          <w:instrText xml:space="preserve"> PAGEREF _Toc28215 \h </w:instrText>
        </w:r>
        <w:r>
          <w:fldChar w:fldCharType="separate"/>
        </w:r>
        <w:r>
          <w:t>55</w:t>
        </w:r>
        <w:r>
          <w:fldChar w:fldCharType="end"/>
        </w:r>
      </w:hyperlink>
    </w:p>
    <w:p>
      <w:pPr>
        <w:pStyle w:val="TOC2"/>
        <w:tabs>
          <w:tab w:val="right" w:leader="dot" w:pos="8306"/>
        </w:tabs>
      </w:pPr>
      <w:hyperlink w:anchor="_Toc15236" w:history="1">
        <w:r>
          <w:rPr>
            <w:rFonts w:ascii="仿宋" w:eastAsia="仿宋" w:hAnsi="仿宋" w:cs="仿宋" w:hint="eastAsia"/>
            <w:lang w:eastAsia="zh-CN"/>
          </w:rPr>
          <w:t>(二)、产业升级路径与措施</w:t>
        </w:r>
        <w:r>
          <w:tab/>
        </w:r>
        <w:r>
          <w:fldChar w:fldCharType="begin"/>
        </w:r>
        <w:r>
          <w:instrText xml:space="preserve"> PAGEREF _Toc15236 \h </w:instrText>
        </w:r>
        <w:r>
          <w:fldChar w:fldCharType="separate"/>
        </w:r>
        <w:r>
          <w:t>56</w:t>
        </w:r>
        <w:r>
          <w:fldChar w:fldCharType="end"/>
        </w:r>
      </w:hyperlink>
    </w:p>
    <w:p>
      <w:pPr>
        <w:pStyle w:val="TOC1"/>
        <w:tabs>
          <w:tab w:val="right" w:leader="dot" w:pos="8306"/>
        </w:tabs>
      </w:pPr>
      <w:hyperlink w:anchor="_Toc11775" w:history="1">
        <w:r>
          <w:rPr>
            <w:rFonts w:ascii="仿宋" w:eastAsia="仿宋" w:hAnsi="仿宋" w:cs="仿宋" w:hint="eastAsia"/>
            <w:lang w:eastAsia="zh-CN"/>
          </w:rPr>
          <w:t>十二、环境保护与绿色发展</w:t>
        </w:r>
        <w:r>
          <w:tab/>
        </w:r>
        <w:r>
          <w:fldChar w:fldCharType="begin"/>
        </w:r>
        <w:r>
          <w:instrText xml:space="preserve"> PAGEREF _Toc11775 \h </w:instrText>
        </w:r>
        <w:r>
          <w:fldChar w:fldCharType="separate"/>
        </w:r>
        <w:r>
          <w:t>57</w:t>
        </w:r>
        <w:r>
          <w:fldChar w:fldCharType="end"/>
        </w:r>
      </w:hyperlink>
    </w:p>
    <w:p>
      <w:pPr>
        <w:pStyle w:val="TOC2"/>
        <w:tabs>
          <w:tab w:val="right" w:leader="dot" w:pos="8306"/>
        </w:tabs>
      </w:pPr>
      <w:hyperlink w:anchor="_Toc24988" w:history="1">
        <w:r>
          <w:rPr>
            <w:rFonts w:ascii="仿宋" w:eastAsia="仿宋" w:hAnsi="仿宋" w:cs="仿宋" w:hint="eastAsia"/>
            <w:lang w:eastAsia="zh-CN"/>
          </w:rPr>
          <w:t>(一)、环境保护措施</w:t>
        </w:r>
        <w:r>
          <w:tab/>
        </w:r>
        <w:r>
          <w:fldChar w:fldCharType="begin"/>
        </w:r>
        <w:r>
          <w:instrText xml:space="preserve"> PAGEREF _Toc24988 \h </w:instrText>
        </w:r>
        <w:r>
          <w:fldChar w:fldCharType="separate"/>
        </w:r>
        <w:r>
          <w:t>57</w:t>
        </w:r>
        <w:r>
          <w:fldChar w:fldCharType="end"/>
        </w:r>
      </w:hyperlink>
    </w:p>
    <w:p>
      <w:pPr>
        <w:pStyle w:val="TOC2"/>
        <w:tabs>
          <w:tab w:val="right" w:leader="dot" w:pos="8306"/>
        </w:tabs>
      </w:pPr>
      <w:hyperlink w:anchor="_Toc5900" w:history="1">
        <w:r>
          <w:rPr>
            <w:rFonts w:ascii="仿宋" w:eastAsia="仿宋" w:hAnsi="仿宋" w:cs="仿宋" w:hint="eastAsia"/>
            <w:lang w:eastAsia="zh-CN"/>
          </w:rPr>
          <w:t>(二)、绿色发展与可持续发展策略</w:t>
        </w:r>
        <w:r>
          <w:tab/>
        </w:r>
        <w:r>
          <w:fldChar w:fldCharType="begin"/>
        </w:r>
        <w:r>
          <w:instrText xml:space="preserve"> PAGEREF _Toc5900 \h </w:instrText>
        </w:r>
        <w:r>
          <w:fldChar w:fldCharType="separate"/>
        </w:r>
        <w:r>
          <w:t>59</w:t>
        </w:r>
        <w:r>
          <w:fldChar w:fldCharType="end"/>
        </w:r>
      </w:hyperlink>
    </w:p>
    <w:p>
      <w:pPr>
        <w:pStyle w:val="TOC1"/>
        <w:tabs>
          <w:tab w:val="right" w:leader="dot" w:pos="8306"/>
        </w:tabs>
      </w:pPr>
      <w:hyperlink w:anchor="_Toc29079" w:history="1">
        <w:r>
          <w:rPr>
            <w:rFonts w:ascii="仿宋" w:eastAsia="仿宋" w:hAnsi="仿宋" w:cs="仿宋" w:hint="eastAsia"/>
            <w:lang w:eastAsia="zh-CN"/>
          </w:rPr>
          <w:t>十三、质量管理与控制</w:t>
        </w:r>
        <w:r>
          <w:tab/>
        </w:r>
        <w:r>
          <w:fldChar w:fldCharType="begin"/>
        </w:r>
        <w:r>
          <w:instrText xml:space="preserve"> PAGEREF _Toc29079 \h </w:instrText>
        </w:r>
        <w:r>
          <w:fldChar w:fldCharType="separate"/>
        </w:r>
        <w:r>
          <w:t>61</w:t>
        </w:r>
        <w:r>
          <w:fldChar w:fldCharType="end"/>
        </w:r>
      </w:hyperlink>
    </w:p>
    <w:p>
      <w:pPr>
        <w:pStyle w:val="TOC2"/>
        <w:tabs>
          <w:tab w:val="right" w:leader="dot" w:pos="8306"/>
        </w:tabs>
      </w:pPr>
      <w:hyperlink w:anchor="_Toc28245" w:history="1">
        <w:r>
          <w:rPr>
            <w:rFonts w:ascii="仿宋" w:eastAsia="仿宋" w:hAnsi="仿宋" w:cs="仿宋" w:hint="eastAsia"/>
            <w:lang w:eastAsia="zh-CN"/>
          </w:rPr>
          <w:t>(一)、质量管理体系建设</w:t>
        </w:r>
        <w:r>
          <w:tab/>
        </w:r>
        <w:r>
          <w:fldChar w:fldCharType="begin"/>
        </w:r>
        <w:r>
          <w:instrText xml:space="preserve"> PAGEREF _Toc28245 \h </w:instrText>
        </w:r>
        <w:r>
          <w:fldChar w:fldCharType="separate"/>
        </w:r>
        <w:r>
          <w:t>61</w:t>
        </w:r>
        <w:r>
          <w:fldChar w:fldCharType="end"/>
        </w:r>
      </w:hyperlink>
    </w:p>
    <w:p>
      <w:pPr>
        <w:pStyle w:val="TOC2"/>
        <w:tabs>
          <w:tab w:val="right" w:leader="dot" w:pos="8306"/>
        </w:tabs>
      </w:pPr>
      <w:hyperlink w:anchor="_Toc7210" w:history="1">
        <w:r>
          <w:rPr>
            <w:rFonts w:ascii="仿宋" w:eastAsia="仿宋" w:hAnsi="仿宋" w:cs="仿宋" w:hint="eastAsia"/>
            <w:lang w:eastAsia="zh-CN"/>
          </w:rPr>
          <w:t>(二)、质量控制措施</w:t>
        </w:r>
        <w:r>
          <w:tab/>
        </w:r>
        <w:r>
          <w:fldChar w:fldCharType="begin"/>
        </w:r>
        <w:r>
          <w:instrText xml:space="preserve"> PAGEREF _Toc7210 \h </w:instrText>
        </w:r>
        <w:r>
          <w:fldChar w:fldCharType="separate"/>
        </w:r>
        <w:r>
          <w:t>62</w:t>
        </w:r>
        <w:r>
          <w:fldChar w:fldCharType="end"/>
        </w:r>
      </w:hyperlink>
    </w:p>
    <w:p>
      <w:pPr>
        <w:pStyle w:val="TOC1"/>
        <w:tabs>
          <w:tab w:val="right" w:leader="dot" w:pos="8306"/>
        </w:tabs>
      </w:pPr>
      <w:hyperlink w:anchor="_Toc2799" w:history="1">
        <w:r>
          <w:rPr>
            <w:rFonts w:ascii="仿宋" w:eastAsia="仿宋" w:hAnsi="仿宋" w:cs="仿宋" w:hint="eastAsia"/>
            <w:lang w:eastAsia="zh-CN"/>
          </w:rPr>
          <w:t>十四、人力资源管理与开发</w:t>
        </w:r>
        <w:r>
          <w:tab/>
        </w:r>
        <w:r>
          <w:fldChar w:fldCharType="begin"/>
        </w:r>
        <w:r>
          <w:instrText xml:space="preserve"> PAGEREF _Toc2799 \h </w:instrText>
        </w:r>
        <w:r>
          <w:fldChar w:fldCharType="separate"/>
        </w:r>
        <w:r>
          <w:t>63</w:t>
        </w:r>
        <w:r>
          <w:fldChar w:fldCharType="end"/>
        </w:r>
      </w:hyperlink>
    </w:p>
    <w:p>
      <w:pPr>
        <w:pStyle w:val="TOC2"/>
        <w:tabs>
          <w:tab w:val="right" w:leader="dot" w:pos="8306"/>
        </w:tabs>
      </w:pPr>
      <w:hyperlink w:anchor="_Toc26755" w:history="1">
        <w:r>
          <w:rPr>
            <w:rFonts w:ascii="仿宋" w:eastAsia="仿宋" w:hAnsi="仿宋" w:cs="仿宋" w:hint="eastAsia"/>
            <w:lang w:eastAsia="zh-CN"/>
          </w:rPr>
          <w:t>(一)、人力资源规划</w:t>
        </w:r>
        <w:r>
          <w:tab/>
        </w:r>
        <w:r>
          <w:fldChar w:fldCharType="begin"/>
        </w:r>
        <w:r>
          <w:instrText xml:space="preserve"> PAGEREF _Toc26755 \h </w:instrText>
        </w:r>
        <w:r>
          <w:fldChar w:fldCharType="separate"/>
        </w:r>
        <w:r>
          <w:t>63</w:t>
        </w:r>
        <w:r>
          <w:fldChar w:fldCharType="end"/>
        </w:r>
      </w:hyperlink>
    </w:p>
    <w:p>
      <w:pPr>
        <w:pStyle w:val="TOC2"/>
        <w:tabs>
          <w:tab w:val="right" w:leader="dot" w:pos="8306"/>
        </w:tabs>
      </w:pPr>
      <w:hyperlink w:anchor="_Toc23057" w:history="1">
        <w:r>
          <w:rPr>
            <w:rFonts w:ascii="仿宋" w:eastAsia="仿宋" w:hAnsi="仿宋" w:cs="仿宋" w:hint="eastAsia"/>
            <w:lang w:eastAsia="zh-CN"/>
          </w:rPr>
          <w:t>(二)、人力资源开发与培训</w:t>
        </w:r>
        <w:r>
          <w:tab/>
        </w:r>
        <w:r>
          <w:fldChar w:fldCharType="begin"/>
        </w:r>
        <w:r>
          <w:instrText xml:space="preserve"> PAGEREF _Toc23057 \h </w:instrText>
        </w:r>
        <w:r>
          <w:fldChar w:fldCharType="separate"/>
        </w:r>
        <w:r>
          <w:t>65</w:t>
        </w:r>
        <w:r>
          <w:fldChar w:fldCharType="end"/>
        </w:r>
      </w:hyperlink>
    </w:p>
    <w:p>
      <w:pPr>
        <w:pStyle w:val="TOC1"/>
        <w:tabs>
          <w:tab w:val="right" w:leader="dot" w:pos="8306"/>
        </w:tabs>
      </w:pPr>
      <w:hyperlink w:anchor="_Toc3762" w:history="1">
        <w:r>
          <w:rPr>
            <w:rFonts w:ascii="仿宋" w:eastAsia="仿宋" w:hAnsi="仿宋" w:cs="仿宋" w:hint="eastAsia"/>
            <w:lang w:eastAsia="zh-CN"/>
          </w:rPr>
          <w:t>十五、知识产权管理与保护</w:t>
        </w:r>
        <w:r>
          <w:tab/>
        </w:r>
        <w:r>
          <w:fldChar w:fldCharType="begin"/>
        </w:r>
        <w:r>
          <w:instrText xml:space="preserve"> PAGEREF _Toc3762 \h </w:instrText>
        </w:r>
        <w:r>
          <w:fldChar w:fldCharType="separate"/>
        </w:r>
        <w:r>
          <w:t>67</w:t>
        </w:r>
        <w:r>
          <w:fldChar w:fldCharType="end"/>
        </w:r>
      </w:hyperlink>
    </w:p>
    <w:p>
      <w:pPr>
        <w:pStyle w:val="TOC2"/>
        <w:tabs>
          <w:tab w:val="right" w:leader="dot" w:pos="8306"/>
        </w:tabs>
      </w:pPr>
      <w:hyperlink w:anchor="_Toc7263" w:history="1">
        <w:r>
          <w:rPr>
            <w:rFonts w:ascii="仿宋" w:eastAsia="仿宋" w:hAnsi="仿宋" w:cs="仿宋" w:hint="eastAsia"/>
            <w:lang w:eastAsia="zh-CN"/>
          </w:rPr>
          <w:t>(一)、知识产权管理体系建设</w:t>
        </w:r>
        <w:r>
          <w:tab/>
        </w:r>
        <w:r>
          <w:fldChar w:fldCharType="begin"/>
        </w:r>
        <w:r>
          <w:instrText xml:space="preserve"> PAGEREF _Toc7263 \h </w:instrText>
        </w:r>
        <w:r>
          <w:fldChar w:fldCharType="separate"/>
        </w:r>
        <w:r>
          <w:t>67</w:t>
        </w:r>
        <w:r>
          <w:fldChar w:fldCharType="end"/>
        </w:r>
      </w:hyperlink>
    </w:p>
    <w:p>
      <w:pPr>
        <w:pStyle w:val="TOC2"/>
        <w:tabs>
          <w:tab w:val="right" w:leader="dot" w:pos="8306"/>
        </w:tabs>
      </w:pPr>
      <w:hyperlink w:anchor="_Toc23131" w:history="1">
        <w:r>
          <w:rPr>
            <w:rFonts w:ascii="仿宋" w:eastAsia="仿宋" w:hAnsi="仿宋" w:cs="仿宋" w:hint="eastAsia"/>
            <w:lang w:eastAsia="zh-CN"/>
          </w:rPr>
          <w:t>(二)、知识产权保护措施</w:t>
        </w:r>
        <w:r>
          <w:tab/>
        </w:r>
        <w:r>
          <w:fldChar w:fldCharType="begin"/>
        </w:r>
        <w:r>
          <w:instrText xml:space="preserve"> PAGEREF _Toc23131 \h </w:instrText>
        </w:r>
        <w:r>
          <w:fldChar w:fldCharType="separate"/>
        </w:r>
        <w:r>
          <w:t>68</w:t>
        </w:r>
        <w:r>
          <w:fldChar w:fldCharType="end"/>
        </w:r>
      </w:hyperlink>
    </w:p>
    <w:p>
      <w:pPr>
        <w:pStyle w:val="TOC1"/>
        <w:tabs>
          <w:tab w:val="right" w:leader="dot" w:pos="8306"/>
        </w:tabs>
      </w:pPr>
      <w:hyperlink w:anchor="_Toc28237" w:history="1">
        <w:r>
          <w:rPr>
            <w:rFonts w:ascii="仿宋" w:eastAsia="仿宋" w:hAnsi="仿宋" w:cs="仿宋" w:hint="eastAsia"/>
            <w:lang w:eastAsia="zh-CN"/>
          </w:rPr>
          <w:t>十六、设施与设备管理</w:t>
        </w:r>
        <w:r>
          <w:tab/>
        </w:r>
        <w:r>
          <w:fldChar w:fldCharType="begin"/>
        </w:r>
        <w:r>
          <w:instrText xml:space="preserve"> PAGEREF _Toc28237 \h </w:instrText>
        </w:r>
        <w:r>
          <w:fldChar w:fldCharType="separate"/>
        </w:r>
        <w:r>
          <w:t>70</w:t>
        </w:r>
        <w:r>
          <w:fldChar w:fldCharType="end"/>
        </w:r>
      </w:hyperlink>
    </w:p>
    <w:p>
      <w:pPr>
        <w:pStyle w:val="TOC2"/>
        <w:tabs>
          <w:tab w:val="right" w:leader="dot" w:pos="8306"/>
        </w:tabs>
      </w:pPr>
      <w:hyperlink w:anchor="_Toc32762" w:history="1">
        <w:r>
          <w:rPr>
            <w:rFonts w:ascii="仿宋" w:eastAsia="仿宋" w:hAnsi="仿宋" w:cs="仿宋" w:hint="eastAsia"/>
            <w:lang w:eastAsia="zh-CN"/>
          </w:rPr>
          <w:t>(一)、设施规划与配置</w:t>
        </w:r>
        <w:r>
          <w:tab/>
        </w:r>
        <w:r>
          <w:fldChar w:fldCharType="begin"/>
        </w:r>
        <w:r>
          <w:instrText xml:space="preserve"> PAGEREF _Toc32762 \h </w:instrText>
        </w:r>
        <w:r>
          <w:fldChar w:fldCharType="separate"/>
        </w:r>
        <w:r>
          <w:t>70</w:t>
        </w:r>
        <w:r>
          <w:fldChar w:fldCharType="end"/>
        </w:r>
      </w:hyperlink>
    </w:p>
    <w:p>
      <w:pPr>
        <w:pStyle w:val="TOC2"/>
        <w:tabs>
          <w:tab w:val="right" w:leader="dot" w:pos="8306"/>
        </w:tabs>
      </w:pPr>
      <w:hyperlink w:anchor="_Toc31961" w:history="1">
        <w:r>
          <w:rPr>
            <w:rFonts w:ascii="仿宋" w:eastAsia="仿宋" w:hAnsi="仿宋" w:cs="仿宋" w:hint="eastAsia"/>
            <w:lang w:eastAsia="zh-CN"/>
          </w:rPr>
          <w:t>(二)、设备采购与维护管理</w:t>
        </w:r>
        <w:r>
          <w:tab/>
        </w:r>
        <w:r>
          <w:fldChar w:fldCharType="begin"/>
        </w:r>
        <w:r>
          <w:instrText xml:space="preserve"> PAGEREF _Toc31961 \h </w:instrText>
        </w:r>
        <w:r>
          <w:fldChar w:fldCharType="separate"/>
        </w:r>
        <w:r>
          <w:t>71</w:t>
        </w:r>
        <w:r>
          <w:fldChar w:fldCharType="end"/>
        </w:r>
      </w:hyperlink>
    </w:p>
    <w:p>
      <w:pPr>
        <w:pStyle w:val="TOC2"/>
        <w:tabs>
          <w:tab w:val="right" w:leader="dot" w:pos="8306"/>
        </w:tabs>
      </w:pPr>
      <w:hyperlink w:anchor="_Toc24894" w:history="1">
        <w:r>
          <w:rPr>
            <w:rFonts w:ascii="仿宋" w:eastAsia="仿宋" w:hAnsi="仿宋" w:cs="仿宋" w:hint="eastAsia"/>
            <w:lang w:eastAsia="zh-CN"/>
          </w:rPr>
          <w:t>(三)、设施设备升级策略</w:t>
        </w:r>
        <w:r>
          <w:tab/>
        </w:r>
        <w:r>
          <w:fldChar w:fldCharType="begin"/>
        </w:r>
        <w:r>
          <w:instrText xml:space="preserve"> PAGEREF _Toc24894 \h </w:instrText>
        </w:r>
        <w:r>
          <w:fldChar w:fldCharType="separate"/>
        </w:r>
        <w:r>
          <w:t>71</w:t>
        </w:r>
        <w:r>
          <w:fldChar w:fldCharType="end"/>
        </w:r>
      </w:hyperlink>
    </w:p>
    <w:p>
      <w:pPr>
        <w:pStyle w:val="TOC1"/>
        <w:tabs>
          <w:tab w:val="right" w:leader="dot" w:pos="8306"/>
        </w:tabs>
      </w:pPr>
      <w:hyperlink w:anchor="_Toc4341" w:history="1">
        <w:r>
          <w:rPr>
            <w:rFonts w:ascii="仿宋" w:eastAsia="仿宋" w:hAnsi="仿宋" w:cs="仿宋" w:hint="eastAsia"/>
            <w:lang w:eastAsia="zh-CN"/>
          </w:rPr>
          <w:t>十七、合作与交流机制建立</w:t>
        </w:r>
        <w:r>
          <w:tab/>
        </w:r>
        <w:r>
          <w:fldChar w:fldCharType="begin"/>
        </w:r>
        <w:r>
          <w:instrText xml:space="preserve"> PAGEREF _Toc4341 \h </w:instrText>
        </w:r>
        <w:r>
          <w:fldChar w:fldCharType="separate"/>
        </w:r>
        <w:r>
          <w:t>72</w:t>
        </w:r>
        <w:r>
          <w:fldChar w:fldCharType="end"/>
        </w:r>
      </w:hyperlink>
    </w:p>
    <w:p>
      <w:pPr>
        <w:pStyle w:val="TOC2"/>
        <w:tabs>
          <w:tab w:val="right" w:leader="dot" w:pos="8306"/>
        </w:tabs>
      </w:pPr>
      <w:hyperlink w:anchor="_Toc24905" w:history="1">
        <w:r>
          <w:rPr>
            <w:rFonts w:ascii="仿宋" w:eastAsia="仿宋" w:hAnsi="仿宋" w:cs="仿宋" w:hint="eastAsia"/>
            <w:lang w:eastAsia="zh-CN"/>
          </w:rPr>
          <w:t>(一)、合作伙伴选择与合作方式</w:t>
        </w:r>
        <w:r>
          <w:tab/>
        </w:r>
        <w:r>
          <w:fldChar w:fldCharType="begin"/>
        </w:r>
        <w:r>
          <w:instrText xml:space="preserve"> PAGEREF _Toc24905 \h </w:instrText>
        </w:r>
        <w:r>
          <w:fldChar w:fldCharType="separate"/>
        </w:r>
        <w:r>
          <w:t>72</w:t>
        </w:r>
        <w:r>
          <w:fldChar w:fldCharType="end"/>
        </w:r>
      </w:hyperlink>
    </w:p>
    <w:p>
      <w:pPr>
        <w:pStyle w:val="TOC2"/>
        <w:tabs>
          <w:tab w:val="right" w:leader="dot" w:pos="8306"/>
        </w:tabs>
      </w:pPr>
      <w:hyperlink w:anchor="_Toc12116" w:history="1">
        <w:r>
          <w:rPr>
            <w:rFonts w:ascii="仿宋" w:eastAsia="仿宋" w:hAnsi="仿宋" w:cs="仿宋" w:hint="eastAsia"/>
            <w:lang w:eastAsia="zh-CN"/>
          </w:rPr>
          <w:t>(二)、交流与合作平台搭建</w:t>
        </w:r>
        <w:r>
          <w:tab/>
        </w:r>
        <w:r>
          <w:fldChar w:fldCharType="begin"/>
        </w:r>
        <w:r>
          <w:instrText xml:space="preserve"> PAGEREF _Toc12116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0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29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直接收益：假设家用塑胶垫项目的产品或服务年销售收入为XX万元。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46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家用塑胶垫项目通过引入先进的人工智能技术优化生产流程，例如自动化的物流系统和智能数据分析，可能大幅提高产品的质量和生产效率。这可能迫使竞争对手也必须投资于类似技术，以保持市场竞争力。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胶垫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若家用塑胶垫项目成功推广新型环保产品，比如采用可回收材料的包装，可能会激发消费者对可持续产品的需求。这种需求的增长可能迫使整个行业转向更环保的产品设计和生产方法。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家用塑胶垫项目在减少环境影响方面的努力，如实施零废物生产和减少二氧化碳排放，可能会促使行业设立更高的环保标准。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家用塑胶垫项目对新原料和技术的需求可能促使供应商调整生产策略，比如采用更环保的生产方法或开发新型原材料。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178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家用塑胶垫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胶垫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家用塑胶垫项目对于所在区域的经济发展、就业机会的创造、当地企业的成长以及社区福祉的提升都有着积极而深远的影响。通过这些多方面的经济活动，项目有望成为推动区域经济增长和社会进步的重要力量。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84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家用塑胶垫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胶垫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家用塑胶垫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家用塑胶垫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家用塑胶垫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495"/>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18355"/>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塑胶垫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家用塑胶垫项目将进行详细的生态影响评估，确保不会对当地的动植物种群和自然栖息地造成负面影响。如果项目地点附近有重要的生物栖息地或生态敏感区，项目将重新考虑建设地点或采取相应的保护措施。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家用塑胶垫项目将积极采用可持续材料，如再生塑料和生物降解材料，以减少对环境的影响。项目还将推行废物减量和回收计划，例如通过再利用工业废料或建立回收系统。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家用塑胶垫项目还将参与当地的环保活动和计划，如资助当地的环境保护项目或与社区合作进行环保宣传活动。通过这些活动，项目不仅能够提高自身的环境表现，还能在当地社区中树立积极的环保形象。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11268"/>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家用塑胶垫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https://d.book118.com/558073102063006046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3B75BF"/>
    <w:rsid w:val="343B75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8073102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2024-02-29T08:27:00Z</dcterms:created>
  <dcterms:modified xsi:type="dcterms:W3CDTF">2024-02-29T08:27:58Z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E6474187E31D44E8AB716C5ABC3E44DD_11</vt:lpwstr>
  </property>
  <property fmtid="{D5CDD505-2E9C-101B-9397-08002B2CF9AE}" pid="3" name="KSOProductBuildVer">
    <vt:lpwstr>2052-12.1.0.16250</vt:lpwstr>
  </property>
</Properties>
</file>