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墨水项目规划设计纲要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85" w:history="1">
        <w:r>
          <w:rPr>
            <w:rFonts w:ascii="仿宋" w:eastAsia="仿宋" w:hAnsi="仿宋" w:cs="仿宋" w:hint="eastAsia"/>
            <w:lang w:eastAsia="zh-CN"/>
          </w:rPr>
          <w:t>概论</w:t>
        </w:r>
        <w:r>
          <w:tab/>
        </w:r>
        <w:r>
          <w:fldChar w:fldCharType="begin"/>
        </w:r>
        <w:r>
          <w:instrText xml:space="preserve"> PAGEREF _Toc18485 \h </w:instrText>
        </w:r>
        <w:r>
          <w:fldChar w:fldCharType="separate"/>
        </w:r>
        <w:r>
          <w:t>3</w:t>
        </w:r>
        <w:r>
          <w:fldChar w:fldCharType="end"/>
        </w:r>
      </w:hyperlink>
    </w:p>
    <w:p>
      <w:pPr>
        <w:pStyle w:val="TOC1"/>
        <w:tabs>
          <w:tab w:val="right" w:leader="dot" w:pos="8306"/>
        </w:tabs>
      </w:pPr>
      <w:hyperlink w:anchor="_Toc10093" w:history="1">
        <w:r>
          <w:rPr>
            <w:rFonts w:ascii="仿宋" w:eastAsia="仿宋" w:hAnsi="仿宋" w:cs="仿宋" w:hint="eastAsia"/>
            <w:lang w:eastAsia="zh-CN"/>
          </w:rPr>
          <w:t>一、墨水项目危机管理</w:t>
        </w:r>
        <w:r>
          <w:tab/>
        </w:r>
        <w:r>
          <w:fldChar w:fldCharType="begin"/>
        </w:r>
        <w:r>
          <w:instrText xml:space="preserve"> PAGEREF _Toc10093 \h </w:instrText>
        </w:r>
        <w:r>
          <w:fldChar w:fldCharType="separate"/>
        </w:r>
        <w:r>
          <w:t>3</w:t>
        </w:r>
        <w:r>
          <w:fldChar w:fldCharType="end"/>
        </w:r>
      </w:hyperlink>
    </w:p>
    <w:p>
      <w:pPr>
        <w:pStyle w:val="TOC2"/>
        <w:tabs>
          <w:tab w:val="right" w:leader="dot" w:pos="8306"/>
        </w:tabs>
      </w:pPr>
      <w:hyperlink w:anchor="_Toc11883" w:history="1">
        <w:r>
          <w:rPr>
            <w:rFonts w:ascii="仿宋" w:eastAsia="仿宋" w:hAnsi="仿宋" w:cs="仿宋" w:hint="eastAsia"/>
            <w:lang w:eastAsia="zh-CN"/>
          </w:rPr>
          <w:t>(一)、危机预警与识别</w:t>
        </w:r>
        <w:r>
          <w:tab/>
        </w:r>
        <w:r>
          <w:fldChar w:fldCharType="begin"/>
        </w:r>
        <w:r>
          <w:instrText xml:space="preserve"> PAGEREF _Toc11883 \h </w:instrText>
        </w:r>
        <w:r>
          <w:fldChar w:fldCharType="separate"/>
        </w:r>
        <w:r>
          <w:t>3</w:t>
        </w:r>
        <w:r>
          <w:fldChar w:fldCharType="end"/>
        </w:r>
      </w:hyperlink>
    </w:p>
    <w:p>
      <w:pPr>
        <w:pStyle w:val="TOC2"/>
        <w:tabs>
          <w:tab w:val="right" w:leader="dot" w:pos="8306"/>
        </w:tabs>
      </w:pPr>
      <w:hyperlink w:anchor="_Toc15978" w:history="1">
        <w:r>
          <w:rPr>
            <w:rFonts w:ascii="仿宋" w:eastAsia="仿宋" w:hAnsi="仿宋" w:cs="仿宋" w:hint="eastAsia"/>
            <w:lang w:eastAsia="zh-CN"/>
          </w:rPr>
          <w:t>(二)、危机应对与恢复</w:t>
        </w:r>
        <w:r>
          <w:tab/>
        </w:r>
        <w:r>
          <w:fldChar w:fldCharType="begin"/>
        </w:r>
        <w:r>
          <w:instrText xml:space="preserve"> PAGEREF _Toc15978 \h </w:instrText>
        </w:r>
        <w:r>
          <w:fldChar w:fldCharType="separate"/>
        </w:r>
        <w:r>
          <w:t>4</w:t>
        </w:r>
        <w:r>
          <w:fldChar w:fldCharType="end"/>
        </w:r>
      </w:hyperlink>
    </w:p>
    <w:p>
      <w:pPr>
        <w:pStyle w:val="TOC1"/>
        <w:tabs>
          <w:tab w:val="right" w:leader="dot" w:pos="8306"/>
        </w:tabs>
      </w:pPr>
      <w:hyperlink w:anchor="_Toc9911" w:history="1">
        <w:r>
          <w:rPr>
            <w:rFonts w:ascii="仿宋" w:eastAsia="仿宋" w:hAnsi="仿宋" w:cs="仿宋" w:hint="eastAsia"/>
            <w:lang w:eastAsia="zh-CN"/>
          </w:rPr>
          <w:t>二、墨水项目概论</w:t>
        </w:r>
        <w:r>
          <w:tab/>
        </w:r>
        <w:r>
          <w:fldChar w:fldCharType="begin"/>
        </w:r>
        <w:r>
          <w:instrText xml:space="preserve"> PAGEREF _Toc9911 \h </w:instrText>
        </w:r>
        <w:r>
          <w:fldChar w:fldCharType="separate"/>
        </w:r>
        <w:r>
          <w:t>5</w:t>
        </w:r>
        <w:r>
          <w:fldChar w:fldCharType="end"/>
        </w:r>
      </w:hyperlink>
    </w:p>
    <w:p>
      <w:pPr>
        <w:pStyle w:val="TOC2"/>
        <w:tabs>
          <w:tab w:val="right" w:leader="dot" w:pos="8306"/>
        </w:tabs>
      </w:pPr>
      <w:hyperlink w:anchor="_Toc20328" w:history="1">
        <w:r>
          <w:rPr>
            <w:rFonts w:ascii="仿宋" w:eastAsia="仿宋" w:hAnsi="仿宋" w:cs="仿宋" w:hint="eastAsia"/>
            <w:lang w:eastAsia="zh-CN"/>
          </w:rPr>
          <w:t>(一)、墨水项目概况</w:t>
        </w:r>
        <w:r>
          <w:tab/>
        </w:r>
        <w:r>
          <w:fldChar w:fldCharType="begin"/>
        </w:r>
        <w:r>
          <w:instrText xml:space="preserve"> PAGEREF _Toc20328 \h </w:instrText>
        </w:r>
        <w:r>
          <w:fldChar w:fldCharType="separate"/>
        </w:r>
        <w:r>
          <w:t>5</w:t>
        </w:r>
        <w:r>
          <w:fldChar w:fldCharType="end"/>
        </w:r>
      </w:hyperlink>
    </w:p>
    <w:p>
      <w:pPr>
        <w:pStyle w:val="TOC2"/>
        <w:tabs>
          <w:tab w:val="right" w:leader="dot" w:pos="8306"/>
        </w:tabs>
      </w:pPr>
      <w:hyperlink w:anchor="_Toc28985" w:history="1">
        <w:r>
          <w:rPr>
            <w:rFonts w:ascii="仿宋" w:eastAsia="仿宋" w:hAnsi="仿宋" w:cs="仿宋" w:hint="eastAsia"/>
            <w:lang w:eastAsia="zh-CN"/>
          </w:rPr>
          <w:t>(二)、墨水项目目标</w:t>
        </w:r>
        <w:r>
          <w:tab/>
        </w:r>
        <w:r>
          <w:fldChar w:fldCharType="begin"/>
        </w:r>
        <w:r>
          <w:instrText xml:space="preserve"> PAGEREF _Toc28985 \h </w:instrText>
        </w:r>
        <w:r>
          <w:fldChar w:fldCharType="separate"/>
        </w:r>
        <w:r>
          <w:t>7</w:t>
        </w:r>
        <w:r>
          <w:fldChar w:fldCharType="end"/>
        </w:r>
      </w:hyperlink>
    </w:p>
    <w:p>
      <w:pPr>
        <w:pStyle w:val="TOC2"/>
        <w:tabs>
          <w:tab w:val="right" w:leader="dot" w:pos="8306"/>
        </w:tabs>
      </w:pPr>
      <w:hyperlink w:anchor="_Toc13827" w:history="1">
        <w:r>
          <w:rPr>
            <w:rFonts w:ascii="仿宋" w:eastAsia="仿宋" w:hAnsi="仿宋" w:cs="仿宋" w:hint="eastAsia"/>
            <w:lang w:eastAsia="zh-CN"/>
          </w:rPr>
          <w:t>(三)、墨水项目提出的理由</w:t>
        </w:r>
        <w:r>
          <w:tab/>
        </w:r>
        <w:r>
          <w:fldChar w:fldCharType="begin"/>
        </w:r>
        <w:r>
          <w:instrText xml:space="preserve"> PAGEREF _Toc13827 \h </w:instrText>
        </w:r>
        <w:r>
          <w:fldChar w:fldCharType="separate"/>
        </w:r>
        <w:r>
          <w:t>8</w:t>
        </w:r>
        <w:r>
          <w:fldChar w:fldCharType="end"/>
        </w:r>
      </w:hyperlink>
    </w:p>
    <w:p>
      <w:pPr>
        <w:pStyle w:val="TOC2"/>
        <w:tabs>
          <w:tab w:val="right" w:leader="dot" w:pos="8306"/>
        </w:tabs>
      </w:pPr>
      <w:hyperlink w:anchor="_Toc12068" w:history="1">
        <w:r>
          <w:rPr>
            <w:rFonts w:ascii="仿宋" w:eastAsia="仿宋" w:hAnsi="仿宋" w:cs="仿宋" w:hint="eastAsia"/>
            <w:lang w:eastAsia="zh-CN"/>
          </w:rPr>
          <w:t>(四)、墨水项目意义</w:t>
        </w:r>
        <w:r>
          <w:tab/>
        </w:r>
        <w:r>
          <w:fldChar w:fldCharType="begin"/>
        </w:r>
        <w:r>
          <w:instrText xml:space="preserve"> PAGEREF _Toc12068 \h </w:instrText>
        </w:r>
        <w:r>
          <w:fldChar w:fldCharType="separate"/>
        </w:r>
        <w:r>
          <w:t>10</w:t>
        </w:r>
        <w:r>
          <w:fldChar w:fldCharType="end"/>
        </w:r>
      </w:hyperlink>
    </w:p>
    <w:p>
      <w:pPr>
        <w:pStyle w:val="TOC2"/>
        <w:tabs>
          <w:tab w:val="right" w:leader="dot" w:pos="8306"/>
        </w:tabs>
      </w:pPr>
      <w:hyperlink w:anchor="_Toc23226" w:history="1">
        <w:r>
          <w:rPr>
            <w:rFonts w:ascii="仿宋" w:eastAsia="仿宋" w:hAnsi="仿宋" w:cs="仿宋" w:hint="eastAsia"/>
            <w:lang w:eastAsia="zh-CN"/>
          </w:rPr>
          <w:t>(五)、墨水项目背景</w:t>
        </w:r>
        <w:r>
          <w:tab/>
        </w:r>
        <w:r>
          <w:fldChar w:fldCharType="begin"/>
        </w:r>
        <w:r>
          <w:instrText xml:space="preserve"> PAGEREF _Toc23226 \h </w:instrText>
        </w:r>
        <w:r>
          <w:fldChar w:fldCharType="separate"/>
        </w:r>
        <w:r>
          <w:t>11</w:t>
        </w:r>
        <w:r>
          <w:fldChar w:fldCharType="end"/>
        </w:r>
      </w:hyperlink>
    </w:p>
    <w:p>
      <w:pPr>
        <w:pStyle w:val="TOC1"/>
        <w:tabs>
          <w:tab w:val="right" w:leader="dot" w:pos="8306"/>
        </w:tabs>
      </w:pPr>
      <w:hyperlink w:anchor="_Toc2744" w:history="1">
        <w:r>
          <w:rPr>
            <w:rFonts w:ascii="仿宋" w:eastAsia="仿宋" w:hAnsi="仿宋" w:cs="仿宋" w:hint="eastAsia"/>
            <w:lang w:eastAsia="zh-CN"/>
          </w:rPr>
          <w:t>三、墨水项目可持续发展</w:t>
        </w:r>
        <w:r>
          <w:tab/>
        </w:r>
        <w:r>
          <w:fldChar w:fldCharType="begin"/>
        </w:r>
        <w:r>
          <w:instrText xml:space="preserve"> PAGEREF _Toc2744 \h </w:instrText>
        </w:r>
        <w:r>
          <w:fldChar w:fldCharType="separate"/>
        </w:r>
        <w:r>
          <w:t>12</w:t>
        </w:r>
        <w:r>
          <w:fldChar w:fldCharType="end"/>
        </w:r>
      </w:hyperlink>
    </w:p>
    <w:p>
      <w:pPr>
        <w:pStyle w:val="TOC2"/>
        <w:tabs>
          <w:tab w:val="right" w:leader="dot" w:pos="8306"/>
        </w:tabs>
      </w:pPr>
      <w:hyperlink w:anchor="_Toc15209" w:history="1">
        <w:r>
          <w:rPr>
            <w:rFonts w:ascii="仿宋" w:eastAsia="仿宋" w:hAnsi="仿宋" w:cs="仿宋" w:hint="eastAsia"/>
            <w:lang w:eastAsia="zh-CN"/>
          </w:rPr>
          <w:t>(一)、可持续战略与实践</w:t>
        </w:r>
        <w:r>
          <w:tab/>
        </w:r>
        <w:r>
          <w:fldChar w:fldCharType="begin"/>
        </w:r>
        <w:r>
          <w:instrText xml:space="preserve"> PAGEREF _Toc15209 \h </w:instrText>
        </w:r>
        <w:r>
          <w:fldChar w:fldCharType="separate"/>
        </w:r>
        <w:r>
          <w:t>12</w:t>
        </w:r>
        <w:r>
          <w:fldChar w:fldCharType="end"/>
        </w:r>
      </w:hyperlink>
    </w:p>
    <w:p>
      <w:pPr>
        <w:pStyle w:val="TOC2"/>
        <w:tabs>
          <w:tab w:val="right" w:leader="dot" w:pos="8306"/>
        </w:tabs>
      </w:pPr>
      <w:hyperlink w:anchor="_Toc7300" w:history="1">
        <w:r>
          <w:rPr>
            <w:rFonts w:ascii="仿宋" w:eastAsia="仿宋" w:hAnsi="仿宋" w:cs="仿宋" w:hint="eastAsia"/>
            <w:lang w:eastAsia="zh-CN"/>
          </w:rPr>
          <w:t>(二)、环保与社会责任</w:t>
        </w:r>
        <w:r>
          <w:tab/>
        </w:r>
        <w:r>
          <w:fldChar w:fldCharType="begin"/>
        </w:r>
        <w:r>
          <w:instrText xml:space="preserve"> PAGEREF _Toc7300 \h </w:instrText>
        </w:r>
        <w:r>
          <w:fldChar w:fldCharType="separate"/>
        </w:r>
        <w:r>
          <w:t>12</w:t>
        </w:r>
        <w:r>
          <w:fldChar w:fldCharType="end"/>
        </w:r>
      </w:hyperlink>
    </w:p>
    <w:p>
      <w:pPr>
        <w:pStyle w:val="TOC1"/>
        <w:tabs>
          <w:tab w:val="right" w:leader="dot" w:pos="8306"/>
        </w:tabs>
      </w:pPr>
      <w:hyperlink w:anchor="_Toc16411" w:history="1">
        <w:r>
          <w:rPr>
            <w:rFonts w:ascii="仿宋" w:eastAsia="仿宋" w:hAnsi="仿宋" w:cs="仿宋" w:hint="eastAsia"/>
            <w:lang w:eastAsia="zh-CN"/>
          </w:rPr>
          <w:t>四、市场分析、调研</w:t>
        </w:r>
        <w:r>
          <w:tab/>
        </w:r>
        <w:r>
          <w:fldChar w:fldCharType="begin"/>
        </w:r>
        <w:r>
          <w:instrText xml:space="preserve"> PAGEREF _Toc16411 \h </w:instrText>
        </w:r>
        <w:r>
          <w:fldChar w:fldCharType="separate"/>
        </w:r>
        <w:r>
          <w:t>13</w:t>
        </w:r>
        <w:r>
          <w:fldChar w:fldCharType="end"/>
        </w:r>
      </w:hyperlink>
    </w:p>
    <w:p>
      <w:pPr>
        <w:pStyle w:val="TOC2"/>
        <w:tabs>
          <w:tab w:val="right" w:leader="dot" w:pos="8306"/>
        </w:tabs>
      </w:pPr>
      <w:hyperlink w:anchor="_Toc24398" w:history="1">
        <w:r>
          <w:rPr>
            <w:rFonts w:ascii="仿宋" w:eastAsia="仿宋" w:hAnsi="仿宋" w:cs="仿宋" w:hint="eastAsia"/>
            <w:lang w:eastAsia="zh-CN"/>
          </w:rPr>
          <w:t>(一)、墨水行业分析</w:t>
        </w:r>
        <w:r>
          <w:tab/>
        </w:r>
        <w:r>
          <w:fldChar w:fldCharType="begin"/>
        </w:r>
        <w:r>
          <w:instrText xml:space="preserve"> PAGEREF _Toc24398 \h </w:instrText>
        </w:r>
        <w:r>
          <w:fldChar w:fldCharType="separate"/>
        </w:r>
        <w:r>
          <w:t>13</w:t>
        </w:r>
        <w:r>
          <w:fldChar w:fldCharType="end"/>
        </w:r>
      </w:hyperlink>
    </w:p>
    <w:p>
      <w:pPr>
        <w:pStyle w:val="TOC2"/>
        <w:tabs>
          <w:tab w:val="right" w:leader="dot" w:pos="8306"/>
        </w:tabs>
      </w:pPr>
      <w:hyperlink w:anchor="_Toc1982" w:history="1">
        <w:r>
          <w:rPr>
            <w:rFonts w:ascii="仿宋" w:eastAsia="仿宋" w:hAnsi="仿宋" w:cs="仿宋" w:hint="eastAsia"/>
            <w:lang w:eastAsia="zh-CN"/>
          </w:rPr>
          <w:t>(二)、墨水市场分析预测</w:t>
        </w:r>
        <w:r>
          <w:tab/>
        </w:r>
        <w:r>
          <w:fldChar w:fldCharType="begin"/>
        </w:r>
        <w:r>
          <w:instrText xml:space="preserve"> PAGEREF _Toc1982 \h </w:instrText>
        </w:r>
        <w:r>
          <w:fldChar w:fldCharType="separate"/>
        </w:r>
        <w:r>
          <w:t>14</w:t>
        </w:r>
        <w:r>
          <w:fldChar w:fldCharType="end"/>
        </w:r>
      </w:hyperlink>
    </w:p>
    <w:p>
      <w:pPr>
        <w:pStyle w:val="TOC1"/>
        <w:tabs>
          <w:tab w:val="right" w:leader="dot" w:pos="8306"/>
        </w:tabs>
      </w:pPr>
      <w:hyperlink w:anchor="_Toc20616" w:history="1">
        <w:r>
          <w:rPr>
            <w:rFonts w:ascii="仿宋" w:eastAsia="仿宋" w:hAnsi="仿宋" w:cs="仿宋" w:hint="eastAsia"/>
            <w:lang w:eastAsia="zh-CN"/>
          </w:rPr>
          <w:t>五、墨水项目土建工程</w:t>
        </w:r>
        <w:r>
          <w:tab/>
        </w:r>
        <w:r>
          <w:fldChar w:fldCharType="begin"/>
        </w:r>
        <w:r>
          <w:instrText xml:space="preserve"> PAGEREF _Toc20616 \h </w:instrText>
        </w:r>
        <w:r>
          <w:fldChar w:fldCharType="separate"/>
        </w:r>
        <w:r>
          <w:t>15</w:t>
        </w:r>
        <w:r>
          <w:fldChar w:fldCharType="end"/>
        </w:r>
      </w:hyperlink>
    </w:p>
    <w:p>
      <w:pPr>
        <w:pStyle w:val="TOC2"/>
        <w:tabs>
          <w:tab w:val="right" w:leader="dot" w:pos="8306"/>
        </w:tabs>
      </w:pPr>
      <w:hyperlink w:anchor="_Toc29516" w:history="1">
        <w:r>
          <w:rPr>
            <w:rFonts w:ascii="仿宋" w:eastAsia="仿宋" w:hAnsi="仿宋" w:cs="仿宋" w:hint="eastAsia"/>
            <w:lang w:eastAsia="zh-CN"/>
          </w:rPr>
          <w:t>(一)、建筑工程设计原则</w:t>
        </w:r>
        <w:r>
          <w:tab/>
        </w:r>
        <w:r>
          <w:fldChar w:fldCharType="begin"/>
        </w:r>
        <w:r>
          <w:instrText xml:space="preserve"> PAGEREF _Toc29516 \h </w:instrText>
        </w:r>
        <w:r>
          <w:fldChar w:fldCharType="separate"/>
        </w:r>
        <w:r>
          <w:t>15</w:t>
        </w:r>
        <w:r>
          <w:fldChar w:fldCharType="end"/>
        </w:r>
      </w:hyperlink>
    </w:p>
    <w:p>
      <w:pPr>
        <w:pStyle w:val="TOC2"/>
        <w:tabs>
          <w:tab w:val="right" w:leader="dot" w:pos="8306"/>
        </w:tabs>
      </w:pPr>
      <w:hyperlink w:anchor="_Toc2377" w:history="1">
        <w:r>
          <w:rPr>
            <w:rFonts w:ascii="仿宋" w:eastAsia="仿宋" w:hAnsi="仿宋" w:cs="仿宋" w:hint="eastAsia"/>
            <w:lang w:eastAsia="zh-CN"/>
          </w:rPr>
          <w:t>(二)、土建工程设计年限及安全等级</w:t>
        </w:r>
        <w:r>
          <w:tab/>
        </w:r>
        <w:r>
          <w:fldChar w:fldCharType="begin"/>
        </w:r>
        <w:r>
          <w:instrText xml:space="preserve"> PAGEREF _Toc2377 \h </w:instrText>
        </w:r>
        <w:r>
          <w:fldChar w:fldCharType="separate"/>
        </w:r>
        <w:r>
          <w:t>16</w:t>
        </w:r>
        <w:r>
          <w:fldChar w:fldCharType="end"/>
        </w:r>
      </w:hyperlink>
    </w:p>
    <w:p>
      <w:pPr>
        <w:pStyle w:val="TOC2"/>
        <w:tabs>
          <w:tab w:val="right" w:leader="dot" w:pos="8306"/>
        </w:tabs>
      </w:pPr>
      <w:hyperlink w:anchor="_Toc11106" w:history="1">
        <w:r>
          <w:rPr>
            <w:rFonts w:ascii="仿宋" w:eastAsia="仿宋" w:hAnsi="仿宋" w:cs="仿宋" w:hint="eastAsia"/>
            <w:lang w:eastAsia="zh-CN"/>
          </w:rPr>
          <w:t>(三)、建筑工程设计总体要求</w:t>
        </w:r>
        <w:r>
          <w:tab/>
        </w:r>
        <w:r>
          <w:fldChar w:fldCharType="begin"/>
        </w:r>
        <w:r>
          <w:instrText xml:space="preserve"> PAGEREF _Toc11106 \h </w:instrText>
        </w:r>
        <w:r>
          <w:fldChar w:fldCharType="separate"/>
        </w:r>
        <w:r>
          <w:t>17</w:t>
        </w:r>
        <w:r>
          <w:fldChar w:fldCharType="end"/>
        </w:r>
      </w:hyperlink>
    </w:p>
    <w:p>
      <w:pPr>
        <w:pStyle w:val="TOC2"/>
        <w:tabs>
          <w:tab w:val="right" w:leader="dot" w:pos="8306"/>
        </w:tabs>
      </w:pPr>
      <w:hyperlink w:anchor="_Toc15386" w:history="1">
        <w:r>
          <w:rPr>
            <w:rFonts w:ascii="仿宋" w:eastAsia="仿宋" w:hAnsi="仿宋" w:cs="仿宋" w:hint="eastAsia"/>
            <w:lang w:eastAsia="zh-CN"/>
          </w:rPr>
          <w:t>(四)、土建工程建设指标</w:t>
        </w:r>
        <w:r>
          <w:tab/>
        </w:r>
        <w:r>
          <w:fldChar w:fldCharType="begin"/>
        </w:r>
        <w:r>
          <w:instrText xml:space="preserve"> PAGEREF _Toc15386 \h </w:instrText>
        </w:r>
        <w:r>
          <w:fldChar w:fldCharType="separate"/>
        </w:r>
        <w:r>
          <w:t>18</w:t>
        </w:r>
        <w:r>
          <w:fldChar w:fldCharType="end"/>
        </w:r>
      </w:hyperlink>
    </w:p>
    <w:p>
      <w:pPr>
        <w:pStyle w:val="TOC1"/>
        <w:tabs>
          <w:tab w:val="right" w:leader="dot" w:pos="8306"/>
        </w:tabs>
      </w:pPr>
      <w:hyperlink w:anchor="_Toc31576" w:history="1">
        <w:r>
          <w:rPr>
            <w:rFonts w:ascii="仿宋" w:eastAsia="仿宋" w:hAnsi="仿宋" w:cs="仿宋" w:hint="eastAsia"/>
            <w:lang w:eastAsia="zh-CN"/>
          </w:rPr>
          <w:t>六、工艺说明</w:t>
        </w:r>
        <w:r>
          <w:tab/>
        </w:r>
        <w:r>
          <w:fldChar w:fldCharType="begin"/>
        </w:r>
        <w:r>
          <w:instrText xml:space="preserve"> PAGEREF _Toc31576 \h </w:instrText>
        </w:r>
        <w:r>
          <w:fldChar w:fldCharType="separate"/>
        </w:r>
        <w:r>
          <w:t>18</w:t>
        </w:r>
        <w:r>
          <w:fldChar w:fldCharType="end"/>
        </w:r>
      </w:hyperlink>
    </w:p>
    <w:p>
      <w:pPr>
        <w:pStyle w:val="TOC2"/>
        <w:tabs>
          <w:tab w:val="right" w:leader="dot" w:pos="8306"/>
        </w:tabs>
      </w:pPr>
      <w:hyperlink w:anchor="_Toc9752" w:history="1">
        <w:r>
          <w:rPr>
            <w:rFonts w:ascii="仿宋" w:eastAsia="仿宋" w:hAnsi="仿宋" w:cs="仿宋" w:hint="eastAsia"/>
            <w:lang w:eastAsia="zh-CN"/>
          </w:rPr>
          <w:t>(一)、技术管理特点</w:t>
        </w:r>
        <w:r>
          <w:tab/>
        </w:r>
        <w:r>
          <w:fldChar w:fldCharType="begin"/>
        </w:r>
        <w:r>
          <w:instrText xml:space="preserve"> PAGEREF _Toc9752 \h </w:instrText>
        </w:r>
        <w:r>
          <w:fldChar w:fldCharType="separate"/>
        </w:r>
        <w:r>
          <w:t>18</w:t>
        </w:r>
        <w:r>
          <w:fldChar w:fldCharType="end"/>
        </w:r>
      </w:hyperlink>
    </w:p>
    <w:p>
      <w:pPr>
        <w:pStyle w:val="TOC2"/>
        <w:tabs>
          <w:tab w:val="right" w:leader="dot" w:pos="8306"/>
        </w:tabs>
      </w:pPr>
      <w:hyperlink w:anchor="_Toc30300" w:history="1">
        <w:r>
          <w:rPr>
            <w:rFonts w:ascii="仿宋" w:eastAsia="仿宋" w:hAnsi="仿宋" w:cs="仿宋" w:hint="eastAsia"/>
            <w:lang w:eastAsia="zh-CN"/>
          </w:rPr>
          <w:t>(二)、墨水项目工艺技术设计方案</w:t>
        </w:r>
        <w:r>
          <w:tab/>
        </w:r>
        <w:r>
          <w:fldChar w:fldCharType="begin"/>
        </w:r>
        <w:r>
          <w:instrText xml:space="preserve"> PAGEREF _Toc30300 \h </w:instrText>
        </w:r>
        <w:r>
          <w:fldChar w:fldCharType="separate"/>
        </w:r>
        <w:r>
          <w:t>19</w:t>
        </w:r>
        <w:r>
          <w:fldChar w:fldCharType="end"/>
        </w:r>
      </w:hyperlink>
    </w:p>
    <w:p>
      <w:pPr>
        <w:pStyle w:val="TOC2"/>
        <w:tabs>
          <w:tab w:val="right" w:leader="dot" w:pos="8306"/>
        </w:tabs>
      </w:pPr>
      <w:hyperlink w:anchor="_Toc13881" w:history="1">
        <w:r>
          <w:rPr>
            <w:rFonts w:ascii="仿宋" w:eastAsia="仿宋" w:hAnsi="仿宋" w:cs="仿宋" w:hint="eastAsia"/>
            <w:lang w:eastAsia="zh-CN"/>
          </w:rPr>
          <w:t>(三)、设备选型方案</w:t>
        </w:r>
        <w:r>
          <w:tab/>
        </w:r>
        <w:r>
          <w:fldChar w:fldCharType="begin"/>
        </w:r>
        <w:r>
          <w:instrText xml:space="preserve"> PAGEREF _Toc13881 \h </w:instrText>
        </w:r>
        <w:r>
          <w:fldChar w:fldCharType="separate"/>
        </w:r>
        <w:r>
          <w:t>20</w:t>
        </w:r>
        <w:r>
          <w:fldChar w:fldCharType="end"/>
        </w:r>
      </w:hyperlink>
    </w:p>
    <w:p>
      <w:pPr>
        <w:pStyle w:val="TOC1"/>
        <w:tabs>
          <w:tab w:val="right" w:leader="dot" w:pos="8306"/>
        </w:tabs>
      </w:pPr>
      <w:hyperlink w:anchor="_Toc15898" w:history="1">
        <w:r>
          <w:rPr>
            <w:rFonts w:ascii="仿宋" w:eastAsia="仿宋" w:hAnsi="仿宋" w:cs="仿宋" w:hint="eastAsia"/>
            <w:lang w:eastAsia="zh-CN"/>
          </w:rPr>
          <w:t>七、墨水项目投资规划</w:t>
        </w:r>
        <w:r>
          <w:tab/>
        </w:r>
        <w:r>
          <w:fldChar w:fldCharType="begin"/>
        </w:r>
        <w:r>
          <w:instrText xml:space="preserve"> PAGEREF _Toc15898 \h </w:instrText>
        </w:r>
        <w:r>
          <w:fldChar w:fldCharType="separate"/>
        </w:r>
        <w:r>
          <w:t>22</w:t>
        </w:r>
        <w:r>
          <w:fldChar w:fldCharType="end"/>
        </w:r>
      </w:hyperlink>
    </w:p>
    <w:p>
      <w:pPr>
        <w:pStyle w:val="TOC2"/>
        <w:tabs>
          <w:tab w:val="right" w:leader="dot" w:pos="8306"/>
        </w:tabs>
      </w:pPr>
      <w:hyperlink w:anchor="_Toc955" w:history="1">
        <w:r>
          <w:rPr>
            <w:rFonts w:ascii="仿宋" w:eastAsia="仿宋" w:hAnsi="仿宋" w:cs="仿宋" w:hint="eastAsia"/>
            <w:lang w:eastAsia="zh-CN"/>
          </w:rPr>
          <w:t>(一)、墨水项目总投资估算</w:t>
        </w:r>
        <w:r>
          <w:tab/>
        </w:r>
        <w:r>
          <w:fldChar w:fldCharType="begin"/>
        </w:r>
        <w:r>
          <w:instrText xml:space="preserve"> PAGEREF _Toc955 \h </w:instrText>
        </w:r>
        <w:r>
          <w:fldChar w:fldCharType="separate"/>
        </w:r>
        <w:r>
          <w:t>22</w:t>
        </w:r>
        <w:r>
          <w:fldChar w:fldCharType="end"/>
        </w:r>
      </w:hyperlink>
    </w:p>
    <w:p>
      <w:pPr>
        <w:pStyle w:val="TOC2"/>
        <w:tabs>
          <w:tab w:val="right" w:leader="dot" w:pos="8306"/>
        </w:tabs>
      </w:pPr>
      <w:hyperlink w:anchor="_Toc16379" w:history="1">
        <w:r>
          <w:rPr>
            <w:rFonts w:ascii="仿宋" w:eastAsia="仿宋" w:hAnsi="仿宋" w:cs="仿宋" w:hint="eastAsia"/>
            <w:lang w:eastAsia="zh-CN"/>
          </w:rPr>
          <w:t>(二)、资金筹措</w:t>
        </w:r>
        <w:r>
          <w:tab/>
        </w:r>
        <w:r>
          <w:fldChar w:fldCharType="begin"/>
        </w:r>
        <w:r>
          <w:instrText xml:space="preserve"> PAGEREF _Toc16379 \h </w:instrText>
        </w:r>
        <w:r>
          <w:fldChar w:fldCharType="separate"/>
        </w:r>
        <w:r>
          <w:t>23</w:t>
        </w:r>
        <w:r>
          <w:fldChar w:fldCharType="end"/>
        </w:r>
      </w:hyperlink>
    </w:p>
    <w:p>
      <w:pPr>
        <w:pStyle w:val="TOC1"/>
        <w:tabs>
          <w:tab w:val="right" w:leader="dot" w:pos="8306"/>
        </w:tabs>
      </w:pPr>
      <w:hyperlink w:anchor="_Toc13572" w:history="1">
        <w:r>
          <w:rPr>
            <w:rFonts w:ascii="仿宋" w:eastAsia="仿宋" w:hAnsi="仿宋" w:cs="仿宋" w:hint="eastAsia"/>
            <w:lang w:eastAsia="zh-CN"/>
          </w:rPr>
          <w:t>八、墨水项目环境影响分析</w:t>
        </w:r>
        <w:r>
          <w:tab/>
        </w:r>
        <w:r>
          <w:fldChar w:fldCharType="begin"/>
        </w:r>
        <w:r>
          <w:instrText xml:space="preserve"> PAGEREF _Toc13572 \h </w:instrText>
        </w:r>
        <w:r>
          <w:fldChar w:fldCharType="separate"/>
        </w:r>
        <w:r>
          <w:t>24</w:t>
        </w:r>
        <w:r>
          <w:fldChar w:fldCharType="end"/>
        </w:r>
      </w:hyperlink>
    </w:p>
    <w:p>
      <w:pPr>
        <w:pStyle w:val="TOC2"/>
        <w:tabs>
          <w:tab w:val="right" w:leader="dot" w:pos="8306"/>
        </w:tabs>
      </w:pPr>
      <w:hyperlink w:anchor="_Toc9471" w:history="1">
        <w:r>
          <w:rPr>
            <w:rFonts w:ascii="仿宋" w:eastAsia="仿宋" w:hAnsi="仿宋" w:cs="仿宋" w:hint="eastAsia"/>
            <w:lang w:eastAsia="zh-CN"/>
          </w:rPr>
          <w:t>(一)、建设区域环境质量现状</w:t>
        </w:r>
        <w:r>
          <w:tab/>
        </w:r>
        <w:r>
          <w:fldChar w:fldCharType="begin"/>
        </w:r>
        <w:r>
          <w:instrText xml:space="preserve"> PAGEREF _Toc9471 \h </w:instrText>
        </w:r>
        <w:r>
          <w:fldChar w:fldCharType="separate"/>
        </w:r>
        <w:r>
          <w:t>24</w:t>
        </w:r>
        <w:r>
          <w:fldChar w:fldCharType="end"/>
        </w:r>
      </w:hyperlink>
    </w:p>
    <w:p>
      <w:pPr>
        <w:pStyle w:val="TOC2"/>
        <w:tabs>
          <w:tab w:val="right" w:leader="dot" w:pos="8306"/>
        </w:tabs>
      </w:pPr>
      <w:hyperlink w:anchor="_Toc17016" w:history="1">
        <w:r>
          <w:rPr>
            <w:rFonts w:ascii="仿宋" w:eastAsia="仿宋" w:hAnsi="仿宋" w:cs="仿宋" w:hint="eastAsia"/>
            <w:lang w:eastAsia="zh-CN"/>
          </w:rPr>
          <w:t>(二)、建设期环境保护</w:t>
        </w:r>
        <w:r>
          <w:tab/>
        </w:r>
        <w:r>
          <w:fldChar w:fldCharType="begin"/>
        </w:r>
        <w:r>
          <w:instrText xml:space="preserve"> PAGEREF _Toc17016 \h </w:instrText>
        </w:r>
        <w:r>
          <w:fldChar w:fldCharType="separate"/>
        </w:r>
        <w:r>
          <w:t>25</w:t>
        </w:r>
        <w:r>
          <w:fldChar w:fldCharType="end"/>
        </w:r>
      </w:hyperlink>
    </w:p>
    <w:p>
      <w:pPr>
        <w:pStyle w:val="TOC2"/>
        <w:tabs>
          <w:tab w:val="right" w:leader="dot" w:pos="8306"/>
        </w:tabs>
      </w:pPr>
      <w:hyperlink w:anchor="_Toc20924" w:history="1">
        <w:r>
          <w:rPr>
            <w:rFonts w:ascii="仿宋" w:eastAsia="仿宋" w:hAnsi="仿宋" w:cs="仿宋" w:hint="eastAsia"/>
            <w:lang w:eastAsia="zh-CN"/>
          </w:rPr>
          <w:t>(三)、运营期环境保护</w:t>
        </w:r>
        <w:r>
          <w:tab/>
        </w:r>
        <w:r>
          <w:fldChar w:fldCharType="begin"/>
        </w:r>
        <w:r>
          <w:instrText xml:space="preserve"> PAGEREF _Toc20924 \h </w:instrText>
        </w:r>
        <w:r>
          <w:fldChar w:fldCharType="separate"/>
        </w:r>
        <w:r>
          <w:t>26</w:t>
        </w:r>
        <w:r>
          <w:fldChar w:fldCharType="end"/>
        </w:r>
      </w:hyperlink>
    </w:p>
    <w:p>
      <w:pPr>
        <w:pStyle w:val="TOC2"/>
        <w:tabs>
          <w:tab w:val="right" w:leader="dot" w:pos="8306"/>
        </w:tabs>
      </w:pPr>
      <w:hyperlink w:anchor="_Toc7444" w:history="1">
        <w:r>
          <w:rPr>
            <w:rFonts w:ascii="仿宋" w:eastAsia="仿宋" w:hAnsi="仿宋" w:cs="仿宋" w:hint="eastAsia"/>
            <w:lang w:eastAsia="zh-CN"/>
          </w:rPr>
          <w:t>(四)、墨水项目建设对区域经济的影响</w:t>
        </w:r>
        <w:r>
          <w:tab/>
        </w:r>
        <w:r>
          <w:fldChar w:fldCharType="begin"/>
        </w:r>
        <w:r>
          <w:instrText xml:space="preserve"> PAGEREF _Toc7444 \h </w:instrText>
        </w:r>
        <w:r>
          <w:fldChar w:fldCharType="separate"/>
        </w:r>
        <w:r>
          <w:t>28</w:t>
        </w:r>
        <w:r>
          <w:fldChar w:fldCharType="end"/>
        </w:r>
      </w:hyperlink>
    </w:p>
    <w:p>
      <w:pPr>
        <w:pStyle w:val="TOC2"/>
        <w:tabs>
          <w:tab w:val="right" w:leader="dot" w:pos="8306"/>
        </w:tabs>
      </w:pPr>
      <w:hyperlink w:anchor="_Toc32526" w:history="1">
        <w:r>
          <w:rPr>
            <w:rFonts w:ascii="仿宋" w:eastAsia="仿宋" w:hAnsi="仿宋" w:cs="仿宋" w:hint="eastAsia"/>
            <w:lang w:eastAsia="zh-CN"/>
          </w:rPr>
          <w:t>(五)、废弃物处理</w:t>
        </w:r>
        <w:r>
          <w:tab/>
        </w:r>
        <w:r>
          <w:fldChar w:fldCharType="begin"/>
        </w:r>
        <w:r>
          <w:instrText xml:space="preserve"> PAGEREF _Toc32526 \h </w:instrText>
        </w:r>
        <w:r>
          <w:fldChar w:fldCharType="separate"/>
        </w:r>
        <w:r>
          <w:t>29</w:t>
        </w:r>
        <w:r>
          <w:fldChar w:fldCharType="end"/>
        </w:r>
      </w:hyperlink>
    </w:p>
    <w:p>
      <w:pPr>
        <w:pStyle w:val="TOC2"/>
        <w:tabs>
          <w:tab w:val="right" w:leader="dot" w:pos="8306"/>
        </w:tabs>
      </w:pPr>
      <w:hyperlink w:anchor="_Toc16080" w:history="1">
        <w:r>
          <w:rPr>
            <w:rFonts w:ascii="仿宋" w:eastAsia="仿宋" w:hAnsi="仿宋" w:cs="仿宋" w:hint="eastAsia"/>
            <w:lang w:eastAsia="zh-CN"/>
          </w:rPr>
          <w:t>(六)、特殊环境影响分析</w:t>
        </w:r>
        <w:r>
          <w:tab/>
        </w:r>
        <w:r>
          <w:fldChar w:fldCharType="begin"/>
        </w:r>
        <w:r>
          <w:instrText xml:space="preserve"> PAGEREF _Toc16080 \h </w:instrText>
        </w:r>
        <w:r>
          <w:fldChar w:fldCharType="separate"/>
        </w:r>
        <w:r>
          <w:t>31</w:t>
        </w:r>
        <w:r>
          <w:fldChar w:fldCharType="end"/>
        </w:r>
      </w:hyperlink>
    </w:p>
    <w:p>
      <w:pPr>
        <w:pStyle w:val="TOC2"/>
        <w:tabs>
          <w:tab w:val="right" w:leader="dot" w:pos="8306"/>
        </w:tabs>
      </w:pPr>
      <w:hyperlink w:anchor="_Toc31087" w:history="1">
        <w:r>
          <w:rPr>
            <w:rFonts w:ascii="仿宋" w:eastAsia="仿宋" w:hAnsi="仿宋" w:cs="仿宋" w:hint="eastAsia"/>
            <w:lang w:eastAsia="zh-CN"/>
          </w:rPr>
          <w:t>(七)、清洁生产</w:t>
        </w:r>
        <w:r>
          <w:tab/>
        </w:r>
        <w:r>
          <w:fldChar w:fldCharType="begin"/>
        </w:r>
        <w:r>
          <w:instrText xml:space="preserve"> PAGEREF _Toc31087 \h </w:instrText>
        </w:r>
        <w:r>
          <w:fldChar w:fldCharType="separate"/>
        </w:r>
        <w:r>
          <w:t>32</w:t>
        </w:r>
        <w:r>
          <w:fldChar w:fldCharType="end"/>
        </w:r>
      </w:hyperlink>
    </w:p>
    <w:p>
      <w:pPr>
        <w:pStyle w:val="TOC2"/>
        <w:tabs>
          <w:tab w:val="right" w:leader="dot" w:pos="8306"/>
        </w:tabs>
      </w:pPr>
      <w:hyperlink w:anchor="_Toc6927" w:history="1">
        <w:r>
          <w:rPr>
            <w:rFonts w:ascii="仿宋" w:eastAsia="仿宋" w:hAnsi="仿宋" w:cs="仿宋" w:hint="eastAsia"/>
            <w:lang w:eastAsia="zh-CN"/>
          </w:rPr>
          <w:t>(八)、环境保护综合评价</w:t>
        </w:r>
        <w:r>
          <w:tab/>
        </w:r>
        <w:r>
          <w:fldChar w:fldCharType="begin"/>
        </w:r>
        <w:r>
          <w:instrText xml:space="preserve"> PAGEREF _Toc6927 \h </w:instrText>
        </w:r>
        <w:r>
          <w:fldChar w:fldCharType="separate"/>
        </w:r>
        <w:r>
          <w:t>33</w:t>
        </w:r>
        <w:r>
          <w:fldChar w:fldCharType="end"/>
        </w:r>
      </w:hyperlink>
    </w:p>
    <w:p>
      <w:pPr>
        <w:pStyle w:val="TOC1"/>
        <w:tabs>
          <w:tab w:val="right" w:leader="dot" w:pos="8306"/>
        </w:tabs>
      </w:pPr>
      <w:hyperlink w:anchor="_Toc17445" w:history="1">
        <w:r>
          <w:rPr>
            <w:rFonts w:ascii="仿宋" w:eastAsia="仿宋" w:hAnsi="仿宋" w:cs="仿宋" w:hint="eastAsia"/>
            <w:lang w:eastAsia="zh-CN"/>
          </w:rPr>
          <w:t>九、墨水项目财务管理</w:t>
        </w:r>
        <w:r>
          <w:tab/>
        </w:r>
        <w:r>
          <w:fldChar w:fldCharType="begin"/>
        </w:r>
        <w:r>
          <w:instrText xml:space="preserve"> PAGEREF _Toc17445 \h </w:instrText>
        </w:r>
        <w:r>
          <w:fldChar w:fldCharType="separate"/>
        </w:r>
        <w:r>
          <w:t>34</w:t>
        </w:r>
        <w:r>
          <w:fldChar w:fldCharType="end"/>
        </w:r>
      </w:hyperlink>
    </w:p>
    <w:p>
      <w:pPr>
        <w:pStyle w:val="TOC2"/>
        <w:tabs>
          <w:tab w:val="right" w:leader="dot" w:pos="8306"/>
        </w:tabs>
      </w:pPr>
      <w:hyperlink w:anchor="_Toc22449" w:history="1">
        <w:r>
          <w:rPr>
            <w:rFonts w:ascii="仿宋" w:eastAsia="仿宋" w:hAnsi="仿宋" w:cs="仿宋" w:hint="eastAsia"/>
            <w:lang w:eastAsia="zh-CN"/>
          </w:rPr>
          <w:t>(一)、资金需求大</w:t>
        </w:r>
        <w:r>
          <w:tab/>
        </w:r>
        <w:r>
          <w:fldChar w:fldCharType="begin"/>
        </w:r>
        <w:r>
          <w:instrText xml:space="preserve"> PAGEREF _Toc22449 \h </w:instrText>
        </w:r>
        <w:r>
          <w:fldChar w:fldCharType="separate"/>
        </w:r>
        <w:r>
          <w:t>34</w:t>
        </w:r>
        <w:r>
          <w:fldChar w:fldCharType="end"/>
        </w:r>
      </w:hyperlink>
    </w:p>
    <w:p>
      <w:pPr>
        <w:pStyle w:val="TOC2"/>
        <w:tabs>
          <w:tab w:val="right" w:leader="dot" w:pos="8306"/>
        </w:tabs>
      </w:pPr>
      <w:hyperlink w:anchor="_Toc1686" w:history="1">
        <w:r>
          <w:rPr>
            <w:rFonts w:ascii="仿宋" w:eastAsia="仿宋" w:hAnsi="仿宋" w:cs="仿宋" w:hint="eastAsia"/>
            <w:lang w:eastAsia="zh-CN"/>
          </w:rPr>
          <w:t>(二)、研发周期长</w:t>
        </w:r>
        <w:r>
          <w:tab/>
        </w:r>
        <w:r>
          <w:fldChar w:fldCharType="begin"/>
        </w:r>
        <w:r>
          <w:instrText xml:space="preserve"> PAGEREF _Toc1686 \h </w:instrText>
        </w:r>
        <w:r>
          <w:fldChar w:fldCharType="separate"/>
        </w:r>
        <w:r>
          <w:t>35</w:t>
        </w:r>
        <w:r>
          <w:fldChar w:fldCharType="end"/>
        </w:r>
      </w:hyperlink>
    </w:p>
    <w:p>
      <w:pPr>
        <w:pStyle w:val="TOC2"/>
        <w:tabs>
          <w:tab w:val="right" w:leader="dot" w:pos="8306"/>
        </w:tabs>
      </w:pPr>
      <w:hyperlink w:anchor="_Toc15226" w:history="1">
        <w:r>
          <w:rPr>
            <w:rFonts w:ascii="仿宋" w:eastAsia="仿宋" w:hAnsi="仿宋" w:cs="仿宋" w:hint="eastAsia"/>
            <w:lang w:eastAsia="zh-CN"/>
          </w:rPr>
          <w:t>(三)、市场风险大</w:t>
        </w:r>
        <w:r>
          <w:tab/>
        </w:r>
        <w:r>
          <w:fldChar w:fldCharType="begin"/>
        </w:r>
        <w:r>
          <w:instrText xml:space="preserve"> PAGEREF _Toc15226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57" w:history="1">
        <w:r>
          <w:rPr>
            <w:rFonts w:ascii="仿宋" w:eastAsia="仿宋" w:hAnsi="仿宋" w:cs="仿宋" w:hint="eastAsia"/>
            <w:lang w:eastAsia="zh-CN"/>
          </w:rPr>
          <w:t>(四)、利润率高</w:t>
        </w:r>
        <w:r>
          <w:tab/>
        </w:r>
        <w:r>
          <w:fldChar w:fldCharType="begin"/>
        </w:r>
        <w:r>
          <w:instrText xml:space="preserve"> PAGEREF _Toc7557 \h </w:instrText>
        </w:r>
        <w:r>
          <w:fldChar w:fldCharType="separate"/>
        </w:r>
        <w:r>
          <w:t>39</w:t>
        </w:r>
        <w:r>
          <w:fldChar w:fldCharType="end"/>
        </w:r>
      </w:hyperlink>
    </w:p>
    <w:p>
      <w:pPr>
        <w:pStyle w:val="TOC1"/>
        <w:tabs>
          <w:tab w:val="right" w:leader="dot" w:pos="8306"/>
        </w:tabs>
      </w:pPr>
      <w:hyperlink w:anchor="_Toc25837" w:history="1">
        <w:r>
          <w:rPr>
            <w:rFonts w:ascii="仿宋" w:eastAsia="仿宋" w:hAnsi="仿宋" w:cs="仿宋" w:hint="eastAsia"/>
            <w:lang w:eastAsia="zh-CN"/>
          </w:rPr>
          <w:t>十、墨水项目创新与研发</w:t>
        </w:r>
        <w:r>
          <w:tab/>
        </w:r>
        <w:r>
          <w:fldChar w:fldCharType="begin"/>
        </w:r>
        <w:r>
          <w:instrText xml:space="preserve"> PAGEREF _Toc25837 \h </w:instrText>
        </w:r>
        <w:r>
          <w:fldChar w:fldCharType="separate"/>
        </w:r>
        <w:r>
          <w:t>41</w:t>
        </w:r>
        <w:r>
          <w:fldChar w:fldCharType="end"/>
        </w:r>
      </w:hyperlink>
    </w:p>
    <w:p>
      <w:pPr>
        <w:pStyle w:val="TOC2"/>
        <w:tabs>
          <w:tab w:val="right" w:leader="dot" w:pos="8306"/>
        </w:tabs>
      </w:pPr>
      <w:hyperlink w:anchor="_Toc14094" w:history="1">
        <w:r>
          <w:rPr>
            <w:rFonts w:ascii="仿宋" w:eastAsia="仿宋" w:hAnsi="仿宋" w:cs="仿宋" w:hint="eastAsia"/>
            <w:lang w:eastAsia="zh-CN"/>
          </w:rPr>
          <w:t>(一)、创新策略与方向</w:t>
        </w:r>
        <w:r>
          <w:tab/>
        </w:r>
        <w:r>
          <w:fldChar w:fldCharType="begin"/>
        </w:r>
        <w:r>
          <w:instrText xml:space="preserve"> PAGEREF _Toc14094 \h </w:instrText>
        </w:r>
        <w:r>
          <w:fldChar w:fldCharType="separate"/>
        </w:r>
        <w:r>
          <w:t>41</w:t>
        </w:r>
        <w:r>
          <w:fldChar w:fldCharType="end"/>
        </w:r>
      </w:hyperlink>
    </w:p>
    <w:p>
      <w:pPr>
        <w:pStyle w:val="TOC2"/>
        <w:tabs>
          <w:tab w:val="right" w:leader="dot" w:pos="8306"/>
        </w:tabs>
      </w:pPr>
      <w:hyperlink w:anchor="_Toc13519" w:history="1">
        <w:r>
          <w:rPr>
            <w:rFonts w:ascii="仿宋" w:eastAsia="仿宋" w:hAnsi="仿宋" w:cs="仿宋" w:hint="eastAsia"/>
            <w:lang w:eastAsia="zh-CN"/>
          </w:rPr>
          <w:t>(二)、研发规划与投入</w:t>
        </w:r>
        <w:r>
          <w:tab/>
        </w:r>
        <w:r>
          <w:fldChar w:fldCharType="begin"/>
        </w:r>
        <w:r>
          <w:instrText xml:space="preserve"> PAGEREF _Toc13519 \h </w:instrText>
        </w:r>
        <w:r>
          <w:fldChar w:fldCharType="separate"/>
        </w:r>
        <w:r>
          <w:t>42</w:t>
        </w:r>
        <w:r>
          <w:fldChar w:fldCharType="end"/>
        </w:r>
      </w:hyperlink>
    </w:p>
    <w:p>
      <w:pPr>
        <w:pStyle w:val="TOC1"/>
        <w:tabs>
          <w:tab w:val="right" w:leader="dot" w:pos="8306"/>
        </w:tabs>
      </w:pPr>
      <w:hyperlink w:anchor="_Toc22416" w:history="1">
        <w:r>
          <w:rPr>
            <w:rFonts w:ascii="仿宋" w:eastAsia="仿宋" w:hAnsi="仿宋" w:cs="仿宋" w:hint="eastAsia"/>
            <w:lang w:eastAsia="zh-CN"/>
          </w:rPr>
          <w:t>十一、墨水项目人力资源培养与发展</w:t>
        </w:r>
        <w:r>
          <w:tab/>
        </w:r>
        <w:r>
          <w:fldChar w:fldCharType="begin"/>
        </w:r>
        <w:r>
          <w:instrText xml:space="preserve"> PAGEREF _Toc22416 \h </w:instrText>
        </w:r>
        <w:r>
          <w:fldChar w:fldCharType="separate"/>
        </w:r>
        <w:r>
          <w:t>44</w:t>
        </w:r>
        <w:r>
          <w:fldChar w:fldCharType="end"/>
        </w:r>
      </w:hyperlink>
    </w:p>
    <w:p>
      <w:pPr>
        <w:pStyle w:val="TOC2"/>
        <w:tabs>
          <w:tab w:val="right" w:leader="dot" w:pos="8306"/>
        </w:tabs>
      </w:pPr>
      <w:hyperlink w:anchor="_Toc29163" w:history="1">
        <w:r>
          <w:rPr>
            <w:rFonts w:ascii="仿宋" w:eastAsia="仿宋" w:hAnsi="仿宋" w:cs="仿宋" w:hint="eastAsia"/>
            <w:lang w:eastAsia="zh-CN"/>
          </w:rPr>
          <w:t>(一)、人才需求与规划</w:t>
        </w:r>
        <w:r>
          <w:tab/>
        </w:r>
        <w:r>
          <w:fldChar w:fldCharType="begin"/>
        </w:r>
        <w:r>
          <w:instrText xml:space="preserve"> PAGEREF _Toc29163 \h </w:instrText>
        </w:r>
        <w:r>
          <w:fldChar w:fldCharType="separate"/>
        </w:r>
        <w:r>
          <w:t>44</w:t>
        </w:r>
        <w:r>
          <w:fldChar w:fldCharType="end"/>
        </w:r>
      </w:hyperlink>
    </w:p>
    <w:p>
      <w:pPr>
        <w:pStyle w:val="TOC2"/>
        <w:tabs>
          <w:tab w:val="right" w:leader="dot" w:pos="8306"/>
        </w:tabs>
      </w:pPr>
      <w:hyperlink w:anchor="_Toc22257" w:history="1">
        <w:r>
          <w:rPr>
            <w:rFonts w:ascii="仿宋" w:eastAsia="仿宋" w:hAnsi="仿宋" w:cs="仿宋" w:hint="eastAsia"/>
            <w:lang w:eastAsia="zh-CN"/>
          </w:rPr>
          <w:t>(二)、培训与发展计划</w:t>
        </w:r>
        <w:r>
          <w:tab/>
        </w:r>
        <w:r>
          <w:fldChar w:fldCharType="begin"/>
        </w:r>
        <w:r>
          <w:instrText xml:space="preserve"> PAGEREF _Toc22257 \h </w:instrText>
        </w:r>
        <w:r>
          <w:fldChar w:fldCharType="separate"/>
        </w:r>
        <w:r>
          <w:t>44</w:t>
        </w:r>
        <w:r>
          <w:fldChar w:fldCharType="end"/>
        </w:r>
      </w:hyperlink>
    </w:p>
    <w:p>
      <w:pPr>
        <w:pStyle w:val="TOC1"/>
        <w:tabs>
          <w:tab w:val="right" w:leader="dot" w:pos="8306"/>
        </w:tabs>
      </w:pPr>
      <w:hyperlink w:anchor="_Toc6096" w:history="1">
        <w:r>
          <w:rPr>
            <w:rFonts w:ascii="仿宋" w:eastAsia="仿宋" w:hAnsi="仿宋" w:cs="仿宋" w:hint="eastAsia"/>
            <w:lang w:eastAsia="zh-CN"/>
          </w:rPr>
          <w:t>十二、墨水项目社会影响</w:t>
        </w:r>
        <w:r>
          <w:tab/>
        </w:r>
        <w:r>
          <w:fldChar w:fldCharType="begin"/>
        </w:r>
        <w:r>
          <w:instrText xml:space="preserve"> PAGEREF _Toc6096 \h </w:instrText>
        </w:r>
        <w:r>
          <w:fldChar w:fldCharType="separate"/>
        </w:r>
        <w:r>
          <w:t>45</w:t>
        </w:r>
        <w:r>
          <w:fldChar w:fldCharType="end"/>
        </w:r>
      </w:hyperlink>
    </w:p>
    <w:p>
      <w:pPr>
        <w:pStyle w:val="TOC2"/>
        <w:tabs>
          <w:tab w:val="right" w:leader="dot" w:pos="8306"/>
        </w:tabs>
      </w:pPr>
      <w:hyperlink w:anchor="_Toc8402" w:history="1">
        <w:r>
          <w:rPr>
            <w:rFonts w:ascii="仿宋" w:eastAsia="仿宋" w:hAnsi="仿宋" w:cs="仿宋" w:hint="eastAsia"/>
            <w:lang w:eastAsia="zh-CN"/>
          </w:rPr>
          <w:t>(一)、社会责任与义务</w:t>
        </w:r>
        <w:r>
          <w:tab/>
        </w:r>
        <w:r>
          <w:fldChar w:fldCharType="begin"/>
        </w:r>
        <w:r>
          <w:instrText xml:space="preserve"> PAGEREF _Toc8402 \h </w:instrText>
        </w:r>
        <w:r>
          <w:fldChar w:fldCharType="separate"/>
        </w:r>
        <w:r>
          <w:t>45</w:t>
        </w:r>
        <w:r>
          <w:fldChar w:fldCharType="end"/>
        </w:r>
      </w:hyperlink>
    </w:p>
    <w:p>
      <w:pPr>
        <w:pStyle w:val="TOC2"/>
        <w:tabs>
          <w:tab w:val="right" w:leader="dot" w:pos="8306"/>
        </w:tabs>
      </w:pPr>
      <w:hyperlink w:anchor="_Toc4253" w:history="1">
        <w:r>
          <w:rPr>
            <w:rFonts w:ascii="仿宋" w:eastAsia="仿宋" w:hAnsi="仿宋" w:cs="仿宋" w:hint="eastAsia"/>
            <w:lang w:eastAsia="zh-CN"/>
          </w:rPr>
          <w:t>(二)、社会参与与沟通</w:t>
        </w:r>
        <w:r>
          <w:tab/>
        </w:r>
        <w:r>
          <w:fldChar w:fldCharType="begin"/>
        </w:r>
        <w:r>
          <w:instrText xml:space="preserve"> PAGEREF _Toc4253 \h </w:instrText>
        </w:r>
        <w:r>
          <w:fldChar w:fldCharType="separate"/>
        </w:r>
        <w:r>
          <w:t>46</w:t>
        </w:r>
        <w:r>
          <w:fldChar w:fldCharType="end"/>
        </w:r>
      </w:hyperlink>
    </w:p>
    <w:p>
      <w:pPr>
        <w:pStyle w:val="TOC1"/>
        <w:tabs>
          <w:tab w:val="right" w:leader="dot" w:pos="8306"/>
        </w:tabs>
      </w:pPr>
      <w:hyperlink w:anchor="_Toc6074" w:history="1">
        <w:r>
          <w:rPr>
            <w:rFonts w:ascii="仿宋" w:eastAsia="仿宋" w:hAnsi="仿宋" w:cs="仿宋" w:hint="eastAsia"/>
            <w:lang w:eastAsia="zh-CN"/>
          </w:rPr>
          <w:t>十三、利益相关者分析与沟通计划</w:t>
        </w:r>
        <w:r>
          <w:tab/>
        </w:r>
        <w:r>
          <w:fldChar w:fldCharType="begin"/>
        </w:r>
        <w:r>
          <w:instrText xml:space="preserve"> PAGEREF _Toc6074 \h </w:instrText>
        </w:r>
        <w:r>
          <w:fldChar w:fldCharType="separate"/>
        </w:r>
        <w:r>
          <w:t>46</w:t>
        </w:r>
        <w:r>
          <w:fldChar w:fldCharType="end"/>
        </w:r>
      </w:hyperlink>
    </w:p>
    <w:p>
      <w:pPr>
        <w:pStyle w:val="TOC2"/>
        <w:tabs>
          <w:tab w:val="right" w:leader="dot" w:pos="8306"/>
        </w:tabs>
      </w:pPr>
      <w:hyperlink w:anchor="_Toc23066" w:history="1">
        <w:r>
          <w:rPr>
            <w:rFonts w:ascii="仿宋" w:eastAsia="仿宋" w:hAnsi="仿宋" w:cs="仿宋" w:hint="eastAsia"/>
            <w:lang w:eastAsia="zh-CN"/>
          </w:rPr>
          <w:t>(一)、利益相关者分析</w:t>
        </w:r>
        <w:r>
          <w:tab/>
        </w:r>
        <w:r>
          <w:fldChar w:fldCharType="begin"/>
        </w:r>
        <w:r>
          <w:instrText xml:space="preserve"> PAGEREF _Toc23066 \h </w:instrText>
        </w:r>
        <w:r>
          <w:fldChar w:fldCharType="separate"/>
        </w:r>
        <w:r>
          <w:t>46</w:t>
        </w:r>
        <w:r>
          <w:fldChar w:fldCharType="end"/>
        </w:r>
      </w:hyperlink>
    </w:p>
    <w:p>
      <w:pPr>
        <w:pStyle w:val="TOC2"/>
        <w:tabs>
          <w:tab w:val="right" w:leader="dot" w:pos="8306"/>
        </w:tabs>
      </w:pPr>
      <w:hyperlink w:anchor="_Toc14911" w:history="1">
        <w:r>
          <w:rPr>
            <w:rFonts w:ascii="仿宋" w:eastAsia="仿宋" w:hAnsi="仿宋" w:cs="仿宋" w:hint="eastAsia"/>
            <w:lang w:eastAsia="zh-CN"/>
          </w:rPr>
          <w:t>(二)、沟通计划</w:t>
        </w:r>
        <w:r>
          <w:tab/>
        </w:r>
        <w:r>
          <w:fldChar w:fldCharType="begin"/>
        </w:r>
        <w:r>
          <w:instrText xml:space="preserve"> PAGEREF _Toc14911 \h </w:instrText>
        </w:r>
        <w:r>
          <w:fldChar w:fldCharType="separate"/>
        </w:r>
        <w:r>
          <w:t>48</w:t>
        </w:r>
        <w:r>
          <w:fldChar w:fldCharType="end"/>
        </w:r>
      </w:hyperlink>
    </w:p>
    <w:p>
      <w:pPr>
        <w:pStyle w:val="TOC1"/>
        <w:tabs>
          <w:tab w:val="right" w:leader="dot" w:pos="8306"/>
        </w:tabs>
      </w:pPr>
      <w:hyperlink w:anchor="_Toc22705" w:history="1">
        <w:r>
          <w:rPr>
            <w:rFonts w:ascii="仿宋" w:eastAsia="仿宋" w:hAnsi="仿宋" w:cs="仿宋" w:hint="eastAsia"/>
            <w:lang w:eastAsia="zh-CN"/>
          </w:rPr>
          <w:t>十四、墨水项目治理与监督</w:t>
        </w:r>
        <w:r>
          <w:tab/>
        </w:r>
        <w:r>
          <w:fldChar w:fldCharType="begin"/>
        </w:r>
        <w:r>
          <w:instrText xml:space="preserve"> PAGEREF _Toc22705 \h </w:instrText>
        </w:r>
        <w:r>
          <w:fldChar w:fldCharType="separate"/>
        </w:r>
        <w:r>
          <w:t>49</w:t>
        </w:r>
        <w:r>
          <w:fldChar w:fldCharType="end"/>
        </w:r>
      </w:hyperlink>
    </w:p>
    <w:p>
      <w:pPr>
        <w:pStyle w:val="TOC2"/>
        <w:tabs>
          <w:tab w:val="right" w:leader="dot" w:pos="8306"/>
        </w:tabs>
      </w:pPr>
      <w:hyperlink w:anchor="_Toc25258" w:history="1">
        <w:r>
          <w:rPr>
            <w:rFonts w:ascii="仿宋" w:eastAsia="仿宋" w:hAnsi="仿宋" w:cs="仿宋" w:hint="eastAsia"/>
            <w:lang w:eastAsia="zh-CN"/>
          </w:rPr>
          <w:t>(一)、墨水项目治理结构</w:t>
        </w:r>
        <w:r>
          <w:tab/>
        </w:r>
        <w:r>
          <w:fldChar w:fldCharType="begin"/>
        </w:r>
        <w:r>
          <w:instrText xml:space="preserve"> PAGEREF _Toc25258 \h </w:instrText>
        </w:r>
        <w:r>
          <w:fldChar w:fldCharType="separate"/>
        </w:r>
        <w:r>
          <w:t>49</w:t>
        </w:r>
        <w:r>
          <w:fldChar w:fldCharType="end"/>
        </w:r>
      </w:hyperlink>
    </w:p>
    <w:p>
      <w:pPr>
        <w:pStyle w:val="TOC2"/>
        <w:tabs>
          <w:tab w:val="right" w:leader="dot" w:pos="8306"/>
        </w:tabs>
      </w:pPr>
      <w:hyperlink w:anchor="_Toc28413" w:history="1">
        <w:r>
          <w:rPr>
            <w:rFonts w:ascii="仿宋" w:eastAsia="仿宋" w:hAnsi="仿宋" w:cs="仿宋" w:hint="eastAsia"/>
            <w:lang w:eastAsia="zh-CN"/>
          </w:rPr>
          <w:t>(二)、监督与审计</w:t>
        </w:r>
        <w:r>
          <w:tab/>
        </w:r>
        <w:r>
          <w:fldChar w:fldCharType="begin"/>
        </w:r>
        <w:r>
          <w:instrText xml:space="preserve"> PAGEREF _Toc28413 \h </w:instrText>
        </w:r>
        <w:r>
          <w:fldChar w:fldCharType="separate"/>
        </w:r>
        <w:r>
          <w:t>50</w:t>
        </w:r>
        <w:r>
          <w:fldChar w:fldCharType="end"/>
        </w:r>
      </w:hyperlink>
    </w:p>
    <w:p>
      <w:pPr>
        <w:pStyle w:val="TOC1"/>
        <w:tabs>
          <w:tab w:val="right" w:leader="dot" w:pos="8306"/>
        </w:tabs>
      </w:pPr>
      <w:hyperlink w:anchor="_Toc31931" w:history="1">
        <w:r>
          <w:rPr>
            <w:rFonts w:ascii="仿宋" w:eastAsia="仿宋" w:hAnsi="仿宋" w:cs="仿宋" w:hint="eastAsia"/>
            <w:lang w:eastAsia="zh-CN"/>
          </w:rPr>
          <w:t>十五、墨水项目实施时间节点</w:t>
        </w:r>
        <w:r>
          <w:tab/>
        </w:r>
        <w:r>
          <w:fldChar w:fldCharType="begin"/>
        </w:r>
        <w:r>
          <w:instrText xml:space="preserve"> PAGEREF _Toc31931 \h </w:instrText>
        </w:r>
        <w:r>
          <w:fldChar w:fldCharType="separate"/>
        </w:r>
        <w:r>
          <w:t>51</w:t>
        </w:r>
        <w:r>
          <w:fldChar w:fldCharType="end"/>
        </w:r>
      </w:hyperlink>
    </w:p>
    <w:p>
      <w:pPr>
        <w:pStyle w:val="TOC2"/>
        <w:tabs>
          <w:tab w:val="right" w:leader="dot" w:pos="8306"/>
        </w:tabs>
      </w:pPr>
      <w:hyperlink w:anchor="_Toc26380" w:history="1">
        <w:r>
          <w:rPr>
            <w:rFonts w:ascii="仿宋" w:eastAsia="仿宋" w:hAnsi="仿宋" w:cs="仿宋" w:hint="eastAsia"/>
            <w:lang w:eastAsia="zh-CN"/>
          </w:rPr>
          <w:t>(一)、墨水项目启动阶段时间节点</w:t>
        </w:r>
        <w:r>
          <w:tab/>
        </w:r>
        <w:r>
          <w:fldChar w:fldCharType="begin"/>
        </w:r>
        <w:r>
          <w:instrText xml:space="preserve"> PAGEREF _Toc26380 \h </w:instrText>
        </w:r>
        <w:r>
          <w:fldChar w:fldCharType="separate"/>
        </w:r>
        <w:r>
          <w:t>51</w:t>
        </w:r>
        <w:r>
          <w:fldChar w:fldCharType="end"/>
        </w:r>
      </w:hyperlink>
    </w:p>
    <w:p>
      <w:pPr>
        <w:pStyle w:val="TOC2"/>
        <w:tabs>
          <w:tab w:val="right" w:leader="dot" w:pos="8306"/>
        </w:tabs>
      </w:pPr>
      <w:hyperlink w:anchor="_Toc10859" w:history="1">
        <w:r>
          <w:rPr>
            <w:rFonts w:ascii="仿宋" w:eastAsia="仿宋" w:hAnsi="仿宋" w:cs="仿宋" w:hint="eastAsia"/>
            <w:lang w:eastAsia="zh-CN"/>
          </w:rPr>
          <w:t>(二)、墨水项目执行阶段时间节点</w:t>
        </w:r>
        <w:r>
          <w:tab/>
        </w:r>
        <w:r>
          <w:fldChar w:fldCharType="begin"/>
        </w:r>
        <w:r>
          <w:instrText xml:space="preserve"> PAGEREF _Toc10859 \h </w:instrText>
        </w:r>
        <w:r>
          <w:fldChar w:fldCharType="separate"/>
        </w:r>
        <w:r>
          <w:t>53</w:t>
        </w:r>
        <w:r>
          <w:fldChar w:fldCharType="end"/>
        </w:r>
      </w:hyperlink>
    </w:p>
    <w:p>
      <w:pPr>
        <w:pStyle w:val="TOC2"/>
        <w:tabs>
          <w:tab w:val="right" w:leader="dot" w:pos="8306"/>
        </w:tabs>
      </w:pPr>
      <w:hyperlink w:anchor="_Toc25227" w:history="1">
        <w:r>
          <w:rPr>
            <w:rFonts w:ascii="仿宋" w:eastAsia="仿宋" w:hAnsi="仿宋" w:cs="仿宋" w:hint="eastAsia"/>
            <w:lang w:eastAsia="zh-CN"/>
          </w:rPr>
          <w:t>(三)、墨水项目完成阶段时间节点</w:t>
        </w:r>
        <w:r>
          <w:tab/>
        </w:r>
        <w:r>
          <w:fldChar w:fldCharType="begin"/>
        </w:r>
        <w:r>
          <w:instrText xml:space="preserve"> PAGEREF _Toc25227 \h </w:instrText>
        </w:r>
        <w:r>
          <w:fldChar w:fldCharType="separate"/>
        </w:r>
        <w:r>
          <w:t>53</w:t>
        </w:r>
        <w:r>
          <w:fldChar w:fldCharType="end"/>
        </w:r>
      </w:hyperlink>
    </w:p>
    <w:p>
      <w:pPr>
        <w:pStyle w:val="TOC1"/>
        <w:tabs>
          <w:tab w:val="right" w:leader="dot" w:pos="8306"/>
        </w:tabs>
      </w:pPr>
      <w:hyperlink w:anchor="_Toc22496" w:history="1">
        <w:r>
          <w:rPr>
            <w:rFonts w:ascii="仿宋" w:eastAsia="仿宋" w:hAnsi="仿宋" w:cs="仿宋" w:hint="eastAsia"/>
            <w:lang w:eastAsia="zh-CN"/>
          </w:rPr>
          <w:t>十六、供应链管理</w:t>
        </w:r>
        <w:r>
          <w:tab/>
        </w:r>
        <w:r>
          <w:fldChar w:fldCharType="begin"/>
        </w:r>
        <w:r>
          <w:instrText xml:space="preserve"> PAGEREF _Toc22496 \h </w:instrText>
        </w:r>
        <w:r>
          <w:fldChar w:fldCharType="separate"/>
        </w:r>
        <w:r>
          <w:t>54</w:t>
        </w:r>
        <w:r>
          <w:fldChar w:fldCharType="end"/>
        </w:r>
      </w:hyperlink>
    </w:p>
    <w:p>
      <w:pPr>
        <w:pStyle w:val="TOC2"/>
        <w:tabs>
          <w:tab w:val="right" w:leader="dot" w:pos="8306"/>
        </w:tabs>
      </w:pPr>
      <w:hyperlink w:anchor="_Toc29044" w:history="1">
        <w:r>
          <w:rPr>
            <w:rFonts w:ascii="仿宋" w:eastAsia="仿宋" w:hAnsi="仿宋" w:cs="仿宋" w:hint="eastAsia"/>
            <w:lang w:eastAsia="zh-CN"/>
          </w:rPr>
          <w:t>(一)、供应链战略规划</w:t>
        </w:r>
        <w:r>
          <w:tab/>
        </w:r>
        <w:r>
          <w:fldChar w:fldCharType="begin"/>
        </w:r>
        <w:r>
          <w:instrText xml:space="preserve"> PAGEREF _Toc29044 \h </w:instrText>
        </w:r>
        <w:r>
          <w:fldChar w:fldCharType="separate"/>
        </w:r>
        <w:r>
          <w:t>54</w:t>
        </w:r>
        <w:r>
          <w:fldChar w:fldCharType="end"/>
        </w:r>
      </w:hyperlink>
    </w:p>
    <w:p>
      <w:pPr>
        <w:pStyle w:val="TOC2"/>
        <w:tabs>
          <w:tab w:val="right" w:leader="dot" w:pos="8306"/>
        </w:tabs>
      </w:pPr>
      <w:hyperlink w:anchor="_Toc32756" w:history="1">
        <w:r>
          <w:rPr>
            <w:rFonts w:ascii="仿宋" w:eastAsia="仿宋" w:hAnsi="仿宋" w:cs="仿宋" w:hint="eastAsia"/>
            <w:lang w:eastAsia="zh-CN"/>
          </w:rPr>
          <w:t>(二)、供应商选择与合作</w:t>
        </w:r>
        <w:r>
          <w:tab/>
        </w:r>
        <w:r>
          <w:fldChar w:fldCharType="begin"/>
        </w:r>
        <w:r>
          <w:instrText xml:space="preserve"> PAGEREF _Toc32756 \h </w:instrText>
        </w:r>
        <w:r>
          <w:fldChar w:fldCharType="separate"/>
        </w:r>
        <w:r>
          <w:t>56</w:t>
        </w:r>
        <w:r>
          <w:fldChar w:fldCharType="end"/>
        </w:r>
      </w:hyperlink>
    </w:p>
    <w:p>
      <w:pPr>
        <w:pStyle w:val="TOC2"/>
        <w:tabs>
          <w:tab w:val="right" w:leader="dot" w:pos="8306"/>
        </w:tabs>
      </w:pPr>
      <w:hyperlink w:anchor="_Toc10991" w:history="1">
        <w:r>
          <w:rPr>
            <w:rFonts w:ascii="仿宋" w:eastAsia="仿宋" w:hAnsi="仿宋" w:cs="仿宋" w:hint="eastAsia"/>
            <w:lang w:eastAsia="zh-CN"/>
          </w:rPr>
          <w:t>(三)、物流与库存管理</w:t>
        </w:r>
        <w:r>
          <w:tab/>
        </w:r>
        <w:r>
          <w:fldChar w:fldCharType="begin"/>
        </w:r>
        <w:r>
          <w:instrText xml:space="preserve"> PAGEREF _Toc10991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093"/>
      <w:r>
        <w:rPr>
          <w:rFonts w:ascii="仿宋" w:eastAsia="仿宋" w:hAnsi="仿宋" w:cs="仿宋" w:hint="eastAsia"/>
          <w:sz w:val="28"/>
          <w:lang w:eastAsia="zh-CN"/>
        </w:rPr>
        <w:t>一、墨水项目危机管理</w:t>
      </w:r>
      <w:bookmarkEnd w:id="2"/>
    </w:p>
    <w:p>
      <w:pPr>
        <w:pStyle w:val="Heading2"/>
        <w:rPr>
          <w:rFonts w:ascii="仿宋" w:eastAsia="仿宋" w:hAnsi="仿宋" w:cs="仿宋" w:hint="eastAsia"/>
          <w:lang w:eastAsia="zh-CN"/>
        </w:rPr>
      </w:pPr>
      <w:bookmarkStart w:id="3" w:name="_Toc1188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墨水项目危机管理中，危机预警与识别是确保墨水项目稳健运行的核心步骤。通过建立全面的监测机制，墨水项目团队旨在及时发现和理解潜在的风险和危机因素，以便采取及时的预防和应对措施，确保墨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首先，通过深入的风险评估，墨水项目团队全面分析了整个墨水项目和各个阶段可能存在的威胁。这包括准确评估每个潜在风险的发生概率和可能影响的程度，为后续危机预警提供了有力支持。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墨水项目团队着重于明确定义墨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墨水项目进展的持续监控，团队能够及时发现潜在问题并作出迅速反应。墨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在这一阶段，团队的专业素养和反应速度将发挥至关重要的作用，以确保潜在危机能够在初期得到有效的处理，最大程度地减轻负面影响。通过危机预警与识别，墨水项目得以更有序、可控地推进。</w:t>
      </w:r>
    </w:p>
    <w:p>
      <w:pPr>
        <w:pStyle w:val="Heading2"/>
        <w:ind w:firstLine="560" w:firstLineChars="200"/>
        <w:rPr>
          <w:rFonts w:ascii="仿宋" w:eastAsia="仿宋" w:hAnsi="仿宋" w:cs="仿宋" w:hint="eastAsia"/>
          <w:sz w:val="28"/>
          <w:lang w:eastAsia="zh-CN"/>
        </w:rPr>
      </w:pPr>
      <w:bookmarkStart w:id="4" w:name="_Toc1597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在危机发生时，墨水项目团队立即行动，成立了应急小组。该小组的任务是迅速制定并实施紧急应对措施，以最小化潜在损失。以下是采取的主要措施：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暂停墨水项目进度：为遏制危机蔓延，墨水项目暂时停止进行，以便全面评估当前状况。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资源重新分配：重新评估墨水项目资源的分配，确保最大限度地减小损失。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实时沟通：与关键利益相关者建立实时沟通机制，向他们传递墨水项目危机的实际状况，保障墨水项目核心利益。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在紧急应对的同时，墨水项目团队强调了团队协作和有效沟通的重要性。以下是团队协作的关键举措：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信息共享机制：建立了信息共享平台，确保团队成员能够及时获取墨水项目危机的实时信息。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领导者沟通：墨水项目领导者通过定期会议和即时沟通工具，指导团队应对危机，保持团队稳定运行。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随着危机得到初步控制，墨水项目团队转向制定恢复计划，以确保墨水项目能够从中迅速恢复。主要恢复计划包括：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修复受损的进度计划：重新评估墨水项目进度，制定修复计划，确保墨水项目尽快回归正常进程。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重新调整资源分配：优化资源分配，确保墨水项目在有限资源下高效运转。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风险管理机制加强：对墨水项目风险进行全面评估，制定更强化的风险管理策略，以预防未来可能的危机。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911"/>
      <w:r>
        <w:rPr>
          <w:rFonts w:ascii="仿宋" w:eastAsia="仿宋" w:hAnsi="仿宋" w:cs="仿宋" w:hint="eastAsia"/>
          <w:sz w:val="28"/>
          <w:lang w:eastAsia="zh-CN"/>
        </w:rPr>
        <w:t>二、墨水项目概论</w:t>
      </w:r>
      <w:bookmarkEnd w:id="5"/>
    </w:p>
    <w:p>
      <w:pPr>
        <w:pStyle w:val="Heading2"/>
        <w:rPr>
          <w:rFonts w:ascii="仿宋" w:eastAsia="仿宋" w:hAnsi="仿宋" w:cs="仿宋" w:hint="eastAsia"/>
          <w:lang w:eastAsia="zh-CN"/>
        </w:rPr>
      </w:pPr>
      <w:bookmarkStart w:id="6" w:name="_Toc20328"/>
      <w:r>
        <w:rPr>
          <w:rFonts w:ascii="仿宋" w:eastAsia="仿宋" w:hAnsi="仿宋" w:cs="仿宋" w:hint="eastAsia"/>
          <w:lang w:eastAsia="zh-CN"/>
        </w:rPr>
        <w:t>(一)、墨水项目概况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起源追溯至对市场的深入洞察。市场的不断演变与变革为墨水项目提供了难得的机遇。当前市场存在的需求缺口和变革的大环境共同构成了墨水项目的背景。这个墨水项目旨在充分利用市场机遇，填补行业中尚未满足的需求，为客户提供全新的解决方案。市场的变革和需求的增长使得这个墨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墨水项目名称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墨水项目正式命名为墨水。这个名称不仅仅是一个标识，更代表了墨水项目的核心理念和愿景。它蕴含着墨水项目所要解决问题的关键字，具有强烈的表达和辨识度，为墨水项目树立了鲜明的品牌形象。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墨水项目目标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核心目标是提供一种全新、高效的解决方案，满足客户日益增长的需求。墨水项目追求的不仅仅是满足市场需求，更是在市场中获得卓越的竞争优势。通过不断提升产品或服务的质量和创新水平，墨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墨水项目范围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全面涵盖了产品研发、制造、市场推广和售后服务，确保从产品设计到最终用户体验的全方位关注。这一全面的墨水项目范围是为了确保墨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墨水项目时间表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墨水项目计划在未来18个月内完成，包括研发、测试、市场试点和正式推出等不同阶段。这个时间表的合理设计是为了确保墨水项目各个阶段的顺利推进，以便按时交付高质量的成果。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墨水项目预算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墨水项目总预算估算为XX百万美元，主要分配在研发、市场推广、人员培训和运营等方面。这一充足的预算为墨水项目提供了充足的资源，确保墨水项目在各个方面都能取得优异的表现。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墨水项目风险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墨水项目可能面临的风险包括市场接受度低、技术难题、竞争激烈等。墨水项目团队已经制定了相应的风险应对计划，通过前瞻性的风险管理，确保墨水项目在面对不确定性时能够迅速做出应对。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墨水项目团队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墨水项目汇聚了一支经验丰富、多领域专业素养的核心团队，确保墨水项目在各个方面都能拥有高水平的执行力。团队的协同作战是墨水项目成功的关键因素之一。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墨水项目背景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墨水项目的背景根植于市场对更高效、创新产品的渴望，同时也受到科技发展对行业格局的深刻改变的影响。这为墨水项目提供了广阔的发展空间和市场需求。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墨水项目现状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截至目前，墨水项目已完成市场调研和技术验证，取得了初步的成功。这为墨水项目在未来的发展奠定了坚实的基础，为更远大的目标打下了坚实的基石。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8985"/>
      <w:r>
        <w:rPr>
          <w:rFonts w:ascii="仿宋" w:eastAsia="仿宋" w:hAnsi="仿宋" w:cs="仿宋" w:hint="eastAsia"/>
          <w:sz w:val="28"/>
          <w:lang w:eastAsia="zh-CN"/>
        </w:rPr>
        <w:t>(二)、墨水项目目标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keyword》墨水项目首要业务目标是在市场中占据有利地位，实现产品/服务的成功推广和销售。通过不断提升产品质量、创新性，墨水项目追求成为行业中的领导者，赢得更多客户的青睐。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在科技迅速发展的时代，墨水项目着眼于技术创新。通过持续的研发和技术升级，墨水项目旨在推出更具创新性的产品或服务，以满足市场对新鲜、先进解决方案的需求。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为了建立可持续的客户关系，墨水项目设定了客户满意度目标。通过提供卓越的产品质量和优质的客户服务，墨水项目追求赢得客户的信任和忠诚度，确保他们的满意度达到行业领先水平。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墨水项目注重社会责任和可持续发展。通过实施环保、社会责任墨水项目，墨水项目致力于在经济发展的同时保护环境，促进社会公平，实现可持续经营。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墨水项目的团队是实现目标的核心驱动力。因此，墨水项目设定了团队发展目标，包括提升团队成员的专业技能、培养领导力，以及搭建协同高效的团队工作氛围。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827"/>
      <w:r>
        <w:rPr>
          <w:rFonts w:ascii="仿宋" w:eastAsia="仿宋" w:hAnsi="仿宋" w:cs="仿宋" w:hint="eastAsia"/>
          <w:sz w:val="28"/>
          <w:lang w:eastAsia="zh-CN"/>
        </w:rPr>
        <w:t>(三)、墨水项目提出的理由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墨水项目提出的理由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提出源于对市场机遇的深刻洞察。当前市场中存在的需求缺口和行业发展趋势表明，有巨大的商业机会等待被开发。通过准确捕捉市场机遇，墨水项目可以在激烈的竞争中脱颖而出，迅速占领市场份额。</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理念基于对技术创新的信仰。通过持续的研发和技术投入，墨水项目有望推出更具创新性的产品或服务。在科技飞速发展的当下，墨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提出是为了增强企业的行业竞争力。通过提升产品或服务的质量和独特性，墨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响应了消费者需求的变化。随着社会和科技的不断发展，消费者对产品和服务的需求也在发生变化。通过深入了解并及时回应消费者的新需求，墨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墨水项目的提出是企业战略发展规划的一部分。在面对日益激烈的市场竞争和不断变化的商业环境中，墨水项目作为企业战略的一环，旨在为企业开辟新的增长领域，巩固企业在行业中的地位。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墨水项目的提出不仅仅是基于商业考量，还注重社会责任。通过推出环保、社会责任等方面的墨水项目，墨水企业可以在社会中树立积极形象，为社会做出积极贡献，实现经济效益和社会效益的双赢。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墨水项目的提出反映了对利益相关者期望的关注。包括客户、员工、投资者等利益相关者在企业发展中都有着各自的期望，墨水项目力求在满足这些期望的同时，取得更大的共赢。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2068"/>
      <w:r>
        <w:rPr>
          <w:rFonts w:ascii="仿宋" w:eastAsia="仿宋" w:hAnsi="仿宋" w:cs="仿宋" w:hint="eastAsia"/>
          <w:sz w:val="28"/>
          <w:lang w:eastAsia="zh-CN"/>
        </w:rPr>
        <w:t>(四)、墨水项目意义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在实施墨水项目的过程中，我们不仅仅是在追逐商业成功，更是为企业和社会的多个层面创造了深远的意义。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的首要意义在于提升企业的市场竞争力。通过持续的创新和对产品质量的高标准要求，墨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墨水项目的推进将促使行业技术水平的提升。通过引入先进技术和创新性解决方案，墨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在社会层面，墨水项目不仅创造了大量就业机会，提高了就业水平，还注重社会责任和环保。通过参与社会公益事业和推动环保墨水项目，墨水项目为社会贡献了一份力量，体现了企业对社会的积极回馈。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综合而言，墨水项目意义重大，不仅推动了企业的发展，也为行业和社会的进步贡献了积极力量。这是一个全面而深刻的影响，将在未来产生可持续的正面效应。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226"/>
      <w:r>
        <w:rPr>
          <w:rFonts w:ascii="仿宋" w:eastAsia="仿宋" w:hAnsi="仿宋" w:cs="仿宋" w:hint="eastAsia"/>
          <w:sz w:val="28"/>
          <w:lang w:eastAsia="zh-CN"/>
        </w:rPr>
        <w:t>(五)、墨水项目背景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在当今迅猛发展的商业环境中，墨水项目的动因根植于对多方面因素的审慎考量。这个墨水项目的提出并非孤立的决策，而是对企业所处背景深入思考的产物。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市场的不断演变是墨水项目背后的首要原因。科技的迅速发展和全球市场的快速变化使得企业必须灵活应对。墨水项目应运而生，旨在通过创新性的解决方案迎合市场的多变需求，赢得竞争中的先机。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竞争的激烈程度也是墨水项目背景中不可忽视的一环。企业需要在激烈竞争中脱颖而出，为此，墨水项目致力于打破常规，提供独特的价值主张，以吸引客户并确保市场份额的增长。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技术的迅速发展为企业带来了机遇与挑战。作为墨水项目启动的背景之一，对新兴技术的应用将有助于提升企业的技术水平，使其在不断演进的商业环境中保持竞争优势。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此外，社会对企业责任的期望也在逐渐升高。墨水项目充分融入了社会责任的理念，通过可持续经营和社会公益墨水项目，企图为社会贡献一份力量，在商业成功的同时关注社会价值。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44"/>
      <w:r>
        <w:rPr>
          <w:rFonts w:ascii="仿宋" w:eastAsia="仿宋" w:hAnsi="仿宋" w:cs="仿宋" w:hint="eastAsia"/>
          <w:sz w:val="28"/>
          <w:lang w:eastAsia="zh-CN"/>
        </w:rPr>
        <w:t>三、墨水项目可持续发展</w:t>
      </w:r>
      <w:bookmarkEnd w:id="11"/>
    </w:p>
    <w:p>
      <w:pPr>
        <w:pStyle w:val="Heading2"/>
        <w:rPr>
          <w:rFonts w:ascii="仿宋" w:eastAsia="仿宋" w:hAnsi="仿宋" w:cs="仿宋" w:hint="eastAsia"/>
          <w:lang w:eastAsia="zh-CN"/>
        </w:rPr>
      </w:pPr>
      <w:bookmarkStart w:id="12" w:name="_Toc15209"/>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墨水项目中，墨水项目团队着眼于未来，明确了可持续发展的战略方向。制定的具体可持续发展目标包括降低资源使用、采用环保技术、最大化社会效益等。这一步骤不仅有助于墨水项目在环保和社会责任方面达到最高标准，也为未来提供了明确的指引，确保墨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可持续实践的融入墨水项目管理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墨水项目管理周期。从墨水项目规划开始，墨水项目团队就考虑了环境和社会的因素。在执行阶段，墨水项目团队积极推动绿色技术的应用，优化资源利用。此外，关注员工的社会责任，通过培训和沟通活动提高员工对可持续发展的认知，使他们能够在日常工作中践行可持续实践。这些举措不仅为墨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730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扎根于墨水项目的可持续发展理念，我们深信环保与社会责任是墨水项目成功的关键支柱。在墨水项目的每一步，我们都致力于通过创新和实践，履行对环境和社会的坚定责任。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团队通过引入先进的环保技术、建立高效的废物处理系统以及推动能源节约措施，积极履行环保责任。定期的环保监测和评估确保墨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墨水项目不仅致力于自身可持续发展，还注重对社会的回馈。通过支持社区墨水项目、参与慈善事业、提供培训机会等方式，墨水项目积极履行社会责任。与当地社区建立积极互动，关注员工的工作与生活平衡，以及员工的身心健康，是墨水项目在社会责任层面的关键举措。这样的实践不仅增强了墨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641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4398"/>
      <w:r>
        <w:rPr>
          <w:rFonts w:ascii="仿宋" w:eastAsia="仿宋" w:hAnsi="仿宋" w:cs="仿宋" w:hint="eastAsia"/>
          <w:lang w:eastAsia="zh-CN"/>
        </w:rPr>
        <w:t>(一)、墨水行业分析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墨水行业一直以来都是市场的关注焦点。行业内的发展趋势、竞争态势以及潜在机会都对墨水项目的推进产生深远的影响。通过深入研究行业的整体概貌，我们将更好地理解行业的核心特征，为墨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墨水行业，技术一直是推动创新和发展的关键因素。我们将对当前技术趋势进行详尽分析，包括但不限于人工智能、大数据应用、先进制造技术等。这有助于墨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墨水项目成功的基础。我们将对主要竞争对手进行深入研究，包括其市场份额、产品特点、市场定位等。通过全面了解竞争对手的优势和劣势，墨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982"/>
      <w:r>
        <w:rPr>
          <w:rFonts w:ascii="仿宋" w:eastAsia="仿宋" w:hAnsi="仿宋" w:cs="仿宋" w:hint="eastAsia"/>
          <w:sz w:val="28"/>
          <w:lang w:eastAsia="zh-CN"/>
        </w:rPr>
        <w:t>(二)、墨水市场分析预测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通过对市场规模的深入调研，我们将预测墨水市场未来的增长趋势。这包括市场的整体规模、各细分领域的发展趋势等。墨水项目可以根据市场的扩张速度和潜在机会，制定更符合市场需求的发展策略。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了解消费者的需求是市场分析的核心。我们将通过调查研究，深入挖掘目标消费者的需求特点、购买习惯以及对产品和服务的期望。这有助于墨水项目更好地定位目标市场，提供更符合消费者期待的解决方案。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墨水项目实施过程中需要充分考虑的因素。我们将对市场风险进行全面评估，包括但不限于政策法规风险、市场竞争风险、技术变革风险等。通过对潜在风险的深入分析，墨水项目可以制定相应的风险缓解策略，降低不确定性对墨水项目的影响。</w:t>
      </w:r>
    </w:p>
    <w:p>
      <w:pPr>
        <w:pStyle w:val="Heading1"/>
        <w:ind w:firstLine="560" w:firstLineChars="200"/>
        <w:rPr>
          <w:rFonts w:ascii="仿宋" w:eastAsia="仿宋" w:hAnsi="仿宋" w:cs="仿宋" w:hint="eastAsia"/>
          <w:sz w:val="28"/>
          <w:lang w:eastAsia="zh-CN"/>
        </w:rPr>
      </w:pPr>
      <w:bookmarkStart w:id="17" w:name="_Toc20616"/>
      <w:r>
        <w:rPr>
          <w:rFonts w:ascii="仿宋" w:eastAsia="仿宋" w:hAnsi="仿宋" w:cs="仿宋" w:hint="eastAsia"/>
          <w:sz w:val="28"/>
          <w:lang w:eastAsia="zh-CN"/>
        </w:rPr>
        <w:t>五、墨水项目土建工程</w:t>
      </w:r>
      <w:bookmarkEnd w:id="17"/>
    </w:p>
    <w:p>
      <w:pPr>
        <w:pStyle w:val="Heading2"/>
        <w:rPr>
          <w:rFonts w:ascii="仿宋" w:eastAsia="仿宋" w:hAnsi="仿宋" w:cs="仿宋" w:hint="eastAsia"/>
          <w:lang w:eastAsia="zh-CN"/>
        </w:rPr>
      </w:pPr>
      <w:bookmarkStart w:id="18" w:name="_Toc29516"/>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在墨水项目的建筑工程设计中，我们将秉承一系列重要的设计原则，以确保墨水项目建筑在功能、美观、可持续性等方面达到最佳效果。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首要原则是确保建筑的功能性得到最大化的发挥。我们将充分理解墨水项目的实际需求，合理布局各个功能区域，保证建筑在满足业务需求的同时，提供高效的工作环境。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在建筑设计中，我们将综合考虑建设和运营成本。通过精细的经济效益分析，确保设计方案在高效利用资源的同时，对墨水项目的长期盈利能力有积极的贡献。</w:t>
      </w:r>
    </w:p>
    <w:p>
      <w:pPr>
        <w:pStyle w:val="Heading2"/>
        <w:ind w:firstLine="560" w:firstLineChars="200"/>
        <w:rPr>
          <w:rFonts w:ascii="仿宋" w:eastAsia="仿宋" w:hAnsi="仿宋" w:cs="仿宋" w:hint="eastAsia"/>
          <w:sz w:val="28"/>
          <w:lang w:eastAsia="zh-CN"/>
        </w:rPr>
      </w:pPr>
      <w:bookmarkStart w:id="19" w:name="_Toc2377"/>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墨水项目的土建工程设计中，我们将精准设定设计年限，结合墨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https://d.book118.com/558104127042006031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墨水项目规划设计纲要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461B4E"/>
    <w:rsid w:val="18461B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10412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2024-01-09T01:21:00Z</dcterms:created>
  <dcterms:modified xsi:type="dcterms:W3CDTF">2024-01-09T01:21:18Z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DD10A7360030438583D9FFA38891ADAF_11</vt:lpwstr>
  </property>
  <property fmtid="{D5CDD505-2E9C-101B-9397-08002B2CF9AE}" pid="3" name="KSOProductBuildVer">
    <vt:lpwstr>2052-12.1.0.16120</vt:lpwstr>
  </property>
</Properties>
</file>