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冷弯型钢项目规划设计蓝图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7" w:history="1">
        <w:r>
          <w:rPr>
            <w:rFonts w:ascii="仿宋" w:eastAsia="仿宋" w:hAnsi="仿宋" w:cs="仿宋" w:hint="eastAsia"/>
            <w:lang w:eastAsia="zh-CN"/>
          </w:rPr>
          <w:t>前言</w:t>
        </w:r>
        <w:r>
          <w:tab/>
        </w:r>
        <w:r>
          <w:fldChar w:fldCharType="begin"/>
        </w:r>
        <w:r>
          <w:instrText xml:space="preserve"> PAGEREF _Toc1937 \h </w:instrText>
        </w:r>
        <w:r>
          <w:fldChar w:fldCharType="separate"/>
        </w:r>
        <w:r>
          <w:t>3</w:t>
        </w:r>
        <w:r>
          <w:fldChar w:fldCharType="end"/>
        </w:r>
      </w:hyperlink>
    </w:p>
    <w:p>
      <w:pPr>
        <w:pStyle w:val="TOC1"/>
        <w:tabs>
          <w:tab w:val="right" w:leader="dot" w:pos="8306"/>
        </w:tabs>
      </w:pPr>
      <w:hyperlink w:anchor="_Toc23123" w:history="1">
        <w:r>
          <w:rPr>
            <w:rFonts w:ascii="仿宋" w:eastAsia="仿宋" w:hAnsi="仿宋" w:cs="仿宋" w:hint="eastAsia"/>
            <w:lang w:eastAsia="zh-CN"/>
          </w:rPr>
          <w:t>一、冷弯型钢项目绩效评估</w:t>
        </w:r>
        <w:r>
          <w:tab/>
        </w:r>
        <w:r>
          <w:fldChar w:fldCharType="begin"/>
        </w:r>
        <w:r>
          <w:instrText xml:space="preserve"> PAGEREF _Toc23123 \h </w:instrText>
        </w:r>
        <w:r>
          <w:fldChar w:fldCharType="separate"/>
        </w:r>
        <w:r>
          <w:t>3</w:t>
        </w:r>
        <w:r>
          <w:fldChar w:fldCharType="end"/>
        </w:r>
      </w:hyperlink>
    </w:p>
    <w:p>
      <w:pPr>
        <w:pStyle w:val="TOC2"/>
        <w:tabs>
          <w:tab w:val="right" w:leader="dot" w:pos="8306"/>
        </w:tabs>
      </w:pPr>
      <w:hyperlink w:anchor="_Toc12326" w:history="1">
        <w:r>
          <w:rPr>
            <w:rFonts w:ascii="仿宋" w:eastAsia="仿宋" w:hAnsi="仿宋" w:cs="仿宋" w:hint="eastAsia"/>
            <w:lang w:eastAsia="zh-CN"/>
          </w:rPr>
          <w:t>(一)、绩效评估指标</w:t>
        </w:r>
        <w:r>
          <w:tab/>
        </w:r>
        <w:r>
          <w:fldChar w:fldCharType="begin"/>
        </w:r>
        <w:r>
          <w:instrText xml:space="preserve"> PAGEREF _Toc12326 \h </w:instrText>
        </w:r>
        <w:r>
          <w:fldChar w:fldCharType="separate"/>
        </w:r>
        <w:r>
          <w:t>3</w:t>
        </w:r>
        <w:r>
          <w:fldChar w:fldCharType="end"/>
        </w:r>
      </w:hyperlink>
    </w:p>
    <w:p>
      <w:pPr>
        <w:pStyle w:val="TOC2"/>
        <w:tabs>
          <w:tab w:val="right" w:leader="dot" w:pos="8306"/>
        </w:tabs>
      </w:pPr>
      <w:hyperlink w:anchor="_Toc8661" w:history="1">
        <w:r>
          <w:rPr>
            <w:rFonts w:ascii="仿宋" w:eastAsia="仿宋" w:hAnsi="仿宋" w:cs="仿宋" w:hint="eastAsia"/>
            <w:lang w:eastAsia="zh-CN"/>
          </w:rPr>
          <w:t>(二)、绩效评估方法</w:t>
        </w:r>
        <w:r>
          <w:tab/>
        </w:r>
        <w:r>
          <w:fldChar w:fldCharType="begin"/>
        </w:r>
        <w:r>
          <w:instrText xml:space="preserve"> PAGEREF _Toc8661 \h </w:instrText>
        </w:r>
        <w:r>
          <w:fldChar w:fldCharType="separate"/>
        </w:r>
        <w:r>
          <w:t>4</w:t>
        </w:r>
        <w:r>
          <w:fldChar w:fldCharType="end"/>
        </w:r>
      </w:hyperlink>
    </w:p>
    <w:p>
      <w:pPr>
        <w:pStyle w:val="TOC2"/>
        <w:tabs>
          <w:tab w:val="right" w:leader="dot" w:pos="8306"/>
        </w:tabs>
      </w:pPr>
      <w:hyperlink w:anchor="_Toc6917" w:history="1">
        <w:r>
          <w:rPr>
            <w:rFonts w:ascii="仿宋" w:eastAsia="仿宋" w:hAnsi="仿宋" w:cs="仿宋" w:hint="eastAsia"/>
            <w:lang w:eastAsia="zh-CN"/>
          </w:rPr>
          <w:t>(三)、绩效评估周期</w:t>
        </w:r>
        <w:r>
          <w:tab/>
        </w:r>
        <w:r>
          <w:fldChar w:fldCharType="begin"/>
        </w:r>
        <w:r>
          <w:instrText xml:space="preserve"> PAGEREF _Toc6917 \h </w:instrText>
        </w:r>
        <w:r>
          <w:fldChar w:fldCharType="separate"/>
        </w:r>
        <w:r>
          <w:t>5</w:t>
        </w:r>
        <w:r>
          <w:fldChar w:fldCharType="end"/>
        </w:r>
      </w:hyperlink>
    </w:p>
    <w:p>
      <w:pPr>
        <w:pStyle w:val="TOC1"/>
        <w:tabs>
          <w:tab w:val="right" w:leader="dot" w:pos="8306"/>
        </w:tabs>
      </w:pPr>
      <w:hyperlink w:anchor="_Toc3500" w:history="1">
        <w:r>
          <w:rPr>
            <w:rFonts w:ascii="仿宋" w:eastAsia="仿宋" w:hAnsi="仿宋" w:cs="仿宋" w:hint="eastAsia"/>
            <w:lang w:eastAsia="zh-CN"/>
          </w:rPr>
          <w:t>二、工艺说明</w:t>
        </w:r>
        <w:r>
          <w:tab/>
        </w:r>
        <w:r>
          <w:fldChar w:fldCharType="begin"/>
        </w:r>
        <w:r>
          <w:instrText xml:space="preserve"> PAGEREF _Toc3500 \h </w:instrText>
        </w:r>
        <w:r>
          <w:fldChar w:fldCharType="separate"/>
        </w:r>
        <w:r>
          <w:t>6</w:t>
        </w:r>
        <w:r>
          <w:fldChar w:fldCharType="end"/>
        </w:r>
      </w:hyperlink>
    </w:p>
    <w:p>
      <w:pPr>
        <w:pStyle w:val="TOC2"/>
        <w:tabs>
          <w:tab w:val="right" w:leader="dot" w:pos="8306"/>
        </w:tabs>
      </w:pPr>
      <w:hyperlink w:anchor="_Toc65" w:history="1">
        <w:r>
          <w:rPr>
            <w:rFonts w:ascii="仿宋" w:eastAsia="仿宋" w:hAnsi="仿宋" w:cs="仿宋" w:hint="eastAsia"/>
            <w:lang w:eastAsia="zh-CN"/>
          </w:rPr>
          <w:t>(一)、技术管理特点</w:t>
        </w:r>
        <w:r>
          <w:tab/>
        </w:r>
        <w:r>
          <w:fldChar w:fldCharType="begin"/>
        </w:r>
        <w:r>
          <w:instrText xml:space="preserve"> PAGEREF _Toc65 \h </w:instrText>
        </w:r>
        <w:r>
          <w:fldChar w:fldCharType="separate"/>
        </w:r>
        <w:r>
          <w:t>6</w:t>
        </w:r>
        <w:r>
          <w:fldChar w:fldCharType="end"/>
        </w:r>
      </w:hyperlink>
    </w:p>
    <w:p>
      <w:pPr>
        <w:pStyle w:val="TOC2"/>
        <w:tabs>
          <w:tab w:val="right" w:leader="dot" w:pos="8306"/>
        </w:tabs>
      </w:pPr>
      <w:hyperlink w:anchor="_Toc22871" w:history="1">
        <w:r>
          <w:rPr>
            <w:rFonts w:ascii="仿宋" w:eastAsia="仿宋" w:hAnsi="仿宋" w:cs="仿宋" w:hint="eastAsia"/>
            <w:lang w:eastAsia="zh-CN"/>
          </w:rPr>
          <w:t>(二)、冷弯型钢项目工艺技术设计方案</w:t>
        </w:r>
        <w:r>
          <w:tab/>
        </w:r>
        <w:r>
          <w:fldChar w:fldCharType="begin"/>
        </w:r>
        <w:r>
          <w:instrText xml:space="preserve"> PAGEREF _Toc22871 \h </w:instrText>
        </w:r>
        <w:r>
          <w:fldChar w:fldCharType="separate"/>
        </w:r>
        <w:r>
          <w:t>7</w:t>
        </w:r>
        <w:r>
          <w:fldChar w:fldCharType="end"/>
        </w:r>
      </w:hyperlink>
    </w:p>
    <w:p>
      <w:pPr>
        <w:pStyle w:val="TOC2"/>
        <w:tabs>
          <w:tab w:val="right" w:leader="dot" w:pos="8306"/>
        </w:tabs>
      </w:pPr>
      <w:hyperlink w:anchor="_Toc19015" w:history="1">
        <w:r>
          <w:rPr>
            <w:rFonts w:ascii="仿宋" w:eastAsia="仿宋" w:hAnsi="仿宋" w:cs="仿宋" w:hint="eastAsia"/>
            <w:lang w:eastAsia="zh-CN"/>
          </w:rPr>
          <w:t>(三)、设备选型方案</w:t>
        </w:r>
        <w:r>
          <w:tab/>
        </w:r>
        <w:r>
          <w:fldChar w:fldCharType="begin"/>
        </w:r>
        <w:r>
          <w:instrText xml:space="preserve"> PAGEREF _Toc19015 \h </w:instrText>
        </w:r>
        <w:r>
          <w:fldChar w:fldCharType="separate"/>
        </w:r>
        <w:r>
          <w:t>8</w:t>
        </w:r>
        <w:r>
          <w:fldChar w:fldCharType="end"/>
        </w:r>
      </w:hyperlink>
    </w:p>
    <w:p>
      <w:pPr>
        <w:pStyle w:val="TOC1"/>
        <w:tabs>
          <w:tab w:val="right" w:leader="dot" w:pos="8306"/>
        </w:tabs>
      </w:pPr>
      <w:hyperlink w:anchor="_Toc5834" w:history="1">
        <w:r>
          <w:rPr>
            <w:rFonts w:ascii="仿宋" w:eastAsia="仿宋" w:hAnsi="仿宋" w:cs="仿宋" w:hint="eastAsia"/>
            <w:lang w:eastAsia="zh-CN"/>
          </w:rPr>
          <w:t>三、冷弯型钢项目可持续发展</w:t>
        </w:r>
        <w:r>
          <w:tab/>
        </w:r>
        <w:r>
          <w:fldChar w:fldCharType="begin"/>
        </w:r>
        <w:r>
          <w:instrText xml:space="preserve"> PAGEREF _Toc5834 \h </w:instrText>
        </w:r>
        <w:r>
          <w:fldChar w:fldCharType="separate"/>
        </w:r>
        <w:r>
          <w:t>10</w:t>
        </w:r>
        <w:r>
          <w:fldChar w:fldCharType="end"/>
        </w:r>
      </w:hyperlink>
    </w:p>
    <w:p>
      <w:pPr>
        <w:pStyle w:val="TOC2"/>
        <w:tabs>
          <w:tab w:val="right" w:leader="dot" w:pos="8306"/>
        </w:tabs>
      </w:pPr>
      <w:hyperlink w:anchor="_Toc22393" w:history="1">
        <w:r>
          <w:rPr>
            <w:rFonts w:ascii="仿宋" w:eastAsia="仿宋" w:hAnsi="仿宋" w:cs="仿宋" w:hint="eastAsia"/>
            <w:lang w:eastAsia="zh-CN"/>
          </w:rPr>
          <w:t>(一)、可持续战略与实践</w:t>
        </w:r>
        <w:r>
          <w:tab/>
        </w:r>
        <w:r>
          <w:fldChar w:fldCharType="begin"/>
        </w:r>
        <w:r>
          <w:instrText xml:space="preserve"> PAGEREF _Toc22393 \h </w:instrText>
        </w:r>
        <w:r>
          <w:fldChar w:fldCharType="separate"/>
        </w:r>
        <w:r>
          <w:t>10</w:t>
        </w:r>
        <w:r>
          <w:fldChar w:fldCharType="end"/>
        </w:r>
      </w:hyperlink>
    </w:p>
    <w:p>
      <w:pPr>
        <w:pStyle w:val="TOC2"/>
        <w:tabs>
          <w:tab w:val="right" w:leader="dot" w:pos="8306"/>
        </w:tabs>
      </w:pPr>
      <w:hyperlink w:anchor="_Toc22074" w:history="1">
        <w:r>
          <w:rPr>
            <w:rFonts w:ascii="仿宋" w:eastAsia="仿宋" w:hAnsi="仿宋" w:cs="仿宋" w:hint="eastAsia"/>
            <w:lang w:eastAsia="zh-CN"/>
          </w:rPr>
          <w:t>(二)、环保与社会责任</w:t>
        </w:r>
        <w:r>
          <w:tab/>
        </w:r>
        <w:r>
          <w:fldChar w:fldCharType="begin"/>
        </w:r>
        <w:r>
          <w:instrText xml:space="preserve"> PAGEREF _Toc22074 \h </w:instrText>
        </w:r>
        <w:r>
          <w:fldChar w:fldCharType="separate"/>
        </w:r>
        <w:r>
          <w:t>10</w:t>
        </w:r>
        <w:r>
          <w:fldChar w:fldCharType="end"/>
        </w:r>
      </w:hyperlink>
    </w:p>
    <w:p>
      <w:pPr>
        <w:pStyle w:val="TOC1"/>
        <w:tabs>
          <w:tab w:val="right" w:leader="dot" w:pos="8306"/>
        </w:tabs>
      </w:pPr>
      <w:hyperlink w:anchor="_Toc15676" w:history="1">
        <w:r>
          <w:rPr>
            <w:rFonts w:ascii="仿宋" w:eastAsia="仿宋" w:hAnsi="仿宋" w:cs="仿宋" w:hint="eastAsia"/>
            <w:lang w:eastAsia="zh-CN"/>
          </w:rPr>
          <w:t>四、冷弯型钢项目文档管理</w:t>
        </w:r>
        <w:r>
          <w:tab/>
        </w:r>
        <w:r>
          <w:fldChar w:fldCharType="begin"/>
        </w:r>
        <w:r>
          <w:instrText xml:space="preserve"> PAGEREF _Toc15676 \h </w:instrText>
        </w:r>
        <w:r>
          <w:fldChar w:fldCharType="separate"/>
        </w:r>
        <w:r>
          <w:t>11</w:t>
        </w:r>
        <w:r>
          <w:fldChar w:fldCharType="end"/>
        </w:r>
      </w:hyperlink>
    </w:p>
    <w:p>
      <w:pPr>
        <w:pStyle w:val="TOC2"/>
        <w:tabs>
          <w:tab w:val="right" w:leader="dot" w:pos="8306"/>
        </w:tabs>
      </w:pPr>
      <w:hyperlink w:anchor="_Toc11602" w:history="1">
        <w:r>
          <w:rPr>
            <w:rFonts w:ascii="仿宋" w:eastAsia="仿宋" w:hAnsi="仿宋" w:cs="仿宋" w:hint="eastAsia"/>
            <w:lang w:eastAsia="zh-CN"/>
          </w:rPr>
          <w:t>(一)、文档编制与审查</w:t>
        </w:r>
        <w:r>
          <w:tab/>
        </w:r>
        <w:r>
          <w:fldChar w:fldCharType="begin"/>
        </w:r>
        <w:r>
          <w:instrText xml:space="preserve"> PAGEREF _Toc11602 \h </w:instrText>
        </w:r>
        <w:r>
          <w:fldChar w:fldCharType="separate"/>
        </w:r>
        <w:r>
          <w:t>11</w:t>
        </w:r>
        <w:r>
          <w:fldChar w:fldCharType="end"/>
        </w:r>
      </w:hyperlink>
    </w:p>
    <w:p>
      <w:pPr>
        <w:pStyle w:val="TOC2"/>
        <w:tabs>
          <w:tab w:val="right" w:leader="dot" w:pos="8306"/>
        </w:tabs>
      </w:pPr>
      <w:hyperlink w:anchor="_Toc16622" w:history="1">
        <w:r>
          <w:rPr>
            <w:rFonts w:ascii="仿宋" w:eastAsia="仿宋" w:hAnsi="仿宋" w:cs="仿宋" w:hint="eastAsia"/>
            <w:lang w:eastAsia="zh-CN"/>
          </w:rPr>
          <w:t>(二)、文档发布与分发</w:t>
        </w:r>
        <w:r>
          <w:tab/>
        </w:r>
        <w:r>
          <w:fldChar w:fldCharType="begin"/>
        </w:r>
        <w:r>
          <w:instrText xml:space="preserve"> PAGEREF _Toc16622 \h </w:instrText>
        </w:r>
        <w:r>
          <w:fldChar w:fldCharType="separate"/>
        </w:r>
        <w:r>
          <w:t>13</w:t>
        </w:r>
        <w:r>
          <w:fldChar w:fldCharType="end"/>
        </w:r>
      </w:hyperlink>
    </w:p>
    <w:p>
      <w:pPr>
        <w:pStyle w:val="TOC2"/>
        <w:tabs>
          <w:tab w:val="right" w:leader="dot" w:pos="8306"/>
        </w:tabs>
      </w:pPr>
      <w:hyperlink w:anchor="_Toc8430" w:history="1">
        <w:r>
          <w:rPr>
            <w:rFonts w:ascii="仿宋" w:eastAsia="仿宋" w:hAnsi="仿宋" w:cs="仿宋" w:hint="eastAsia"/>
            <w:lang w:eastAsia="zh-CN"/>
          </w:rPr>
          <w:t>(三)、文档存档与归档</w:t>
        </w:r>
        <w:r>
          <w:tab/>
        </w:r>
        <w:r>
          <w:fldChar w:fldCharType="begin"/>
        </w:r>
        <w:r>
          <w:instrText xml:space="preserve"> PAGEREF _Toc8430 \h </w:instrText>
        </w:r>
        <w:r>
          <w:fldChar w:fldCharType="separate"/>
        </w:r>
        <w:r>
          <w:t>13</w:t>
        </w:r>
        <w:r>
          <w:fldChar w:fldCharType="end"/>
        </w:r>
      </w:hyperlink>
    </w:p>
    <w:p>
      <w:pPr>
        <w:pStyle w:val="TOC1"/>
        <w:tabs>
          <w:tab w:val="right" w:leader="dot" w:pos="8306"/>
        </w:tabs>
      </w:pPr>
      <w:hyperlink w:anchor="_Toc7460" w:history="1">
        <w:r>
          <w:rPr>
            <w:rFonts w:ascii="仿宋" w:eastAsia="仿宋" w:hAnsi="仿宋" w:cs="仿宋" w:hint="eastAsia"/>
            <w:lang w:eastAsia="zh-CN"/>
          </w:rPr>
          <w:t>五、冷弯型钢项目选址可行性分析</w:t>
        </w:r>
        <w:r>
          <w:tab/>
        </w:r>
        <w:r>
          <w:fldChar w:fldCharType="begin"/>
        </w:r>
        <w:r>
          <w:instrText xml:space="preserve"> PAGEREF _Toc7460 \h </w:instrText>
        </w:r>
        <w:r>
          <w:fldChar w:fldCharType="separate"/>
        </w:r>
        <w:r>
          <w:t>15</w:t>
        </w:r>
        <w:r>
          <w:fldChar w:fldCharType="end"/>
        </w:r>
      </w:hyperlink>
    </w:p>
    <w:p>
      <w:pPr>
        <w:pStyle w:val="TOC2"/>
        <w:tabs>
          <w:tab w:val="right" w:leader="dot" w:pos="8306"/>
        </w:tabs>
      </w:pPr>
      <w:hyperlink w:anchor="_Toc19920" w:history="1">
        <w:r>
          <w:rPr>
            <w:rFonts w:ascii="仿宋" w:eastAsia="仿宋" w:hAnsi="仿宋" w:cs="仿宋" w:hint="eastAsia"/>
            <w:lang w:eastAsia="zh-CN"/>
          </w:rPr>
          <w:t>(一)、冷弯型钢项目选址</w:t>
        </w:r>
        <w:r>
          <w:tab/>
        </w:r>
        <w:r>
          <w:fldChar w:fldCharType="begin"/>
        </w:r>
        <w:r>
          <w:instrText xml:space="preserve"> PAGEREF _Toc19920 \h </w:instrText>
        </w:r>
        <w:r>
          <w:fldChar w:fldCharType="separate"/>
        </w:r>
        <w:r>
          <w:t>15</w:t>
        </w:r>
        <w:r>
          <w:fldChar w:fldCharType="end"/>
        </w:r>
      </w:hyperlink>
    </w:p>
    <w:p>
      <w:pPr>
        <w:pStyle w:val="TOC2"/>
        <w:tabs>
          <w:tab w:val="right" w:leader="dot" w:pos="8306"/>
        </w:tabs>
      </w:pPr>
      <w:hyperlink w:anchor="_Toc7698" w:history="1">
        <w:r>
          <w:rPr>
            <w:rFonts w:ascii="仿宋" w:eastAsia="仿宋" w:hAnsi="仿宋" w:cs="仿宋" w:hint="eastAsia"/>
            <w:lang w:eastAsia="zh-CN"/>
          </w:rPr>
          <w:t>(二)、用地控制指标</w:t>
        </w:r>
        <w:r>
          <w:tab/>
        </w:r>
        <w:r>
          <w:fldChar w:fldCharType="begin"/>
        </w:r>
        <w:r>
          <w:instrText xml:space="preserve"> PAGEREF _Toc7698 \h </w:instrText>
        </w:r>
        <w:r>
          <w:fldChar w:fldCharType="separate"/>
        </w:r>
        <w:r>
          <w:t>15</w:t>
        </w:r>
        <w:r>
          <w:fldChar w:fldCharType="end"/>
        </w:r>
      </w:hyperlink>
    </w:p>
    <w:p>
      <w:pPr>
        <w:pStyle w:val="TOC2"/>
        <w:tabs>
          <w:tab w:val="right" w:leader="dot" w:pos="8306"/>
        </w:tabs>
      </w:pPr>
      <w:hyperlink w:anchor="_Toc20464" w:history="1">
        <w:r>
          <w:rPr>
            <w:rFonts w:ascii="仿宋" w:eastAsia="仿宋" w:hAnsi="仿宋" w:cs="仿宋" w:hint="eastAsia"/>
            <w:lang w:eastAsia="zh-CN"/>
          </w:rPr>
          <w:t>(三)、节约用地措施</w:t>
        </w:r>
        <w:r>
          <w:tab/>
        </w:r>
        <w:r>
          <w:fldChar w:fldCharType="begin"/>
        </w:r>
        <w:r>
          <w:instrText xml:space="preserve"> PAGEREF _Toc20464 \h </w:instrText>
        </w:r>
        <w:r>
          <w:fldChar w:fldCharType="separate"/>
        </w:r>
        <w:r>
          <w:t>17</w:t>
        </w:r>
        <w:r>
          <w:fldChar w:fldCharType="end"/>
        </w:r>
      </w:hyperlink>
    </w:p>
    <w:p>
      <w:pPr>
        <w:pStyle w:val="TOC2"/>
        <w:tabs>
          <w:tab w:val="right" w:leader="dot" w:pos="8306"/>
        </w:tabs>
      </w:pPr>
      <w:hyperlink w:anchor="_Toc13845" w:history="1">
        <w:r>
          <w:rPr>
            <w:rFonts w:ascii="仿宋" w:eastAsia="仿宋" w:hAnsi="仿宋" w:cs="仿宋" w:hint="eastAsia"/>
            <w:lang w:eastAsia="zh-CN"/>
          </w:rPr>
          <w:t>(四)、总图布置方案</w:t>
        </w:r>
        <w:r>
          <w:tab/>
        </w:r>
        <w:r>
          <w:fldChar w:fldCharType="begin"/>
        </w:r>
        <w:r>
          <w:instrText xml:space="preserve"> PAGEREF _Toc13845 \h </w:instrText>
        </w:r>
        <w:r>
          <w:fldChar w:fldCharType="separate"/>
        </w:r>
        <w:r>
          <w:t>18</w:t>
        </w:r>
        <w:r>
          <w:fldChar w:fldCharType="end"/>
        </w:r>
      </w:hyperlink>
    </w:p>
    <w:p>
      <w:pPr>
        <w:pStyle w:val="TOC2"/>
        <w:tabs>
          <w:tab w:val="right" w:leader="dot" w:pos="8306"/>
        </w:tabs>
      </w:pPr>
      <w:hyperlink w:anchor="_Toc9558" w:history="1">
        <w:r>
          <w:rPr>
            <w:rFonts w:ascii="仿宋" w:eastAsia="仿宋" w:hAnsi="仿宋" w:cs="仿宋" w:hint="eastAsia"/>
            <w:lang w:eastAsia="zh-CN"/>
          </w:rPr>
          <w:t>(五)、选址综合评价</w:t>
        </w:r>
        <w:r>
          <w:tab/>
        </w:r>
        <w:r>
          <w:fldChar w:fldCharType="begin"/>
        </w:r>
        <w:r>
          <w:instrText xml:space="preserve"> PAGEREF _Toc9558 \h </w:instrText>
        </w:r>
        <w:r>
          <w:fldChar w:fldCharType="separate"/>
        </w:r>
        <w:r>
          <w:t>19</w:t>
        </w:r>
        <w:r>
          <w:fldChar w:fldCharType="end"/>
        </w:r>
      </w:hyperlink>
    </w:p>
    <w:p>
      <w:pPr>
        <w:pStyle w:val="TOC1"/>
        <w:tabs>
          <w:tab w:val="right" w:leader="dot" w:pos="8306"/>
        </w:tabs>
      </w:pPr>
      <w:hyperlink w:anchor="_Toc29624" w:history="1">
        <w:r>
          <w:rPr>
            <w:rFonts w:ascii="仿宋" w:eastAsia="仿宋" w:hAnsi="仿宋" w:cs="仿宋" w:hint="eastAsia"/>
            <w:lang w:eastAsia="zh-CN"/>
          </w:rPr>
          <w:t>六、冷弯型钢项目危机管理</w:t>
        </w:r>
        <w:r>
          <w:tab/>
        </w:r>
        <w:r>
          <w:fldChar w:fldCharType="begin"/>
        </w:r>
        <w:r>
          <w:instrText xml:space="preserve"> PAGEREF _Toc29624 \h </w:instrText>
        </w:r>
        <w:r>
          <w:fldChar w:fldCharType="separate"/>
        </w:r>
        <w:r>
          <w:t>20</w:t>
        </w:r>
        <w:r>
          <w:fldChar w:fldCharType="end"/>
        </w:r>
      </w:hyperlink>
    </w:p>
    <w:p>
      <w:pPr>
        <w:pStyle w:val="TOC2"/>
        <w:tabs>
          <w:tab w:val="right" w:leader="dot" w:pos="8306"/>
        </w:tabs>
      </w:pPr>
      <w:hyperlink w:anchor="_Toc28820" w:history="1">
        <w:r>
          <w:rPr>
            <w:rFonts w:ascii="仿宋" w:eastAsia="仿宋" w:hAnsi="仿宋" w:cs="仿宋" w:hint="eastAsia"/>
            <w:lang w:eastAsia="zh-CN"/>
          </w:rPr>
          <w:t>(一)、危机预警与识别</w:t>
        </w:r>
        <w:r>
          <w:tab/>
        </w:r>
        <w:r>
          <w:fldChar w:fldCharType="begin"/>
        </w:r>
        <w:r>
          <w:instrText xml:space="preserve"> PAGEREF _Toc28820 \h </w:instrText>
        </w:r>
        <w:r>
          <w:fldChar w:fldCharType="separate"/>
        </w:r>
        <w:r>
          <w:t>20</w:t>
        </w:r>
        <w:r>
          <w:fldChar w:fldCharType="end"/>
        </w:r>
      </w:hyperlink>
    </w:p>
    <w:p>
      <w:pPr>
        <w:pStyle w:val="TOC2"/>
        <w:tabs>
          <w:tab w:val="right" w:leader="dot" w:pos="8306"/>
        </w:tabs>
      </w:pPr>
      <w:hyperlink w:anchor="_Toc19624" w:history="1">
        <w:r>
          <w:rPr>
            <w:rFonts w:ascii="仿宋" w:eastAsia="仿宋" w:hAnsi="仿宋" w:cs="仿宋" w:hint="eastAsia"/>
            <w:lang w:eastAsia="zh-CN"/>
          </w:rPr>
          <w:t>(二)、危机应对与恢复</w:t>
        </w:r>
        <w:r>
          <w:tab/>
        </w:r>
        <w:r>
          <w:fldChar w:fldCharType="begin"/>
        </w:r>
        <w:r>
          <w:instrText xml:space="preserve"> PAGEREF _Toc19624 \h </w:instrText>
        </w:r>
        <w:r>
          <w:fldChar w:fldCharType="separate"/>
        </w:r>
        <w:r>
          <w:t>21</w:t>
        </w:r>
        <w:r>
          <w:fldChar w:fldCharType="end"/>
        </w:r>
      </w:hyperlink>
    </w:p>
    <w:p>
      <w:pPr>
        <w:pStyle w:val="TOC1"/>
        <w:tabs>
          <w:tab w:val="right" w:leader="dot" w:pos="8306"/>
        </w:tabs>
      </w:pPr>
      <w:hyperlink w:anchor="_Toc24678" w:history="1">
        <w:r>
          <w:rPr>
            <w:rFonts w:ascii="仿宋" w:eastAsia="仿宋" w:hAnsi="仿宋" w:cs="仿宋" w:hint="eastAsia"/>
            <w:lang w:eastAsia="zh-CN"/>
          </w:rPr>
          <w:t>七、冷弯型钢项目财务管理</w:t>
        </w:r>
        <w:r>
          <w:tab/>
        </w:r>
        <w:r>
          <w:fldChar w:fldCharType="begin"/>
        </w:r>
        <w:r>
          <w:instrText xml:space="preserve"> PAGEREF _Toc24678 \h </w:instrText>
        </w:r>
        <w:r>
          <w:fldChar w:fldCharType="separate"/>
        </w:r>
        <w:r>
          <w:t>22</w:t>
        </w:r>
        <w:r>
          <w:fldChar w:fldCharType="end"/>
        </w:r>
      </w:hyperlink>
    </w:p>
    <w:p>
      <w:pPr>
        <w:pStyle w:val="TOC2"/>
        <w:tabs>
          <w:tab w:val="right" w:leader="dot" w:pos="8306"/>
        </w:tabs>
      </w:pPr>
      <w:hyperlink w:anchor="_Toc3438" w:history="1">
        <w:r>
          <w:rPr>
            <w:rFonts w:ascii="仿宋" w:eastAsia="仿宋" w:hAnsi="仿宋" w:cs="仿宋" w:hint="eastAsia"/>
            <w:lang w:eastAsia="zh-CN"/>
          </w:rPr>
          <w:t>(一)、资金需求大</w:t>
        </w:r>
        <w:r>
          <w:tab/>
        </w:r>
        <w:r>
          <w:fldChar w:fldCharType="begin"/>
        </w:r>
        <w:r>
          <w:instrText xml:space="preserve"> PAGEREF _Toc3438 \h </w:instrText>
        </w:r>
        <w:r>
          <w:fldChar w:fldCharType="separate"/>
        </w:r>
        <w:r>
          <w:t>22</w:t>
        </w:r>
        <w:r>
          <w:fldChar w:fldCharType="end"/>
        </w:r>
      </w:hyperlink>
    </w:p>
    <w:p>
      <w:pPr>
        <w:pStyle w:val="TOC2"/>
        <w:tabs>
          <w:tab w:val="right" w:leader="dot" w:pos="8306"/>
        </w:tabs>
      </w:pPr>
      <w:hyperlink w:anchor="_Toc27905" w:history="1">
        <w:r>
          <w:rPr>
            <w:rFonts w:ascii="仿宋" w:eastAsia="仿宋" w:hAnsi="仿宋" w:cs="仿宋" w:hint="eastAsia"/>
            <w:lang w:eastAsia="zh-CN"/>
          </w:rPr>
          <w:t>(二)、研发周期长</w:t>
        </w:r>
        <w:r>
          <w:tab/>
        </w:r>
        <w:r>
          <w:fldChar w:fldCharType="begin"/>
        </w:r>
        <w:r>
          <w:instrText xml:space="preserve"> PAGEREF _Toc27905 \h </w:instrText>
        </w:r>
        <w:r>
          <w:fldChar w:fldCharType="separate"/>
        </w:r>
        <w:r>
          <w:t>23</w:t>
        </w:r>
        <w:r>
          <w:fldChar w:fldCharType="end"/>
        </w:r>
      </w:hyperlink>
    </w:p>
    <w:p>
      <w:pPr>
        <w:pStyle w:val="TOC2"/>
        <w:tabs>
          <w:tab w:val="right" w:leader="dot" w:pos="8306"/>
        </w:tabs>
      </w:pPr>
      <w:hyperlink w:anchor="_Toc31730" w:history="1">
        <w:r>
          <w:rPr>
            <w:rFonts w:ascii="仿宋" w:eastAsia="仿宋" w:hAnsi="仿宋" w:cs="仿宋" w:hint="eastAsia"/>
            <w:lang w:eastAsia="zh-CN"/>
          </w:rPr>
          <w:t>(三)、市场风险大</w:t>
        </w:r>
        <w:r>
          <w:tab/>
        </w:r>
        <w:r>
          <w:fldChar w:fldCharType="begin"/>
        </w:r>
        <w:r>
          <w:instrText xml:space="preserve"> PAGEREF _Toc31730 \h </w:instrText>
        </w:r>
        <w:r>
          <w:fldChar w:fldCharType="separate"/>
        </w:r>
        <w:r>
          <w:t>24</w:t>
        </w:r>
        <w:r>
          <w:fldChar w:fldCharType="end"/>
        </w:r>
      </w:hyperlink>
    </w:p>
    <w:p>
      <w:pPr>
        <w:pStyle w:val="TOC2"/>
        <w:tabs>
          <w:tab w:val="right" w:leader="dot" w:pos="8306"/>
        </w:tabs>
      </w:pPr>
      <w:hyperlink w:anchor="_Toc24849" w:history="1">
        <w:r>
          <w:rPr>
            <w:rFonts w:ascii="仿宋" w:eastAsia="仿宋" w:hAnsi="仿宋" w:cs="仿宋" w:hint="eastAsia"/>
            <w:lang w:eastAsia="zh-CN"/>
          </w:rPr>
          <w:t>(四)、利润率高</w:t>
        </w:r>
        <w:r>
          <w:tab/>
        </w:r>
        <w:r>
          <w:fldChar w:fldCharType="begin"/>
        </w:r>
        <w:r>
          <w:instrText xml:space="preserve"> PAGEREF _Toc24849 \h </w:instrText>
        </w:r>
        <w:r>
          <w:fldChar w:fldCharType="separate"/>
        </w:r>
        <w:r>
          <w:t>27</w:t>
        </w:r>
        <w:r>
          <w:fldChar w:fldCharType="end"/>
        </w:r>
      </w:hyperlink>
    </w:p>
    <w:p>
      <w:pPr>
        <w:pStyle w:val="TOC1"/>
        <w:tabs>
          <w:tab w:val="right" w:leader="dot" w:pos="8306"/>
        </w:tabs>
      </w:pPr>
      <w:hyperlink w:anchor="_Toc27405" w:history="1">
        <w:r>
          <w:rPr>
            <w:rFonts w:ascii="仿宋" w:eastAsia="仿宋" w:hAnsi="仿宋" w:cs="仿宋" w:hint="eastAsia"/>
            <w:lang w:eastAsia="zh-CN"/>
          </w:rPr>
          <w:t>八、冷弯型钢项目投资规划</w:t>
        </w:r>
        <w:r>
          <w:tab/>
        </w:r>
        <w:r>
          <w:fldChar w:fldCharType="begin"/>
        </w:r>
        <w:r>
          <w:instrText xml:space="preserve"> PAGEREF _Toc27405 \h </w:instrText>
        </w:r>
        <w:r>
          <w:fldChar w:fldCharType="separate"/>
        </w:r>
        <w:r>
          <w:t>29</w:t>
        </w:r>
        <w:r>
          <w:fldChar w:fldCharType="end"/>
        </w:r>
      </w:hyperlink>
    </w:p>
    <w:p>
      <w:pPr>
        <w:pStyle w:val="TOC2"/>
        <w:tabs>
          <w:tab w:val="right" w:leader="dot" w:pos="8306"/>
        </w:tabs>
      </w:pPr>
      <w:hyperlink w:anchor="_Toc4989" w:history="1">
        <w:r>
          <w:rPr>
            <w:rFonts w:ascii="仿宋" w:eastAsia="仿宋" w:hAnsi="仿宋" w:cs="仿宋" w:hint="eastAsia"/>
            <w:lang w:eastAsia="zh-CN"/>
          </w:rPr>
          <w:t>(一)、冷弯型钢项目总投资估算</w:t>
        </w:r>
        <w:r>
          <w:tab/>
        </w:r>
        <w:r>
          <w:fldChar w:fldCharType="begin"/>
        </w:r>
        <w:r>
          <w:instrText xml:space="preserve"> PAGEREF _Toc4989 \h </w:instrText>
        </w:r>
        <w:r>
          <w:fldChar w:fldCharType="separate"/>
        </w:r>
        <w:r>
          <w:t>29</w:t>
        </w:r>
        <w:r>
          <w:fldChar w:fldCharType="end"/>
        </w:r>
      </w:hyperlink>
    </w:p>
    <w:p>
      <w:pPr>
        <w:pStyle w:val="TOC2"/>
        <w:tabs>
          <w:tab w:val="right" w:leader="dot" w:pos="8306"/>
        </w:tabs>
      </w:pPr>
      <w:hyperlink w:anchor="_Toc12214" w:history="1">
        <w:r>
          <w:rPr>
            <w:rFonts w:ascii="仿宋" w:eastAsia="仿宋" w:hAnsi="仿宋" w:cs="仿宋" w:hint="eastAsia"/>
            <w:lang w:eastAsia="zh-CN"/>
          </w:rPr>
          <w:t>(二)、资金筹措</w:t>
        </w:r>
        <w:r>
          <w:tab/>
        </w:r>
        <w:r>
          <w:fldChar w:fldCharType="begin"/>
        </w:r>
        <w:r>
          <w:instrText xml:space="preserve"> PAGEREF _Toc12214 \h </w:instrText>
        </w:r>
        <w:r>
          <w:fldChar w:fldCharType="separate"/>
        </w:r>
        <w:r>
          <w:t>30</w:t>
        </w:r>
        <w:r>
          <w:fldChar w:fldCharType="end"/>
        </w:r>
      </w:hyperlink>
    </w:p>
    <w:p>
      <w:pPr>
        <w:pStyle w:val="TOC1"/>
        <w:tabs>
          <w:tab w:val="right" w:leader="dot" w:pos="8306"/>
        </w:tabs>
      </w:pPr>
      <w:hyperlink w:anchor="_Toc8289" w:history="1">
        <w:r>
          <w:rPr>
            <w:rFonts w:ascii="仿宋" w:eastAsia="仿宋" w:hAnsi="仿宋" w:cs="仿宋" w:hint="eastAsia"/>
            <w:lang w:eastAsia="zh-CN"/>
          </w:rPr>
          <w:t>九、冷弯型钢项目风险管理</w:t>
        </w:r>
        <w:r>
          <w:tab/>
        </w:r>
        <w:r>
          <w:fldChar w:fldCharType="begin"/>
        </w:r>
        <w:r>
          <w:instrText xml:space="preserve"> PAGEREF _Toc8289 \h </w:instrText>
        </w:r>
        <w:r>
          <w:fldChar w:fldCharType="separate"/>
        </w:r>
        <w:r>
          <w:t>31</w:t>
        </w:r>
        <w:r>
          <w:fldChar w:fldCharType="end"/>
        </w:r>
      </w:hyperlink>
    </w:p>
    <w:p>
      <w:pPr>
        <w:pStyle w:val="TOC2"/>
        <w:tabs>
          <w:tab w:val="right" w:leader="dot" w:pos="8306"/>
        </w:tabs>
      </w:pPr>
      <w:hyperlink w:anchor="_Toc11406" w:history="1">
        <w:r>
          <w:rPr>
            <w:rFonts w:ascii="仿宋" w:eastAsia="仿宋" w:hAnsi="仿宋" w:cs="仿宋" w:hint="eastAsia"/>
            <w:lang w:eastAsia="zh-CN"/>
          </w:rPr>
          <w:t>(一)、风险识别与评估</w:t>
        </w:r>
        <w:r>
          <w:tab/>
        </w:r>
        <w:r>
          <w:fldChar w:fldCharType="begin"/>
        </w:r>
        <w:r>
          <w:instrText xml:space="preserve"> PAGEREF _Toc11406 \h </w:instrText>
        </w:r>
        <w:r>
          <w:fldChar w:fldCharType="separate"/>
        </w:r>
        <w:r>
          <w:t>31</w:t>
        </w:r>
        <w:r>
          <w:fldChar w:fldCharType="end"/>
        </w:r>
      </w:hyperlink>
    </w:p>
    <w:p>
      <w:pPr>
        <w:pStyle w:val="TOC2"/>
        <w:tabs>
          <w:tab w:val="right" w:leader="dot" w:pos="8306"/>
        </w:tabs>
      </w:pPr>
      <w:hyperlink w:anchor="_Toc8939" w:history="1">
        <w:r>
          <w:rPr>
            <w:rFonts w:ascii="仿宋" w:eastAsia="仿宋" w:hAnsi="仿宋" w:cs="仿宋" w:hint="eastAsia"/>
            <w:lang w:eastAsia="zh-CN"/>
          </w:rPr>
          <w:t>(二)、风险应对策略</w:t>
        </w:r>
        <w:r>
          <w:tab/>
        </w:r>
        <w:r>
          <w:fldChar w:fldCharType="begin"/>
        </w:r>
        <w:r>
          <w:instrText xml:space="preserve"> PAGEREF _Toc8939 \h </w:instrText>
        </w:r>
        <w:r>
          <w:fldChar w:fldCharType="separate"/>
        </w:r>
        <w:r>
          <w:t>32</w:t>
        </w:r>
        <w:r>
          <w:fldChar w:fldCharType="end"/>
        </w:r>
      </w:hyperlink>
    </w:p>
    <w:p>
      <w:pPr>
        <w:pStyle w:val="TOC2"/>
        <w:tabs>
          <w:tab w:val="right" w:leader="dot" w:pos="8306"/>
        </w:tabs>
      </w:pPr>
      <w:hyperlink w:anchor="_Toc3800" w:history="1">
        <w:r>
          <w:rPr>
            <w:rFonts w:ascii="仿宋" w:eastAsia="仿宋" w:hAnsi="仿宋" w:cs="仿宋" w:hint="eastAsia"/>
            <w:lang w:eastAsia="zh-CN"/>
          </w:rPr>
          <w:t>(三)、风险监控与控制</w:t>
        </w:r>
        <w:r>
          <w:tab/>
        </w:r>
        <w:r>
          <w:fldChar w:fldCharType="begin"/>
        </w:r>
        <w:r>
          <w:instrText xml:space="preserve"> PAGEREF _Toc3800 \h </w:instrText>
        </w:r>
        <w:r>
          <w:fldChar w:fldCharType="separate"/>
        </w:r>
        <w:r>
          <w:t>34</w:t>
        </w:r>
        <w:r>
          <w:fldChar w:fldCharType="end"/>
        </w:r>
      </w:hyperlink>
    </w:p>
    <w:p>
      <w:pPr>
        <w:pStyle w:val="TOC1"/>
        <w:tabs>
          <w:tab w:val="right" w:leader="dot" w:pos="8306"/>
        </w:tabs>
      </w:pPr>
      <w:hyperlink w:anchor="_Toc16117" w:history="1">
        <w:r>
          <w:rPr>
            <w:rFonts w:ascii="仿宋" w:eastAsia="仿宋" w:hAnsi="仿宋" w:cs="仿宋" w:hint="eastAsia"/>
            <w:lang w:eastAsia="zh-CN"/>
          </w:rPr>
          <w:t>十、冷弯型钢项目环境影响分析</w:t>
        </w:r>
        <w:r>
          <w:tab/>
        </w:r>
        <w:r>
          <w:fldChar w:fldCharType="begin"/>
        </w:r>
        <w:r>
          <w:instrText xml:space="preserve"> PAGEREF _Toc16117 \h </w:instrText>
        </w:r>
        <w:r>
          <w:fldChar w:fldCharType="separate"/>
        </w:r>
        <w:r>
          <w:t>35</w:t>
        </w:r>
        <w:r>
          <w:fldChar w:fldCharType="end"/>
        </w:r>
      </w:hyperlink>
    </w:p>
    <w:p>
      <w:pPr>
        <w:pStyle w:val="TOC2"/>
        <w:tabs>
          <w:tab w:val="right" w:leader="dot" w:pos="8306"/>
        </w:tabs>
      </w:pPr>
      <w:hyperlink w:anchor="_Toc28703" w:history="1">
        <w:r>
          <w:rPr>
            <w:rFonts w:ascii="仿宋" w:eastAsia="仿宋" w:hAnsi="仿宋" w:cs="仿宋" w:hint="eastAsia"/>
            <w:lang w:eastAsia="zh-CN"/>
          </w:rPr>
          <w:t>(一)、建设区域环境质量现状</w:t>
        </w:r>
        <w:r>
          <w:tab/>
        </w:r>
        <w:r>
          <w:fldChar w:fldCharType="begin"/>
        </w:r>
        <w:r>
          <w:instrText xml:space="preserve"> PAGEREF _Toc28703 \h </w:instrText>
        </w:r>
        <w:r>
          <w:fldChar w:fldCharType="separate"/>
        </w:r>
        <w:r>
          <w:t>35</w:t>
        </w:r>
        <w:r>
          <w:fldChar w:fldCharType="end"/>
        </w:r>
      </w:hyperlink>
    </w:p>
    <w:p>
      <w:pPr>
        <w:pStyle w:val="TOC2"/>
        <w:tabs>
          <w:tab w:val="right" w:leader="dot" w:pos="8306"/>
        </w:tabs>
      </w:pPr>
      <w:hyperlink w:anchor="_Toc145" w:history="1">
        <w:r>
          <w:rPr>
            <w:rFonts w:ascii="仿宋" w:eastAsia="仿宋" w:hAnsi="仿宋" w:cs="仿宋" w:hint="eastAsia"/>
            <w:lang w:eastAsia="zh-CN"/>
          </w:rPr>
          <w:t>(二)、建设期环境保护</w:t>
        </w:r>
        <w:r>
          <w:tab/>
        </w:r>
        <w:r>
          <w:fldChar w:fldCharType="begin"/>
        </w:r>
        <w:r>
          <w:instrText xml:space="preserve"> PAGEREF _Toc145 \h </w:instrText>
        </w:r>
        <w:r>
          <w:fldChar w:fldCharType="separate"/>
        </w:r>
        <w:r>
          <w:t>36</w:t>
        </w:r>
        <w:r>
          <w:fldChar w:fldCharType="end"/>
        </w:r>
      </w:hyperlink>
    </w:p>
    <w:p>
      <w:pPr>
        <w:pStyle w:val="TOC2"/>
        <w:tabs>
          <w:tab w:val="right" w:leader="dot" w:pos="8306"/>
        </w:tabs>
      </w:pPr>
      <w:hyperlink w:anchor="_Toc27157" w:history="1">
        <w:r>
          <w:rPr>
            <w:rFonts w:ascii="仿宋" w:eastAsia="仿宋" w:hAnsi="仿宋" w:cs="仿宋" w:hint="eastAsia"/>
            <w:lang w:eastAsia="zh-CN"/>
          </w:rPr>
          <w:t>(三)、运营期环境保护</w:t>
        </w:r>
        <w:r>
          <w:tab/>
        </w:r>
        <w:r>
          <w:fldChar w:fldCharType="begin"/>
        </w:r>
        <w:r>
          <w:instrText xml:space="preserve"> PAGEREF _Toc27157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3" w:history="1">
        <w:r>
          <w:rPr>
            <w:rFonts w:ascii="仿宋" w:eastAsia="仿宋" w:hAnsi="仿宋" w:cs="仿宋" w:hint="eastAsia"/>
            <w:lang w:eastAsia="zh-CN"/>
          </w:rPr>
          <w:t>(四)、冷弯型钢项目建设对区域经济的影响</w:t>
        </w:r>
        <w:r>
          <w:tab/>
        </w:r>
        <w:r>
          <w:fldChar w:fldCharType="begin"/>
        </w:r>
        <w:r>
          <w:instrText xml:space="preserve"> PAGEREF _Toc2283 \h </w:instrText>
        </w:r>
        <w:r>
          <w:fldChar w:fldCharType="separate"/>
        </w:r>
        <w:r>
          <w:t>39</w:t>
        </w:r>
        <w:r>
          <w:fldChar w:fldCharType="end"/>
        </w:r>
      </w:hyperlink>
    </w:p>
    <w:p>
      <w:pPr>
        <w:pStyle w:val="TOC2"/>
        <w:tabs>
          <w:tab w:val="right" w:leader="dot" w:pos="8306"/>
        </w:tabs>
      </w:pPr>
      <w:hyperlink w:anchor="_Toc22134" w:history="1">
        <w:r>
          <w:rPr>
            <w:rFonts w:ascii="仿宋" w:eastAsia="仿宋" w:hAnsi="仿宋" w:cs="仿宋" w:hint="eastAsia"/>
            <w:lang w:eastAsia="zh-CN"/>
          </w:rPr>
          <w:t>(五)、废弃物处理</w:t>
        </w:r>
        <w:r>
          <w:tab/>
        </w:r>
        <w:r>
          <w:fldChar w:fldCharType="begin"/>
        </w:r>
        <w:r>
          <w:instrText xml:space="preserve"> PAGEREF _Toc22134 \h </w:instrText>
        </w:r>
        <w:r>
          <w:fldChar w:fldCharType="separate"/>
        </w:r>
        <w:r>
          <w:t>41</w:t>
        </w:r>
        <w:r>
          <w:fldChar w:fldCharType="end"/>
        </w:r>
      </w:hyperlink>
    </w:p>
    <w:p>
      <w:pPr>
        <w:pStyle w:val="TOC2"/>
        <w:tabs>
          <w:tab w:val="right" w:leader="dot" w:pos="8306"/>
        </w:tabs>
      </w:pPr>
      <w:hyperlink w:anchor="_Toc31519" w:history="1">
        <w:r>
          <w:rPr>
            <w:rFonts w:ascii="仿宋" w:eastAsia="仿宋" w:hAnsi="仿宋" w:cs="仿宋" w:hint="eastAsia"/>
            <w:lang w:eastAsia="zh-CN"/>
          </w:rPr>
          <w:t>(六)、特殊环境影响分析</w:t>
        </w:r>
        <w:r>
          <w:tab/>
        </w:r>
        <w:r>
          <w:fldChar w:fldCharType="begin"/>
        </w:r>
        <w:r>
          <w:instrText xml:space="preserve"> PAGEREF _Toc31519 \h </w:instrText>
        </w:r>
        <w:r>
          <w:fldChar w:fldCharType="separate"/>
        </w:r>
        <w:r>
          <w:t>42</w:t>
        </w:r>
        <w:r>
          <w:fldChar w:fldCharType="end"/>
        </w:r>
      </w:hyperlink>
    </w:p>
    <w:p>
      <w:pPr>
        <w:pStyle w:val="TOC2"/>
        <w:tabs>
          <w:tab w:val="right" w:leader="dot" w:pos="8306"/>
        </w:tabs>
      </w:pPr>
      <w:hyperlink w:anchor="_Toc754" w:history="1">
        <w:r>
          <w:rPr>
            <w:rFonts w:ascii="仿宋" w:eastAsia="仿宋" w:hAnsi="仿宋" w:cs="仿宋" w:hint="eastAsia"/>
            <w:lang w:eastAsia="zh-CN"/>
          </w:rPr>
          <w:t>(七)、清洁生产</w:t>
        </w:r>
        <w:r>
          <w:tab/>
        </w:r>
        <w:r>
          <w:fldChar w:fldCharType="begin"/>
        </w:r>
        <w:r>
          <w:instrText xml:space="preserve"> PAGEREF _Toc754 \h </w:instrText>
        </w:r>
        <w:r>
          <w:fldChar w:fldCharType="separate"/>
        </w:r>
        <w:r>
          <w:t>43</w:t>
        </w:r>
        <w:r>
          <w:fldChar w:fldCharType="end"/>
        </w:r>
      </w:hyperlink>
    </w:p>
    <w:p>
      <w:pPr>
        <w:pStyle w:val="TOC2"/>
        <w:tabs>
          <w:tab w:val="right" w:leader="dot" w:pos="8306"/>
        </w:tabs>
      </w:pPr>
      <w:hyperlink w:anchor="_Toc28931" w:history="1">
        <w:r>
          <w:rPr>
            <w:rFonts w:ascii="仿宋" w:eastAsia="仿宋" w:hAnsi="仿宋" w:cs="仿宋" w:hint="eastAsia"/>
            <w:lang w:eastAsia="zh-CN"/>
          </w:rPr>
          <w:t>(八)、环境保护综合评价</w:t>
        </w:r>
        <w:r>
          <w:tab/>
        </w:r>
        <w:r>
          <w:fldChar w:fldCharType="begin"/>
        </w:r>
        <w:r>
          <w:instrText xml:space="preserve"> PAGEREF _Toc28931 \h </w:instrText>
        </w:r>
        <w:r>
          <w:fldChar w:fldCharType="separate"/>
        </w:r>
        <w:r>
          <w:t>44</w:t>
        </w:r>
        <w:r>
          <w:fldChar w:fldCharType="end"/>
        </w:r>
      </w:hyperlink>
    </w:p>
    <w:p>
      <w:pPr>
        <w:pStyle w:val="TOC1"/>
        <w:tabs>
          <w:tab w:val="right" w:leader="dot" w:pos="8306"/>
        </w:tabs>
      </w:pPr>
      <w:hyperlink w:anchor="_Toc8550" w:history="1">
        <w:r>
          <w:rPr>
            <w:rFonts w:ascii="仿宋" w:eastAsia="仿宋" w:hAnsi="仿宋" w:cs="仿宋" w:hint="eastAsia"/>
            <w:lang w:eastAsia="zh-CN"/>
          </w:rPr>
          <w:t>十一、冷弯型钢项目创新与研发</w:t>
        </w:r>
        <w:r>
          <w:tab/>
        </w:r>
        <w:r>
          <w:fldChar w:fldCharType="begin"/>
        </w:r>
        <w:r>
          <w:instrText xml:space="preserve"> PAGEREF _Toc8550 \h </w:instrText>
        </w:r>
        <w:r>
          <w:fldChar w:fldCharType="separate"/>
        </w:r>
        <w:r>
          <w:t>46</w:t>
        </w:r>
        <w:r>
          <w:fldChar w:fldCharType="end"/>
        </w:r>
      </w:hyperlink>
    </w:p>
    <w:p>
      <w:pPr>
        <w:pStyle w:val="TOC2"/>
        <w:tabs>
          <w:tab w:val="right" w:leader="dot" w:pos="8306"/>
        </w:tabs>
      </w:pPr>
      <w:hyperlink w:anchor="_Toc16109" w:history="1">
        <w:r>
          <w:rPr>
            <w:rFonts w:ascii="仿宋" w:eastAsia="仿宋" w:hAnsi="仿宋" w:cs="仿宋" w:hint="eastAsia"/>
            <w:lang w:eastAsia="zh-CN"/>
          </w:rPr>
          <w:t>(一)、创新策略与方向</w:t>
        </w:r>
        <w:r>
          <w:tab/>
        </w:r>
        <w:r>
          <w:fldChar w:fldCharType="begin"/>
        </w:r>
        <w:r>
          <w:instrText xml:space="preserve"> PAGEREF _Toc16109 \h </w:instrText>
        </w:r>
        <w:r>
          <w:fldChar w:fldCharType="separate"/>
        </w:r>
        <w:r>
          <w:t>46</w:t>
        </w:r>
        <w:r>
          <w:fldChar w:fldCharType="end"/>
        </w:r>
      </w:hyperlink>
    </w:p>
    <w:p>
      <w:pPr>
        <w:pStyle w:val="TOC2"/>
        <w:tabs>
          <w:tab w:val="right" w:leader="dot" w:pos="8306"/>
        </w:tabs>
      </w:pPr>
      <w:hyperlink w:anchor="_Toc16114" w:history="1">
        <w:r>
          <w:rPr>
            <w:rFonts w:ascii="仿宋" w:eastAsia="仿宋" w:hAnsi="仿宋" w:cs="仿宋" w:hint="eastAsia"/>
            <w:lang w:eastAsia="zh-CN"/>
          </w:rPr>
          <w:t>(二)、研发规划与投入</w:t>
        </w:r>
        <w:r>
          <w:tab/>
        </w:r>
        <w:r>
          <w:fldChar w:fldCharType="begin"/>
        </w:r>
        <w:r>
          <w:instrText xml:space="preserve"> PAGEREF _Toc16114 \h </w:instrText>
        </w:r>
        <w:r>
          <w:fldChar w:fldCharType="separate"/>
        </w:r>
        <w:r>
          <w:t>47</w:t>
        </w:r>
        <w:r>
          <w:fldChar w:fldCharType="end"/>
        </w:r>
      </w:hyperlink>
    </w:p>
    <w:p>
      <w:pPr>
        <w:pStyle w:val="TOC1"/>
        <w:tabs>
          <w:tab w:val="right" w:leader="dot" w:pos="8306"/>
        </w:tabs>
      </w:pPr>
      <w:hyperlink w:anchor="_Toc18176" w:history="1">
        <w:r>
          <w:rPr>
            <w:rFonts w:ascii="仿宋" w:eastAsia="仿宋" w:hAnsi="仿宋" w:cs="仿宋" w:hint="eastAsia"/>
            <w:lang w:eastAsia="zh-CN"/>
          </w:rPr>
          <w:t>十二、冷弯型钢项目经营效益</w:t>
        </w:r>
        <w:r>
          <w:tab/>
        </w:r>
        <w:r>
          <w:fldChar w:fldCharType="begin"/>
        </w:r>
        <w:r>
          <w:instrText xml:space="preserve"> PAGEREF _Toc18176 \h </w:instrText>
        </w:r>
        <w:r>
          <w:fldChar w:fldCharType="separate"/>
        </w:r>
        <w:r>
          <w:t>49</w:t>
        </w:r>
        <w:r>
          <w:fldChar w:fldCharType="end"/>
        </w:r>
      </w:hyperlink>
    </w:p>
    <w:p>
      <w:pPr>
        <w:pStyle w:val="TOC2"/>
        <w:tabs>
          <w:tab w:val="right" w:leader="dot" w:pos="8306"/>
        </w:tabs>
      </w:pPr>
      <w:hyperlink w:anchor="_Toc8368" w:history="1">
        <w:r>
          <w:rPr>
            <w:rFonts w:ascii="仿宋" w:eastAsia="仿宋" w:hAnsi="仿宋" w:cs="仿宋" w:hint="eastAsia"/>
            <w:lang w:eastAsia="zh-CN"/>
          </w:rPr>
          <w:t>(一)、经济评价财务测算</w:t>
        </w:r>
        <w:r>
          <w:tab/>
        </w:r>
        <w:r>
          <w:fldChar w:fldCharType="begin"/>
        </w:r>
        <w:r>
          <w:instrText xml:space="preserve"> PAGEREF _Toc8368 \h </w:instrText>
        </w:r>
        <w:r>
          <w:fldChar w:fldCharType="separate"/>
        </w:r>
        <w:r>
          <w:t>49</w:t>
        </w:r>
        <w:r>
          <w:fldChar w:fldCharType="end"/>
        </w:r>
      </w:hyperlink>
    </w:p>
    <w:p>
      <w:pPr>
        <w:pStyle w:val="TOC2"/>
        <w:tabs>
          <w:tab w:val="right" w:leader="dot" w:pos="8306"/>
        </w:tabs>
      </w:pPr>
      <w:hyperlink w:anchor="_Toc24453" w:history="1">
        <w:r>
          <w:rPr>
            <w:rFonts w:ascii="仿宋" w:eastAsia="仿宋" w:hAnsi="仿宋" w:cs="仿宋" w:hint="eastAsia"/>
            <w:lang w:eastAsia="zh-CN"/>
          </w:rPr>
          <w:t>(二)、冷弯型钢项目盈利能力分析</w:t>
        </w:r>
        <w:r>
          <w:tab/>
        </w:r>
        <w:r>
          <w:fldChar w:fldCharType="begin"/>
        </w:r>
        <w:r>
          <w:instrText xml:space="preserve"> PAGEREF _Toc24453 \h </w:instrText>
        </w:r>
        <w:r>
          <w:fldChar w:fldCharType="separate"/>
        </w:r>
        <w:r>
          <w:t>50</w:t>
        </w:r>
        <w:r>
          <w:fldChar w:fldCharType="end"/>
        </w:r>
      </w:hyperlink>
    </w:p>
    <w:p>
      <w:pPr>
        <w:pStyle w:val="TOC1"/>
        <w:tabs>
          <w:tab w:val="right" w:leader="dot" w:pos="8306"/>
        </w:tabs>
      </w:pPr>
      <w:hyperlink w:anchor="_Toc6924" w:history="1">
        <w:r>
          <w:rPr>
            <w:rFonts w:ascii="仿宋" w:eastAsia="仿宋" w:hAnsi="仿宋" w:cs="仿宋" w:hint="eastAsia"/>
            <w:lang w:eastAsia="zh-CN"/>
          </w:rPr>
          <w:t>十三、冷弯型钢项目变更管理</w:t>
        </w:r>
        <w:r>
          <w:tab/>
        </w:r>
        <w:r>
          <w:fldChar w:fldCharType="begin"/>
        </w:r>
        <w:r>
          <w:instrText xml:space="preserve"> PAGEREF _Toc6924 \h </w:instrText>
        </w:r>
        <w:r>
          <w:fldChar w:fldCharType="separate"/>
        </w:r>
        <w:r>
          <w:t>51</w:t>
        </w:r>
        <w:r>
          <w:fldChar w:fldCharType="end"/>
        </w:r>
      </w:hyperlink>
    </w:p>
    <w:p>
      <w:pPr>
        <w:pStyle w:val="TOC2"/>
        <w:tabs>
          <w:tab w:val="right" w:leader="dot" w:pos="8306"/>
        </w:tabs>
      </w:pPr>
      <w:hyperlink w:anchor="_Toc24859" w:history="1">
        <w:r>
          <w:rPr>
            <w:rFonts w:ascii="仿宋" w:eastAsia="仿宋" w:hAnsi="仿宋" w:cs="仿宋" w:hint="eastAsia"/>
            <w:lang w:eastAsia="zh-CN"/>
          </w:rPr>
          <w:t>(一)、变更申请与评估</w:t>
        </w:r>
        <w:r>
          <w:tab/>
        </w:r>
        <w:r>
          <w:fldChar w:fldCharType="begin"/>
        </w:r>
        <w:r>
          <w:instrText xml:space="preserve"> PAGEREF _Toc24859 \h </w:instrText>
        </w:r>
        <w:r>
          <w:fldChar w:fldCharType="separate"/>
        </w:r>
        <w:r>
          <w:t>51</w:t>
        </w:r>
        <w:r>
          <w:fldChar w:fldCharType="end"/>
        </w:r>
      </w:hyperlink>
    </w:p>
    <w:p>
      <w:pPr>
        <w:pStyle w:val="TOC2"/>
        <w:tabs>
          <w:tab w:val="right" w:leader="dot" w:pos="8306"/>
        </w:tabs>
      </w:pPr>
      <w:hyperlink w:anchor="_Toc6753" w:history="1">
        <w:r>
          <w:rPr>
            <w:rFonts w:ascii="仿宋" w:eastAsia="仿宋" w:hAnsi="仿宋" w:cs="仿宋" w:hint="eastAsia"/>
            <w:lang w:eastAsia="zh-CN"/>
          </w:rPr>
          <w:t>(二)、变更实施与控制</w:t>
        </w:r>
        <w:r>
          <w:tab/>
        </w:r>
        <w:r>
          <w:fldChar w:fldCharType="begin"/>
        </w:r>
        <w:r>
          <w:instrText xml:space="preserve"> PAGEREF _Toc6753 \h </w:instrText>
        </w:r>
        <w:r>
          <w:fldChar w:fldCharType="separate"/>
        </w:r>
        <w:r>
          <w:t>51</w:t>
        </w:r>
        <w:r>
          <w:fldChar w:fldCharType="end"/>
        </w:r>
      </w:hyperlink>
    </w:p>
    <w:p>
      <w:pPr>
        <w:pStyle w:val="TOC1"/>
        <w:tabs>
          <w:tab w:val="right" w:leader="dot" w:pos="8306"/>
        </w:tabs>
      </w:pPr>
      <w:hyperlink w:anchor="_Toc29532" w:history="1">
        <w:r>
          <w:rPr>
            <w:rFonts w:ascii="仿宋" w:eastAsia="仿宋" w:hAnsi="仿宋" w:cs="仿宋" w:hint="eastAsia"/>
            <w:lang w:eastAsia="zh-CN"/>
          </w:rPr>
          <w:t>十四、冷弯型钢项目实施时间节点</w:t>
        </w:r>
        <w:r>
          <w:tab/>
        </w:r>
        <w:r>
          <w:fldChar w:fldCharType="begin"/>
        </w:r>
        <w:r>
          <w:instrText xml:space="preserve"> PAGEREF _Toc29532 \h </w:instrText>
        </w:r>
        <w:r>
          <w:fldChar w:fldCharType="separate"/>
        </w:r>
        <w:r>
          <w:t>52</w:t>
        </w:r>
        <w:r>
          <w:fldChar w:fldCharType="end"/>
        </w:r>
      </w:hyperlink>
    </w:p>
    <w:p>
      <w:pPr>
        <w:pStyle w:val="TOC2"/>
        <w:tabs>
          <w:tab w:val="right" w:leader="dot" w:pos="8306"/>
        </w:tabs>
      </w:pPr>
      <w:hyperlink w:anchor="_Toc4595" w:history="1">
        <w:r>
          <w:rPr>
            <w:rFonts w:ascii="仿宋" w:eastAsia="仿宋" w:hAnsi="仿宋" w:cs="仿宋" w:hint="eastAsia"/>
            <w:lang w:eastAsia="zh-CN"/>
          </w:rPr>
          <w:t>(一)、冷弯型钢项目启动阶段时间节点</w:t>
        </w:r>
        <w:r>
          <w:tab/>
        </w:r>
        <w:r>
          <w:fldChar w:fldCharType="begin"/>
        </w:r>
        <w:r>
          <w:instrText xml:space="preserve"> PAGEREF _Toc4595 \h </w:instrText>
        </w:r>
        <w:r>
          <w:fldChar w:fldCharType="separate"/>
        </w:r>
        <w:r>
          <w:t>52</w:t>
        </w:r>
        <w:r>
          <w:fldChar w:fldCharType="end"/>
        </w:r>
      </w:hyperlink>
    </w:p>
    <w:p>
      <w:pPr>
        <w:pStyle w:val="TOC2"/>
        <w:tabs>
          <w:tab w:val="right" w:leader="dot" w:pos="8306"/>
        </w:tabs>
      </w:pPr>
      <w:hyperlink w:anchor="_Toc20935" w:history="1">
        <w:r>
          <w:rPr>
            <w:rFonts w:ascii="仿宋" w:eastAsia="仿宋" w:hAnsi="仿宋" w:cs="仿宋" w:hint="eastAsia"/>
            <w:lang w:eastAsia="zh-CN"/>
          </w:rPr>
          <w:t>(二)、冷弯型钢项目执行阶段时间节点</w:t>
        </w:r>
        <w:r>
          <w:tab/>
        </w:r>
        <w:r>
          <w:fldChar w:fldCharType="begin"/>
        </w:r>
        <w:r>
          <w:instrText xml:space="preserve"> PAGEREF _Toc20935 \h </w:instrText>
        </w:r>
        <w:r>
          <w:fldChar w:fldCharType="separate"/>
        </w:r>
        <w:r>
          <w:t>53</w:t>
        </w:r>
        <w:r>
          <w:fldChar w:fldCharType="end"/>
        </w:r>
      </w:hyperlink>
    </w:p>
    <w:p>
      <w:pPr>
        <w:pStyle w:val="TOC2"/>
        <w:tabs>
          <w:tab w:val="right" w:leader="dot" w:pos="8306"/>
        </w:tabs>
      </w:pPr>
      <w:hyperlink w:anchor="_Toc14070" w:history="1">
        <w:r>
          <w:rPr>
            <w:rFonts w:ascii="仿宋" w:eastAsia="仿宋" w:hAnsi="仿宋" w:cs="仿宋" w:hint="eastAsia"/>
            <w:lang w:eastAsia="zh-CN"/>
          </w:rPr>
          <w:t>(三)、冷弯型钢项目完成阶段时间节点</w:t>
        </w:r>
        <w:r>
          <w:tab/>
        </w:r>
        <w:r>
          <w:fldChar w:fldCharType="begin"/>
        </w:r>
        <w:r>
          <w:instrText xml:space="preserve"> PAGEREF _Toc14070 \h </w:instrText>
        </w:r>
        <w:r>
          <w:fldChar w:fldCharType="separate"/>
        </w:r>
        <w:r>
          <w:t>54</w:t>
        </w:r>
        <w:r>
          <w:fldChar w:fldCharType="end"/>
        </w:r>
      </w:hyperlink>
    </w:p>
    <w:p>
      <w:pPr>
        <w:pStyle w:val="TOC1"/>
        <w:tabs>
          <w:tab w:val="right" w:leader="dot" w:pos="8306"/>
        </w:tabs>
      </w:pPr>
      <w:hyperlink w:anchor="_Toc29465" w:history="1">
        <w:r>
          <w:rPr>
            <w:rFonts w:ascii="仿宋" w:eastAsia="仿宋" w:hAnsi="仿宋" w:cs="仿宋" w:hint="eastAsia"/>
            <w:lang w:eastAsia="zh-CN"/>
          </w:rPr>
          <w:t>十五、质量管理体系</w:t>
        </w:r>
        <w:r>
          <w:tab/>
        </w:r>
        <w:r>
          <w:fldChar w:fldCharType="begin"/>
        </w:r>
        <w:r>
          <w:instrText xml:space="preserve"> PAGEREF _Toc29465 \h </w:instrText>
        </w:r>
        <w:r>
          <w:fldChar w:fldCharType="separate"/>
        </w:r>
        <w:r>
          <w:t>55</w:t>
        </w:r>
        <w:r>
          <w:fldChar w:fldCharType="end"/>
        </w:r>
      </w:hyperlink>
    </w:p>
    <w:p>
      <w:pPr>
        <w:pStyle w:val="TOC2"/>
        <w:tabs>
          <w:tab w:val="right" w:leader="dot" w:pos="8306"/>
        </w:tabs>
      </w:pPr>
      <w:hyperlink w:anchor="_Toc11919" w:history="1">
        <w:r>
          <w:rPr>
            <w:rFonts w:ascii="仿宋" w:eastAsia="仿宋" w:hAnsi="仿宋" w:cs="仿宋" w:hint="eastAsia"/>
            <w:lang w:eastAsia="zh-CN"/>
          </w:rPr>
          <w:t>(一)、质量目标与方针</w:t>
        </w:r>
        <w:r>
          <w:tab/>
        </w:r>
        <w:r>
          <w:fldChar w:fldCharType="begin"/>
        </w:r>
        <w:r>
          <w:instrText xml:space="preserve"> PAGEREF _Toc11919 \h </w:instrText>
        </w:r>
        <w:r>
          <w:fldChar w:fldCharType="separate"/>
        </w:r>
        <w:r>
          <w:t>55</w:t>
        </w:r>
        <w:r>
          <w:fldChar w:fldCharType="end"/>
        </w:r>
      </w:hyperlink>
    </w:p>
    <w:p>
      <w:pPr>
        <w:pStyle w:val="TOC2"/>
        <w:tabs>
          <w:tab w:val="right" w:leader="dot" w:pos="8306"/>
        </w:tabs>
      </w:pPr>
      <w:hyperlink w:anchor="_Toc21438" w:history="1">
        <w:r>
          <w:rPr>
            <w:rFonts w:ascii="仿宋" w:eastAsia="仿宋" w:hAnsi="仿宋" w:cs="仿宋" w:hint="eastAsia"/>
            <w:lang w:eastAsia="zh-CN"/>
          </w:rPr>
          <w:t>(二)、质量管理责任</w:t>
        </w:r>
        <w:r>
          <w:tab/>
        </w:r>
        <w:r>
          <w:fldChar w:fldCharType="begin"/>
        </w:r>
        <w:r>
          <w:instrText xml:space="preserve"> PAGEREF _Toc21438 \h </w:instrText>
        </w:r>
        <w:r>
          <w:fldChar w:fldCharType="separate"/>
        </w:r>
        <w:r>
          <w:t>56</w:t>
        </w:r>
        <w:r>
          <w:fldChar w:fldCharType="end"/>
        </w:r>
      </w:hyperlink>
    </w:p>
    <w:p>
      <w:pPr>
        <w:pStyle w:val="TOC2"/>
        <w:tabs>
          <w:tab w:val="right" w:leader="dot" w:pos="8306"/>
        </w:tabs>
      </w:pPr>
      <w:hyperlink w:anchor="_Toc10225" w:history="1">
        <w:r>
          <w:rPr>
            <w:rFonts w:ascii="仿宋" w:eastAsia="仿宋" w:hAnsi="仿宋" w:cs="仿宋" w:hint="eastAsia"/>
            <w:lang w:eastAsia="zh-CN"/>
          </w:rPr>
          <w:t>(三)、质量管理体系文件</w:t>
        </w:r>
        <w:r>
          <w:tab/>
        </w:r>
        <w:r>
          <w:fldChar w:fldCharType="begin"/>
        </w:r>
        <w:r>
          <w:instrText xml:space="preserve"> PAGEREF _Toc10225 \h </w:instrText>
        </w:r>
        <w:r>
          <w:fldChar w:fldCharType="separate"/>
        </w:r>
        <w:r>
          <w:t>57</w:t>
        </w:r>
        <w:r>
          <w:fldChar w:fldCharType="end"/>
        </w:r>
      </w:hyperlink>
    </w:p>
    <w:p>
      <w:pPr>
        <w:pStyle w:val="TOC2"/>
        <w:tabs>
          <w:tab w:val="right" w:leader="dot" w:pos="8306"/>
        </w:tabs>
      </w:pPr>
      <w:hyperlink w:anchor="_Toc16583" w:history="1">
        <w:r>
          <w:rPr>
            <w:rFonts w:ascii="仿宋" w:eastAsia="仿宋" w:hAnsi="仿宋" w:cs="仿宋" w:hint="eastAsia"/>
            <w:lang w:eastAsia="zh-CN"/>
          </w:rPr>
          <w:t>(四)、质量培训与教育</w:t>
        </w:r>
        <w:r>
          <w:tab/>
        </w:r>
        <w:r>
          <w:fldChar w:fldCharType="begin"/>
        </w:r>
        <w:r>
          <w:instrText xml:space="preserve"> PAGEREF _Toc16583 \h </w:instrText>
        </w:r>
        <w:r>
          <w:fldChar w:fldCharType="separate"/>
        </w:r>
        <w:r>
          <w:t>60</w:t>
        </w:r>
        <w:r>
          <w:fldChar w:fldCharType="end"/>
        </w:r>
      </w:hyperlink>
    </w:p>
    <w:p>
      <w:pPr>
        <w:pStyle w:val="TOC2"/>
        <w:tabs>
          <w:tab w:val="right" w:leader="dot" w:pos="8306"/>
        </w:tabs>
      </w:pPr>
      <w:hyperlink w:anchor="_Toc21479" w:history="1">
        <w:r>
          <w:rPr>
            <w:rFonts w:ascii="仿宋" w:eastAsia="仿宋" w:hAnsi="仿宋" w:cs="仿宋" w:hint="eastAsia"/>
            <w:lang w:eastAsia="zh-CN"/>
          </w:rPr>
          <w:t>(五)、质量审核与评价</w:t>
        </w:r>
        <w:r>
          <w:tab/>
        </w:r>
        <w:r>
          <w:fldChar w:fldCharType="begin"/>
        </w:r>
        <w:r>
          <w:instrText xml:space="preserve"> PAGEREF _Toc21479 \h </w:instrText>
        </w:r>
        <w:r>
          <w:fldChar w:fldCharType="separate"/>
        </w:r>
        <w:r>
          <w:t>61</w:t>
        </w:r>
        <w:r>
          <w:fldChar w:fldCharType="end"/>
        </w:r>
      </w:hyperlink>
    </w:p>
    <w:p>
      <w:pPr>
        <w:pStyle w:val="TOC2"/>
        <w:tabs>
          <w:tab w:val="right" w:leader="dot" w:pos="8306"/>
        </w:tabs>
      </w:pPr>
      <w:hyperlink w:anchor="_Toc26572" w:history="1">
        <w:r>
          <w:rPr>
            <w:rFonts w:ascii="仿宋" w:eastAsia="仿宋" w:hAnsi="仿宋" w:cs="仿宋" w:hint="eastAsia"/>
            <w:lang w:eastAsia="zh-CN"/>
          </w:rPr>
          <w:t>(六)、不符合与纠正措施</w:t>
        </w:r>
        <w:r>
          <w:tab/>
        </w:r>
        <w:r>
          <w:fldChar w:fldCharType="begin"/>
        </w:r>
        <w:r>
          <w:instrText xml:space="preserve"> PAGEREF _Toc26572 \h </w:instrText>
        </w:r>
        <w:r>
          <w:fldChar w:fldCharType="separate"/>
        </w:r>
        <w:r>
          <w:t>62</w:t>
        </w:r>
        <w:r>
          <w:fldChar w:fldCharType="end"/>
        </w:r>
      </w:hyperlink>
    </w:p>
    <w:p>
      <w:pPr>
        <w:pStyle w:val="TOC1"/>
        <w:tabs>
          <w:tab w:val="right" w:leader="dot" w:pos="8306"/>
        </w:tabs>
      </w:pPr>
      <w:hyperlink w:anchor="_Toc20928" w:history="1">
        <w:r>
          <w:rPr>
            <w:rFonts w:ascii="仿宋" w:eastAsia="仿宋" w:hAnsi="仿宋" w:cs="仿宋" w:hint="eastAsia"/>
            <w:lang w:eastAsia="zh-CN"/>
          </w:rPr>
          <w:t>十六、利益相关者分析与沟通计划</w:t>
        </w:r>
        <w:r>
          <w:tab/>
        </w:r>
        <w:r>
          <w:fldChar w:fldCharType="begin"/>
        </w:r>
        <w:r>
          <w:instrText xml:space="preserve"> PAGEREF _Toc20928 \h </w:instrText>
        </w:r>
        <w:r>
          <w:fldChar w:fldCharType="separate"/>
        </w:r>
        <w:r>
          <w:t>63</w:t>
        </w:r>
        <w:r>
          <w:fldChar w:fldCharType="end"/>
        </w:r>
      </w:hyperlink>
    </w:p>
    <w:p>
      <w:pPr>
        <w:pStyle w:val="TOC2"/>
        <w:tabs>
          <w:tab w:val="right" w:leader="dot" w:pos="8306"/>
        </w:tabs>
      </w:pPr>
      <w:hyperlink w:anchor="_Toc15022" w:history="1">
        <w:r>
          <w:rPr>
            <w:rFonts w:ascii="仿宋" w:eastAsia="仿宋" w:hAnsi="仿宋" w:cs="仿宋" w:hint="eastAsia"/>
            <w:lang w:eastAsia="zh-CN"/>
          </w:rPr>
          <w:t>(一)、利益相关者分析</w:t>
        </w:r>
        <w:r>
          <w:tab/>
        </w:r>
        <w:r>
          <w:fldChar w:fldCharType="begin"/>
        </w:r>
        <w:r>
          <w:instrText xml:space="preserve"> PAGEREF _Toc15022 \h </w:instrText>
        </w:r>
        <w:r>
          <w:fldChar w:fldCharType="separate"/>
        </w:r>
        <w:r>
          <w:t>63</w:t>
        </w:r>
        <w:r>
          <w:fldChar w:fldCharType="end"/>
        </w:r>
      </w:hyperlink>
    </w:p>
    <w:p>
      <w:pPr>
        <w:pStyle w:val="TOC2"/>
        <w:tabs>
          <w:tab w:val="right" w:leader="dot" w:pos="8306"/>
        </w:tabs>
      </w:pPr>
      <w:hyperlink w:anchor="_Toc1143" w:history="1">
        <w:r>
          <w:rPr>
            <w:rFonts w:ascii="仿宋" w:eastAsia="仿宋" w:hAnsi="仿宋" w:cs="仿宋" w:hint="eastAsia"/>
            <w:lang w:eastAsia="zh-CN"/>
          </w:rPr>
          <w:t>(二)、沟通计划</w:t>
        </w:r>
        <w:r>
          <w:tab/>
        </w:r>
        <w:r>
          <w:fldChar w:fldCharType="begin"/>
        </w:r>
        <w:r>
          <w:instrText xml:space="preserve"> PAGEREF _Toc1143 \h </w:instrText>
        </w:r>
        <w:r>
          <w:fldChar w:fldCharType="separate"/>
        </w:r>
        <w:r>
          <w:t>64</w:t>
        </w:r>
        <w:r>
          <w:fldChar w:fldCharType="end"/>
        </w:r>
      </w:hyperlink>
    </w:p>
    <w:p>
      <w:pPr>
        <w:pStyle w:val="TOC1"/>
        <w:tabs>
          <w:tab w:val="right" w:leader="dot" w:pos="8306"/>
        </w:tabs>
      </w:pPr>
      <w:hyperlink w:anchor="_Toc28305" w:history="1">
        <w:r>
          <w:rPr>
            <w:rFonts w:ascii="仿宋" w:eastAsia="仿宋" w:hAnsi="仿宋" w:cs="仿宋" w:hint="eastAsia"/>
            <w:lang w:eastAsia="zh-CN"/>
          </w:rPr>
          <w:t>十七、冷弯型钢项目实施保障措施</w:t>
        </w:r>
        <w:r>
          <w:tab/>
        </w:r>
        <w:r>
          <w:fldChar w:fldCharType="begin"/>
        </w:r>
        <w:r>
          <w:instrText xml:space="preserve"> PAGEREF _Toc28305 \h </w:instrText>
        </w:r>
        <w:r>
          <w:fldChar w:fldCharType="separate"/>
        </w:r>
        <w:r>
          <w:t>65</w:t>
        </w:r>
        <w:r>
          <w:fldChar w:fldCharType="end"/>
        </w:r>
      </w:hyperlink>
    </w:p>
    <w:p>
      <w:pPr>
        <w:pStyle w:val="TOC2"/>
        <w:tabs>
          <w:tab w:val="right" w:leader="dot" w:pos="8306"/>
        </w:tabs>
      </w:pPr>
      <w:hyperlink w:anchor="_Toc6740" w:history="1">
        <w:r>
          <w:rPr>
            <w:rFonts w:ascii="仿宋" w:eastAsia="仿宋" w:hAnsi="仿宋" w:cs="仿宋" w:hint="eastAsia"/>
            <w:lang w:eastAsia="zh-CN"/>
          </w:rPr>
          <w:t>(一)、冷弯型钢项目实施保障机制</w:t>
        </w:r>
        <w:r>
          <w:tab/>
        </w:r>
        <w:r>
          <w:fldChar w:fldCharType="begin"/>
        </w:r>
        <w:r>
          <w:instrText xml:space="preserve"> PAGEREF _Toc6740 \h </w:instrText>
        </w:r>
        <w:r>
          <w:fldChar w:fldCharType="separate"/>
        </w:r>
        <w:r>
          <w:t>65</w:t>
        </w:r>
        <w:r>
          <w:fldChar w:fldCharType="end"/>
        </w:r>
      </w:hyperlink>
    </w:p>
    <w:p>
      <w:pPr>
        <w:pStyle w:val="TOC2"/>
        <w:tabs>
          <w:tab w:val="right" w:leader="dot" w:pos="8306"/>
        </w:tabs>
      </w:pPr>
      <w:hyperlink w:anchor="_Toc22410" w:history="1">
        <w:r>
          <w:rPr>
            <w:rFonts w:ascii="仿宋" w:eastAsia="仿宋" w:hAnsi="仿宋" w:cs="仿宋" w:hint="eastAsia"/>
            <w:lang w:eastAsia="zh-CN"/>
          </w:rPr>
          <w:t>(二)、冷弯型钢项目法律合规要求</w:t>
        </w:r>
        <w:r>
          <w:tab/>
        </w:r>
        <w:r>
          <w:fldChar w:fldCharType="begin"/>
        </w:r>
        <w:r>
          <w:instrText xml:space="preserve"> PAGEREF _Toc22410 \h </w:instrText>
        </w:r>
        <w:r>
          <w:fldChar w:fldCharType="separate"/>
        </w:r>
        <w:r>
          <w:t>69</w:t>
        </w:r>
        <w:r>
          <w:fldChar w:fldCharType="end"/>
        </w:r>
      </w:hyperlink>
    </w:p>
    <w:p>
      <w:pPr>
        <w:pStyle w:val="TOC2"/>
        <w:tabs>
          <w:tab w:val="right" w:leader="dot" w:pos="8306"/>
        </w:tabs>
      </w:pPr>
      <w:hyperlink w:anchor="_Toc8790" w:history="1">
        <w:r>
          <w:rPr>
            <w:rFonts w:ascii="仿宋" w:eastAsia="仿宋" w:hAnsi="仿宋" w:cs="仿宋" w:hint="eastAsia"/>
            <w:lang w:eastAsia="zh-CN"/>
          </w:rPr>
          <w:t>(三)、冷弯型钢项目合同管理与法律事务</w:t>
        </w:r>
        <w:r>
          <w:tab/>
        </w:r>
        <w:r>
          <w:fldChar w:fldCharType="begin"/>
        </w:r>
        <w:r>
          <w:instrText xml:space="preserve"> PAGEREF _Toc8790 \h </w:instrText>
        </w:r>
        <w:r>
          <w:fldChar w:fldCharType="separate"/>
        </w:r>
        <w:r>
          <w:t>73</w:t>
        </w:r>
        <w:r>
          <w:fldChar w:fldCharType="end"/>
        </w:r>
      </w:hyperlink>
    </w:p>
    <w:p>
      <w:pPr>
        <w:pStyle w:val="TOC2"/>
        <w:tabs>
          <w:tab w:val="right" w:leader="dot" w:pos="8306"/>
        </w:tabs>
      </w:pPr>
      <w:hyperlink w:anchor="_Toc11988" w:history="1">
        <w:r>
          <w:rPr>
            <w:rFonts w:ascii="仿宋" w:eastAsia="仿宋" w:hAnsi="仿宋" w:cs="仿宋" w:hint="eastAsia"/>
            <w:lang w:eastAsia="zh-CN"/>
          </w:rPr>
          <w:t>(四)、冷弯型钢项目知识产权保护策略</w:t>
        </w:r>
        <w:r>
          <w:tab/>
        </w:r>
        <w:r>
          <w:fldChar w:fldCharType="begin"/>
        </w:r>
        <w:r>
          <w:instrText xml:space="preserve"> PAGEREF _Toc11988 \h </w:instrText>
        </w:r>
        <w:r>
          <w:fldChar w:fldCharType="separate"/>
        </w:r>
        <w:r>
          <w:t>79</w:t>
        </w:r>
        <w:r>
          <w:fldChar w:fldCharType="end"/>
        </w:r>
      </w:hyperlink>
    </w:p>
    <w:p>
      <w:pPr>
        <w:pStyle w:val="TOC1"/>
        <w:tabs>
          <w:tab w:val="right" w:leader="dot" w:pos="8306"/>
        </w:tabs>
      </w:pPr>
      <w:hyperlink w:anchor="_Toc9765" w:history="1">
        <w:r>
          <w:rPr>
            <w:rFonts w:ascii="仿宋" w:eastAsia="仿宋" w:hAnsi="仿宋" w:cs="仿宋" w:hint="eastAsia"/>
            <w:lang w:eastAsia="zh-CN"/>
          </w:rPr>
          <w:t>十八、供应链管理</w:t>
        </w:r>
        <w:r>
          <w:tab/>
        </w:r>
        <w:r>
          <w:fldChar w:fldCharType="begin"/>
        </w:r>
        <w:r>
          <w:instrText xml:space="preserve"> PAGEREF _Toc9765 \h </w:instrText>
        </w:r>
        <w:r>
          <w:fldChar w:fldCharType="separate"/>
        </w:r>
        <w:r>
          <w:t>82</w:t>
        </w:r>
        <w:r>
          <w:fldChar w:fldCharType="end"/>
        </w:r>
      </w:hyperlink>
    </w:p>
    <w:p>
      <w:pPr>
        <w:pStyle w:val="TOC2"/>
        <w:tabs>
          <w:tab w:val="right" w:leader="dot" w:pos="8306"/>
        </w:tabs>
      </w:pPr>
      <w:hyperlink w:anchor="_Toc32644" w:history="1">
        <w:r>
          <w:rPr>
            <w:rFonts w:ascii="仿宋" w:eastAsia="仿宋" w:hAnsi="仿宋" w:cs="仿宋" w:hint="eastAsia"/>
            <w:lang w:eastAsia="zh-CN"/>
          </w:rPr>
          <w:t>(一)、供应链战略规划</w:t>
        </w:r>
        <w:r>
          <w:tab/>
        </w:r>
        <w:r>
          <w:fldChar w:fldCharType="begin"/>
        </w:r>
        <w:r>
          <w:instrText xml:space="preserve"> PAGEREF _Toc32644 \h </w:instrText>
        </w:r>
        <w:r>
          <w:fldChar w:fldCharType="separate"/>
        </w:r>
        <w:r>
          <w:t>82</w:t>
        </w:r>
        <w:r>
          <w:fldChar w:fldCharType="end"/>
        </w:r>
      </w:hyperlink>
    </w:p>
    <w:p>
      <w:pPr>
        <w:pStyle w:val="TOC2"/>
        <w:tabs>
          <w:tab w:val="right" w:leader="dot" w:pos="8306"/>
        </w:tabs>
      </w:pPr>
      <w:hyperlink w:anchor="_Toc13407" w:history="1">
        <w:r>
          <w:rPr>
            <w:rFonts w:ascii="仿宋" w:eastAsia="仿宋" w:hAnsi="仿宋" w:cs="仿宋" w:hint="eastAsia"/>
            <w:lang w:eastAsia="zh-CN"/>
          </w:rPr>
          <w:t>(二)、供应商选择与合作</w:t>
        </w:r>
        <w:r>
          <w:tab/>
        </w:r>
        <w:r>
          <w:fldChar w:fldCharType="begin"/>
        </w:r>
        <w:r>
          <w:instrText xml:space="preserve"> PAGEREF _Toc13407 \h </w:instrText>
        </w:r>
        <w:r>
          <w:fldChar w:fldCharType="separate"/>
        </w:r>
        <w:r>
          <w:t>83</w:t>
        </w:r>
        <w:r>
          <w:fldChar w:fldCharType="end"/>
        </w:r>
      </w:hyperlink>
    </w:p>
    <w:p>
      <w:pPr>
        <w:pStyle w:val="TOC2"/>
        <w:tabs>
          <w:tab w:val="right" w:leader="dot" w:pos="8306"/>
        </w:tabs>
      </w:pPr>
      <w:hyperlink w:anchor="_Toc5658" w:history="1">
        <w:r>
          <w:rPr>
            <w:rFonts w:ascii="仿宋" w:eastAsia="仿宋" w:hAnsi="仿宋" w:cs="仿宋" w:hint="eastAsia"/>
            <w:lang w:eastAsia="zh-CN"/>
          </w:rPr>
          <w:t>(三)、物流与库存管理</w:t>
        </w:r>
        <w:r>
          <w:tab/>
        </w:r>
        <w:r>
          <w:fldChar w:fldCharType="begin"/>
        </w:r>
        <w:r>
          <w:instrText xml:space="preserve"> PAGEREF _Toc5658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123"/>
      <w:r>
        <w:rPr>
          <w:rFonts w:ascii="仿宋" w:eastAsia="仿宋" w:hAnsi="仿宋" w:cs="仿宋" w:hint="eastAsia"/>
          <w:sz w:val="28"/>
          <w:lang w:eastAsia="zh-CN"/>
        </w:rPr>
        <w:t>一、冷弯型钢项目绩效评估</w:t>
      </w:r>
      <w:bookmarkEnd w:id="2"/>
    </w:p>
    <w:p>
      <w:pPr>
        <w:pStyle w:val="Heading2"/>
        <w:rPr>
          <w:rFonts w:ascii="仿宋" w:eastAsia="仿宋" w:hAnsi="仿宋" w:cs="仿宋" w:hint="eastAsia"/>
          <w:lang w:eastAsia="zh-CN"/>
        </w:rPr>
      </w:pPr>
      <w:bookmarkStart w:id="3" w:name="_Toc1232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冷弯型钢项目中，我们设计了一套全面的绩效评估指标，以确保冷弯型钢项目的可控和成功交付。这些指标跨足冷弯型钢项目目标、成本、进度和质量等多个维度，为我们提供了全面洞察冷弯型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型钢项目目标达成率是我们关注的首要指标。我们设定了明确的目标，并通过定期监测和评估，迅速发现并应对潜在的目标偏差。这为冷弯型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成本绩效是另一个核心关注点。通过实际成本与预算成本的对比分析，我们深入了解成本差异的原因，及时调整资源分配，保持冷弯型钢项目在经济效益方面的合理水平。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弯型钢项目进度作为关键的绩效指标之一，得到了精心的关注。我们制定了详细的冷弯型钢项目进度计划，并设立了进度符合度指标，确保实际进度与计划进度保持一致。这使我们能够快速发现和解决潜在的进度问题，保持冷弯型钢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冷弯型钢项目绩效的不可或缺的一环。我们引入了一系列的质量标准和客户满意度指标，以确保冷弯型钢项目交付的成果在质量上达到或超越预期水平。通过持续监测这些指标，我们努力提升冷弯型钢项目整体质量水平，为冷弯型钢项目的成功交付提供有力保障。通过这些科学且全面的绩效评估，我们能够更好地引导冷弯型钢项目的持续改进，确保冷弯型钢项目目标的顺利达成。</w:t>
      </w:r>
    </w:p>
    <w:p>
      <w:pPr>
        <w:pStyle w:val="Heading2"/>
        <w:ind w:firstLine="560" w:firstLineChars="200"/>
        <w:rPr>
          <w:rFonts w:ascii="仿宋" w:eastAsia="仿宋" w:hAnsi="仿宋" w:cs="仿宋" w:hint="eastAsia"/>
          <w:sz w:val="28"/>
          <w:lang w:eastAsia="zh-CN"/>
        </w:rPr>
      </w:pPr>
      <w:bookmarkStart w:id="4" w:name="_Toc866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绩效评估是冷弯型钢项目中的关键环节，为确保冷弯型钢项目达到预期目标，我们采用了多层次、多维度的绩效评估方法。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冷弯型钢项目的战略目标对齐，确保每个决策和行动都与冷弯型钢项目整体目标保持一致。团队会定期召开战略对齐会议，审视当前工作与冷弯型钢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冷弯型钢项目进度、质量、成本和风险等方面。这些指标通过数据收集和分析，为冷弯型钢项目管理团队提供了客观的评估依据。例如，我们通过冷弯型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绩效评估不仅仅停留在冷弯型钢项目内部，还考虑了冷弯型钢项目对外部环境的影响。我们定期进行干系人满意度调查，以了解各利益相关方对冷弯型钢项目的期望和满意度，并及时做出调整。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这种多层次、多角度的绩效评估方法，使得我们能够全面了解冷弯型钢项目的运行状态，及时做出调整，确保冷弯型钢项目在不断变化的环境中保持稳健前行。</w:t>
      </w:r>
    </w:p>
    <w:p>
      <w:pPr>
        <w:pStyle w:val="Heading2"/>
        <w:ind w:firstLine="560" w:firstLineChars="200"/>
        <w:rPr>
          <w:rFonts w:ascii="仿宋" w:eastAsia="仿宋" w:hAnsi="仿宋" w:cs="仿宋" w:hint="eastAsia"/>
          <w:sz w:val="28"/>
          <w:lang w:eastAsia="zh-CN"/>
        </w:rPr>
      </w:pPr>
      <w:bookmarkStart w:id="5" w:name="_Toc691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为了确保冷弯型钢项目的有效管理和不断优化，我们采用了精心设计的绩效评估周期。这个周期旨在实现灵活、实时和全面的评估，以适应冷弯型钢项目执行中的各种挑战。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冷弯型钢项目的不同需求，分为短期、中期和长期。短期评估关注每个迭代或工作周期，以及时发现和解决当前任务中的问题。中期评估涵盖几个迭代，深入了解整体冷弯型钢项目的趋势和性能。长期评估则着眼于整个冷弯型钢项目阶段，确保冷弯型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冷弯型钢项目管理工具和协作平台，团队成员能够随时更新和分享冷弯型钢项目数据。这种实时性的反馈机制使我们能够及时察觉潜在问题，快速调整，保持冷弯型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冷弯型钢项目的决策制定密不可分。每个周期的冷弯型钢项目回顾会议成为集体总结经验、识别问题深层次原因并找到创新解决方案的平台。这种定期的反思与调整机制使冷弯型钢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500"/>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65"/>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冷弯型钢项目的技术管理特点体现在其创新导向。通过引入最先进的技术趋势和解决方案，冷弯型钢项目致力于提升科技含量、提高质量和效率水平。这意味着我们将采用最新的工具和方法，确保冷弯型钢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整合性策略是冷弯型钢项目技术管理的显著特征。通过整合不同领域的技术资源，我们实现了跨学科的协同工作。这有助于优化技术架构，提高整体效能。此外，整合性策略还促进了不同技术团队之间的紧密沟通和高效合作，确保冷弯型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冷弯型钢项目所采用的技术。通过不断优化技术方案，冷弯型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冷弯型钢项目团队将在冷弯型钢项目初期识别可能的技术风险，并采取相应的预防和应对措施。通过建立健全的风险评估机制，冷弯型钢项目能够在实施过程中及时发现并解决潜在的技术问题，保障冷弯型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冷弯型钢项目中，技术将成为冷弯型钢项目成功的有力支持。这一深度剖析揭示了技术管理在冷弯型钢项目实施中的关键作用，为冷弯型钢项目的技术基础奠定了坚实的基础。</w:t>
      </w:r>
    </w:p>
    <w:p>
      <w:pPr>
        <w:pStyle w:val="Heading2"/>
        <w:ind w:firstLine="560" w:firstLineChars="200"/>
        <w:rPr>
          <w:rFonts w:ascii="仿宋" w:eastAsia="仿宋" w:hAnsi="仿宋" w:cs="仿宋" w:hint="eastAsia"/>
          <w:sz w:val="28"/>
          <w:lang w:eastAsia="zh-CN"/>
        </w:rPr>
      </w:pPr>
      <w:bookmarkStart w:id="8" w:name="_Toc22871"/>
      <w:r>
        <w:rPr>
          <w:rFonts w:ascii="仿宋" w:eastAsia="仿宋" w:hAnsi="仿宋" w:cs="仿宋" w:hint="eastAsia"/>
          <w:sz w:val="28"/>
          <w:lang w:eastAsia="zh-CN"/>
        </w:rPr>
        <w:t>(二)、冷弯型钢项目工艺技术设计方案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冷弯型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冷弯型钢项目将严格按照相关行业规范要求进行组织。通过有效控制产品质量，冷弯型钢项目将致力于为顾客提供优质的冷弯型钢项目产品和良好的服务。这体现了冷弯型钢项目对于生产活动合规性和质量标准的高度重视，为冷弯型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冷弯型钢项目注重生态效益和清洁生产原则。冷弯型钢项目建设将紧密结合地方特色经济发展，与社会经济发展规划和区域环境保护规划方案相协调一致。通过与当地区域自然生态系统的结合，冷弯型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冷弯型钢项目产品具有多样化的客户需求和个性化的特点。因此，冷弯型钢项目产品规格品种多样，且单批生产数量较小。为满足这一特点，冷弯型钢项目承办单位将建设先进的柔性制造生产线。通过广泛应用柔性制造技术，冷弯型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冷弯型钢项目采用的技术具有较高的技术含量和自动化水平，处于国内先进水平。这一技术选用不仅体现了对生产效率、质量和环境友好性的高标准要求，同时为冷弯型钢项目的可持续发展奠定了坚实的基础。</w:t>
      </w:r>
    </w:p>
    <w:p>
      <w:pPr>
        <w:pStyle w:val="Heading2"/>
        <w:ind w:firstLine="560" w:firstLineChars="200"/>
        <w:rPr>
          <w:rFonts w:ascii="仿宋" w:eastAsia="仿宋" w:hAnsi="仿宋" w:cs="仿宋" w:hint="eastAsia"/>
          <w:sz w:val="28"/>
          <w:lang w:eastAsia="zh-CN"/>
        </w:rPr>
      </w:pPr>
      <w:bookmarkStart w:id="9" w:name="_Toc19015"/>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为确保冷弯型钢项目的高效生产和技术实施，我们制定了一套精心设计的设备选型方案，以满足冷弯型钢项目生产、质量和环保的要求。该方案的主要特点如下：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冷弯型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针对冷弯型钢项目产品的多样性和小批量生产的特点，我们将建设柔性制造生产线。通过在设备选型中考虑柔性制造技术，可以灵活应对不同产品规格和生产需求，实现生产线的高度灵活性和适应性。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5834"/>
      <w:r>
        <w:rPr>
          <w:rFonts w:ascii="仿宋" w:eastAsia="仿宋" w:hAnsi="仿宋" w:cs="仿宋" w:hint="eastAsia"/>
          <w:sz w:val="28"/>
          <w:lang w:eastAsia="zh-CN"/>
        </w:rPr>
        <w:t>三、冷弯型钢项目可持续发展</w:t>
      </w:r>
      <w:bookmarkEnd w:id="10"/>
    </w:p>
    <w:p>
      <w:pPr>
        <w:pStyle w:val="Heading2"/>
        <w:rPr>
          <w:rFonts w:ascii="仿宋" w:eastAsia="仿宋" w:hAnsi="仿宋" w:cs="仿宋" w:hint="eastAsia"/>
          <w:lang w:eastAsia="zh-CN"/>
        </w:rPr>
      </w:pPr>
      <w:bookmarkStart w:id="11" w:name="_Toc22393"/>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弯型钢项目中，冷弯型钢项目团队着眼于未来，明确了可持续发展的战略方向。制定的具体可持续发展目标包括降低资源使用、采用环保技术、最大化社会效益等。这一步骤不仅有助于冷弯型钢项目在环保和社会责任方面达到最高标准，也为未来提供了明确的指引，确保冷弯型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可持续实践的融入冷弯型钢项目管理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冷弯型钢项目管理周期。从冷弯型钢项目规划开始，冷弯型钢项目团队就考虑了环境和社会的因素。在执行阶段，冷弯型钢项目团队积极推动绿色技术的应用，优化资源利用。此外，关注员工的社会责任，通过培训和沟通活动提高员工对可持续发展的认知，使他们能够在日常工作中践行可持续实践。这些举措不仅为冷弯型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2074"/>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扎根于冷弯型钢项目的可持续发展理念，我们深信环保与社会责任是冷弯型钢项目成功的关键支柱。在冷弯型钢项目的每一步，我们都致力于通过创新和实践，履行对环境和社会的坚定责任。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型钢项目团队通过引入先进的环保技术、建立高效的废物处理系统以及推动能源节约措施，积极履行环保责任。定期的环保监测和评估确保冷弯型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型钢项目不仅致力于自身可持续发展，还注重对社会的回馈。通过支持社区冷弯型钢项目、参与慈善事业、提供培训机会等方式，冷弯型钢项目积极履行社会责任。与当地社区建立积极互动，关注员工的工作与生活平衡，以及员工的身心健康，是冷弯型钢项目在社会责任层面的关键举措。这样的实践不仅增强了冷弯型钢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5676"/>
      <w:r>
        <w:rPr>
          <w:rFonts w:ascii="仿宋" w:eastAsia="仿宋" w:hAnsi="仿宋" w:cs="仿宋" w:hint="eastAsia"/>
          <w:sz w:val="28"/>
          <w:lang w:eastAsia="zh-CN"/>
        </w:rPr>
        <w:t>四、冷弯型钢项目文档管理</w:t>
      </w:r>
      <w:bookmarkEnd w:id="13"/>
    </w:p>
    <w:p>
      <w:pPr>
        <w:pStyle w:val="Heading2"/>
        <w:rPr>
          <w:rFonts w:ascii="仿宋" w:eastAsia="仿宋" w:hAnsi="仿宋" w:cs="仿宋" w:hint="eastAsia"/>
          <w:lang w:eastAsia="zh-CN"/>
        </w:rPr>
      </w:pPr>
      <w:bookmarkStart w:id="14" w:name="_Toc11602"/>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冷弯型钢项目高度重视文档的质量和准确性，以支持冷弯型钢项目的各项活动和决策。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弯型钢项目文档的编制始于冷弯型钢项目计划的初期，我们制定了详细的文档编制计划，明确了每个文档的内容、格式和编写责任人。在冷弯型钢项目启动阶段，我们首先编制了冷弯型钢项目章程，明确定义了冷弯型钢项目的目标、范围、风险等关键要素。随后，冷弯型钢项目团队根据计划陆续编制了需求文档、设计文档、测试文档等各类文档，确保冷弯型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冷弯型钢项目管理中的重要环节，旨在确保冷弯型钢项目文档符合质量标准和冷弯型钢项目需求。在冷弯型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除了内部审查，我们还进行了外部审查，邀请冷弯型钢项目相关利益方和专业领域的专家对文档进行独立审查。这有助于获取更全面、客观的反馈，确保冷弯型钢项目文档不仅符合内部标准，也满足外部需求。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冷弯型钢项目在文档编制与审查方面建立了严格的管理机制，通过规范的流程和多维度的审查，确保冷弯型钢项目文档的质量、准确性和可靠性，为冷弯型钢项目的顺利推进提供了有力支持。</w:t>
      </w:r>
    </w:p>
    <w:p>
      <w:pPr>
        <w:pStyle w:val="Heading2"/>
        <w:ind w:firstLine="560" w:firstLineChars="200"/>
        <w:rPr>
          <w:rFonts w:ascii="仿宋" w:eastAsia="仿宋" w:hAnsi="仿宋" w:cs="仿宋" w:hint="eastAsia"/>
          <w:sz w:val="28"/>
          <w:lang w:eastAsia="zh-CN"/>
        </w:rPr>
      </w:pPr>
      <w:bookmarkStart w:id="15" w:name="_Toc16622"/>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在冷弯型钢项目中，我们致力于优化文档发布与分发过程，以确保信息的高效传递和团队间协作的顺畅进行。以下是我们采取的关键优化策略：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我们通过多渠道发布文档，包括电子邮件、冷弯型钢项目管理平台、内部网站等，以满足不同团队成员的偏好和需求。多渠道发布确保了信息的全面覆盖。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我们采用了精细的权限控制，确保只有授权人员可以访问敏感信息。这种安全措施保护了冷弯型钢项目文档的机密性，防止了未经授权的信息泄露。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8430"/>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文档存档与归档是冷弯型钢项目生命周期中一个至关重要的环节，直接关系到冷弯型钢项目信息的长期保存和历史记录的完整性。在冷弯型钢项目中，我们实施了一系列有效的文档存档与归档管理策略：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7460"/>
      <w:r>
        <w:rPr>
          <w:rFonts w:ascii="仿宋" w:eastAsia="仿宋" w:hAnsi="仿宋" w:cs="仿宋" w:hint="eastAsia"/>
          <w:sz w:val="28"/>
          <w:lang w:eastAsia="zh-CN"/>
        </w:rPr>
        <w:t>五、冷弯型钢项目选址可行性分析</w:t>
      </w:r>
      <w:bookmarkEnd w:id="17"/>
    </w:p>
    <w:p>
      <w:pPr>
        <w:pStyle w:val="Heading2"/>
        <w:rPr>
          <w:rFonts w:ascii="仿宋" w:eastAsia="仿宋" w:hAnsi="仿宋" w:cs="仿宋" w:hint="eastAsia"/>
          <w:lang w:eastAsia="zh-CN"/>
        </w:rPr>
      </w:pPr>
      <w:bookmarkStart w:id="18" w:name="_Toc19920"/>
      <w:r>
        <w:rPr>
          <w:rFonts w:ascii="仿宋" w:eastAsia="仿宋" w:hAnsi="仿宋" w:cs="仿宋" w:hint="eastAsia"/>
          <w:lang w:eastAsia="zh-CN"/>
        </w:rPr>
        <w:t>(一)、冷弯型钢项目选址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该冷弯型钢项目选址位于XX省XX市XX区XXX街道</w:t>
      </w:r>
    </w:p>
    <w:p>
      <w:pPr>
        <w:pStyle w:val="Heading2"/>
        <w:ind w:firstLine="560" w:firstLineChars="200"/>
        <w:rPr>
          <w:rFonts w:ascii="仿宋" w:eastAsia="仿宋" w:hAnsi="仿宋" w:cs="仿宋" w:hint="eastAsia"/>
          <w:sz w:val="28"/>
          <w:lang w:eastAsia="zh-CN"/>
        </w:rPr>
      </w:pPr>
      <w:bookmarkStart w:id="19" w:name="_Toc7698"/>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冷弯型钢项目的征地面积将根据冷弯型钢项目的实际规模和需求进行精确规划。具体面积XXX平方米，旨在确保冷弯型钢项目不仅能够满足当前的发展需求，还能够预留空间以适应未来的扩展。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净用地面积是在征地面积基础上去除不可利用面积后的实际可开发用地。具体面积XXX平方米，考虑到环保、交通、安全等多方面因素，以确保冷弯型钢项目在整体利用效率上达到最优。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冷弯型钢项目计划建设的建筑总规模具体面积XXX平方米。这一规模的确定综合考虑了冷弯型钢项目的性质、规模，以及城市规划的相关要求，确保建筑布局与周边环境协调一致。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绿地率是冷弯型钢项目用地中被规划为绿地的比例。具体面积XXX平方米，旨在通过合理规划绿地，改善冷弯型钢项目周边环境，提升居民生活质量，并符合城市整体绿化规划。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容积率是用地上可以建设的建筑总体积与用地面积之比。具体面积XXX，通过合理的容积率规划，确保冷弯型钢项目建筑规模与周边环境和谐共生。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确保冷弯型钢项目选址与当地城市规划相一致，具体面积XXX平方米。通过与城市规划部门深入沟通，确保冷弯型钢项目不仅符合城市的整体发展方向，还能够融入城市的发展布局，为城市的长远发展贡献力量。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冷弯型钢项目选址符合当地产业政策，具体面积XXX平方米。这包括冷弯型钢项目对当地经济的促进作用，以及对相关产业的带动效应，确保冷弯型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用地总体要求必须符合环保和可持续发展的原则，具体面积XXX平方米。通过采用绿色建筑设计、节能减排等措施，确保冷弯型钢项目在建设和运营过程中对环境的影响最小化，达到可持续发展的要求。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确保冷弯型钢项目选址具备必要的公共设施配套，具体面积XXX平方米。这包括交通便利性、教育、医疗等基础设施，以提高居民生活品质，使得冷弯型钢项目选址更具吸引力。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考虑用地总体要求对当地社会稳定性的影响，具体面积XXX平方米。通过深入了解当地社区反馈，确保冷弯型钢项目的选址和建设过程对当地社会和谐稳定产生积极作用。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冷弯型钢项目选址不仅符合法规和规划，还在实际操作中具有可行性。这一全面规划将为冷弯型钢项目的成功实施提供坚实的基础，确保冷弯型钢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https://d.book118.com/558114051124006037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冷弯型钢项目规划设计蓝图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冷弯型钢项目规划设计蓝图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冷弯型钢项目规划设计蓝图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冷弯型钢项目规划设计蓝图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冷弯型钢项目规划设计蓝图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冷弯型钢项目规划设计蓝图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冷弯型钢项目规划设计蓝图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冷弯型钢项目规划设计蓝图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冷弯型钢项目规划设计蓝图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冷弯型钢项目规划设计蓝图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冷弯型钢项目规划设计蓝图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冷弯型钢项目规划设计蓝图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冷弯型钢项目规划设计蓝图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冷弯型钢项目规划设计蓝图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冷弯型钢项目规划设计蓝图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冷弯型钢项目规划设计蓝图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冷弯型钢项目规划设计蓝图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3324F7"/>
    <w:rsid w:val="363324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114051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2024-02-17T00:29:00Z</dcterms:created>
  <dcterms:modified xsi:type="dcterms:W3CDTF">2024-02-17T00:29:27Z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5B6442FB74394F7DAC012D71AC196CE0_11</vt:lpwstr>
  </property>
  <property fmtid="{D5CDD505-2E9C-101B-9397-08002B2CF9AE}" pid="3" name="KSOProductBuildVer">
    <vt:lpwstr>2052-12.1.0.16250</vt:lpwstr>
  </property>
</Properties>
</file>