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7385" w14:paraId="284109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7385" w14:paraId="3182E4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7385" w14:paraId="41DC41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7385" w:rsidRPr="004E7385" w14:paraId="586DA17E" w14:textId="6CCDC6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7385">
        <w:rPr>
          <w:rFonts w:ascii="宋体" w:eastAsia="宋体" w:hAnsi="宋体"/>
          <w:b/>
          <w:sz w:val="60"/>
        </w:rPr>
        <w:t>ECM电机项目招商引资推介报告</w:t>
      </w:r>
    </w:p>
    <w:p w:rsidR="004E7385" w:rsidP="004E7385" w14:paraId="6614ADB5" w14:textId="01F96A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7385">
        <w:rPr>
          <w:rFonts w:ascii="仿宋" w:eastAsia="仿宋" w:hAnsi="仿宋" w:hint="eastAsia"/>
          <w:b/>
          <w:sz w:val="40"/>
        </w:rPr>
        <w:t>目录</w:t>
      </w:r>
    </w:p>
    <w:p w:rsidR="004E7385" w14:paraId="5BE030A8" w14:textId="3DF54D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385" w14:paraId="42B778AB" w14:textId="7F685F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一、ECM电机项目概论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385" w14:paraId="139D1795" w14:textId="52970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(一)、ECM电机项目名称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385" w14:paraId="0C9E7258" w14:textId="4882D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(二)、ECM电机项目选址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385" w14:paraId="35954AD3" w14:textId="0AE08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(三)、ECM电机项目用地规模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385" w14:paraId="3B64449D" w14:textId="2D8CC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(四)、ECM电机项目用地控制指标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385" w14:paraId="10A90B36" w14:textId="1561A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7385" w14:paraId="401FD7BB" w14:textId="1B1A6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7385" w14:paraId="20A3F4DB" w14:textId="68B3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7385" w14:paraId="4CF539D1" w14:textId="4375B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7385" w14:paraId="76B7F2F8" w14:textId="11357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(九)、ECM电机项目总投资及资本结构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7385" w14:paraId="09F11174" w14:textId="0D4D5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7385" w14:paraId="00373E46" w14:textId="015AC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(十一)、ECM电机项目预期经济效益规划目标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7385" w14:paraId="625CC092" w14:textId="22C56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(十二)、ECM电机项目进度计划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7385" w14:paraId="1B548346" w14:textId="3E1E3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7385" w14:paraId="143CDB51" w14:textId="24810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(十四)、ECM电机项目评价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7385" w14:paraId="7DB65F74" w14:textId="4D5F4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二、ECM电机项目建设背景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7385" w14:paraId="5878EBB6" w14:textId="2ACF0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(一)、ECM电机项目承办单位背景分析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7385" w14:paraId="31F787A6" w14:textId="1D3CA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7385" w14:paraId="001BBFAE" w14:textId="09B2D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(三)、ECM电机项目建设对区域经济的影响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7385" w14:paraId="4395178E" w14:textId="6B170A1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(四)、ECM电机项目必要性分析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7385" w14:paraId="49B575E8" w14:textId="3C973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三、ECM电机项目选址研究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E7385" w14:paraId="51792CE8" w14:textId="7F319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(一)、ECM电机项目选址的指导原则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E7385" w14:paraId="30BCA224" w14:textId="54F44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(二)、ECM电机项目选址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7385" w14:paraId="4FA4FB18" w14:textId="0B16E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7385" w14:paraId="0741B485" w14:textId="477C4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7385" w14:paraId="7EB6FBE6" w14:textId="0ADAA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E7385" w14:paraId="4CEA9F7D" w14:textId="0DD96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E7385" w14:paraId="5FF55ED7" w14:textId="1D491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E7385" w14:paraId="6344558A" w14:textId="48C2A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E7385" w14:paraId="4F927D80" w14:textId="3D2A5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E7385" w14:paraId="41E586B2" w14:textId="77BF5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E7385" w14:paraId="1D6D236C" w14:textId="7C155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E7385" w14:paraId="7EF4A805" w14:textId="72C48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7385" w14:paraId="0ADEB417" w14:textId="73328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(三)、ECM电机项目地能源消耗与供应状况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7385" w14:paraId="1CAF9BF7" w14:textId="328F9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E7385" w14:paraId="17FF22C2" w14:textId="18F45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E7385" w14:paraId="31E51FA7" w14:textId="5D870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E7385" w14:paraId="3DFC25D5" w14:textId="160C6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E7385" w14:paraId="0D441FE5" w14:textId="13B23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E7385" w14:paraId="09883A8F" w14:textId="3755F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(一)、ECM电机项目建设期的原材料及辅助材料供应概述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E7385" w14:paraId="4A3B336D" w14:textId="5D1D7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(二)、ECM电机项目运营期原辅材料采购及管理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E7385" w14:paraId="5C30AE45" w14:textId="572B377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E7385" w14:paraId="529A6674" w14:textId="191D5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(四)、ECM电机项目工艺技术设计方案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E7385" w14:paraId="085964BC" w14:textId="7A731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(五)、ECM电机项目设备选型及配置方案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E7385" w14:paraId="687A25AF" w14:textId="2E41F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E7385" w14:paraId="31049CEB" w14:textId="09F47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E7385" w14:paraId="19049DE5" w14:textId="23F18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E7385" w14:paraId="612A0858" w14:textId="5879E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E7385" w14:paraId="248F13FA" w14:textId="44C42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E7385" w14:paraId="1FFE28E7" w14:textId="2FB6E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E7385" w14:paraId="7473D98A" w14:textId="677F0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E7385" w14:paraId="1B6D891B" w14:textId="655F9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E7385" w14:paraId="5431A1F4" w14:textId="09A44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E7385" w14:paraId="0F1F02FB" w14:textId="30314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7385" w14:paraId="33C21BE5" w14:textId="0595F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7385" w14:paraId="38B4E952" w14:textId="23ACBB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7385" w14:paraId="0F67D36C" w14:textId="6C755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7385" w14:paraId="1D26878A" w14:textId="13CBF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E7385" w14:paraId="6A2A808A" w14:textId="26F5B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E7385" w14:paraId="7B920BF1" w14:textId="26052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7385" w14:paraId="2CE10647" w14:textId="08E88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7385" w14:paraId="4FBA90A8" w14:textId="171A5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E7385" w14:paraId="434C6615" w14:textId="22EFB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(七)、ECM电机项目建设风险及控制手段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E7385" w14:paraId="64F5006E" w14:textId="3153ADB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E7385" w14:paraId="261E5CC5" w14:textId="58B6C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E7385" w14:paraId="75D9BF1D" w14:textId="54547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E7385" w14:paraId="3D85BBAA" w14:textId="4DD5E3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E7385" w14:paraId="4E7D339C" w14:textId="4FED9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E7385" w14:paraId="3431D31F" w14:textId="2D804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E7385" w14:paraId="767D11DE" w14:textId="455B2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(三)、ECM电机项目盈利能力分析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E7385" w14:paraId="37236809" w14:textId="3FC49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九、ECM电机项目可行性研究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E7385" w14:paraId="645AFACF" w14:textId="7C76F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E7385" w14:paraId="1154B35D" w14:textId="282F0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E7385" w14:paraId="7971BA4B" w14:textId="13CB8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_Toc155366979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E7385" w:rsidP="004E7385" w14:paraId="0EA0A3BE" w14:textId="1B04C25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E7385" w:rsidP="004E7385" w14:paraId="3D2FC8CA" w14:textId="7A0AE283">
      <w:pPr>
        <w:pStyle w:val="Heading1"/>
        <w:jc w:val="center"/>
        <w:rPr>
          <w:rFonts w:hint="eastAsia"/>
        </w:rPr>
      </w:pPr>
      <w:bookmarkStart w:id="0" w:name="_Toc155366905"/>
      <w:r w:rsidRPr="004E7385">
        <w:rPr>
          <w:rFonts w:hint="eastAsia"/>
        </w:rPr>
        <w:t>序言</w:t>
      </w:r>
      <w:bookmarkEnd w:id="0"/>
    </w:p>
    <w:p w:rsidR="004E7385" w:rsidP="004E7385" w14:paraId="66DA37A7" w14:textId="7F90D3AD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欢迎阅读本文档，介绍</w:t>
      </w:r>
      <w:r w:rsidRPr="004E7385">
        <w:rPr>
          <w:rFonts w:ascii="仿宋" w:eastAsia="仿宋" w:hAnsi="仿宋"/>
          <w:sz w:val="28"/>
        </w:rPr>
        <w:t>ECM电机项目的招商引资。项目ECM电机是一项具有巨大市场潜力的创业项目，专注于某一特定行业的技术创新和发展。本文档将详细展示项目ECM电机的市场前景、核心竞争力以及预期收益，同时提供全面的风险评估和合作条件。请注意，此文档仅供学习交流，不可用于商业目的，投资者请谨慎参考。</w:t>
      </w:r>
    </w:p>
    <w:p w:rsidR="004E7385" w:rsidP="004E7385" w14:paraId="3E738433" w14:textId="49E5CC21">
      <w:pPr>
        <w:pStyle w:val="Heading1"/>
      </w:pPr>
      <w:bookmarkStart w:id="1" w:name="_Toc155366906"/>
      <w:r w:rsidRPr="004E7385">
        <w:rPr>
          <w:rFonts w:hint="eastAsia"/>
        </w:rPr>
        <w:t>一、</w:t>
      </w:r>
      <w:r w:rsidRPr="004E7385">
        <w:t>ECM电机项目概论</w:t>
      </w:r>
      <w:bookmarkEnd w:id="1"/>
    </w:p>
    <w:p w:rsidR="004E7385" w:rsidP="004E7385" w14:paraId="77557019" w14:textId="23BA5776">
      <w:pPr>
        <w:pStyle w:val="Heading2"/>
      </w:pPr>
      <w:bookmarkStart w:id="2" w:name="_Toc155366907"/>
      <w:r w:rsidRPr="004E7385">
        <w:t>(一)、ECM电机项目名称</w:t>
      </w:r>
      <w:bookmarkEnd w:id="2"/>
    </w:p>
    <w:p w:rsidR="004E7385" w:rsidP="004E7385" w14:paraId="006128D6" w14:textId="2A683970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XXXECM电机项目</w:t>
      </w:r>
    </w:p>
    <w:p w:rsidR="004E7385" w:rsidP="004E7385" w14:paraId="1EE66119" w14:textId="0727AF69">
      <w:pPr>
        <w:pStyle w:val="Heading2"/>
      </w:pPr>
      <w:bookmarkStart w:id="3" w:name="_Toc155366908"/>
      <w:r w:rsidRPr="004E7385">
        <w:t>(二)、ECM电机项目选址</w:t>
      </w:r>
      <w:bookmarkEnd w:id="3"/>
    </w:p>
    <w:p w:rsidR="004E7385" w:rsidP="004E7385" w14:paraId="2ABE235F" w14:textId="037B7CB6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某某</w:t>
      </w:r>
      <w:r w:rsidRPr="004E7385">
        <w:rPr>
          <w:rFonts w:ascii="仿宋" w:eastAsia="仿宋" w:hAnsi="仿宋"/>
          <w:sz w:val="28"/>
        </w:rPr>
        <w:t>XXX区</w:t>
      </w:r>
    </w:p>
    <w:p w:rsidR="004E7385" w:rsidP="004E7385" w14:paraId="5078DCE7" w14:textId="47BF5B4A">
      <w:pPr>
        <w:pStyle w:val="Heading2"/>
      </w:pPr>
      <w:bookmarkStart w:id="4" w:name="_Toc155366909"/>
      <w:r w:rsidRPr="004E7385">
        <w:t>(三)、ECM电机项目用地规模</w:t>
      </w:r>
      <w:bookmarkEnd w:id="4"/>
    </w:p>
    <w:p w:rsidR="004E7385" w:rsidP="004E7385" w14:paraId="02695C8E" w14:textId="1F10577B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ECM电机项目总用地面积xxxx平方米(折合约xxx亩)</w:t>
      </w:r>
    </w:p>
    <w:p w:rsidR="004E7385" w:rsidP="004E7385" w14:paraId="7186562E" w14:textId="49A50D09">
      <w:pPr>
        <w:pStyle w:val="Heading2"/>
      </w:pPr>
      <w:bookmarkStart w:id="5" w:name="_Toc155366910"/>
      <w:r w:rsidRPr="004E7385">
        <w:t>(四)、ECM电机项目用地控制指标</w:t>
      </w:r>
      <w:bookmarkEnd w:id="5"/>
    </w:p>
    <w:p w:rsidR="004E7385" w:rsidRPr="004E7385" w:rsidP="004E7385" w14:paraId="67E9A65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一、</w:t>
      </w:r>
      <w:r w:rsidRPr="004E7385">
        <w:rPr>
          <w:rFonts w:ascii="仿宋" w:eastAsia="仿宋" w:hAnsi="仿宋"/>
          <w:sz w:val="28"/>
        </w:rPr>
        <w:t>ECM电机项目背景</w:t>
      </w:r>
    </w:p>
    <w:p w:rsidR="004E7385" w:rsidRPr="004E7385" w:rsidP="004E7385" w14:paraId="0ECEB98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在制定</w:t>
      </w:r>
      <w:r w:rsidRPr="004E7385">
        <w:rPr>
          <w:rFonts w:ascii="仿宋" w:eastAsia="仿宋" w:hAnsi="仿宋"/>
          <w:sz w:val="28"/>
        </w:rPr>
        <w:t>XXXECM电机项目的用地控制指标之前，首先需要了解ECM电机项目的背景和目标。XXXECM电机项目的背景包括ECM电机项目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的名称、地理位置、ECM电机项目类型、规模等重要信息。同时，明确ECM电机项目的发展目标、规划方向以及所要解决的问题也是必要的。这些背景信息将有助于制定合适的用地控制指标，确保ECM电机项目的顺利实施。</w:t>
      </w:r>
    </w:p>
    <w:p w:rsidR="004E7385" w:rsidRPr="004E7385" w:rsidP="004E7385" w14:paraId="50EF358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二、用地控制原则</w:t>
      </w:r>
    </w:p>
    <w:p w:rsidR="004E7385" w:rsidRPr="004E7385" w:rsidP="004E7385" w14:paraId="1B0972F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XXXECM电机项目的用地控制指标应基于一系列原则，以确保ECM电机项目的可持续性和综合发展。</w:t>
      </w:r>
    </w:p>
    <w:p w:rsidR="004E7385" w:rsidRPr="004E7385" w:rsidP="004E7385" w14:paraId="5206BB3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可持续性原则：确保用地利用符合环</w:t>
      </w:r>
      <w:r w:rsidRPr="004E7385">
        <w:rPr>
          <w:rFonts w:ascii="仿宋" w:eastAsia="仿宋" w:hAnsi="仿宋" w:hint="eastAsia"/>
          <w:sz w:val="28"/>
        </w:rPr>
        <w:t>境可持续性原则，最大程度地减少对自然资源的消耗和环境的影响。</w:t>
      </w:r>
    </w:p>
    <w:p w:rsidR="004E7385" w:rsidRPr="004E7385" w:rsidP="004E7385" w14:paraId="5ED5351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经济合理性原则：用地规划应以经济效益为导向，确保用地的最佳利用，同时考虑市场需求和财政可行性。</w:t>
      </w:r>
    </w:p>
    <w:p w:rsidR="004E7385" w:rsidRPr="004E7385" w:rsidP="004E7385" w14:paraId="76B59E9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社会公平原则：用地规划应关注社会公平，确保ECM电机项目的受益者广泛分布，同时避免不合理的社会不平等。</w:t>
      </w:r>
    </w:p>
    <w:p w:rsidR="004E7385" w:rsidRPr="004E7385" w:rsidP="004E7385" w14:paraId="78E734DD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文化保护原则：保护文化遗产和历史建筑，确保用地规划尊重当地文化和传统。</w:t>
      </w:r>
    </w:p>
    <w:p w:rsidR="004E7385" w:rsidRPr="004E7385" w:rsidP="004E7385" w14:paraId="3D90EF1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生态保护原则：确保生态系统的完整性和生物多样性，最小化对野生动植物栖息地的干扰。</w:t>
      </w:r>
    </w:p>
    <w:p w:rsidR="004E7385" w:rsidRPr="004E7385" w:rsidP="004E7385" w14:paraId="27DFF0B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三、用地分类和规划</w:t>
      </w:r>
    </w:p>
    <w:p w:rsidR="004E7385" w:rsidRPr="004E7385" w:rsidP="004E7385" w14:paraId="32CD193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在</w:t>
      </w:r>
      <w:r w:rsidRPr="004E7385">
        <w:rPr>
          <w:rFonts w:ascii="仿宋" w:eastAsia="仿宋" w:hAnsi="仿宋"/>
          <w:sz w:val="28"/>
        </w:rPr>
        <w:t>XXXECM电机项目的用地控制指标中，需要明确不</w:t>
      </w:r>
      <w:r w:rsidRPr="004E7385">
        <w:rPr>
          <w:rFonts w:ascii="仿宋" w:eastAsia="仿宋" w:hAnsi="仿宋" w:hint="eastAsia"/>
          <w:sz w:val="28"/>
        </w:rPr>
        <w:t>同用地类型的规划和控制要求。</w:t>
      </w:r>
    </w:p>
    <w:p w:rsidR="004E7385" w:rsidRPr="004E7385" w:rsidP="004E7385" w14:paraId="060B650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1. 住宅用地：规划住宅区的用地控制指标应包括建筑密度、建筑高度、绿化率、停车位规划等。</w:t>
      </w:r>
    </w:p>
    <w:p w:rsidR="004E7385" w:rsidRPr="004E7385" w:rsidP="004E7385" w14:paraId="593E068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商业用地：商业区的用地控制指标应包括商业建筑类型、商业用地面积比例、商业服务设施等。</w:t>
      </w:r>
    </w:p>
    <w:p w:rsidR="004E7385" w:rsidRPr="004E7385" w:rsidP="004E7385" w14:paraId="3FEAEF6E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工业用地：工业区的用地控制指标应包括工业建筑类型、生产设施要求、环境保护要求等。</w:t>
      </w:r>
    </w:p>
    <w:p w:rsidR="004E7385" w:rsidRPr="004E7385" w:rsidP="004E7385" w14:paraId="447679D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农业用地：农业用地的用地控制指标应包括农田保护、农业种植类型、农田灌溉要求等。</w:t>
      </w:r>
    </w:p>
    <w:p w:rsidR="004E7385" w:rsidRPr="004E7385" w:rsidP="004E7385" w14:paraId="1DC015B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公共设施用地：公共设施用地的用地控制指标应包括教育、医疗、文化、娱乐等公共设施的规划要求。</w:t>
      </w:r>
    </w:p>
    <w:p w:rsidR="004E7385" w:rsidRPr="004E7385" w:rsidP="004E7385" w14:paraId="382BB17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四、用地指标具体要求</w:t>
      </w:r>
    </w:p>
    <w:p w:rsidR="004E7385" w:rsidRPr="004E7385" w:rsidP="004E7385" w14:paraId="539089AE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具体的用地控制指标应包括各个用地类型的详细规划要求，例如：</w:t>
      </w:r>
    </w:p>
    <w:p w:rsidR="004E7385" w:rsidRPr="004E7385" w:rsidP="004E7385" w14:paraId="4B31D52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建筑密度和建筑高度：规定每个用地类型的最大建筑密度和最大建筑高度，以确保城市风貌和空间利用的合理性。</w:t>
      </w:r>
    </w:p>
    <w:p w:rsidR="004E7385" w:rsidRPr="004E7385" w:rsidP="004E7385" w14:paraId="55B9009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绿化率：规定每个用地类型的绿化率要求，以增加城市的生态环境和美观度。</w:t>
      </w:r>
    </w:p>
    <w:p w:rsidR="004E7385" w:rsidRPr="004E7385" w:rsidP="004E7385" w14:paraId="129D982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停车位规划：规定每个用地类型的停车位数量和规划要求，以满足交通需求。</w:t>
      </w:r>
    </w:p>
    <w:p w:rsidR="004E7385" w:rsidRPr="004E7385" w:rsidP="004E7385" w14:paraId="7277BC2B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环保要求：对于工业用地，应包括环保设施的规划要求，以确保环境可持续性。</w:t>
      </w:r>
    </w:p>
    <w:p w:rsidR="004E7385" w:rsidRPr="004E7385" w:rsidP="004E7385" w14:paraId="5DEDD81B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基础设施要求：明确ECM电机项目所需的基础设施，如道路、供水、排水、电力等，以确保ECM电机项目正常运行。</w:t>
      </w:r>
    </w:p>
    <w:p w:rsidR="004E7385" w:rsidRPr="004E7385" w:rsidP="004E7385" w14:paraId="26BA6A0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六、监测与管理</w:t>
      </w:r>
    </w:p>
    <w:p w:rsidR="004E7385" w:rsidRPr="004E7385" w:rsidP="004E7385" w14:paraId="49D2E56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最后，</w:t>
      </w:r>
      <w:r w:rsidRPr="004E7385">
        <w:rPr>
          <w:rFonts w:ascii="仿宋" w:eastAsia="仿宋" w:hAnsi="仿宋"/>
          <w:sz w:val="28"/>
        </w:rPr>
        <w:t>XXXECM电机项目的用地控制指标章节应包括监测和管理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措施。这些措施将有助于确保用地控制指标的有效执行和ECM电机项目的可持续发展。包括但不限于：</w:t>
      </w:r>
    </w:p>
    <w:p w:rsidR="004E7385" w:rsidRPr="004E7385" w:rsidP="004E7385" w14:paraId="0E12DEA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监测与审批：建立用地规划的监测和审批机制，确保ECM电机项目开发符合规划要求。</w:t>
      </w:r>
    </w:p>
    <w:p w:rsidR="004E7385" w:rsidRPr="004E7385" w:rsidP="004E7385" w14:paraId="051D552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法规和政策：遵循国家和地方的法规和政策，确保用地控制指标的合法性。</w:t>
      </w:r>
    </w:p>
    <w:p w:rsidR="004E7385" w:rsidRPr="004E7385" w:rsidP="004E7385" w14:paraId="4E7F803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定期评估：定期评估ECM电机项目的用地控制指标，根据实际情况进行调整和改进。</w:t>
      </w:r>
    </w:p>
    <w:p w:rsidR="004E7385" w:rsidRPr="004E7385" w:rsidP="004E7385" w14:paraId="665432B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公众参与：鼓励公众参与用地规划和控制，确保各方利益得到平衡。</w:t>
      </w:r>
    </w:p>
    <w:p w:rsidR="004E7385" w:rsidRPr="004E7385" w:rsidP="004E7385" w14:paraId="7B01B076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在该</w:t>
      </w:r>
      <w:r w:rsidRPr="004E7385">
        <w:rPr>
          <w:rFonts w:ascii="仿宋" w:eastAsia="仿宋" w:hAnsi="仿宋"/>
          <w:sz w:val="28"/>
        </w:rPr>
        <w:t>ECM电机项目规划中，建筑</w:t>
      </w:r>
      <w:r w:rsidRPr="004E7385">
        <w:rPr>
          <w:rFonts w:ascii="仿宋" w:eastAsia="仿宋" w:hAnsi="仿宋" w:hint="eastAsia"/>
          <w:sz w:val="28"/>
        </w:rPr>
        <w:t>系数设定为</w:t>
      </w:r>
      <w:r w:rsidRPr="004E7385">
        <w:rPr>
          <w:rFonts w:ascii="仿宋" w:eastAsia="仿宋" w:hAnsi="仿宋"/>
          <w:sz w:val="28"/>
        </w:rPr>
        <w:t>XXX%，这意味着在规划建设区域内，建筑物的总占地面积与土地面积的比例为XXX%，表明在保留一定的绿地空间的同时，充分利用土地资源来开展建设。</w:t>
      </w:r>
    </w:p>
    <w:p w:rsidR="004E7385" w:rsidRPr="004E7385" w:rsidP="004E7385" w14:paraId="57A7849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建筑容积率为</w:t>
      </w:r>
      <w:r w:rsidRPr="004E7385">
        <w:rPr>
          <w:rFonts w:ascii="仿宋" w:eastAsia="仿宋" w:hAnsi="仿宋"/>
          <w:sz w:val="28"/>
        </w:rPr>
        <w:t>XXX，这表示在规划建设区域内，建筑物的总建筑面积与用地面积的比例为XXX。较高的建筑容积率可以使土地更加有效地利用，但也需要合理控制，以确保城市发展的可持续性和舒适性。</w:t>
      </w:r>
    </w:p>
    <w:p w:rsidR="004E7385" w:rsidRPr="004E7385" w:rsidP="004E7385" w14:paraId="0248DEF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此外，建设区域的绿化覆盖率为</w:t>
      </w:r>
      <w:r w:rsidRPr="004E7385">
        <w:rPr>
          <w:rFonts w:ascii="仿宋" w:eastAsia="仿宋" w:hAnsi="仿宋"/>
          <w:sz w:val="28"/>
        </w:rPr>
        <w:t>XXX%，这意味着一定比例的土地将用于绿化和园林景观，以改善城市环境，提供休闲空间，并有助于生态平衡。</w:t>
      </w:r>
    </w:p>
    <w:p w:rsidR="004E7385" w:rsidRPr="004E7385" w:rsidP="004E7385" w14:paraId="6BC9F4D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固定资产投资强度达到</w:t>
      </w:r>
      <w:r w:rsidRPr="004E7385">
        <w:rPr>
          <w:rFonts w:ascii="仿宋" w:eastAsia="仿宋" w:hAnsi="仿宋"/>
          <w:sz w:val="28"/>
        </w:rPr>
        <w:t>XXX万元/亩，这表</w:t>
      </w:r>
      <w:r w:rsidRPr="004E7385">
        <w:rPr>
          <w:rFonts w:ascii="仿宋" w:eastAsia="仿宋" w:hAnsi="仿宋" w:hint="eastAsia"/>
          <w:sz w:val="28"/>
        </w:rPr>
        <w:t>示每亩土地的固定资产投资额为</w:t>
      </w:r>
      <w:r w:rsidRPr="004E7385">
        <w:rPr>
          <w:rFonts w:ascii="仿宋" w:eastAsia="仿宋" w:hAnsi="仿宋"/>
          <w:sz w:val="28"/>
        </w:rPr>
        <w:t>XXX万元，这是ECM电机项目开发和建设所需的资金投入。这个数字是ECM电机项目经济计划的一个重要指标，可以影响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ECM电机项目的可行性和预期的收益。</w:t>
      </w:r>
    </w:p>
    <w:p w:rsidR="004E7385" w:rsidP="004E7385" w14:paraId="698BD065" w14:textId="3F16E131">
      <w:pPr>
        <w:ind w:firstLine="560" w:firstLineChars="200"/>
        <w:rPr>
          <w:rFonts w:ascii="仿宋" w:eastAsia="仿宋" w:hAnsi="仿宋"/>
          <w:sz w:val="28"/>
        </w:rPr>
      </w:pPr>
    </w:p>
    <w:p w:rsidR="004E7385" w:rsidP="004E7385" w14:paraId="0DC054A5" w14:textId="267BE581">
      <w:pPr>
        <w:pStyle w:val="Heading2"/>
      </w:pPr>
      <w:bookmarkStart w:id="6" w:name="_Toc155366911"/>
      <w:r w:rsidRPr="004E7385">
        <w:t>(五)、土建工程指标</w:t>
      </w:r>
      <w:bookmarkEnd w:id="6"/>
    </w:p>
    <w:p w:rsidR="004E7385" w:rsidRPr="004E7385" w:rsidP="004E7385" w14:paraId="2A284EB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该</w:t>
      </w:r>
      <w:r w:rsidRPr="004E7385">
        <w:rPr>
          <w:rFonts w:ascii="仿宋" w:eastAsia="仿宋" w:hAnsi="仿宋"/>
          <w:sz w:val="28"/>
        </w:rPr>
        <w:t>ECM电机项目的净用地面积为XXXX平方米，表示ECM电机项目实际用于建设的土地面积。</w:t>
      </w:r>
    </w:p>
    <w:p w:rsidR="004E7385" w:rsidRPr="004E7385" w:rsidP="004E7385" w14:paraId="07FCACAE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建筑物的基底占地面积为</w:t>
      </w:r>
      <w:r w:rsidRPr="004E7385">
        <w:rPr>
          <w:rFonts w:ascii="仿宋" w:eastAsia="仿宋" w:hAnsi="仿宋"/>
          <w:sz w:val="28"/>
        </w:rPr>
        <w:t>XXXX平方米，这是指建筑物在地面上所覆盖的面积，通常是建筑物的地面平面积。</w:t>
      </w:r>
    </w:p>
    <w:p w:rsidR="004E7385" w:rsidRPr="004E7385" w:rsidP="004E7385" w14:paraId="04BB82F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总建筑面积为</w:t>
      </w:r>
      <w:r w:rsidRPr="004E7385">
        <w:rPr>
          <w:rFonts w:ascii="仿宋" w:eastAsia="仿宋" w:hAnsi="仿宋"/>
          <w:sz w:val="28"/>
        </w:rPr>
        <w:t>XXXX平方米，包括了ECM电机项目内所有建筑物的总建筑面积。</w:t>
      </w:r>
    </w:p>
    <w:p w:rsidR="004E7385" w:rsidRPr="004E7385" w:rsidP="004E7385" w14:paraId="5FA5D4FE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其中，规划建设主体工程的建筑面积为</w:t>
      </w:r>
      <w:r w:rsidRPr="004E7385">
        <w:rPr>
          <w:rFonts w:ascii="仿宋" w:eastAsia="仿宋" w:hAnsi="仿宋"/>
          <w:sz w:val="28"/>
        </w:rPr>
        <w:t>XXXX平方米，这是ECM电机项目中主要建设工程的总建筑面积。</w:t>
      </w:r>
    </w:p>
    <w:p w:rsidR="004E7385" w:rsidP="004E7385" w14:paraId="467A5445" w14:textId="77E9031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ECM电机项目规划绿化面积为XXXX平方米，表示ECM电机项目规划中专门用于绿化和景观美化的土地面积，有助于提高ECM电机项目的生态环境和美观度。</w:t>
      </w:r>
    </w:p>
    <w:p w:rsidR="004E7385" w:rsidP="004E7385" w14:paraId="4929BC2E" w14:textId="612502AE">
      <w:pPr>
        <w:pStyle w:val="Heading2"/>
      </w:pPr>
      <w:bookmarkStart w:id="7" w:name="_Toc155366912"/>
      <w:r w:rsidRPr="004E7385">
        <w:t>(六)、设备选型方案</w:t>
      </w:r>
      <w:bookmarkEnd w:id="7"/>
    </w:p>
    <w:p w:rsidR="004E7385" w:rsidP="004E7385" w14:paraId="5A05800F" w14:textId="200EB311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ECM电机项目计划购置设备共计XXX台（或套），并计划投入设备购置费XXX万元，以确保ECM电机项目的正常运营和生产。这些设备将在ECM电机项目中发挥关键作用，提高生产效率和产品质量。</w:t>
      </w:r>
    </w:p>
    <w:p w:rsidR="004E7385" w:rsidP="004E7385" w14:paraId="474AD45D" w14:textId="1CC1CFE0">
      <w:pPr>
        <w:pStyle w:val="Heading2"/>
      </w:pPr>
      <w:bookmarkStart w:id="8" w:name="_Toc155366913"/>
      <w:r w:rsidRPr="004E7385">
        <w:t>(七)、节能分析</w:t>
      </w:r>
      <w:bookmarkEnd w:id="8"/>
    </w:p>
    <w:p w:rsidR="004E7385" w:rsidRPr="004E7385" w:rsidP="004E7385" w14:paraId="5F21CB8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1. ECM电机项目年用电量达到XX千瓦时，相当于节约XX吨标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准煤。</w:t>
      </w:r>
    </w:p>
    <w:p w:rsidR="004E7385" w:rsidRPr="004E7385" w:rsidP="004E7385" w14:paraId="0EED754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ECM电机项目年总用水量达到XX立方米，相当于节约XX吨标准煤。</w:t>
      </w:r>
    </w:p>
    <w:p w:rsidR="004E7385" w:rsidP="004E7385" w14:paraId="756E8837" w14:textId="46B94FA1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针对“XXECM电机项目投资建设ECM电机项目”，年用电量达到XX千瓦时，年总用水量达到XX立方米，ECM电机项目年综合总耗能量（当量值）为XX吨标准煤。在达产年，ECM电机项目实现了XX吨标准煤的综合节能量，总节能率达到了XX%，展现出卓越的能源利用效果。这反映了ECM电机项目在节约能源和资源方面的杰出表现。</w:t>
      </w:r>
    </w:p>
    <w:p w:rsidR="004E7385" w:rsidP="004E7385" w14:paraId="3D4537E0" w14:textId="237D6FF5">
      <w:pPr>
        <w:pStyle w:val="Heading2"/>
      </w:pPr>
      <w:bookmarkStart w:id="9" w:name="_Toc155366914"/>
      <w:r w:rsidRPr="004E7385">
        <w:t>(八)、环境保护</w:t>
      </w:r>
      <w:bookmarkEnd w:id="9"/>
    </w:p>
    <w:p w:rsidR="004E7385" w:rsidRPr="004E7385" w:rsidP="004E7385" w14:paraId="03D3F3D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该</w:t>
      </w:r>
      <w:r w:rsidRPr="004E7385">
        <w:rPr>
          <w:rFonts w:ascii="仿宋" w:eastAsia="仿宋" w:hAnsi="仿宋"/>
          <w:sz w:val="28"/>
        </w:rPr>
        <w:t>ECM电机项目与某某XX产业示范区的发展规划高度契合，完全符合该示范区的产业结构调整规划以及国家的产业发展政策。ECM电机项目策略性地定位在与示范区愿景一致的新兴产业领域，有望为该地区的经济发展作出积极贡献。</w:t>
      </w:r>
    </w:p>
    <w:p w:rsidR="004E7385" w:rsidRPr="004E7385" w:rsidP="004E7385" w14:paraId="1104E0D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此外，</w:t>
      </w:r>
      <w:r w:rsidRPr="004E7385">
        <w:rPr>
          <w:rFonts w:ascii="仿宋" w:eastAsia="仿宋" w:hAnsi="仿宋"/>
          <w:sz w:val="28"/>
        </w:rPr>
        <w:t>ECM电机项目的环保意识和实践也值得肯定。ECM电机项目方已采取切实可行的措施，以应对各类污染物的排放，确保排放在国家规定的标准内，不会对区域生态环境造成明显的不良影响。这种可持续和环保意识是符合现代产业发展的趋势的，有助于确保ECM电机项目的可持续性和社会责任感。</w:t>
      </w:r>
    </w:p>
    <w:p w:rsidR="004E7385" w:rsidP="004E7385" w14:paraId="1D8B2ED9" w14:textId="6F50767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这一系列的配合使该</w:t>
      </w:r>
      <w:r w:rsidRPr="004E7385">
        <w:rPr>
          <w:rFonts w:ascii="仿宋" w:eastAsia="仿宋" w:hAnsi="仿宋"/>
          <w:sz w:val="28"/>
        </w:rPr>
        <w:t>ECM</w:t>
      </w:r>
      <w:r w:rsidRPr="004E7385">
        <w:rPr>
          <w:rFonts w:ascii="仿宋" w:eastAsia="仿宋" w:hAnsi="仿宋" w:hint="eastAsia"/>
          <w:sz w:val="28"/>
        </w:rPr>
        <w:t>电机项目成为新兴产业示范区的发展的理想选择，符合国家政策，有助于地区产业结构的升级，同时也表现出对环境可持续性的重视。</w:t>
      </w:r>
    </w:p>
    <w:p w:rsidR="004E7385" w:rsidP="004E7385" w14:paraId="0C48FF9A" w14:textId="67825CEF">
      <w:pPr>
        <w:pStyle w:val="Heading2"/>
      </w:pPr>
      <w:bookmarkStart w:id="10" w:name="_Toc155366915"/>
      <w:r w:rsidRPr="004E7385">
        <w:t>(九)、ECM电机项目总投资及资本结构</w:t>
      </w:r>
      <w:bookmarkEnd w:id="10"/>
    </w:p>
    <w:p w:rsidR="004E7385" w:rsidP="004E7385" w14:paraId="5CDD635A" w14:textId="34394B36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ECM电机项目总投资XXXX万元，其中固定资产投资XXXX万元，占ECM电机项目总投资的XX%；流动资金XXXX万元，占ECM电机项目总投资的XX%。这个资金分配计划显示了ECM电机项目所需的资金将得到充分安排，既包括长期的固定资产投资，也包括ECM电机项目运营和日常经营所需的流动资金。这有助于确保ECM电机项目的顺利进行和稳定运营。</w:t>
      </w:r>
    </w:p>
    <w:p w:rsidR="004E7385" w:rsidP="004E7385" w14:paraId="50C0BFD4" w14:textId="0D8C10FE">
      <w:pPr>
        <w:pStyle w:val="Heading2"/>
      </w:pPr>
      <w:bookmarkStart w:id="11" w:name="_Toc155366916"/>
      <w:r w:rsidRPr="004E7385">
        <w:t>(十)、资金筹集</w:t>
      </w:r>
      <w:bookmarkEnd w:id="11"/>
    </w:p>
    <w:p w:rsidR="004E7385" w:rsidP="004E7385" w14:paraId="03153EBE" w14:textId="702AE00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该</w:t>
      </w:r>
      <w:r w:rsidRPr="004E7385">
        <w:rPr>
          <w:rFonts w:ascii="仿宋" w:eastAsia="仿宋" w:hAnsi="仿宋"/>
          <w:sz w:val="28"/>
        </w:rPr>
        <w:t>ECM电机项目的当前资金来源完全依赖于企业自筹，这意味着企业需要自行承担ECM电机项目的所有投资和资金需求。这种自筹资金的模式可能需要考虑企业内部资金、债务融资或其他资金筹集途径，以确保ECM电机项目的顺利进行。这也需要对企业的财务规划和风险管理能力有一定的要求，以确保ECM电机项目资金充足，并且不会对企业的正常经营造成不利影响。</w:t>
      </w:r>
    </w:p>
    <w:p w:rsidR="004E7385" w:rsidP="004E7385" w14:paraId="5C9A3E34" w14:textId="24513825">
      <w:pPr>
        <w:pStyle w:val="Heading2"/>
      </w:pPr>
      <w:bookmarkStart w:id="12" w:name="_Toc155366917"/>
      <w:r w:rsidRPr="004E7385">
        <w:t>(十一)、ECM电机项目预期经济效益规划目标</w:t>
      </w:r>
      <w:bookmarkEnd w:id="12"/>
    </w:p>
    <w:p w:rsidR="004E7385" w:rsidRPr="004E7385" w:rsidP="004E7385" w14:paraId="3D7CA06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这些财务数据表明了</w:t>
      </w:r>
      <w:r w:rsidRPr="004E7385">
        <w:rPr>
          <w:rFonts w:ascii="仿宋" w:eastAsia="仿宋" w:hAnsi="仿宋"/>
          <w:sz w:val="28"/>
        </w:rPr>
        <w:t>ECM电机项目的财务状况和潜在的经济效益。以下是一些关键指标的解释：</w:t>
      </w:r>
    </w:p>
    <w:p w:rsidR="004E7385" w:rsidRPr="004E7385" w:rsidP="004E7385" w14:paraId="2D3E4CFC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预期达产年营业收入：ECM电机项目达到全面产能运营后的总销售收入，为XXXX万元。</w:t>
      </w:r>
    </w:p>
    <w:p w:rsidR="004E7385" w:rsidRPr="004E7385" w:rsidP="004E7385" w14:paraId="331B12F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2. 总成本费用：ECM电机项目达产年的运营成本和费用总计为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XXXX万元，这包括生产成本、管理费用等。</w:t>
      </w:r>
    </w:p>
    <w:p w:rsidR="004E7385" w:rsidRPr="004E7385" w:rsidP="004E7385" w14:paraId="5CF51D5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税金及附加：该项表示ECM电机项目在达产年需要交纳的税金和其他附加费用，总计XX万元。</w:t>
      </w:r>
    </w:p>
    <w:p w:rsidR="004E7385" w:rsidRPr="004E7385" w:rsidP="004E7385" w14:paraId="102604F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利润总额：在考虑成本、税金等各种费用后，ECM电机项目在达产年实现的总利润总额为XXXX万元。</w:t>
      </w:r>
    </w:p>
    <w:p w:rsidR="004E7385" w:rsidRPr="004E7385" w:rsidP="004E7385" w14:paraId="57DEAA5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利税总额：表示ECM电机项</w:t>
      </w:r>
      <w:r w:rsidRPr="004E7385">
        <w:rPr>
          <w:rFonts w:ascii="仿宋" w:eastAsia="仿宋" w:hAnsi="仿宋" w:hint="eastAsia"/>
          <w:sz w:val="28"/>
        </w:rPr>
        <w:t>目在达产年实现的总税前利润总额，为</w:t>
      </w:r>
      <w:r w:rsidRPr="004E7385">
        <w:rPr>
          <w:rFonts w:ascii="仿宋" w:eastAsia="仿宋" w:hAnsi="仿宋"/>
          <w:sz w:val="28"/>
        </w:rPr>
        <w:t>XXXX万元。</w:t>
      </w:r>
    </w:p>
    <w:p w:rsidR="004E7385" w:rsidRPr="004E7385" w:rsidP="004E7385" w14:paraId="078EDE6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6. 税后净利润：ECM电机项目在支付税金后的净利润总额为XXXX万元，是企业实际可用的收益。</w:t>
      </w:r>
    </w:p>
    <w:p w:rsidR="004E7385" w:rsidRPr="004E7385" w:rsidP="004E7385" w14:paraId="3878414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7. 达产年纳税总额：ECM电机项目在达产年需要纳税的总金额，为XXXX万元。</w:t>
      </w:r>
    </w:p>
    <w:p w:rsidR="004E7385" w:rsidRPr="004E7385" w:rsidP="004E7385" w14:paraId="73DE67D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8. 达产年投资利润率：这一指标表示ECM电机项目的投资回报率，即投资获得的利润与总投资之间的比率，为XX%。</w:t>
      </w:r>
    </w:p>
    <w:p w:rsidR="004E7385" w:rsidRPr="004E7385" w:rsidP="004E7385" w14:paraId="0D08318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9. 投资利税率：表示投资中获得的税前利润与总投资之间的比率，为XX%。</w:t>
      </w:r>
    </w:p>
    <w:p w:rsidR="004E7385" w:rsidRPr="004E7385" w:rsidP="004E7385" w14:paraId="431A734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10. 投资回报率：反映了投资ECM电机项目的潜在盈利能力，为XX%。</w:t>
      </w:r>
    </w:p>
    <w:p w:rsidR="004E7385" w:rsidRPr="004E7385" w:rsidP="004E7385" w14:paraId="6EB3452D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11. 全部投资回收期：表</w:t>
      </w:r>
      <w:r w:rsidRPr="004E7385">
        <w:rPr>
          <w:rFonts w:ascii="仿宋" w:eastAsia="仿宋" w:hAnsi="仿宋" w:hint="eastAsia"/>
          <w:sz w:val="28"/>
        </w:rPr>
        <w:t>示</w:t>
      </w:r>
      <w:r w:rsidRPr="004E7385">
        <w:rPr>
          <w:rFonts w:ascii="仿宋" w:eastAsia="仿宋" w:hAnsi="仿宋"/>
          <w:sz w:val="28"/>
        </w:rPr>
        <w:t>ECM电机项目从开始投资到全额回收所需的时间，为XX年，越短越好。</w:t>
      </w:r>
    </w:p>
    <w:p w:rsidR="004E7385" w:rsidRPr="004E7385" w:rsidP="004E7385" w14:paraId="1A491E9E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12. 提供就业职位：ECM电机项目将提供XX个就业职位，对当地就业有积极影响。</w:t>
      </w:r>
    </w:p>
    <w:p w:rsidR="004E7385" w:rsidP="004E7385" w14:paraId="69DC3320" w14:textId="5F7B824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这些数据可以用来评估</w:t>
      </w:r>
      <w:r w:rsidRPr="004E7385">
        <w:rPr>
          <w:rFonts w:ascii="仿宋" w:eastAsia="仿宋" w:hAnsi="仿宋"/>
          <w:sz w:val="28"/>
        </w:rPr>
        <w:t>ECM电机项目的盈利能力、投资回报率和</w:t>
      </w:r>
    </w:p>
    <w:p w:rsidR="004E7385" w:rsidP="004E7385" w14:textId="5F7B824D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纳税情况，有助于决策者更好地了解ECM电机项目的经济效益。</w:t>
      </w:r>
    </w:p>
    <w:p w:rsidR="004E7385" w:rsidP="004E7385" w14:paraId="3AF16C18" w14:textId="5ACCABEF">
      <w:pPr>
        <w:pStyle w:val="Heading2"/>
      </w:pPr>
      <w:bookmarkStart w:id="13" w:name="_Toc155366918"/>
      <w:r w:rsidRPr="004E7385">
        <w:t>(十二)、ECM电机项目进度计划</w:t>
      </w:r>
      <w:bookmarkEnd w:id="13"/>
    </w:p>
    <w:p w:rsidR="004E7385" w:rsidRPr="004E7385" w:rsidP="004E7385" w14:paraId="27CE417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工程</w:t>
      </w:r>
      <w:r w:rsidRPr="004E7385">
        <w:rPr>
          <w:rFonts w:ascii="仿宋" w:eastAsia="仿宋" w:hAnsi="仿宋"/>
          <w:sz w:val="28"/>
        </w:rPr>
        <w:t>ECM电机项目的建设期限规划为XX个月，这意味着ECM电机项目从启动到完工所需的时间。为了有效地管理和跟踪ECM电机项目的投资进度，ECM电机项目承办单位决定组建一个投资控制小组。这个小组将负责以下任务：</w:t>
      </w:r>
    </w:p>
    <w:p w:rsidR="004E7385" w:rsidRPr="004E7385" w:rsidP="004E7385" w14:paraId="6F35AA9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投资目标管理跟踪：小组将明确定义每个阶段的投资目标，并跟踪这些目标的实际完成情况。这有助于确保ECM电机项目按计划进行，不会超出预算。</w:t>
      </w:r>
    </w:p>
    <w:p w:rsidR="004E7385" w:rsidRPr="004E7385" w:rsidP="004E7385" w14:paraId="39885C2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投资计划调整：如果在ECM电机项目建设过程中出现了不可预测的情况，需要进行投资计划的调整，以确保ECM电机项目继续顺利进行。小组将负责审查和制定这些调整</w:t>
      </w:r>
      <w:r w:rsidRPr="004E7385">
        <w:rPr>
          <w:rFonts w:ascii="仿宋" w:eastAsia="仿宋" w:hAnsi="仿宋" w:hint="eastAsia"/>
          <w:sz w:val="28"/>
        </w:rPr>
        <w:t>计划。</w:t>
      </w:r>
    </w:p>
    <w:p w:rsidR="004E7385" w:rsidRPr="004E7385" w:rsidP="004E7385" w14:paraId="415A61F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实际投资与计划对比：小组将比较每个阶段的实际投资与计划投资，以便及时发现潜在的问题或超支情况。</w:t>
      </w:r>
    </w:p>
    <w:p w:rsidR="004E7385" w:rsidRPr="004E7385" w:rsidP="004E7385" w14:paraId="4C02E05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分析原因采取措施：如果出现投资偏差，小组将分析其原因，并采取适当的措施来解决问题，以确保ECM电机项目继续顺利进行。</w:t>
      </w:r>
    </w:p>
    <w:p w:rsidR="004E7385" w:rsidRPr="004E7385" w:rsidP="004E7385" w14:paraId="1289775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确保ECM电机项目建设目标如期完成：小组的最终目标是确保ECM电机项目按照规定的时间表如期完成，避免延误。</w:t>
      </w:r>
    </w:p>
    <w:p w:rsidR="004E7385" w:rsidP="004E7385" w14:paraId="3179B3FB" w14:textId="302B60C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通过建立这个投资控制小组，</w:t>
      </w:r>
      <w:r w:rsidRPr="004E7385">
        <w:rPr>
          <w:rFonts w:ascii="仿宋" w:eastAsia="仿宋" w:hAnsi="仿宋"/>
          <w:sz w:val="28"/>
        </w:rPr>
        <w:t>ECM电机项目承办单位将更好地管理和监督ECM电机项目的投资进度，提高ECM电机项目的执行效率，确保ECM电机项目的建设目标按计划完成。</w:t>
      </w:r>
      <w:r w:rsidRPr="004E7385">
        <w:rPr>
          <w:rFonts w:ascii="仿宋" w:eastAsia="仿宋" w:hAnsi="仿宋" w:hint="eastAsia"/>
          <w:sz w:val="28"/>
        </w:rPr>
        <w:t>这有助于减少潜在的风</w:t>
      </w:r>
    </w:p>
    <w:p w:rsidR="004E7385" w:rsidP="004E7385" w14:textId="302B60C5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险，提高</w:t>
      </w:r>
      <w:r w:rsidRPr="004E7385">
        <w:rPr>
          <w:rFonts w:ascii="仿宋" w:eastAsia="仿宋" w:hAnsi="仿宋"/>
          <w:sz w:val="28"/>
        </w:rPr>
        <w:t>ECM电机项目的成功完成率。</w:t>
      </w:r>
    </w:p>
    <w:p w:rsidR="004E7385" w:rsidP="004E7385" w14:paraId="39222621" w14:textId="6E1D98ED">
      <w:pPr>
        <w:pStyle w:val="Heading2"/>
      </w:pPr>
      <w:bookmarkStart w:id="14" w:name="_Toc155366919"/>
      <w:r w:rsidRPr="004E7385">
        <w:t>(十三)、报告说明</w:t>
      </w:r>
      <w:bookmarkEnd w:id="14"/>
    </w:p>
    <w:p w:rsidR="004E7385" w:rsidRPr="004E7385" w:rsidP="004E7385" w14:paraId="00E5F79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政策指引：概述了与ECM电机项目相关的政府政策和法规，以确保ECM电机项目的合规性和受益。</w:t>
      </w:r>
    </w:p>
    <w:p w:rsidR="004E7385" w:rsidRPr="004E7385" w:rsidP="004E7385" w14:paraId="0535441C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产业分析：对所在产业的背景、趋势、竞争格局等进行分析，有助于了解ECM电机项目在产业中的定位。</w:t>
      </w:r>
    </w:p>
    <w:p w:rsidR="004E7385" w:rsidRPr="004E7385" w:rsidP="004E7385" w14:paraId="18D0111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市场供需分析与预测：研究市场的需求和供应情况，以便确定ECM电机项目在市场上的机会和前景。</w:t>
      </w:r>
    </w:p>
    <w:p w:rsidR="004E7385" w:rsidRPr="004E7385" w:rsidP="004E7385" w14:paraId="25A4BD2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行业现有工艺技术水平：评估行业内现有的生产技术水平，有助于确定ECM电机项目的技术竞争力。</w:t>
      </w:r>
    </w:p>
    <w:p w:rsidR="004E7385" w:rsidRPr="004E7385" w:rsidP="004E7385" w14:paraId="4B74E35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ECM电机项目产品竞争优势：明确ECM电机项目产品的竞争优势，包括特点、定位和市场地位。</w:t>
      </w:r>
    </w:p>
    <w:p w:rsidR="004E7385" w:rsidRPr="004E7385" w:rsidP="004E7385" w14:paraId="05E0372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6. 营销方案：制</w:t>
      </w:r>
      <w:r w:rsidRPr="004E7385">
        <w:rPr>
          <w:rFonts w:ascii="仿宋" w:eastAsia="仿宋" w:hAnsi="仿宋" w:hint="eastAsia"/>
          <w:sz w:val="28"/>
        </w:rPr>
        <w:t>定</w:t>
      </w:r>
      <w:r w:rsidRPr="004E7385">
        <w:rPr>
          <w:rFonts w:ascii="仿宋" w:eastAsia="仿宋" w:hAnsi="仿宋"/>
          <w:sz w:val="28"/>
        </w:rPr>
        <w:t>ECM电机项目的市场营销计划，包括市场推广、定价策略、销售渠道等。</w:t>
      </w:r>
    </w:p>
    <w:p w:rsidR="004E7385" w:rsidRPr="004E7385" w:rsidP="004E7385" w14:paraId="572BC13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7. 原料资源条件评价：评估ECM电机项目所需的原材料和资源的供应情况，以确保充足的原材料供应。</w:t>
      </w:r>
    </w:p>
    <w:p w:rsidR="004E7385" w:rsidRPr="004E7385" w:rsidP="004E7385" w14:paraId="4008D26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8. 原料保障措施：制定确保原材料供应的措施，以减少潜在的原材料短缺风险。</w:t>
      </w:r>
    </w:p>
    <w:p w:rsidR="004E7385" w:rsidRPr="004E7385" w:rsidP="004E7385" w14:paraId="25D86FB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9. 工艺流程：描述ECM电机项目的生产工艺流程，包括生产步骤、设备和技术要点。</w:t>
      </w:r>
    </w:p>
    <w:p w:rsidR="004E7385" w:rsidRPr="004E7385" w:rsidP="004E7385" w14:paraId="2E6C148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10. 能耗分析：评估ECM电机项目的能源消耗情况，有助于提高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能源效率。</w:t>
      </w:r>
    </w:p>
    <w:p w:rsidR="004E7385" w:rsidRPr="004E7385" w:rsidP="004E7385" w14:paraId="1461225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11. 节能方案：提供改善能源效率的具体方案，以减少能源成本和环境影响。</w:t>
      </w:r>
    </w:p>
    <w:p w:rsidR="004E7385" w:rsidRPr="004E7385" w:rsidP="004E7385" w14:paraId="72F9EDAD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12. 财务测算：包括ECM电机项目</w:t>
      </w:r>
      <w:r w:rsidRPr="004E7385">
        <w:rPr>
          <w:rFonts w:ascii="仿宋" w:eastAsia="仿宋" w:hAnsi="仿宋" w:hint="eastAsia"/>
          <w:sz w:val="28"/>
        </w:rPr>
        <w:t>的资金需求、投资回报率、财务内部收益率等财务指标。</w:t>
      </w:r>
    </w:p>
    <w:p w:rsidR="004E7385" w:rsidP="004E7385" w14:paraId="6382E1C9" w14:textId="791FF5DD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13. 风险防范：分析ECM电机项目面临的潜在风险，并提供相应的风险管理和防范措施。</w:t>
      </w:r>
    </w:p>
    <w:p w:rsidR="004E7385" w:rsidP="004E7385" w14:paraId="4DBD6DA5" w14:textId="77241FD1">
      <w:pPr>
        <w:pStyle w:val="Heading2"/>
      </w:pPr>
      <w:bookmarkStart w:id="15" w:name="_Toc155366920"/>
      <w:r w:rsidRPr="004E7385">
        <w:t>(十四)、ECM电机项目评价</w:t>
      </w:r>
      <w:bookmarkEnd w:id="15"/>
    </w:p>
    <w:p w:rsidR="004E7385" w:rsidP="004E7385" w14:paraId="61EDCEE5" w14:textId="23763509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这个</w:t>
      </w:r>
      <w:r w:rsidRPr="004E7385">
        <w:rPr>
          <w:rFonts w:ascii="仿宋" w:eastAsia="仿宋" w:hAnsi="仿宋"/>
          <w:sz w:val="28"/>
        </w:rPr>
        <w:t>ECM电机项目报告提到ECM电机项目符合国家产业发展政策和某某新兴产业示范区的要求，以及对某某xxx产业示范区的产业结构、技术结构、组织结构和产品结构的调整优化有积极的推动意义。这表明ECM电机项目与相关政策和区域发展规划是一致的，有望得到政府的支持和认可，有助于ECM电机项目的顺利推进。这也显示了ECM电机项目在产业和政策方面有良好的基础，有望在未来为该区域的产业结构升级和优化做出贡献。</w:t>
      </w:r>
    </w:p>
    <w:p w:rsidR="004E7385" w:rsidP="004E7385" w14:paraId="3043C44C" w14:textId="32B5738A">
      <w:pPr>
        <w:pStyle w:val="Heading1"/>
      </w:pPr>
      <w:bookmarkStart w:id="16" w:name="_Toc155366921"/>
      <w:r w:rsidRPr="004E7385">
        <w:rPr>
          <w:rFonts w:hint="eastAsia"/>
        </w:rPr>
        <w:t>二、</w:t>
      </w:r>
      <w:r w:rsidRPr="004E7385">
        <w:t>ECM电机项目建设背景</w:t>
      </w:r>
      <w:bookmarkEnd w:id="16"/>
    </w:p>
    <w:p w:rsidR="004E7385" w:rsidP="004E7385" w14:paraId="02CB8383" w14:textId="5480FD26">
      <w:pPr>
        <w:pStyle w:val="Heading2"/>
      </w:pPr>
      <w:bookmarkStart w:id="17" w:name="_Toc155366922"/>
      <w:r w:rsidRPr="004E7385">
        <w:t>(一)、ECM电机项目承办单位背景分析</w:t>
      </w:r>
      <w:bookmarkEnd w:id="17"/>
    </w:p>
    <w:p w:rsidR="004E7385" w:rsidRPr="004E7385" w:rsidP="004E7385" w14:paraId="7A38C1A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（一）公司名称</w:t>
      </w:r>
    </w:p>
    <w:p w:rsidR="004E7385" w:rsidRPr="004E7385" w:rsidP="004E7385" w14:paraId="7F75088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XXX有限公司</w:t>
      </w:r>
    </w:p>
    <w:p w:rsidR="004E7385" w:rsidRPr="004E7385" w:rsidP="004E7385" w14:paraId="461C63E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（二）公司简介</w:t>
      </w:r>
    </w:p>
    <w:p w:rsidR="004E7385" w:rsidRPr="004E7385" w:rsidP="004E7385" w14:paraId="683BBA1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 w:rsidR="004E7385" w:rsidRPr="004E7385" w:rsidP="004E7385" w14:paraId="0762C77B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作为一家高新技术企业，我们专注于产品设计与开发，自动化智能化工艺改造，以及产品生产线的设计与开发。通过与国内供应商广泛合作，我们提供全方位的信息化解决方案，致力成为信息化解决方案专业提供商。我们不断加强新产品的研发，优化产品结构以增强市场竞争力，受到广大客户好评。</w:t>
      </w:r>
    </w:p>
    <w:p w:rsidR="004E7385" w:rsidRPr="004E7385" w:rsidP="004E7385" w14:paraId="5798748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积年的经验积累让我们建立了稳定的原料供给和产品销售网络。我们强化企业管理水平，贯彻</w:t>
      </w:r>
      <w:r w:rsidRPr="004E7385">
        <w:rPr>
          <w:rFonts w:ascii="仿宋" w:eastAsia="仿宋" w:hAnsi="仿宋"/>
          <w:sz w:val="28"/>
        </w:rPr>
        <w:t>ISO9000标准，追求以质量求效益的发展之路，以确保企业的发展与产品质量、效益相统一。我们坚守可持续发展的原则，不断进行结构调整。</w:t>
      </w:r>
    </w:p>
    <w:p w:rsidR="004E7385" w:rsidP="004E7385" w14:paraId="09BBD94D" w14:textId="0EBB969F">
      <w:pPr>
        <w:ind w:firstLine="560" w:firstLineChars="200"/>
        <w:rPr>
          <w:rFonts w:ascii="仿宋" w:eastAsia="仿宋" w:hAnsi="仿宋" w:hint="eastAsia"/>
          <w:sz w:val="28"/>
        </w:rPr>
      </w:pPr>
      <w:r w:rsidRPr="004E7385">
        <w:rPr>
          <w:rFonts w:ascii="仿宋" w:eastAsia="仿宋" w:hAnsi="仿宋" w:hint="eastAsia"/>
          <w:sz w:val="28"/>
        </w:rPr>
        <w:t>展望未来，我们将立足先进制造业，提高技术能力，树立品牌，成为产业的领跑者和可信赖的合作伙伴。</w:t>
      </w:r>
    </w:p>
    <w:p w:rsidR="004E7385" w:rsidP="004E7385" w14:paraId="5C88858A" w14:textId="7C77D5AC">
      <w:pPr>
        <w:pStyle w:val="Heading2"/>
      </w:pPr>
      <w:bookmarkStart w:id="18" w:name="_Toc155366923"/>
      <w:r w:rsidRPr="004E7385">
        <w:t>(二)、产业政策及发展规划</w:t>
      </w:r>
      <w:bookmarkEnd w:id="18"/>
    </w:p>
    <w:p w:rsidR="004E7385" w:rsidRPr="004E7385" w:rsidP="004E7385" w14:paraId="2300708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1 产业政策</w:t>
      </w:r>
    </w:p>
    <w:p w:rsidR="004E7385" w:rsidRPr="004E7385" w:rsidP="004E7385" w14:paraId="3EDF308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1.1 产业定位</w:t>
      </w:r>
    </w:p>
    <w:p w:rsidR="004E7385" w:rsidRPr="004E7385" w:rsidP="004E7385" w14:paraId="0842533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明确定义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XXX地区的核心产业领域，包括但不限于制造业、信息技术、绿色能源和服务业。产业定位应基于地区资源、市场需求和竞</w:t>
      </w:r>
      <w:r w:rsidRPr="004E7385">
        <w:rPr>
          <w:rFonts w:ascii="仿宋" w:eastAsia="仿宋" w:hAnsi="仿宋"/>
          <w:sz w:val="28"/>
        </w:rPr>
        <w:t>争优势。</w:t>
      </w:r>
    </w:p>
    <w:p w:rsidR="004E7385" w:rsidRPr="004E7385" w:rsidP="004E7385" w14:paraId="491CB95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1.1 投资激励</w:t>
      </w:r>
    </w:p>
    <w:p w:rsidR="004E7385" w:rsidRPr="004E7385" w:rsidP="004E7385" w14:paraId="73DA7DCB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制定激励政策，以吸引国内和国际投资者参与核心产业。这可以包括税收减免、贷款支持和研发资金。</w:t>
      </w:r>
    </w:p>
    <w:p w:rsidR="004E7385" w:rsidRPr="004E7385" w:rsidP="004E7385" w14:paraId="707B04F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2 产业发展规划</w:t>
      </w:r>
    </w:p>
    <w:p w:rsidR="004E7385" w:rsidRPr="004E7385" w:rsidP="004E7385" w14:paraId="75E7C67C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2.1 发展目标</w:t>
      </w:r>
    </w:p>
    <w:p w:rsidR="004E7385" w:rsidRPr="004E7385" w:rsidP="004E7385" w14:paraId="52D53DE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明确制定</w:t>
      </w:r>
      <w:r w:rsidRPr="004E7385">
        <w:rPr>
          <w:rFonts w:ascii="仿宋" w:eastAsia="仿宋" w:hAnsi="仿宋"/>
          <w:sz w:val="28"/>
        </w:rPr>
        <w:t>XXX地区的产业发展目标，包括增加产出、提高生产效率、推动创新和创造就业机会。</w:t>
      </w:r>
    </w:p>
    <w:p w:rsidR="004E7385" w:rsidRPr="004E7385" w:rsidP="004E7385" w14:paraId="14E964E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2.1 技术创新</w:t>
      </w:r>
    </w:p>
    <w:p w:rsidR="004E7385" w:rsidRPr="004E7385" w:rsidP="004E7385" w14:paraId="36F6592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鼓励技术创新和研发，以提高产业竞争力。这可以包括建立研究中心、提供创新资金和鼓励技术合作。</w:t>
      </w:r>
    </w:p>
    <w:p w:rsidR="004E7385" w:rsidRPr="004E7385" w:rsidP="004E7385" w14:paraId="7A0D1C9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2.2 教育和培训</w:t>
      </w:r>
    </w:p>
    <w:p w:rsidR="004E7385" w:rsidRPr="004E7385" w:rsidP="004E7385" w14:paraId="09B658E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提供教育和培训计划，以培养技能工人和专业人才，以满足产业的需求。</w:t>
      </w:r>
    </w:p>
    <w:p w:rsidR="004E7385" w:rsidRPr="004E7385" w:rsidP="004E7385" w14:paraId="4A69537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3 可持续发展</w:t>
      </w:r>
    </w:p>
    <w:p w:rsidR="004E7385" w:rsidRPr="004E7385" w:rsidP="004E7385" w14:paraId="797F33F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3.1 环保政策</w:t>
      </w:r>
    </w:p>
    <w:p w:rsidR="004E7385" w:rsidRPr="004E7385" w:rsidP="004E7385" w14:paraId="074485A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制定环保政策，以确保产业的可持续性和减少环境影响。这包括减少排放、提倡绿色生产和资源管理。</w:t>
      </w:r>
    </w:p>
    <w:p w:rsidR="004E7385" w:rsidRPr="004E7385" w:rsidP="004E7385" w14:paraId="1D1A5A2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3.1 社会责任</w:t>
      </w:r>
    </w:p>
    <w:p w:rsidR="004E7385" w:rsidRPr="004E7385" w:rsidP="004E7385" w14:paraId="6DAE591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鼓励企业承担社会责任，包括员工福利、社区支持和公益活动。</w:t>
      </w:r>
    </w:p>
    <w:p w:rsidR="004E7385" w:rsidRPr="004E7385" w:rsidP="004E7385" w14:paraId="1BF9FDA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 xml:space="preserve"> 4 监督和评估</w:t>
      </w:r>
    </w:p>
    <w:p w:rsidR="004E7385" w:rsidRPr="004E7385" w:rsidP="004E7385" w14:paraId="1BA2183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建立监督和评估机制，以跟踪产业政策和规划的实施。这包括：</w:t>
      </w:r>
    </w:p>
    <w:p w:rsidR="004E7385" w:rsidRPr="004E7385" w:rsidP="004E7385" w14:paraId="45A75E8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制定关键绩效指标和评估标准。</w:t>
      </w:r>
    </w:p>
    <w:p w:rsidR="004E7385" w:rsidRPr="004E7385" w:rsidP="004E7385" w14:paraId="2163F91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定期审查政策和规划的有效性。</w:t>
      </w:r>
    </w:p>
    <w:p w:rsidR="004E7385" w:rsidP="004E7385" w14:paraId="55CA8A56" w14:textId="1357439E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收集利益相关者的反馈意见，以不断改进政策和规划。</w:t>
      </w:r>
    </w:p>
    <w:p w:rsidR="004E7385" w:rsidP="004E7385" w14:paraId="78ADE661" w14:textId="426BFDBE">
      <w:pPr>
        <w:pStyle w:val="Heading2"/>
      </w:pPr>
      <w:bookmarkStart w:id="19" w:name="_Toc155366924"/>
      <w:r w:rsidRPr="004E7385">
        <w:t>(三)、ECM电机项目建设对区域经济的影响</w:t>
      </w:r>
      <w:bookmarkEnd w:id="19"/>
    </w:p>
    <w:p w:rsidR="004E7385" w:rsidRPr="004E7385" w:rsidP="004E7385" w14:paraId="3521596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农村产业振兴： ECM电机项目建设区域的工业经济发展将直接刺激农、副业的繁荣。随着农产品需求的增加，农民将受益于扩大生产规模，提高产品质量，以满足市场需求。这将有助于推动农村产业振兴，提高农产品的附加值。</w:t>
      </w:r>
    </w:p>
    <w:p w:rsidR="004E7385" w:rsidRPr="004E7385" w:rsidP="004E7385" w14:paraId="4C54AD4D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农业产业链延伸： 工业经济的发展与周边地区的农、副业之间将形成良性互动。农产品的加工、包装和销售将得到促进，从而延长了农业产业链，为农民提供了多样化的销售渠道，从而提高了他们的经济回报。</w:t>
      </w:r>
    </w:p>
    <w:p w:rsidR="004E7385" w:rsidRPr="004E7385" w:rsidP="004E7385" w14:paraId="6184EA1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降低市场风险： 工业ECM电机项目的引入可以减轻农民依赖传统农产品销售渠道的风险。由于ECM电机项</w:t>
      </w:r>
      <w:r w:rsidRPr="004E7385">
        <w:rPr>
          <w:rFonts w:ascii="仿宋" w:eastAsia="仿宋" w:hAnsi="仿宋" w:hint="eastAsia"/>
          <w:sz w:val="28"/>
        </w:rPr>
        <w:t>目区域内的需求，农民可以多元化种植和养殖，减少了对单一市场的依赖，从而降低了市场波动对农民的不利影响。</w:t>
      </w:r>
    </w:p>
    <w:p w:rsidR="004E7385" w:rsidRPr="004E7385" w:rsidP="004E7385" w14:paraId="1162F54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4. 促进农村经济发展： 通过增加农杂产品需求和提供农民更多的销售机会，工业经济的发展将带动周边农村经济的发展。这将有助于提高农民的生活水平，增加他们的收入，推动农村社区的可持续发展。</w:t>
      </w:r>
    </w:p>
    <w:p w:rsidR="004E7385" w:rsidP="004E7385" w14:paraId="3BF88119" w14:textId="4314D602">
      <w:pPr>
        <w:ind w:firstLine="560" w:firstLineChars="200"/>
        <w:rPr>
          <w:rFonts w:ascii="仿宋" w:eastAsia="仿宋" w:hAnsi="仿宋"/>
          <w:sz w:val="28"/>
        </w:rPr>
      </w:pPr>
    </w:p>
    <w:p w:rsidR="004E7385" w:rsidP="004E7385" w14:paraId="6BBE4D56" w14:textId="7EA9D7A5">
      <w:pPr>
        <w:pStyle w:val="Heading2"/>
      </w:pPr>
      <w:bookmarkStart w:id="20" w:name="_Toc155366925"/>
      <w:r w:rsidRPr="004E7385">
        <w:t>(四)、ECM电机项目必要性分析</w:t>
      </w:r>
      <w:bookmarkEnd w:id="20"/>
    </w:p>
    <w:p w:rsidR="004E7385" w:rsidRPr="004E7385" w:rsidP="004E7385" w14:paraId="1659301B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一、</w:t>
      </w:r>
      <w:r w:rsidRPr="004E7385">
        <w:rPr>
          <w:rFonts w:ascii="仿宋" w:eastAsia="仿宋" w:hAnsi="仿宋"/>
          <w:sz w:val="28"/>
        </w:rPr>
        <w:t>ECM电机项目背景介绍</w:t>
      </w:r>
    </w:p>
    <w:p w:rsidR="004E7385" w:rsidRPr="004E7385" w:rsidP="004E7385" w14:paraId="096B924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随着科技的迅速发展和人们生活水平的提高，</w:t>
      </w:r>
      <w:r w:rsidRPr="004E7385">
        <w:rPr>
          <w:rFonts w:ascii="仿宋" w:eastAsia="仿宋" w:hAnsi="仿宋"/>
          <w:sz w:val="28"/>
        </w:rPr>
        <w:t>ECM电机行业在近年来得到了广泛关注和大力支持。ECM电机项目是在这样的背景下应运而生的，旨在解决当前ECM电机领域中的一些重要问题，提高ECM电机行业的整体竞争力。</w:t>
      </w:r>
    </w:p>
    <w:p w:rsidR="004E7385" w:rsidRPr="004E7385" w:rsidP="004E7385" w14:paraId="1924777D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二、</w:t>
      </w:r>
      <w:r w:rsidRPr="004E7385">
        <w:rPr>
          <w:rFonts w:ascii="仿宋" w:eastAsia="仿宋" w:hAnsi="仿宋"/>
          <w:sz w:val="28"/>
        </w:rPr>
        <w:t>ECM电机项目实施的必要性</w:t>
      </w:r>
    </w:p>
    <w:p w:rsidR="004E7385" w:rsidRPr="004E7385" w:rsidP="004E7385" w14:paraId="11FA202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满足市场需求</w:t>
      </w:r>
    </w:p>
    <w:p w:rsidR="004E7385" w:rsidRPr="004E7385" w:rsidP="004E7385" w14:paraId="6E2086A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当前，</w:t>
      </w:r>
      <w:r w:rsidRPr="004E7385">
        <w:rPr>
          <w:rFonts w:ascii="仿宋" w:eastAsia="仿宋" w:hAnsi="仿宋"/>
          <w:sz w:val="28"/>
        </w:rPr>
        <w:t>ECM电机行业正面临着巨大的市场潜力，消费者对于高质量、高性能的ECM电机产品需求日益增长。通过本ECM电机项目的实施，可以满足市场对于高品质ECM电机产品的需求，推动行业的发展，为企业赢得更多的市场份额。</w:t>
      </w:r>
    </w:p>
    <w:p w:rsidR="004E7385" w:rsidRPr="004E7385" w:rsidP="004E7385" w14:paraId="0EE26BE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提</w:t>
      </w:r>
      <w:r w:rsidRPr="004E7385">
        <w:rPr>
          <w:rFonts w:ascii="仿宋" w:eastAsia="仿宋" w:hAnsi="仿宋" w:hint="eastAsia"/>
          <w:sz w:val="28"/>
        </w:rPr>
        <w:t>升技术水平</w:t>
      </w:r>
    </w:p>
    <w:p w:rsidR="004E7385" w:rsidRPr="004E7385" w:rsidP="004E7385" w14:paraId="7C21514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本</w:t>
      </w:r>
      <w:r w:rsidRPr="004E7385">
        <w:rPr>
          <w:rFonts w:ascii="仿宋" w:eastAsia="仿宋" w:hAnsi="仿宋"/>
          <w:sz w:val="28"/>
        </w:rPr>
        <w:t>ECM电机项目将采用先进的ECM电机技术和设备，通过技术升级和创新，提升企业技术研发能力和生产效率。这将有助于企业在激烈的市场竞争中保持领先地位，推动整个行业的技术进步。</w:t>
      </w:r>
    </w:p>
    <w:p w:rsidR="004E7385" w:rsidRPr="004E7385" w:rsidP="004E7385" w14:paraId="59907CA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优化资源配置</w:t>
      </w:r>
    </w:p>
    <w:p w:rsidR="004E7385" w:rsidRPr="004E7385" w:rsidP="004E7385" w14:paraId="18AFCA2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本</w:t>
      </w:r>
      <w:r w:rsidRPr="004E7385">
        <w:rPr>
          <w:rFonts w:ascii="仿宋" w:eastAsia="仿宋" w:hAnsi="仿宋"/>
          <w:sz w:val="28"/>
        </w:rPr>
        <w:t>ECM电机项目将在全国范围内进行资源整合和优化配置，充分利用各地的优势资源，降低生产成本。这将有助于提高企业的经济效益，增强企业的竞争力。</w:t>
      </w:r>
    </w:p>
    <w:p w:rsidR="004E7385" w:rsidRPr="004E7385" w:rsidP="004E7385" w14:paraId="19CCC6FC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增强企业竞争力</w:t>
      </w:r>
    </w:p>
    <w:p w:rsidR="004E7385" w:rsidRPr="004E7385" w:rsidP="004E7385" w14:paraId="4742BD56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通过本</w:t>
      </w:r>
      <w:r w:rsidRPr="004E7385">
        <w:rPr>
          <w:rFonts w:ascii="仿宋" w:eastAsia="仿宋" w:hAnsi="仿宋"/>
          <w:sz w:val="28"/>
        </w:rPr>
        <w:t>ECM电机项目的实施，企业将获得更多的发展机遇和空间，</w:t>
      </w:r>
      <w:r w:rsidRPr="004E7385">
        <w:rPr>
          <w:rFonts w:ascii="仿宋" w:eastAsia="仿宋" w:hAnsi="仿宋"/>
          <w:sz w:val="28"/>
        </w:rPr>
        <w:t>提高自身的核心竞争力和市场占有率。同时，本ECM电机项目还将为企业培养一批高素质</w:t>
      </w:r>
      <w:r w:rsidRPr="004E7385">
        <w:rPr>
          <w:rFonts w:ascii="仿宋" w:eastAsia="仿宋" w:hAnsi="仿宋" w:hint="eastAsia"/>
          <w:sz w:val="28"/>
        </w:rPr>
        <w:t>的人才队伍，提升企业的综合实力。</w:t>
      </w:r>
    </w:p>
    <w:p w:rsidR="004E7385" w:rsidRPr="004E7385" w:rsidP="004E7385" w14:paraId="3EFC3ED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三、</w:t>
      </w:r>
      <w:r w:rsidRPr="004E7385">
        <w:rPr>
          <w:rFonts w:ascii="仿宋" w:eastAsia="仿宋" w:hAnsi="仿宋"/>
          <w:sz w:val="28"/>
        </w:rPr>
        <w:t>ECM电机项目实施的条件</w:t>
      </w:r>
    </w:p>
    <w:p w:rsidR="004E7385" w:rsidRPr="004E7385" w:rsidP="004E7385" w14:paraId="225DA62E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技术支持保障</w:t>
      </w:r>
    </w:p>
    <w:p w:rsidR="004E7385" w:rsidRPr="004E7385" w:rsidP="004E7385" w14:paraId="22B6AF5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本</w:t>
      </w:r>
      <w:r w:rsidRPr="004E7385">
        <w:rPr>
          <w:rFonts w:ascii="仿宋" w:eastAsia="仿宋" w:hAnsi="仿宋"/>
          <w:sz w:val="28"/>
        </w:rPr>
        <w:t>ECM电机项目将依托企业技术中心和产学研合作平台，加强与高校、科研院所的合作，引进和吸收国内外先进技术，为ECM电机项目的顺利实施提供有力的技术支持保障。</w:t>
      </w:r>
    </w:p>
    <w:p w:rsidR="004E7385" w:rsidRPr="004E7385" w:rsidP="004E7385" w14:paraId="04798D4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资金保障</w:t>
      </w:r>
    </w:p>
    <w:p w:rsidR="004E7385" w:rsidRPr="004E7385" w:rsidP="004E7385" w14:paraId="54791B5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本</w:t>
      </w:r>
      <w:r w:rsidRPr="004E7385">
        <w:rPr>
          <w:rFonts w:ascii="仿宋" w:eastAsia="仿宋" w:hAnsi="仿宋"/>
          <w:sz w:val="28"/>
        </w:rPr>
        <w:t>ECM电机项目总投资预计为ECM电机万元，资金来源为企业自筹和银行贷款。企业将制定合理的资金使用计划，确保ECM电机项目的资金保障。</w:t>
      </w:r>
    </w:p>
    <w:p w:rsidR="004E7385" w:rsidRPr="004E7385" w:rsidP="004E7385" w14:paraId="0967E24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人才保障</w:t>
      </w:r>
    </w:p>
    <w:p w:rsidR="004E7385" w:rsidP="004E7385" w14:paraId="52693353" w14:textId="2F3A314B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企业将加强人才引进和培养力度，通过内部培训和外部招聘的方式，组建一支高素质、专业化的人才队伍，为</w:t>
      </w:r>
      <w:r w:rsidRPr="004E7385">
        <w:rPr>
          <w:rFonts w:ascii="仿宋" w:eastAsia="仿宋" w:hAnsi="仿宋"/>
          <w:sz w:val="28"/>
        </w:rPr>
        <w:t>ECM电机项目的顺利实施提供人才保障。</w:t>
      </w:r>
    </w:p>
    <w:p w:rsidR="004E7385" w:rsidP="004E7385" w14:paraId="20C1986C" w14:textId="4E6FC700">
      <w:pPr>
        <w:pStyle w:val="Heading1"/>
      </w:pPr>
      <w:bookmarkStart w:id="21" w:name="_Toc155366926"/>
      <w:r w:rsidRPr="004E7385">
        <w:rPr>
          <w:rFonts w:hint="eastAsia"/>
        </w:rPr>
        <w:t>三、</w:t>
      </w:r>
      <w:r w:rsidRPr="004E7385">
        <w:t>ECM电机项目选址研究</w:t>
      </w:r>
      <w:bookmarkEnd w:id="21"/>
    </w:p>
    <w:p w:rsidR="004E7385" w:rsidP="004E7385" w14:paraId="6C4337B2" w14:textId="69BCA58B">
      <w:pPr>
        <w:pStyle w:val="Heading2"/>
      </w:pPr>
      <w:bookmarkStart w:id="22" w:name="_Toc155366927"/>
      <w:r w:rsidRPr="004E7385">
        <w:t>(一)、ECM电机项目选址的指导原则</w:t>
      </w:r>
      <w:bookmarkEnd w:id="22"/>
    </w:p>
    <w:p w:rsidR="004E7385" w:rsidRPr="004E7385" w:rsidP="004E7385" w14:paraId="4829988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ECM电机项目建设方案应当在满足ECM电机项目生产和安全要求的前提下，尽量整合建筑布局，并充分利用周边自然空间。此举旨在兼顾土地资源的有效使用，并切实遵循国家土地政策。具体而言，ECM</w:t>
      </w:r>
      <w:r w:rsidRPr="004E7385">
        <w:rPr>
          <w:rFonts w:ascii="仿宋" w:eastAsia="仿宋" w:hAnsi="仿宋"/>
          <w:sz w:val="28"/>
        </w:rPr>
        <w:t>电机项目策划需遵循以下原则：</w:t>
      </w:r>
    </w:p>
    <w:p w:rsidR="004E7385" w:rsidRPr="004E7385" w:rsidP="004E7385" w14:paraId="7E76882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优化建筑布局：力求将建筑设施合并，以减少土地占用面积。这或许需要采用多功能或多层次建筑的设计，以提高土地利用率。</w:t>
      </w:r>
    </w:p>
    <w:p w:rsidR="004E7385" w:rsidRPr="004E7385" w:rsidP="004E7385" w14:paraId="6647932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充分利用自然环境：必须充分考虑周围的自然资源，如绿地、水体等自然元素，以减少对生态环境的干扰。</w:t>
      </w:r>
    </w:p>
    <w:p w:rsidR="004E7385" w:rsidRPr="004E7385" w:rsidP="004E7385" w14:paraId="5F89A35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遵守国家政策：ECM电机项目选址和建设必须遵守国家土地管理政策，确保</w:t>
      </w:r>
      <w:r w:rsidRPr="004E7385">
        <w:rPr>
          <w:rFonts w:ascii="仿宋" w:eastAsia="仿宋" w:hAnsi="仿宋" w:hint="eastAsia"/>
          <w:sz w:val="28"/>
        </w:rPr>
        <w:t>与规划和法规保持一致。</w:t>
      </w:r>
    </w:p>
    <w:p w:rsidR="004E7385" w:rsidRPr="004E7385" w:rsidP="004E7385" w14:paraId="0E53976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标准化布局：ECM电机项目的规划应遵循标准化要求，包括生产工艺流程和设施布局，以提高生产效率和产品质量。</w:t>
      </w:r>
    </w:p>
    <w:p w:rsidR="004E7385" w:rsidRPr="004E7385" w:rsidP="004E7385" w14:paraId="31B7F6D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综合环保：ECM电机项目选址和建设过程中，应全面考虑环境因素，包括采用环保设施、可持续资源利用和减少环境影响。</w:t>
      </w:r>
    </w:p>
    <w:p w:rsidR="004E7385" w:rsidRPr="004E7385" w:rsidP="004E7385" w14:paraId="03A4ED0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6. 地理优势：根据ECM电机项目选址的地理位置，需合理规划，以减少运营成本，并确保物流便捷。</w:t>
      </w:r>
    </w:p>
    <w:p w:rsidR="004E7385" w:rsidRPr="004E7385" w:rsidP="004E7385" w14:paraId="60786B6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7. 社会责任：ECM电机项目规划需充分考虑对当地社区和社会的影响，采取措施确保ECM电机项目对当地社群和环境有积极贡献。</w:t>
      </w:r>
    </w:p>
    <w:p w:rsidR="004E7385" w:rsidP="004E7385" w14:paraId="5CFE6D91" w14:textId="2FCAA77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这些原则的目标是在不牺牲生产要求的前提下，综合考虑经济效益、生产需求和环境保护，以确保</w:t>
      </w:r>
      <w:r w:rsidRPr="004E7385">
        <w:rPr>
          <w:rFonts w:ascii="仿宋" w:eastAsia="仿宋" w:hAnsi="仿宋"/>
          <w:sz w:val="28"/>
        </w:rPr>
        <w:t>ECM电机项目的可持续发展并符合国家政策法规。ECM电机项目规划的具体细节应根据ECM电机项目需求和环境条件进行调整，以维护ECM电机项目的可持续性，并确保与国家政策法规的一致性。</w:t>
      </w:r>
    </w:p>
    <w:p w:rsidR="004E7385" w:rsidP="004E7385" w14:paraId="2D1EAAF4" w14:textId="0C9120DF">
      <w:pPr>
        <w:pStyle w:val="Heading2"/>
      </w:pPr>
      <w:bookmarkStart w:id="23" w:name="_Toc155366928"/>
      <w:r w:rsidRPr="004E7385">
        <w:t>(二)、ECM电机项目选址</w:t>
      </w:r>
      <w:bookmarkEnd w:id="23"/>
    </w:p>
    <w:p w:rsidR="004E7385" w:rsidRPr="004E7385" w:rsidP="004E7385" w14:paraId="3D1BF46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本</w:t>
      </w:r>
      <w:r w:rsidRPr="004E7385">
        <w:rPr>
          <w:rFonts w:ascii="仿宋" w:eastAsia="仿宋" w:hAnsi="仿宋"/>
          <w:sz w:val="28"/>
        </w:rPr>
        <w:t>ECM电机项目选址于XX新兴产业示范区，这一示范区已充分开发并利用了相当大的土地面积，呈现出独特的发展特色和竞争优势。仅在近年，该示范区的经济发展表现出相当的活力，财政收入不断攀升，内资投入不断增加，固定资产投资规模也逐渐扩大，出口总额呈现出可喜的增长趋势，同时已经累计完成了大规模的基础设施投资。</w:t>
      </w:r>
    </w:p>
    <w:p w:rsidR="004E7385" w:rsidP="004E7385" w14:paraId="33CA2B65" w14:textId="747AF850">
      <w:pPr>
        <w:ind w:firstLine="560" w:firstLineChars="200"/>
        <w:rPr>
          <w:rFonts w:ascii="仿宋" w:eastAsia="仿宋" w:hAnsi="仿宋" w:hint="eastAsia"/>
          <w:sz w:val="28"/>
        </w:rPr>
      </w:pPr>
      <w:r w:rsidRPr="004E7385">
        <w:rPr>
          <w:rFonts w:ascii="仿宋" w:eastAsia="仿宋" w:hAnsi="仿宋" w:hint="eastAsia"/>
          <w:sz w:val="28"/>
        </w:rPr>
        <w:t>这一示范区不仅地理位置优越，而且基础设施完备，配套设施齐全，交通便捷。</w:t>
      </w:r>
    </w:p>
    <w:p w:rsidR="004E7385" w:rsidP="004E7385" w14:paraId="6E636330" w14:textId="75E126EA">
      <w:pPr>
        <w:pStyle w:val="Heading2"/>
      </w:pPr>
      <w:bookmarkStart w:id="24" w:name="_Toc155366929"/>
      <w:r w:rsidRPr="004E7385">
        <w:t>(三)、建设环境与条件分析</w:t>
      </w:r>
      <w:bookmarkEnd w:id="24"/>
    </w:p>
    <w:p w:rsidR="004E7385" w:rsidRPr="004E7385" w:rsidP="004E7385" w14:paraId="1E3B524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产品品牌的竞争优势明显。品牌在现代商业中扮演着至关重要的角色，它是企业无形资产的一部分。随着</w:t>
      </w:r>
      <w:r w:rsidRPr="004E7385">
        <w:rPr>
          <w:rFonts w:ascii="仿宋" w:eastAsia="仿宋" w:hAnsi="仿宋"/>
          <w:sz w:val="28"/>
        </w:rPr>
        <w:t>ECM电机项目承办单位规模的逐渐扩大，公司将品牌打造视为一项系统性工程。通过广告宣传、参加各类国内展会，以及运用各种促销手段，我们将积极提高品牌的知名度。我们将秉承“质量至上、服务一流”的原则，不断提升产品的品质，以赢得消费者的信任和口碑。</w:t>
      </w:r>
    </w:p>
    <w:p w:rsidR="004E7385" w:rsidP="004E7385" w14:paraId="3CA7063B" w14:textId="64CFB3F2">
      <w:pPr>
        <w:ind w:firstLine="560" w:firstLineChars="200"/>
        <w:rPr>
          <w:rFonts w:ascii="仿宋" w:eastAsia="仿宋" w:hAnsi="仿宋" w:hint="eastAsia"/>
          <w:sz w:val="28"/>
        </w:rPr>
      </w:pPr>
      <w:r w:rsidRPr="004E7385">
        <w:rPr>
          <w:rFonts w:ascii="仿宋" w:eastAsia="仿宋" w:hAnsi="仿宋" w:hint="eastAsia"/>
          <w:sz w:val="28"/>
        </w:rPr>
        <w:t>通过这些市场运作，我们不仅可以提高企业整体形象，还能够展现品牌的更大价值。在激烈的市场竞争中，强大的品牌影响力将帮助我们脱颖而出，吸引更多的顾客，实现可持续的商业成功。</w:t>
      </w:r>
    </w:p>
    <w:p w:rsidR="004E7385" w:rsidP="004E7385" w14:paraId="55FC1E92" w14:textId="442DB21D">
      <w:pPr>
        <w:pStyle w:val="Heading2"/>
      </w:pPr>
      <w:bookmarkStart w:id="25" w:name="_Toc155366930"/>
      <w:r w:rsidRPr="004E7385">
        <w:t>(四)、土地使用控制标准</w:t>
      </w:r>
      <w:bookmarkEnd w:id="25"/>
    </w:p>
    <w:p w:rsidR="004E7385" w:rsidRPr="004E7385" w:rsidP="004E7385" w14:paraId="038D3DD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根据测算，投资</w:t>
      </w:r>
      <w:r w:rsidRPr="004E7385">
        <w:rPr>
          <w:rFonts w:ascii="仿宋" w:eastAsia="仿宋" w:hAnsi="仿宋"/>
          <w:sz w:val="28"/>
        </w:rPr>
        <w:t xml:space="preserve">ECM电机项目建筑系数符合产品制造行业建筑系 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数≥30.00%的规定；同时，满足ECM电机项目建设地确定的“建筑系数≥40.00%”</w:t>
      </w:r>
    </w:p>
    <w:p w:rsidR="004E7385" w:rsidP="004E7385" w14:paraId="0D901D64" w14:textId="5C8B119D">
      <w:pPr>
        <w:ind w:firstLine="560" w:firstLineChars="200"/>
        <w:rPr>
          <w:rFonts w:ascii="仿宋" w:eastAsia="仿宋" w:hAnsi="仿宋" w:hint="eastAsia"/>
          <w:sz w:val="28"/>
        </w:rPr>
      </w:pPr>
      <w:r w:rsidRPr="004E7385">
        <w:rPr>
          <w:rFonts w:ascii="仿宋" w:eastAsia="仿宋" w:hAnsi="仿宋" w:hint="eastAsia"/>
          <w:sz w:val="28"/>
        </w:rPr>
        <w:t>的具体要求。</w:t>
      </w:r>
    </w:p>
    <w:p w:rsidR="004E7385" w:rsidP="004E7385" w14:paraId="62768FA1" w14:textId="79710740">
      <w:pPr>
        <w:pStyle w:val="Heading2"/>
      </w:pPr>
      <w:bookmarkStart w:id="26" w:name="_Toc155366931"/>
      <w:r w:rsidRPr="004E7385">
        <w:t>(五)、土地利用的总体需求</w:t>
      </w:r>
      <w:bookmarkEnd w:id="26"/>
    </w:p>
    <w:p w:rsidR="004E7385" w:rsidP="004E7385" w14:paraId="4F8D05FF" w14:textId="5EE60055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本期工程</w:t>
      </w:r>
      <w:r w:rsidRPr="004E7385">
        <w:rPr>
          <w:rFonts w:ascii="仿宋" w:eastAsia="仿宋" w:hAnsi="仿宋"/>
          <w:sz w:val="28"/>
        </w:rPr>
        <w:t>ECM电机项目的建设规划建筑系数为XX.XX%，建筑容积率为XX.XX，建设区域绿化覆盖率达到XX.XX%，固定资产投资强度为每亩XX万元。这些规划参数反映了ECM电机项目在土地利用、建筑布局和环境保护方面的充分考虑，以确保ECM电机项目的可持续发展并兼顾生态环境的保护。ECM电机项目的规划与布局将有助于最大限度地发挥土地资源，提高经济效益，同时保护生态环境，达到双赢的目标。</w:t>
      </w:r>
    </w:p>
    <w:p w:rsidR="004E7385" w:rsidP="004E7385" w14:paraId="143075C6" w14:textId="2222D984">
      <w:pPr>
        <w:pStyle w:val="Heading2"/>
      </w:pPr>
      <w:bookmarkStart w:id="27" w:name="_Toc155366932"/>
      <w:r w:rsidRPr="004E7385">
        <w:t>(六)、用地效率提升策略</w:t>
      </w:r>
      <w:bookmarkEnd w:id="27"/>
    </w:p>
    <w:p w:rsidR="004E7385" w:rsidP="004E7385" w14:paraId="372D7897" w14:textId="2649F5A9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该投资</w:t>
      </w:r>
      <w:r w:rsidRPr="004E7385">
        <w:rPr>
          <w:rFonts w:ascii="仿宋" w:eastAsia="仿宋" w:hAnsi="仿宋"/>
          <w:sz w:val="28"/>
        </w:rPr>
        <w:t>ECM电机项目在施工过程中坚决坚守专业化生产的原则。ECM电机项目承办单位自行负责主要的生产过程和关键工序的实施，确保了产品的质量和核心技术的自主掌握。与此同时，ECM电机项目还采用了外协和外购的方式来获取其他次要商品，以降低资源的重复投入。这一策略不仅有助于节省投资资金，还有助于有效利用资源，减少能源和土地资源的浪费，提高ECM电机项目的整体经济效益。</w:t>
      </w:r>
    </w:p>
    <w:p w:rsidR="004E7385" w:rsidP="004E7385" w14:paraId="12226432" w14:textId="4C6A8916">
      <w:pPr>
        <w:pStyle w:val="Heading2"/>
      </w:pPr>
      <w:bookmarkStart w:id="28" w:name="_Toc155366933"/>
      <w:r w:rsidRPr="004E7385">
        <w:t>(七)、总体布局与规划方案</w:t>
      </w:r>
      <w:bookmarkEnd w:id="28"/>
    </w:p>
    <w:p w:rsidR="004E7385" w:rsidRPr="004E7385" w:rsidP="004E7385" w14:paraId="767718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(一) 平面布置整体设计原则</w:t>
      </w:r>
    </w:p>
    <w:p w:rsidR="004E7385" w:rsidRPr="004E7385" w:rsidP="004E7385" w14:paraId="7F051C1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在</w:t>
      </w:r>
      <w:r w:rsidRPr="004E7385">
        <w:rPr>
          <w:rFonts w:ascii="仿宋" w:eastAsia="仿宋" w:hAnsi="仿宋"/>
          <w:sz w:val="28"/>
        </w:rPr>
        <w:t>ECM电机项目的平面布置中，应综合考虑用地紧缺、施工成本控制以及环境美化的要求。除了规划ECM电机项目建设区域，还要重点关注场区的周边环境。为了改善生产环境，ECM电机项目场区的围墙、沿街道路和可用空地可以用于绿化工作。这包括种植各类花卉、树木、草坪和常绿植被，以提高场区的美观度，增强员工的工作满意度，同时也有益于城市绿化的发展。</w:t>
      </w:r>
    </w:p>
    <w:p w:rsidR="004E7385" w:rsidRPr="004E7385" w:rsidP="004E7385" w14:paraId="35F2DB4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(二) 主要工程布局设计要求</w:t>
      </w:r>
    </w:p>
    <w:p w:rsidR="004E7385" w:rsidRPr="004E7385" w:rsidP="004E7385" w14:paraId="7A63A69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ECM电机项目场区的主干道宽度定为XX米，次干道宽度为XX米，人行道宽度维持在XX米。道路的设计应充分考虑转弯半径</w:t>
      </w:r>
      <w:r w:rsidRPr="004E7385">
        <w:rPr>
          <w:rFonts w:ascii="仿宋" w:eastAsia="仿宋" w:hAnsi="仿宋" w:hint="eastAsia"/>
          <w:sz w:val="28"/>
        </w:rPr>
        <w:t>，以确保消防车辆可以顺畅通行，这通常需要</w:t>
      </w:r>
      <w:r w:rsidRPr="004E7385">
        <w:rPr>
          <w:rFonts w:ascii="仿宋" w:eastAsia="仿宋" w:hAnsi="仿宋"/>
          <w:sz w:val="28"/>
        </w:rPr>
        <w:t>XX米的半径。对于其他车辆通行路段，转弯半径可设定为XX米或XX米，以满足不同交通需求。所有道路都将采用坚固的混凝土路面，并将符合城市道路的标准和特点，以确保长期使用的质量和可维护性。</w:t>
      </w:r>
    </w:p>
    <w:p w:rsidR="004E7385" w:rsidRPr="004E7385" w:rsidP="004E7385" w14:paraId="743F609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(三) 绿化设计</w:t>
      </w:r>
    </w:p>
    <w:p w:rsidR="004E7385" w:rsidRPr="004E7385" w:rsidP="004E7385" w14:paraId="2D29BACA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绿化设计是</w:t>
      </w:r>
      <w:r w:rsidRPr="004E7385">
        <w:rPr>
          <w:rFonts w:ascii="仿宋" w:eastAsia="仿宋" w:hAnsi="仿宋"/>
          <w:sz w:val="28"/>
        </w:rPr>
        <w:t>ECM电机项目建设中的重要组成部分，旨在改善和美化生产环境。ECM电机项目绿化应注重以下原则：</w:t>
      </w:r>
    </w:p>
    <w:p w:rsidR="004E7385" w:rsidRPr="004E7385" w:rsidP="004E7385" w14:paraId="6807850D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物种多样性：选择各类花卉、树木、草坪和常绿植物，以增加植被的多样性，提供更好的生态效益。</w:t>
      </w:r>
    </w:p>
    <w:p w:rsidR="004E7385" w:rsidRPr="004E7385" w:rsidP="004E7385" w14:paraId="4DAAF4CC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生长适应性：优先选择适应当地气候和土壤条件的植物，以确保植</w:t>
      </w:r>
      <w:r w:rsidRPr="004E7385">
        <w:rPr>
          <w:rFonts w:ascii="仿宋" w:eastAsia="仿宋" w:hAnsi="仿宋" w:hint="eastAsia"/>
          <w:sz w:val="28"/>
        </w:rPr>
        <w:t>物的生长健康。</w:t>
      </w:r>
    </w:p>
    <w:p w:rsidR="004E7385" w:rsidRPr="004E7385" w:rsidP="004E7385" w14:paraId="27AFC08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48"/>
          <w:headerReference w:type="default" r:id="rId149"/>
          <w:footerReference w:type="even" r:id="rId150"/>
          <w:footerReference w:type="default" r:id="rId151"/>
          <w:headerReference w:type="first" r:id="rId152"/>
          <w:footerReference w:type="first" r:id="rId153"/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3. 美化景观：通过精心设计和布局，创建宜人的景观，为员工提供休息和休闲的场所。</w:t>
      </w:r>
    </w:p>
    <w:p w:rsidR="004E7385" w:rsidRPr="004E7385" w:rsidP="004E7385" w14:paraId="17D7C7C6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生态保护：合理布置绿化，避免对周围自然生态系统产生负面影响。</w:t>
      </w:r>
    </w:p>
    <w:p w:rsidR="004E7385" w:rsidRPr="004E7385" w:rsidP="004E7385" w14:paraId="439DA1B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(四) 辅助工程设计</w:t>
      </w:r>
    </w:p>
    <w:p w:rsidR="004E7385" w:rsidRPr="004E7385" w:rsidP="004E7385" w14:paraId="13E8BFB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辅助工程的设计是确保</w:t>
      </w:r>
      <w:r w:rsidRPr="004E7385">
        <w:rPr>
          <w:rFonts w:ascii="仿宋" w:eastAsia="仿宋" w:hAnsi="仿宋"/>
          <w:sz w:val="28"/>
        </w:rPr>
        <w:t>ECM电机项目建设运转顺利的关键。以下是辅助工程设计的要求：</w:t>
      </w:r>
    </w:p>
    <w:p w:rsidR="004E7385" w:rsidRPr="004E7385" w:rsidP="004E7385" w14:paraId="157C35AC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道路设计：主干道和次干道应满足一定宽度标准，道路路缘石和转弯半径要符合安全和通行要求。</w:t>
      </w:r>
    </w:p>
    <w:p w:rsidR="004E7385" w:rsidRPr="004E7385" w:rsidP="004E7385" w14:paraId="4CA28BB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基础设施：确保基础设施的严格按照城市标准和要求建设，以满足ECM电机项目的用水、供电、通讯等需求。</w:t>
      </w:r>
    </w:p>
    <w:p w:rsidR="004E7385" w:rsidRPr="004E7385" w:rsidP="004E7385" w14:paraId="53D9D24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安全设施：在ECM电机项目场区内设</w:t>
      </w:r>
      <w:r w:rsidRPr="004E7385">
        <w:rPr>
          <w:rFonts w:ascii="仿宋" w:eastAsia="仿宋" w:hAnsi="仿宋" w:hint="eastAsia"/>
          <w:sz w:val="28"/>
        </w:rPr>
        <w:t>置必要的安全设施，如消防设备、紧急出口、疏散通道等，以确保员工的安全。</w:t>
      </w:r>
    </w:p>
    <w:p w:rsidR="004E7385" w:rsidP="004E7385" w14:paraId="3424959C" w14:textId="666603D4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环保设施：采取措施确保ECM电机项目的环保合规，包括废物处理设施、污水处理设备等，以减少对环境的负面影响。</w:t>
      </w:r>
    </w:p>
    <w:p w:rsidR="004E7385" w:rsidP="004E7385" w14:paraId="0EEF6FAC" w14:textId="129BC984">
      <w:pPr>
        <w:pStyle w:val="Heading2"/>
      </w:pPr>
      <w:bookmarkStart w:id="29" w:name="_Toc155366934"/>
      <w:r w:rsidRPr="004E7385">
        <w:t>(八)、物流与运输系统设计</w:t>
      </w:r>
      <w:bookmarkEnd w:id="29"/>
    </w:p>
    <w:p w:rsidR="004E7385" w:rsidRPr="004E7385" w:rsidP="004E7385" w14:paraId="3337C0F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物流与运输系统的设计对于</w:t>
      </w:r>
      <w:r w:rsidRPr="004E7385">
        <w:rPr>
          <w:rFonts w:ascii="仿宋" w:eastAsia="仿宋" w:hAnsi="仿宋"/>
          <w:sz w:val="28"/>
        </w:rPr>
        <w:t>ECM电机项目的成功运营至关重要。以下是物流与运输系统设计的关键考虑因素：</w:t>
      </w:r>
    </w:p>
    <w:p w:rsidR="004E7385" w:rsidRPr="004E7385" w:rsidP="004E7385" w14:paraId="5FCA8C5C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仓储和货物管理：建立合理的仓储系统，确保货物妥善存放、分类和管理。采用现代的库存管理技术，以降低库存成本和提高库存周转率。</w:t>
      </w:r>
    </w:p>
    <w:p w:rsidR="004E7385" w:rsidRPr="004E7385" w:rsidP="004E7385" w14:paraId="1FD7CB4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54"/>
          <w:headerReference w:type="default" r:id="rId155"/>
          <w:footerReference w:type="even" r:id="rId156"/>
          <w:footerReference w:type="default" r:id="rId157"/>
          <w:headerReference w:type="first" r:id="rId158"/>
          <w:footerReference w:type="first" r:id="rId159"/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2. 运输网络规划：设计适当的运输网络，包括道路、铁路、航空和水路等多种运输方式。优化运输路线，降低物流成本。</w:t>
      </w:r>
    </w:p>
    <w:p w:rsidR="004E7385" w:rsidRPr="004E7385" w:rsidP="004E7385" w14:paraId="3B6B20C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物流信息系统：建立高效的物流信息系统，用于跟踪货物的流动、库存状况和订单处理。通过信息系统提高运营的可见性和透明度。</w:t>
      </w:r>
    </w:p>
    <w:p w:rsidR="004E7385" w:rsidRPr="004E7385" w:rsidP="004E7385" w14:paraId="51CE01F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配送策略：制定灵活的配送策略，以满足客</w:t>
      </w:r>
      <w:r w:rsidRPr="004E7385">
        <w:rPr>
          <w:rFonts w:ascii="仿宋" w:eastAsia="仿宋" w:hAnsi="仿宋" w:hint="eastAsia"/>
          <w:sz w:val="28"/>
        </w:rPr>
        <w:t>户需求。考虑最后一英里配送，以提供快速、可靠的送货服务。</w:t>
      </w:r>
    </w:p>
    <w:p w:rsidR="004E7385" w:rsidRPr="004E7385" w:rsidP="004E7385" w14:paraId="66B71866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货物包装和装卸：选择适当的货物包装方式，以确保货物在运输过程中不受损坏。实施高效的装卸操作，提高装卸效率。</w:t>
      </w:r>
    </w:p>
    <w:p w:rsidR="004E7385" w:rsidRPr="004E7385" w:rsidP="004E7385" w14:paraId="5FBEA8E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6. 安全和风险管理：采取措施确保货物在运输和仓储过程中的安全。建立应急计划，处理可能出现的风险和突发事件。</w:t>
      </w:r>
    </w:p>
    <w:p w:rsidR="004E7385" w:rsidRPr="004E7385" w:rsidP="004E7385" w14:paraId="3F38EF04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7. 环保和可持续性：考虑减少碳排放和环境影响的策略，采用环保的运输方式和包装材料，推动可持续发展。</w:t>
      </w:r>
    </w:p>
    <w:p w:rsidR="004E7385" w:rsidRPr="004E7385" w:rsidP="004E7385" w14:paraId="67E0A33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8. 运输合同和供应商管理：建立稳定的运输合同和供应商关系，确保供应链的稳定性和可靠性。</w:t>
      </w:r>
    </w:p>
    <w:p w:rsidR="004E7385" w:rsidRPr="004E7385" w:rsidP="004E7385" w14:paraId="14F6C036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9. 成本控制：通过合理的成本分析和</w:t>
      </w:r>
      <w:r w:rsidRPr="004E7385">
        <w:rPr>
          <w:rFonts w:ascii="仿宋" w:eastAsia="仿宋" w:hAnsi="仿宋" w:hint="eastAsia"/>
          <w:sz w:val="28"/>
        </w:rPr>
        <w:t>管理，降低物流和运输的成本，提高</w:t>
      </w:r>
      <w:r w:rsidRPr="004E7385">
        <w:rPr>
          <w:rFonts w:ascii="仿宋" w:eastAsia="仿宋" w:hAnsi="仿宋"/>
          <w:sz w:val="28"/>
        </w:rPr>
        <w:t>ECM电机项目的竞争力。</w:t>
      </w:r>
    </w:p>
    <w:p w:rsidR="004E7385" w:rsidRPr="004E7385" w:rsidP="004E7385" w14:paraId="68BB8F3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10. 运输技术和装备：采用现代的运输技术和装备，提高运输效率和安全性。不断更新和维护运输设施，确保其正常运行。</w:t>
      </w:r>
    </w:p>
    <w:p w:rsidR="004E7385" w:rsidP="004E7385" w14:paraId="615D110D" w14:textId="715099F1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 w:hint="eastAsia"/>
          <w:sz w:val="28"/>
        </w:rPr>
        <w:t>综合考虑这些因素，设计一个高效、安全和可持续的物流与运输系统，将有助于</w:t>
      </w:r>
      <w:r w:rsidRPr="004E7385">
        <w:rPr>
          <w:rFonts w:ascii="仿宋" w:eastAsia="仿宋" w:hAnsi="仿宋"/>
          <w:sz w:val="28"/>
        </w:rPr>
        <w:t>ECM电机项目的成功实施和运营。</w:t>
      </w:r>
    </w:p>
    <w:p w:rsidR="004E7385" w:rsidP="004E7385" w14:paraId="65337761" w14:textId="0277A067">
      <w:pPr>
        <w:pStyle w:val="Heading2"/>
      </w:pPr>
      <w:bookmarkStart w:id="30" w:name="_Toc155366935"/>
      <w:r w:rsidRPr="004E7385">
        <w:t>(九)、选址方案的综合评估</w:t>
      </w:r>
      <w:bookmarkEnd w:id="30"/>
    </w:p>
    <w:p w:rsidR="004E7385" w:rsidRPr="004E7385" w:rsidP="004E7385" w14:paraId="069B142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60"/>
          <w:headerReference w:type="default" r:id="rId161"/>
          <w:footerReference w:type="even" r:id="rId162"/>
          <w:footerReference w:type="default" r:id="rId163"/>
          <w:headerReference w:type="first" r:id="rId164"/>
          <w:footerReference w:type="first" r:id="rId165"/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该</w:t>
      </w:r>
      <w:r w:rsidRPr="004E7385">
        <w:rPr>
          <w:rFonts w:ascii="仿宋" w:eastAsia="仿宋" w:hAnsi="仿宋"/>
          <w:sz w:val="28"/>
        </w:rPr>
        <w:t>ECM电机项目选址的地理和自然环境条件都非常有利于ECM电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机项目的建设和运营。以下是该地选址的主要优势：</w:t>
      </w:r>
    </w:p>
    <w:p w:rsidR="004E7385" w:rsidRPr="004E7385" w:rsidP="004E7385" w14:paraId="2D96F1D6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地理位置：ECM电机项目选址地区没有自然保护区、风景名胜区或生活饮用水水源地等环境敏感目标。这降低了ECM电机项目建设过程中可能面临的法规和环境约束。</w:t>
      </w:r>
    </w:p>
    <w:p w:rsidR="004E7385" w:rsidRPr="004E7385" w:rsidP="004E7385" w14:paraId="2E5F6DF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污染源：周边地区没有粉尘、有害气体、放射性物质或其他扩散性污染源。这有助于维护空气和土壤质量，降低环境风险。</w:t>
      </w:r>
    </w:p>
    <w:p w:rsidR="004E7385" w:rsidRPr="004E7385" w:rsidP="004E7385" w14:paraId="37198A3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地势和气象条件：ECM电机项目地区地势较为开阔，有利于大气污染物的扩散。地区大气环境质量良好，这有助于降低大气污染的影响。</w:t>
      </w:r>
    </w:p>
    <w:p w:rsidR="004E7385" w:rsidRPr="004E7385" w:rsidP="004E7385" w14:paraId="2BA70B7E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基础设施和交通：ECM电机项目选址地区拥有较好的基础设施和交通条件。供电、供水、道路、照明、供汽、供气、通讯网络等设施齐备，为ECM电机项目建设和运营提供了便利条件。</w:t>
      </w:r>
    </w:p>
    <w:p w:rsidR="004E7385" w:rsidRPr="004E7385" w:rsidP="004E7385" w14:paraId="754D1D66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生活设施：该地区的基础设施和生活设施配套完善，包括住房、医疗、教育和娱乐设施。这有助于吸引员工和提供他们所需的生活便利。</w:t>
      </w:r>
    </w:p>
    <w:p w:rsidR="004E7385" w:rsidRPr="004E7385" w:rsidP="004E7385" w14:paraId="52B7B942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6. 成本考量：ECM电机项目承办单位在选择ECM电机项目选址时充分考虑了多个因素，包括土地取得成本、劳动力成本、原料产地距离等。选址地区的条件有助于降低生产成本。</w:t>
      </w:r>
    </w:p>
    <w:p w:rsidR="004E7385" w:rsidRPr="004E7385" w:rsidP="004E7385" w14:paraId="20E8DCB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7. 供地政策和规划：ECM电机项目选址</w:t>
      </w:r>
      <w:r w:rsidRPr="004E7385">
        <w:rPr>
          <w:rFonts w:ascii="仿宋" w:eastAsia="仿宋" w:hAnsi="仿宋" w:hint="eastAsia"/>
          <w:sz w:val="28"/>
        </w:rPr>
        <w:t>符合国家相关供地政策和规划要求，各项用地指标符合相关规定。</w:t>
      </w:r>
    </w:p>
    <w:p w:rsidR="004E7385" w:rsidP="004E7385" w14:paraId="44E74131" w14:textId="018C0B3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66"/>
          <w:headerReference w:type="default" r:id="rId167"/>
          <w:footerReference w:type="even" r:id="rId168"/>
          <w:footerReference w:type="default" r:id="rId169"/>
          <w:headerReference w:type="first" r:id="rId170"/>
          <w:footerReference w:type="first" r:id="rId171"/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 w:hint="eastAsia"/>
          <w:sz w:val="28"/>
        </w:rPr>
        <w:t>总体而言，该</w:t>
      </w:r>
      <w:r w:rsidRPr="004E7385">
        <w:rPr>
          <w:rFonts w:ascii="仿宋" w:eastAsia="仿宋" w:hAnsi="仿宋"/>
          <w:sz w:val="28"/>
        </w:rPr>
        <w:t>ECM电机项目选址是经过仔细比选的，充分考虑了多个因素，为ECM电机项目提供了优越的建设和经营环境。ECM电机</w:t>
      </w:r>
    </w:p>
    <w:p w:rsidR="004E7385" w:rsidP="004E7385" w14:textId="018C0B3A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项目承办单位可以在这个地点充分发挥其优势，推动ECM电机项目的成功实施。</w:t>
      </w:r>
    </w:p>
    <w:p w:rsidR="004E7385" w:rsidP="004E7385" w14:paraId="6F3D1EBF" w14:textId="16D16B5E">
      <w:pPr>
        <w:pStyle w:val="Heading1"/>
        <w:rPr>
          <w:rFonts w:hint="eastAsia"/>
        </w:rPr>
      </w:pPr>
      <w:bookmarkStart w:id="31" w:name="_Toc155366936"/>
      <w:r w:rsidRPr="004E7385">
        <w:rPr>
          <w:rFonts w:hint="eastAsia"/>
        </w:rPr>
        <w:t>四、节能情况分析</w:t>
      </w:r>
      <w:bookmarkEnd w:id="31"/>
    </w:p>
    <w:p w:rsidR="004E7385" w:rsidP="004E7385" w14:paraId="4A5E0592" w14:textId="1408927A">
      <w:pPr>
        <w:pStyle w:val="Heading2"/>
      </w:pPr>
      <w:bookmarkStart w:id="32" w:name="_Toc155366937"/>
      <w:r w:rsidRPr="004E7385">
        <w:t>(一)、节能的重要性</w:t>
      </w:r>
      <w:bookmarkEnd w:id="32"/>
    </w:p>
    <w:p w:rsidR="004E7385" w:rsidRPr="004E7385" w:rsidP="004E7385" w14:paraId="378010DD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环境保护： 节能有助于减少能源消耗，降低温室气体排放，缓解气候变化。通过减少能源的使用，我们可以降低对化石燃料的需求，减少空气污染和水污染，保护生态系统，维护生物多样性，以及减轻对自然资源的压力。</w:t>
      </w:r>
    </w:p>
    <w:p w:rsidR="004E7385" w:rsidRPr="004E7385" w:rsidP="004E7385" w14:paraId="59568EC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减少能源依赖： 节能有助于减少对进口能源的依赖。国家和组织可以通过提高能源效率来减少对石油、天然气等进口能源的需求，降低了对国际市场波动的敏感性，提高了能源安全性。</w:t>
      </w:r>
    </w:p>
    <w:p w:rsidR="004E7385" w:rsidRPr="004E7385" w:rsidP="004E7385" w14:paraId="0F29D5D1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降低能源成本： 节能措施可以降低个人、家庭和企业的能源开支。通过更有效地使用能源，人们可以减少电费、燃料费等开支，有助于提高生活</w:t>
      </w:r>
      <w:r w:rsidRPr="004E7385">
        <w:rPr>
          <w:rFonts w:ascii="仿宋" w:eastAsia="仿宋" w:hAnsi="仿宋" w:hint="eastAsia"/>
          <w:sz w:val="28"/>
        </w:rPr>
        <w:t>质量，降低生活成本，同时为企业提供成本节约的机会，增加竞争力。</w:t>
      </w:r>
    </w:p>
    <w:p w:rsidR="004E7385" w:rsidRPr="004E7385" w:rsidP="004E7385" w14:paraId="3736777F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4. 创造就业机会： 节能行业的发展创造了大量就业机会，包括研发、生产、安装、维护和咨询等领域。这有助于提高就业率，推动经济增长。</w:t>
      </w:r>
    </w:p>
    <w:p w:rsidR="004E7385" w:rsidRPr="004E7385" w:rsidP="004E7385" w14:paraId="09A0567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72"/>
          <w:headerReference w:type="default" r:id="rId173"/>
          <w:footerReference w:type="even" r:id="rId174"/>
          <w:footerReference w:type="default" r:id="rId175"/>
          <w:headerReference w:type="first" r:id="rId176"/>
          <w:footerReference w:type="first" r:id="rId177"/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5. 提高能源供应的可持续性： 节能有助于延长能源资源的寿命，减少能源资源枯竭的风险。同时，它有助于平衡能源供应与需求，维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护能源供应的可持续性。</w:t>
      </w:r>
    </w:p>
    <w:p w:rsidR="004E7385" w:rsidRPr="004E7385" w:rsidP="004E7385" w14:paraId="6B45697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6. 降低污染和改善空气质量： 节能技术通常伴随着减少空气污染的好处，减少了有害排放物质的释放，改善了空气质量，减少了健康问题的发生。</w:t>
      </w:r>
    </w:p>
    <w:p w:rsidR="004E7385" w:rsidP="004E7385" w14:paraId="09E2E3EA" w14:textId="2FC374DB">
      <w:pPr>
        <w:ind w:firstLine="560" w:firstLineChars="200"/>
        <w:rPr>
          <w:rFonts w:ascii="仿宋" w:eastAsia="仿宋" w:hAnsi="仿宋" w:hint="eastAsia"/>
          <w:sz w:val="28"/>
        </w:rPr>
      </w:pPr>
      <w:r w:rsidRPr="004E7385">
        <w:rPr>
          <w:rFonts w:ascii="仿宋" w:eastAsia="仿宋" w:hAnsi="仿宋"/>
          <w:sz w:val="28"/>
        </w:rPr>
        <w:t>7. 遵守法规和国际承诺： 许多</w:t>
      </w:r>
      <w:r w:rsidRPr="004E7385">
        <w:rPr>
          <w:rFonts w:ascii="仿宋" w:eastAsia="仿宋" w:hAnsi="仿宋" w:hint="eastAsia"/>
          <w:sz w:val="28"/>
        </w:rPr>
        <w:t>国家和国际组织已经制定了节能法规和标准，以履行减排承诺。通过实施节能措施，国家和企业可以更好地遵守这些法规，维护声誉并避免潜在的法律问题。</w:t>
      </w:r>
    </w:p>
    <w:p w:rsidR="004E7385" w:rsidP="004E7385" w14:paraId="18079212" w14:textId="757B76C1">
      <w:pPr>
        <w:pStyle w:val="Heading2"/>
      </w:pPr>
      <w:bookmarkStart w:id="33" w:name="_Toc155366938"/>
      <w:r w:rsidRPr="004E7385">
        <w:t>(二)、节能的法规与标准要求</w:t>
      </w:r>
      <w:bookmarkEnd w:id="33"/>
    </w:p>
    <w:p w:rsidR="004E7385" w:rsidP="004E7385" w14:paraId="212FAE2D" w14:textId="3D39BDEE">
      <w:pPr>
        <w:ind w:firstLine="560" w:firstLineChars="200"/>
        <w:rPr>
          <w:rFonts w:ascii="仿宋" w:eastAsia="仿宋" w:hAnsi="仿宋" w:hint="eastAsia"/>
          <w:sz w:val="28"/>
        </w:rPr>
      </w:pPr>
      <w:r w:rsidRPr="004E7385">
        <w:rPr>
          <w:rFonts w:ascii="仿宋" w:eastAsia="仿宋" w:hAnsi="仿宋" w:hint="eastAsia"/>
          <w:sz w:val="28"/>
        </w:rPr>
        <w:t>参考相关文件</w:t>
      </w:r>
    </w:p>
    <w:p w:rsidR="004E7385" w:rsidP="004E7385" w14:paraId="61911E49" w14:textId="1743C68A">
      <w:pPr>
        <w:pStyle w:val="Heading2"/>
      </w:pPr>
      <w:bookmarkStart w:id="34" w:name="_Toc155366939"/>
      <w:r w:rsidRPr="004E7385">
        <w:t>(三)、ECM电机项目地能源消耗与供应状况</w:t>
      </w:r>
      <w:bookmarkEnd w:id="34"/>
    </w:p>
    <w:p w:rsidR="004E7385" w:rsidRPr="004E7385" w:rsidP="004E7385" w14:paraId="5E055307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供水保障：为满足本期工程ECM电机项目的用水需求，我们将依赖于某新兴产业示范基地的自来水管网供应。这一供水系统的可靠性已经经过充分验证，能够充分满足ECM电机项目的日常用水需求。</w:t>
      </w:r>
    </w:p>
    <w:p w:rsidR="004E7385" w:rsidRPr="004E7385" w:rsidP="004E7385" w14:paraId="30842EF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电力供应可靠：ECM电机项目所需的电力将由某新兴产业示范基地的变配电系统提供。这个电力系统具备高度可靠性，足以满足ECM电机项目的电能需求，确保ECM电机项目的正常运行。</w:t>
      </w:r>
    </w:p>
    <w:p w:rsidR="004E7385" w:rsidRPr="004E7385" w:rsidP="004E7385" w14:paraId="75CCDE63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3. 水资源保障：我们可以放心地表示，ECM电机项目所在地区的水资源充足，且由可靠的自来水供应系统提供。这确保了ECM电机项目能够随时获得足够的水</w:t>
      </w:r>
      <w:r w:rsidRPr="004E7385">
        <w:rPr>
          <w:rFonts w:ascii="仿宋" w:eastAsia="仿宋" w:hAnsi="仿宋" w:hint="eastAsia"/>
          <w:sz w:val="28"/>
        </w:rPr>
        <w:t>资源，以满足其生产和运营的需要。</w:t>
      </w:r>
    </w:p>
    <w:p w:rsidR="004E7385" w:rsidRPr="004E7385" w:rsidP="004E7385" w14:paraId="7310CDA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78"/>
          <w:headerReference w:type="default" r:id="rId179"/>
          <w:footerReference w:type="even" r:id="rId180"/>
          <w:footerReference w:type="default" r:id="rId181"/>
          <w:headerReference w:type="first" r:id="rId182"/>
          <w:footerReference w:type="first" r:id="rId183"/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 w:rsidRPr="004E7385">
        <w:rPr>
          <w:rFonts w:ascii="仿宋" w:eastAsia="仿宋" w:hAnsi="仿宋"/>
          <w:sz w:val="28"/>
        </w:rPr>
        <w:t>4.</w:t>
      </w:r>
    </w:p>
    <w:p w:rsidR="004E7385" w:rsidRPr="004E7385" w:rsidP="004E7385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 xml:space="preserve"> 可持续电力供应：电力供应方案采用了某新兴产业示范基地的变配电系统，这一系统不仅能够满足ECM电机项目的当前用电需求，还具备扩展性，以适应未来的增长。这保障了ECM电机项目的电力供应可持续性和可靠性。</w:t>
      </w:r>
    </w:p>
    <w:p w:rsidR="004E7385" w:rsidP="004E7385" w14:paraId="753C60BE" w14:textId="66AF9554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5. 水电设施质量有保障：供水系统和电力系统都经过了多次质量检验和运行测试，确保其稳定性和性能。ECM电机项目可以依赖这些高质量的设施，而无需担忧供水和供电问题。</w:t>
      </w:r>
    </w:p>
    <w:p w:rsidR="004E7385" w:rsidP="004E7385" w14:paraId="282B06D5" w14:textId="15B1E5BC">
      <w:pPr>
        <w:pStyle w:val="Heading2"/>
      </w:pPr>
      <w:bookmarkStart w:id="35" w:name="_Toc155366940"/>
      <w:r w:rsidRPr="004E7385">
        <w:t>(四)、能源消耗类型与数量的深入分析</w:t>
      </w:r>
      <w:bookmarkEnd w:id="35"/>
    </w:p>
    <w:p w:rsidR="004E7385" w:rsidRPr="004E7385" w:rsidP="004E7385" w14:paraId="095FF900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(一) ECM电机项目电力需求估算</w:t>
      </w:r>
    </w:p>
    <w:p w:rsidR="004E7385" w:rsidRPr="004E7385" w:rsidP="004E7385" w14:paraId="51522CE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电力需求细分：本ECM电机项目的电力需求分为两个主要部分，包括生产用电和照明辅助用电。生产用电包括生产设备和公用辅助工程设备所需电力，预计为XX千瓦时，相当于XX标准煤的能源消耗。</w:t>
      </w:r>
    </w:p>
    <w:p w:rsidR="004E7385" w:rsidRPr="004E7385" w:rsidP="004E7385" w14:paraId="6D526708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 电力需求来源：ECM电机项目的电力需求来自于生产设备、公用辅助设备、工业照明以及电能输送中的变压器和线路损耗。我们根据ECM电机项目的生产工艺需求以及办公和生活用电情况的综合测算，估计本ECM电机项目每年将需要XX千瓦时的电力，相当于XX标准煤。</w:t>
      </w:r>
    </w:p>
    <w:p w:rsidR="004E7385" w:rsidRPr="004E7385" w:rsidP="004E7385" w14:paraId="5C5913A9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(二) ECM电机项目用水需求估</w:t>
      </w:r>
      <w:r w:rsidRPr="004E7385">
        <w:rPr>
          <w:rFonts w:ascii="仿宋" w:eastAsia="仿宋" w:hAnsi="仿宋" w:hint="eastAsia"/>
          <w:sz w:val="28"/>
        </w:rPr>
        <w:t>算</w:t>
      </w:r>
    </w:p>
    <w:p w:rsidR="004E7385" w:rsidRPr="004E7385" w:rsidP="004E7385" w14:paraId="158D687B" w14:textId="77777777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1. 现有给排水系统：ECM电机项目建设规划区的现有给排水系统设施已经完备，能够满足ECM电机项目的用水需求。</w:t>
      </w:r>
    </w:p>
    <w:p w:rsidR="004E7385" w:rsidP="004E7385" w14:paraId="44626786" w14:textId="6CEDE4B0">
      <w:pPr>
        <w:ind w:firstLine="560" w:firstLineChars="200"/>
        <w:rPr>
          <w:rFonts w:ascii="仿宋" w:eastAsia="仿宋" w:hAnsi="仿宋"/>
          <w:sz w:val="28"/>
        </w:rPr>
      </w:pPr>
      <w:r w:rsidRPr="004E7385">
        <w:rPr>
          <w:rFonts w:ascii="仿宋" w:eastAsia="仿宋" w:hAnsi="仿宋"/>
          <w:sz w:val="28"/>
        </w:rPr>
        <w:t>2.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https://d.book118.com/558120124132006025</w:t>
        </w:r>
      </w:hyperlink>
    </w:p>
    <w:p w:rsidR="004E7385" w:rsidP="004E738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85"/>
      <w:headerReference w:type="default" r:id="rId186"/>
      <w:footerReference w:type="even" r:id="rId187"/>
      <w:footerReference w:type="default" r:id="rId188"/>
      <w:headerReference w:type="first" r:id="rId189"/>
      <w:footerReference w:type="first" r:id="rId190"/>
      <w:type w:val="nextPage"/>
      <w:pgSz w:w="11906" w:h="16838"/>
      <w:pgMar w:top="1440" w:right="1800" w:bottom="1440" w:left="1800" w:header="851" w:footer="992" w:gutter="0"/>
      <w:pgNumType w:start="3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paraId="2A1718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paraId="2BDF4E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paraId="5300CA8F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7385" w14:paraId="3F88E1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paraId="0F2947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27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8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28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8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29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8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8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30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9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footer9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9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P="002225B1" w14:textId="0592E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32</w:t>
    </w:r>
    <w:r>
      <w:rPr>
        <w:rStyle w:val="PageNumber"/>
      </w:rPr>
      <w:fldChar w:fldCharType="end"/>
    </w:r>
  </w:p>
  <w:p w:rsidR="004E7385" w14:textId="77777777">
    <w:pPr>
      <w:pStyle w:val="Footer"/>
    </w:pPr>
  </w:p>
</w:ftr>
</file>

<file path=word/footer9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paraId="23D284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paraId="10ECF3D7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paraId="2C97EC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7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7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8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8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8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8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9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9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header9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:rsidRPr="004E7385" w:rsidP="004E7385" w14:textId="3DA236EF">
    <w:pPr>
      <w:pStyle w:val="Header"/>
      <w:rPr>
        <w:rFonts w:ascii="仿宋" w:eastAsia="仿宋" w:hAnsi="仿宋"/>
      </w:rPr>
    </w:pPr>
    <w:r w:rsidRPr="004E7385">
      <w:rPr>
        <w:rFonts w:ascii="仿宋" w:eastAsia="仿宋" w:hAnsi="仿宋"/>
      </w:rPr>
      <w:t>ECM电机项目招商引资推介报告</w:t>
    </w:r>
  </w:p>
</w:hdr>
</file>

<file path=word/header9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3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385"/>
    <w:rsid w:val="002225B1"/>
    <w:rsid w:val="004E7385"/>
    <w:rsid w:val="0054036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8D32CC"/>
  <w15:chartTrackingRefBased/>
  <w15:docId w15:val="{26419538-BC86-436A-8874-3F50A2FAD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73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73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73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73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73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73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7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73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7385"/>
  </w:style>
  <w:style w:type="paragraph" w:styleId="TOC1">
    <w:name w:val="toc 1"/>
    <w:basedOn w:val="Normal"/>
    <w:next w:val="Normal"/>
    <w:autoRedefine/>
    <w:uiPriority w:val="39"/>
    <w:unhideWhenUsed/>
    <w:rsid w:val="004E7385"/>
  </w:style>
  <w:style w:type="paragraph" w:styleId="TOC2">
    <w:name w:val="toc 2"/>
    <w:basedOn w:val="Normal"/>
    <w:next w:val="Normal"/>
    <w:autoRedefine/>
    <w:uiPriority w:val="39"/>
    <w:unhideWhenUsed/>
    <w:rsid w:val="004E73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eader" Target="header73.xml" /><Relationship Id="rId149" Type="http://schemas.openxmlformats.org/officeDocument/2006/relationships/header" Target="header74.xml" /><Relationship Id="rId15" Type="http://schemas.openxmlformats.org/officeDocument/2006/relationships/footer" Target="footer6.xml" /><Relationship Id="rId150" Type="http://schemas.openxmlformats.org/officeDocument/2006/relationships/footer" Target="footer73.xml" /><Relationship Id="rId151" Type="http://schemas.openxmlformats.org/officeDocument/2006/relationships/footer" Target="footer74.xml" /><Relationship Id="rId152" Type="http://schemas.openxmlformats.org/officeDocument/2006/relationships/header" Target="header75.xml" /><Relationship Id="rId153" Type="http://schemas.openxmlformats.org/officeDocument/2006/relationships/footer" Target="footer75.xml" /><Relationship Id="rId154" Type="http://schemas.openxmlformats.org/officeDocument/2006/relationships/header" Target="header76.xml" /><Relationship Id="rId155" Type="http://schemas.openxmlformats.org/officeDocument/2006/relationships/header" Target="header77.xml" /><Relationship Id="rId156" Type="http://schemas.openxmlformats.org/officeDocument/2006/relationships/footer" Target="footer76.xml" /><Relationship Id="rId157" Type="http://schemas.openxmlformats.org/officeDocument/2006/relationships/footer" Target="footer77.xml" /><Relationship Id="rId158" Type="http://schemas.openxmlformats.org/officeDocument/2006/relationships/header" Target="header78.xml" /><Relationship Id="rId159" Type="http://schemas.openxmlformats.org/officeDocument/2006/relationships/footer" Target="footer78.xml" /><Relationship Id="rId16" Type="http://schemas.openxmlformats.org/officeDocument/2006/relationships/header" Target="header7.xml" /><Relationship Id="rId160" Type="http://schemas.openxmlformats.org/officeDocument/2006/relationships/header" Target="header79.xml" /><Relationship Id="rId161" Type="http://schemas.openxmlformats.org/officeDocument/2006/relationships/header" Target="header80.xml" /><Relationship Id="rId162" Type="http://schemas.openxmlformats.org/officeDocument/2006/relationships/footer" Target="footer79.xml" /><Relationship Id="rId163" Type="http://schemas.openxmlformats.org/officeDocument/2006/relationships/footer" Target="footer80.xml" /><Relationship Id="rId164" Type="http://schemas.openxmlformats.org/officeDocument/2006/relationships/header" Target="header81.xml" /><Relationship Id="rId165" Type="http://schemas.openxmlformats.org/officeDocument/2006/relationships/footer" Target="footer81.xml" /><Relationship Id="rId166" Type="http://schemas.openxmlformats.org/officeDocument/2006/relationships/header" Target="header82.xml" /><Relationship Id="rId167" Type="http://schemas.openxmlformats.org/officeDocument/2006/relationships/header" Target="header83.xml" /><Relationship Id="rId168" Type="http://schemas.openxmlformats.org/officeDocument/2006/relationships/footer" Target="footer82.xml" /><Relationship Id="rId169" Type="http://schemas.openxmlformats.org/officeDocument/2006/relationships/footer" Target="footer83.xml" /><Relationship Id="rId17" Type="http://schemas.openxmlformats.org/officeDocument/2006/relationships/header" Target="header8.xml" /><Relationship Id="rId170" Type="http://schemas.openxmlformats.org/officeDocument/2006/relationships/header" Target="header84.xml" /><Relationship Id="rId171" Type="http://schemas.openxmlformats.org/officeDocument/2006/relationships/footer" Target="footer84.xml" /><Relationship Id="rId172" Type="http://schemas.openxmlformats.org/officeDocument/2006/relationships/header" Target="header85.xml" /><Relationship Id="rId173" Type="http://schemas.openxmlformats.org/officeDocument/2006/relationships/header" Target="header86.xml" /><Relationship Id="rId174" Type="http://schemas.openxmlformats.org/officeDocument/2006/relationships/footer" Target="footer85.xml" /><Relationship Id="rId175" Type="http://schemas.openxmlformats.org/officeDocument/2006/relationships/footer" Target="footer86.xml" /><Relationship Id="rId176" Type="http://schemas.openxmlformats.org/officeDocument/2006/relationships/header" Target="header87.xml" /><Relationship Id="rId177" Type="http://schemas.openxmlformats.org/officeDocument/2006/relationships/footer" Target="footer87.xml" /><Relationship Id="rId178" Type="http://schemas.openxmlformats.org/officeDocument/2006/relationships/header" Target="header88.xml" /><Relationship Id="rId179" Type="http://schemas.openxmlformats.org/officeDocument/2006/relationships/header" Target="header89.xml" /><Relationship Id="rId18" Type="http://schemas.openxmlformats.org/officeDocument/2006/relationships/footer" Target="footer7.xml" /><Relationship Id="rId180" Type="http://schemas.openxmlformats.org/officeDocument/2006/relationships/footer" Target="footer88.xml" /><Relationship Id="rId181" Type="http://schemas.openxmlformats.org/officeDocument/2006/relationships/footer" Target="footer89.xml" /><Relationship Id="rId182" Type="http://schemas.openxmlformats.org/officeDocument/2006/relationships/header" Target="header90.xml" /><Relationship Id="rId183" Type="http://schemas.openxmlformats.org/officeDocument/2006/relationships/footer" Target="footer90.xml" /><Relationship Id="rId184" Type="http://schemas.openxmlformats.org/officeDocument/2006/relationships/hyperlink" Target="https://d.book118.com/558120124132006025" TargetMode="External" /><Relationship Id="rId185" Type="http://schemas.openxmlformats.org/officeDocument/2006/relationships/header" Target="header91.xml" /><Relationship Id="rId186" Type="http://schemas.openxmlformats.org/officeDocument/2006/relationships/header" Target="header92.xml" /><Relationship Id="rId187" Type="http://schemas.openxmlformats.org/officeDocument/2006/relationships/footer" Target="footer91.xml" /><Relationship Id="rId188" Type="http://schemas.openxmlformats.org/officeDocument/2006/relationships/footer" Target="footer92.xml" /><Relationship Id="rId189" Type="http://schemas.openxmlformats.org/officeDocument/2006/relationships/header" Target="header93.xml" /><Relationship Id="rId19" Type="http://schemas.openxmlformats.org/officeDocument/2006/relationships/footer" Target="footer8.xml" /><Relationship Id="rId190" Type="http://schemas.openxmlformats.org/officeDocument/2006/relationships/footer" Target="footer93.xml" /><Relationship Id="rId191" Type="http://schemas.openxmlformats.org/officeDocument/2006/relationships/theme" Target="theme/theme1.xml" /><Relationship Id="rId192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5249</Words>
  <Characters>29921</Characters>
  <Application>Microsoft Office Word</Application>
  <DocSecurity>0</DocSecurity>
  <Lines>249</Lines>
  <Paragraphs>70</Paragraphs>
  <ScaleCrop>false</ScaleCrop>
  <Company/>
  <LinksUpToDate>false</LinksUpToDate>
  <CharactersWithSpaces>35100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2024-01-05T09:07:00Z</dcterms:created>
  <dcterms:modified xsi:type="dcterms:W3CDTF">2024-01-05T09:08:00Z</dcterms:modified>
</cp:coreProperties>
</file>