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</w:rPr>
        <w:t>白马陈毓阅读及答案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line="696" w:lineRule="exact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【篇一：新课标</w:t>
      </w:r>
      <w:r>
        <w:rPr>
          <w:color w:val="000000"/>
          <w:spacing w:val="0"/>
          <w:w w:val="100"/>
          <w:position w:val="0"/>
          <w:sz w:val="54"/>
          <w:szCs w:val="54"/>
        </w:rPr>
        <w:t>i2016</w:t>
      </w:r>
      <w:r>
        <w:rPr>
          <w:color w:val="000000"/>
          <w:spacing w:val="0"/>
          <w:w w:val="100"/>
          <w:position w:val="0"/>
        </w:rPr>
        <w:t>届高三下学期综合测试</w:t>
      </w:r>
      <w:r>
        <w:rPr>
          <w:color w:val="000000"/>
          <w:spacing w:val="0"/>
          <w:w w:val="100"/>
          <w:position w:val="0"/>
          <w:sz w:val="54"/>
          <w:szCs w:val="54"/>
        </w:rPr>
        <w:t>（1）</w:t>
      </w:r>
      <w:r>
        <w:rPr>
          <w:color w:val="000000"/>
          <w:spacing w:val="0"/>
          <w:w w:val="100"/>
          <w:position w:val="0"/>
        </w:rPr>
        <w:t>语文</w:t>
        <w:br/>
      </w:r>
      <w:r>
        <w:rPr>
          <w:color w:val="000000"/>
          <w:spacing w:val="0"/>
          <w:w w:val="100"/>
          <w:position w:val="0"/>
          <w:sz w:val="54"/>
          <w:szCs w:val="54"/>
        </w:rPr>
        <w:t>word</w:t>
      </w:r>
      <w:r>
        <w:rPr>
          <w:color w:val="000000"/>
          <w:spacing w:val="0"/>
          <w:w w:val="100"/>
          <w:position w:val="0"/>
        </w:rPr>
        <w:t>版含答案】</w:t>
      </w:r>
      <w:bookmarkEnd w:id="0"/>
      <w:bookmarkEnd w:id="1"/>
      <w:bookmarkEnd w:id="2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0" w:lineRule="exact"/>
        <w:ind w:left="0" w:right="0" w:firstLine="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/p&gt;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.本试卷分第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卷（阅读题）和第订卷（表达题）两部分，答 题前，务必先将自己的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姓名、准考证号填写在答题卡上。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38"/>
        </w:tabs>
        <w:bidi w:val="0"/>
        <w:spacing w:before="0" w:after="0" w:line="590" w:lineRule="exact"/>
        <w:ind w:left="0" w:right="0" w:firstLine="240"/>
        <w:jc w:val="left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考生作答时，将答案答在答题卡上，在本试卷上答题无效。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838"/>
        </w:tabs>
        <w:bidi w:val="0"/>
        <w:spacing w:before="0" w:after="0" w:line="590" w:lineRule="exact"/>
        <w:ind w:left="0" w:right="0" w:firstLine="240"/>
        <w:jc w:val="left"/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考试结束后，将本试卷和答题卡一并交回。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59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第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i</w:t>
      </w:r>
      <w:r>
        <w:rPr>
          <w:color w:val="000000"/>
          <w:spacing w:val="0"/>
          <w:w w:val="100"/>
          <w:position w:val="0"/>
        </w:rPr>
        <w:t xml:space="preserve">卷阅读题 </w:t>
      </w:r>
      <w:r>
        <w:rPr>
          <w:color w:val="000000"/>
          <w:spacing w:val="0"/>
          <w:w w:val="100"/>
          <w:position w:val="0"/>
        </w:rPr>
        <w:t xml:space="preserve">甲必考题 </w:t>
      </w:r>
      <w:r>
        <w:rPr>
          <w:color w:val="000000"/>
          <w:spacing w:val="0"/>
          <w:w w:val="100"/>
          <w:position w:val="0"/>
        </w:rPr>
        <w:t>一、现代文阅读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（9</w:t>
      </w:r>
      <w:r>
        <w:rPr>
          <w:color w:val="000000"/>
          <w:spacing w:val="0"/>
          <w:w w:val="100"/>
          <w:position w:val="0"/>
        </w:rPr>
        <w:t>分，每小题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 xml:space="preserve">分） </w:t>
      </w:r>
      <w:r>
        <w:rPr>
          <w:color w:val="000000"/>
          <w:spacing w:val="0"/>
          <w:w w:val="100"/>
          <w:position w:val="0"/>
        </w:rPr>
        <w:t>阅读下面的文字，完成厂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当前，中国诗歌进入了缺乏创新激情的贫乏状态，摆脱不了平庸的 </w:t>
      </w:r>
      <w:r>
        <w:rPr>
          <w:color w:val="000000"/>
          <w:spacing w:val="0"/>
          <w:w w:val="100"/>
          <w:position w:val="0"/>
        </w:rPr>
        <w:t xml:space="preserve">纠缠，那些曾经让读者心动不已的追寻民族独特体验和表达人类普 </w:t>
      </w:r>
      <w:r>
        <w:rPr>
          <w:color w:val="000000"/>
          <w:spacing w:val="0"/>
          <w:w w:val="100"/>
          <w:position w:val="0"/>
        </w:rPr>
        <w:t xml:space="preserve">遍情感的具有独创性的艺术精品似乎与人们的日常生活渐行渐远， 中国诗歌正难以避免地进入了缺乏艺术杰作的窘境。造成当前中国 </w:t>
      </w:r>
      <w:r>
        <w:rPr>
          <w:color w:val="000000"/>
          <w:spacing w:val="0"/>
          <w:w w:val="100"/>
          <w:position w:val="0"/>
        </w:rPr>
        <w:t>诗歌创作难尽人意的原因是多方面的，而其中最关键的因素则是， 整个社会的文学审美意识的普遍弱化导致诗歌评价标准的缺失。 那么，究竟什么样的诗歌是好诗歌？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好诗歌是对超越国界的人类精神的合理张扬和对跨越时空的人类永 </w:t>
      </w:r>
      <w:r>
        <w:rPr>
          <w:color w:val="000000"/>
          <w:spacing w:val="0"/>
          <w:w w:val="100"/>
          <w:position w:val="0"/>
        </w:rPr>
        <w:t>恒价值的诗意追问，是从诗人的精神底层逐渐升华出来的人性思索。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文学是一个民族特定时代里的精神产物，理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68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所当然具有鲜明的时代性和社会性，打上了无法替代的特定民族的 烙印。然而，一切伟大的 </w:t>
      </w:r>
      <w:r>
        <w:rPr>
          <w:color w:val="000000"/>
          <w:spacing w:val="0"/>
          <w:w w:val="100"/>
          <w:position w:val="0"/>
        </w:rPr>
        <w:t xml:space="preserve">文学作品之所以能够超越国界和跨越时空，根本原因就在于其对入 </w:t>
      </w:r>
      <w:r>
        <w:rPr>
          <w:color w:val="000000"/>
          <w:spacing w:val="0"/>
          <w:w w:val="100"/>
          <w:position w:val="0"/>
        </w:rPr>
        <w:t xml:space="preserve">类共同追寻的普遍精神的 </w:t>
      </w:r>
      <w:r>
        <w:rPr>
          <w:color w:val="000000"/>
          <w:spacing w:val="0"/>
          <w:w w:val="100"/>
          <w:position w:val="0"/>
        </w:rPr>
        <w:t xml:space="preserve">表达.因此，好诗歌就不能将目光仅仅停留在一个时代的民族现实 </w:t>
      </w:r>
      <w:r>
        <w:rPr>
          <w:color w:val="000000"/>
          <w:spacing w:val="0"/>
          <w:w w:val="100"/>
          <w:position w:val="0"/>
        </w:rPr>
        <w:t>生活状况的展现上，而是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要以此为出发点，善于发现隐藏在自己民族精神底层的具有人类普 </w:t>
      </w:r>
      <w:r>
        <w:rPr>
          <w:color w:val="000000"/>
          <w:spacing w:val="0"/>
          <w:w w:val="100"/>
          <w:position w:val="0"/>
        </w:rPr>
        <w:t>遍性的共同价值，诸如对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真的肯定，对善的弘扬，对美的向往，对理想的追寻，对自我的超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越，对个人自由的肯定，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对人格尊严的尊重等等。诗入的责任就在于融入普通民众的现实生 </w:t>
      </w:r>
      <w:r>
        <w:rPr>
          <w:color w:val="000000"/>
          <w:spacing w:val="0"/>
          <w:w w:val="100"/>
          <w:position w:val="0"/>
        </w:rPr>
        <w:t xml:space="preserve">活中，在积淀了一个民族 </w:t>
      </w:r>
      <w:r>
        <w:rPr>
          <w:color w:val="000000"/>
          <w:spacing w:val="0"/>
          <w:w w:val="100"/>
          <w:position w:val="0"/>
        </w:rPr>
        <w:t>的历史记忆的日常生活中去追寻人类的终极价值。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好诗歌是对日常生活语言的审美升华。 五四”新文化运动以后，白 话成为文学创作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的主要工具，口语化成为诗歌发展的一个重要趋向.然而，诗歌创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  <w:sectPr>
          <w:pgSz w:w="17856" w:h="25253"/>
          <w:pgMar w:top="1879" w:right="1904" w:bottom="2509" w:left="2041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作的口语化并不意味着语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言的平庸化。日常生活中的口语可以成为诗歌创作的语言，但是它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必须是经过诗人的审美加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工的。诗歌语言的口语化不仅是诗歌语言的艺术化，而且更是诗人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以诗意化的语言表达自己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的生活情感的审美化。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（节选自郭国昌《诗歌价值如何认定》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5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下列各项中，对诗歌的分析不符合本文所论 好诗歌”示准的一 项是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>&amp; 金黄的稻束站在/割过的秋天的田里/我想起无数个疲倦的母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leader="dot" w:pos="1330"/>
        </w:tabs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亲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没有一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个雕像能比这更静默。”（《金黄的稻束》）诗人表现了一个民族的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240"/>
        <w:jc w:val="left"/>
      </w:pPr>
      <w:r>
        <w:rPr>
          <w:color w:val="000000"/>
          <w:spacing w:val="0"/>
          <w:w w:val="100"/>
          <w:position w:val="0"/>
        </w:rPr>
        <w:t>坚韧”和静默”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的精神内涵。</w:t>
      </w:r>
    </w:p>
    <w:p>
      <w:pPr>
        <w:pStyle w:val="a3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032"/>
        </w:tabs>
        <w:bidi w:val="0"/>
        <w:spacing w:before="0" w:after="0" w:line="586" w:lineRule="exact"/>
        <w:ind w:left="0" w:right="0" w:firstLine="240"/>
        <w:jc w:val="left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卑鄙是卑鄙者的通行证/高尚是高尚者的墓志铭……告诉你吧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/世界/我一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不一相一一信！。”（《回答》）诗人以清醒的眼光审视十年浩劫，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愤怒而又不失理性，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强烈渴望重新确立人类的基本价值。</w:t>
      </w:r>
    </w:p>
    <w:p>
      <w:pPr>
        <w:pStyle w:val="a3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032"/>
        </w:tabs>
        <w:bidi w:val="0"/>
        <w:spacing w:before="0" w:after="0" w:line="586" w:lineRule="exact"/>
        <w:ind w:left="0" w:right="0" w:firstLine="240"/>
        <w:jc w:val="both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你在桥上看风景/看风景的人在楼上看你/明月装饰了你的窗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子/你装饰了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别人的梦。”（《断章》）诗人通过日常生活语言和意象的排列组合,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表达了常人司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空见惯却又难以言说的人生体验。</w:t>
      </w:r>
    </w:p>
    <w:p>
      <w:pPr>
        <w:pStyle w:val="a3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032"/>
        </w:tabs>
        <w:bidi w:val="0"/>
        <w:spacing w:before="0" w:after="0" w:line="586" w:lineRule="exact"/>
        <w:ind w:left="0" w:right="0" w:firstLine="240"/>
        <w:jc w:val="both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我是空心菜爱好者/所有的土地都种上空心菜/没有人知道这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是为什么/没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有为什么/我就是个空心菜爱好者。”（《空心菜》）诗歌自然地流 露出诗人对自我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生活趣味的欣赏，形式自由，不落窠臼。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586" w:lineRule="exact"/>
        <w:ind w:left="0" w:right="0" w:firstLine="240"/>
        <w:jc w:val="left"/>
        <w:sectPr>
          <w:type w:val="nextPage"/>
          <w:pgSz w:w="17856" w:h="25253"/>
          <w:pgMar w:top="1879" w:right="1904" w:bottom="2509" w:left="2041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下列理解和分析，不符合原文意思的一项是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a</w:t>
      </w:r>
      <w:r>
        <w:rPr>
          <w:color w:val="000000"/>
          <w:spacing w:val="0"/>
          <w:w w:val="100"/>
          <w:position w:val="0"/>
        </w:rPr>
        <w:t>当前中国诗歌创新激情缺乏，出现了平庸化的状态，艺术精品越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来越少，缺乏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真正追寻民族独特体验和表达人类普遍情感的艺术杰作。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60" w:line="624" w:lineRule="exact"/>
        <w:ind w:left="0" w:right="0" w:firstLine="0"/>
        <w:jc w:val="left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造成中国诗歌现状的原因很多，但最重要的因素是诗歌评价标准 的缺失，而造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成这一标准缺失的原因则是整个社会的文学审美意识的普遍弱化。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614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c</w:t>
      </w:r>
      <w:r>
        <w:rPr>
          <w:color w:val="000000"/>
          <w:spacing w:val="0"/>
          <w:w w:val="100"/>
          <w:position w:val="0"/>
        </w:rPr>
        <w:t>好的诗歌不应该有诗人自己的影子，而应深度把握现实生活，作 者要深入到普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通民众生活的底层，表现隐藏在民众日常生活表象下的精神追求。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d.</w:t>
      </w:r>
      <w:r>
        <w:rPr>
          <w:color w:val="000000"/>
          <w:spacing w:val="0"/>
          <w:w w:val="100"/>
          <w:position w:val="0"/>
        </w:rPr>
        <w:t>好的诗歌应该能够跨越国界、跨越时空，合理张扬人类共同的精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62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神追求，诗意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追问人类永恒的价值取向，是诗人对整个人类的人性的思索。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240" w:lineRule="auto"/>
        <w:ind w:left="0" w:right="0" w:firstLine="240"/>
        <w:jc w:val="both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根据原文内容，下列理解和分析不正确的一项是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a</w:t>
      </w:r>
      <w:r>
        <w:rPr>
          <w:color w:val="000000"/>
          <w:spacing w:val="0"/>
          <w:w w:val="100"/>
          <w:position w:val="0"/>
        </w:rPr>
        <w:t xml:space="preserve">文学具有鲜明的民族性，世界的首先是民族的，如果诗人在创作 时抓住了积淀 </w:t>
      </w:r>
      <w:r>
        <w:rPr>
          <w:color w:val="000000"/>
          <w:spacing w:val="0"/>
          <w:w w:val="100"/>
          <w:position w:val="0"/>
        </w:rPr>
        <w:t>了一个民族的历史记忆的日常生活，就能反映人类共同的价值。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610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b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color w:val="000000"/>
          <w:spacing w:val="0"/>
          <w:w w:val="100"/>
          <w:position w:val="0"/>
        </w:rPr>
        <w:t xml:space="preserve">诗人把握现实生活，不是表现琐碎的生活细节，也不是轻描淡写 的反映当下生 </w:t>
      </w:r>
      <w:r>
        <w:rPr>
          <w:color w:val="000000"/>
          <w:spacing w:val="0"/>
          <w:w w:val="100"/>
          <w:position w:val="0"/>
        </w:rPr>
        <w:t>活的新时尚，而是应该把握涌动的生活潮流中的内在民族精神。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24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c</w:t>
      </w:r>
      <w:r>
        <w:rPr>
          <w:color w:val="000000"/>
          <w:spacing w:val="0"/>
          <w:w w:val="100"/>
          <w:position w:val="0"/>
        </w:rPr>
        <w:t>好的诗歌绝对不是离开一个民族的现实生活状况而去反映人类共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有的普遍价值，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人类共有的普遍价值体现在各个民族具体的现实生活中。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624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d.</w:t>
      </w:r>
      <w:r>
        <w:rPr>
          <w:color w:val="000000"/>
          <w:spacing w:val="0"/>
          <w:w w:val="100"/>
          <w:position w:val="0"/>
        </w:rPr>
        <w:t>白话诗歌是现当代诗歌的主流，但白话不等同日常口语，好的白 话诗，其语言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必经诗人的审美加工，是以诗意化的语言表达自己的生活情感。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二、古代诗文阅读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（36</w:t>
      </w:r>
      <w:r>
        <w:rPr>
          <w:color w:val="000000"/>
          <w:spacing w:val="0"/>
          <w:w w:val="100"/>
          <w:position w:val="0"/>
        </w:rPr>
        <w:t xml:space="preserve">分） </w:t>
      </w:r>
      <w:bookmarkStart w:id="11" w:name="bookmark11"/>
      <w:r>
        <w:rPr>
          <w:color w:val="000000"/>
          <w:spacing w:val="0"/>
          <w:w w:val="100"/>
          <w:position w:val="0"/>
        </w:rPr>
        <w:t>（</w:t>
      </w:r>
      <w:bookmarkEnd w:id="11"/>
      <w:r>
        <w:rPr>
          <w:color w:val="000000"/>
          <w:spacing w:val="0"/>
          <w:w w:val="100"/>
          <w:position w:val="0"/>
        </w:rPr>
        <w:t>一）文言文阅读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（19</w:t>
      </w:r>
      <w:r>
        <w:rPr>
          <w:color w:val="000000"/>
          <w:spacing w:val="0"/>
          <w:w w:val="100"/>
          <w:position w:val="0"/>
        </w:rPr>
        <w:t xml:space="preserve">分） </w:t>
      </w:r>
      <w:r>
        <w:rPr>
          <w:color w:val="000000"/>
          <w:spacing w:val="0"/>
          <w:w w:val="100"/>
          <w:position w:val="0"/>
        </w:rPr>
        <w:t>阅读下面的文言文，完成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一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7</w:t>
      </w:r>
      <w:r>
        <w:rPr>
          <w:color w:val="000000"/>
          <w:spacing w:val="0"/>
          <w:w w:val="100"/>
          <w:position w:val="0"/>
        </w:rPr>
        <w:t>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郑和，云南人，世所谓三保太监者也.初事燕王于藩邸，从起兵有 </w:t>
      </w:r>
      <w:r>
        <w:rPr>
          <w:color w:val="000000"/>
          <w:spacing w:val="0"/>
          <w:w w:val="100"/>
          <w:position w:val="0"/>
        </w:rPr>
        <w:t xml:space="preserve">功。累擢太监。成祖 </w:t>
      </w:r>
      <w:r>
        <w:rPr>
          <w:color w:val="000000"/>
          <w:spacing w:val="0"/>
          <w:w w:val="100"/>
          <w:position w:val="0"/>
        </w:rPr>
        <w:t>疑惠帝亡海外，欲踪迹之，且欲耀兵异域，示中国富强。永乐三年 六月，命和及其侪王景弘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576" w:lineRule="exact"/>
        <w:ind w:left="0" w:right="0" w:firstLine="0"/>
        <w:jc w:val="both"/>
        <w:sectPr>
          <w:pgSz w:w="17856" w:h="25253"/>
          <w:pgMar w:top="1829" w:right="2227" w:bottom="1829" w:left="2136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等通使西洋，将士卒二万七千八百余人，多赍金币。造大舶，修四 十四丈、广十八丈者六十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二.自苏州刘家河泛海至福建复自福建五虎门扬帆首达占城以次遍 历诸番国宣天子诏因给赐 </w:t>
      </w:r>
      <w:r>
        <w:rPr>
          <w:color w:val="000000"/>
          <w:spacing w:val="0"/>
          <w:w w:val="100"/>
          <w:position w:val="0"/>
        </w:rPr>
        <w:t>其君长不服则以武慑之五年九月，和等还，诸国使者随和朝见。和 献所俘旧港酋长。帝大悦，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7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爵赏有差。旧港者，故三佛齐国也，其酋陈祖义，剽掠商旅。和使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7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使招谕，祖义诈降，而潜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7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谋邀劫。和大败其众，擒祖义，献俘，戮于都市。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7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六年九月，再往锡兰山。国王亚烈苦柰儿诱和至国中，索金币，发 兵劫和舟。和觇贼大 </w:t>
      </w:r>
      <w:r>
        <w:rPr>
          <w:color w:val="000000"/>
          <w:spacing w:val="0"/>
          <w:w w:val="100"/>
          <w:position w:val="0"/>
        </w:rPr>
        <w:t xml:space="preserve">众既出，国内虚，率所统二千余人，出不意攻破其城，生擒亚烈苦 柰儿及其妻子官属.劫和 </w:t>
      </w:r>
      <w:r>
        <w:rPr>
          <w:color w:val="000000"/>
          <w:spacing w:val="0"/>
          <w:w w:val="100"/>
          <w:position w:val="0"/>
        </w:rPr>
        <w:t>舟者闻之，还自救，官军复大破之。九年六月献俘于朝.帝赦不诛， 释归国。是时，交耻已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破灭，郡县其地，诸邦益震替，来者日多。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十年十一月，复命和等往使，至苏门答剌。其前伪王子苏干刺者，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方谋弑主自立，怒和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赐不及己，率兵邀击官军。和力战，追擒之喃渤利，并俘其妻子， 以十三年七月还朝。帝大 </w:t>
      </w:r>
      <w:r>
        <w:rPr>
          <w:color w:val="000000"/>
          <w:spacing w:val="0"/>
          <w:w w:val="100"/>
          <w:position w:val="0"/>
        </w:rPr>
        <w:t>喜，赉诸将士有差。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十四年冬，满剌加、古里等十九国，遣使朝贡，辞还。复命和等偕往， 赐其君长。十七 </w:t>
      </w:r>
      <w:r>
        <w:rPr>
          <w:color w:val="000000"/>
          <w:spacing w:val="0"/>
          <w:w w:val="100"/>
          <w:position w:val="0"/>
        </w:rPr>
        <w:t xml:space="preserve">年七月还。十九年春复往，明年八月还。二十二年正月，旧港酋长 施济孙请袭宣慰使职，和 </w:t>
      </w:r>
      <w:r>
        <w:rPr>
          <w:color w:val="000000"/>
          <w:spacing w:val="0"/>
          <w:w w:val="100"/>
          <w:position w:val="0"/>
        </w:rPr>
        <w:t xml:space="preserve">赍敕印往赐之。比还，而成祖已晏驾。洪熙元年二月，仁宗命和以 </w:t>
      </w:r>
      <w:r>
        <w:rPr>
          <w:color w:val="000000"/>
          <w:spacing w:val="0"/>
          <w:w w:val="100"/>
          <w:position w:val="0"/>
        </w:rPr>
        <w:t xml:space="preserve">下番诸军守备南京。南京 </w:t>
      </w:r>
      <w:r>
        <w:rPr>
          <w:color w:val="000000"/>
          <w:spacing w:val="0"/>
          <w:w w:val="100"/>
          <w:position w:val="0"/>
        </w:rPr>
        <w:t>设守备，自和始也。宣德五年六月，帝以践阼岁久，而诸番国远者 犹未朝贡，于是和、景弘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复奉命历忽鲁谟斯等十七国而还。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和经事三朝，先后七奉使，所历凡三十余国。所取无名宝物，不可 胜计，而中国耗废亦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不赀。自宣德以还，远方时有至者，要不如永乐时，而和亦老且死。 自和后，凡将命海表者，莫不盛称和以夸外番，故俗传三保太监下 西洋，为明初盛事云。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59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（选自《明史》列传第一百九十二）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4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对下列句子中加点的词语的解释，不正确的一项是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2" w:lineRule="exact"/>
        <w:ind w:left="0" w:right="0" w:firstLine="14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a</w:t>
      </w:r>
      <w:r>
        <w:rPr>
          <w:color w:val="000000"/>
          <w:spacing w:val="0"/>
          <w:w w:val="100"/>
          <w:position w:val="0"/>
          <w:sz w:val="42"/>
          <w:szCs w:val="42"/>
        </w:rPr>
        <w:t>成祖疑惠帝亡海外，欲踪迹之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・・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100" w:line="612" w:lineRule="exact"/>
        <w:ind w:left="0" w:right="0" w:firstLine="14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多赍金币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・</w:t>
      </w:r>
      <w:r>
        <w:rPr>
          <w:color w:val="000000"/>
          <w:spacing w:val="0"/>
          <w:w w:val="100"/>
          <w:position w:val="0"/>
        </w:rPr>
        <w:t>.踪迹：追踪探访金币：钱币财物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邀劫：邀入抢劫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践阼：登上帝位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c.</w:t>
      </w:r>
      <w:r>
        <w:rPr>
          <w:color w:val="000000"/>
          <w:spacing w:val="0"/>
          <w:w w:val="100"/>
          <w:position w:val="0"/>
        </w:rPr>
        <w:t>祖义诈降，而潜谋邀劫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・</w:t>
      </w:r>
      <w:r>
        <w:rPr>
          <w:color w:val="000000"/>
          <w:spacing w:val="0"/>
          <w:w w:val="100"/>
          <w:position w:val="0"/>
        </w:rPr>
        <w:t>.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d </w:t>
      </w:r>
      <w:r>
        <w:rPr>
          <w:color w:val="000000"/>
          <w:spacing w:val="0"/>
          <w:w w:val="100"/>
          <w:position w:val="0"/>
        </w:rPr>
        <w:t>.帝以践阼岁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久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・・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32"/>
        </w:tabs>
        <w:bidi w:val="0"/>
        <w:spacing w:before="0" w:after="40" w:line="240" w:lineRule="auto"/>
        <w:ind w:left="0" w:right="0" w:firstLine="140"/>
        <w:jc w:val="left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对文中画波浪线部分的断句，正确的一项是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581" w:lineRule="exact"/>
        <w:ind w:left="0" w:right="0" w:firstLine="200"/>
        <w:jc w:val="both"/>
        <w:sectPr>
          <w:pgSz w:w="17856" w:h="25253"/>
          <w:pgMar w:top="1751" w:right="1782" w:bottom="2335" w:left="2038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位自苏州刘家河泛海/至福建/复自福建五虎门扬帆/首达占城以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581" w:lineRule="exact"/>
        <w:ind w:left="0" w:right="0" w:firstLine="200"/>
        <w:jc w:val="both"/>
      </w:pPr>
      <w:r>
        <w:rPr>
          <w:color w:val="000000"/>
          <w:spacing w:val="0"/>
          <w:w w:val="100"/>
          <w:position w:val="0"/>
        </w:rPr>
        <w:t xml:space="preserve"> 次/遍历诸番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581" w:lineRule="exact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国/宣天子诏因给赐/其君长不服/则以武慑之。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1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b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color w:val="000000"/>
          <w:spacing w:val="0"/>
          <w:w w:val="100"/>
          <w:position w:val="0"/>
        </w:rPr>
        <w:t>自苏州刘家河泛海至福建/复自福建五虎门扬帆/首达占城/以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6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次遍历诸番国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/宣天子诏/因给赐其君长/不服则以武慑之。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614" w:lineRule="exact"/>
        <w:ind w:left="0" w:right="0" w:firstLine="20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自苏州刘家河泛海至福建/复自福建五虎门扬帆/首达占城/以 次遍历诸番国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/宣天子诏/因给赐/其君长不服/则以武慑之。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0" w:lineRule="exact"/>
        <w:ind w:left="0" w:right="0" w:firstLine="20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color w:val="000000"/>
          <w:spacing w:val="0"/>
          <w:w w:val="100"/>
          <w:position w:val="0"/>
        </w:rPr>
        <w:t>自苏州刘家河泛海/至福建/复自福建五虎门扬帆/首达占城以 次/遍历诸番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610" w:lineRule="exact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国/宣天子诏/因给赐其君长/不服则以武慑之。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32"/>
        </w:tabs>
        <w:bidi w:val="0"/>
        <w:spacing w:before="0" w:after="0" w:line="240" w:lineRule="auto"/>
        <w:ind w:left="0" w:right="0" w:firstLine="140"/>
        <w:jc w:val="both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下列对原文有关内容的概括和分析，不正确的一项是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2" w:lineRule="exact"/>
        <w:ind w:left="0" w:right="0" w:firstLine="1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a</w:t>
      </w:r>
      <w:r>
        <w:rPr>
          <w:color w:val="000000"/>
          <w:spacing w:val="0"/>
          <w:w w:val="100"/>
          <w:position w:val="0"/>
        </w:rPr>
        <w:t>郑和历经三朝，七次出使。其中六次都是永乐年间奉明成祖之命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6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出使，只有一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次出使是在明成祖晏驾之后，先后出使过三十多个国家。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bidi w:val="0"/>
        <w:spacing w:before="0" w:after="40" w:line="619" w:lineRule="exact"/>
        <w:ind w:left="0" w:right="0" w:firstLine="200"/>
        <w:jc w:val="both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明成祖命令郑和出使是出于政治目的。一方面是为了到海外追寻 明惠帝的下落，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另一方面是为了到海外炫耀军力的强大和国家的富裕。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郑和深通外交之道，对番国君长恩威并施。他在外交上主要采用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6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怀柔的方式，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动用武力大都是在迫不得已的情况下的无奈之举。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bidi w:val="0"/>
        <w:spacing w:before="0" w:after="0" w:line="614" w:lineRule="exact"/>
        <w:ind w:left="0" w:right="0" w:firstLine="200"/>
        <w:jc w:val="both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郑和出使西洋起到了多方面的作用。扫清海道，保护商旅；发展 了明朝政府与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2" w:lineRule="exact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海外国家的外交关系，所出使的国家纷纷纳贡称臣。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732"/>
        </w:tabs>
        <w:bidi w:val="0"/>
        <w:spacing w:before="0" w:after="100" w:line="612" w:lineRule="exact"/>
        <w:ind w:left="0" w:right="0" w:firstLine="140"/>
        <w:jc w:val="left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把文中画横线的句子翻译成现代汉语。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（10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050"/>
        </w:tabs>
        <w:bidi w:val="0"/>
        <w:spacing w:before="0" w:after="40" w:line="240" w:lineRule="auto"/>
        <w:ind w:left="0" w:right="0" w:firstLine="140"/>
        <w:jc w:val="left"/>
      </w:pPr>
      <w:bookmarkStart w:id="19" w:name="bookmark19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</w:t>
      </w:r>
      <w:bookmarkEnd w:id="19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1）</w:t>
        <w:tab/>
      </w:r>
      <w:r>
        <w:rPr>
          <w:color w:val="000000"/>
          <w:spacing w:val="0"/>
          <w:w w:val="100"/>
          <w:position w:val="0"/>
        </w:rPr>
        <w:t>交耻已破灭，郡县其地，诸邦益震耆，来者日多。（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5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40"/>
        <w:jc w:val="left"/>
      </w:pPr>
      <w:r>
        <w:rPr>
          <w:color w:val="000000"/>
          <w:spacing w:val="0"/>
          <w:w w:val="100"/>
          <w:position w:val="0"/>
        </w:rPr>
        <w:t>译文：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050"/>
        </w:tabs>
        <w:bidi w:val="0"/>
        <w:spacing w:before="0" w:after="40" w:line="612" w:lineRule="exact"/>
        <w:ind w:left="0" w:right="0" w:firstLine="140"/>
        <w:jc w:val="left"/>
      </w:pPr>
      <w:bookmarkStart w:id="20" w:name="bookmark20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</w:t>
      </w:r>
      <w:bookmarkEnd w:id="20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2）</w:t>
        <w:tab/>
      </w:r>
      <w:r>
        <w:rPr>
          <w:color w:val="000000"/>
          <w:spacing w:val="0"/>
          <w:w w:val="100"/>
          <w:position w:val="0"/>
        </w:rPr>
        <w:t>自和后，凡将命海表者，莫不盛称和以夸外番。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（5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译文：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21" w:name="bookmark21"/>
      <w:r>
        <w:rPr>
          <w:color w:val="000000"/>
          <w:spacing w:val="0"/>
          <w:w w:val="100"/>
          <w:position w:val="0"/>
        </w:rPr>
        <w:t>（</w:t>
      </w:r>
      <w:bookmarkEnd w:id="21"/>
      <w:r>
        <w:rPr>
          <w:color w:val="000000"/>
          <w:spacing w:val="0"/>
          <w:w w:val="100"/>
          <w:position w:val="0"/>
        </w:rPr>
        <w:t>二）古代诗歌阅读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（11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阅读下面这首词，完成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8</w:t>
      </w:r>
      <w:r>
        <w:rPr>
          <w:color w:val="000000"/>
          <w:spacing w:val="0"/>
          <w:w w:val="100"/>
          <w:position w:val="0"/>
        </w:rPr>
        <w:t>一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9</w:t>
      </w:r>
      <w:r>
        <w:rPr>
          <w:color w:val="000000"/>
          <w:spacing w:val="0"/>
          <w:w w:val="100"/>
          <w:position w:val="0"/>
        </w:rPr>
        <w:t>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千峰百嶂宜州路。天黯淡、知人去。晓别吾家黄叔度.弟兄华发，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远山修水，异日同归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0"/>
        <w:jc w:val="both"/>
        <w:sectPr>
          <w:type w:val="nextPage"/>
          <w:pgSz w:w="17856" w:h="25253"/>
          <w:pgMar w:top="1751" w:right="1782" w:bottom="2335" w:left="2038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处。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58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樽垂饮散长亭暮。别语缠绵不成句。已断离肠能几许？水村山馆, 夜阑无寐，听尽空阶 </w:t>
      </w:r>
      <w:r>
        <w:rPr>
          <w:color w:val="000000"/>
          <w:spacing w:val="0"/>
          <w:w w:val="100"/>
          <w:position w:val="0"/>
        </w:rPr>
        <w:t>雨。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80"/>
        <w:jc w:val="left"/>
      </w:pPr>
      <w:r>
        <w:rPr>
          <w:color w:val="000000"/>
          <w:spacing w:val="0"/>
          <w:w w:val="100"/>
          <w:position w:val="0"/>
        </w:rPr>
        <w:t>注：黄大临，黄庭坚之兄。此词是词人在黄庭坚被贬宜州时所作。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80" w:line="240" w:lineRule="auto"/>
        <w:ind w:left="0" w:right="0" w:firstLine="280"/>
        <w:jc w:val="left"/>
      </w:pPr>
      <w:bookmarkStart w:id="22" w:name="bookmark22"/>
      <w:bookmarkEnd w:id="22"/>
      <w:r>
        <w:rPr>
          <w:color w:val="000000"/>
          <w:spacing w:val="0"/>
          <w:w w:val="100"/>
          <w:position w:val="0"/>
        </w:rPr>
        <w:t>词的上片从哪些方面表现了词人的离别之痛？请简要概括。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8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9</w:t>
      </w:r>
      <w:r>
        <w:rPr>
          <w:color w:val="000000"/>
          <w:spacing w:val="0"/>
          <w:w w:val="100"/>
          <w:position w:val="0"/>
        </w:rPr>
        <w:t>词的下片使用了虚实结合的写法，请结合诗句具体分析。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（6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80"/>
        <w:jc w:val="left"/>
      </w:pPr>
      <w:bookmarkStart w:id="23" w:name="bookmark23"/>
      <w:r>
        <w:rPr>
          <w:color w:val="000000"/>
          <w:spacing w:val="0"/>
          <w:w w:val="100"/>
          <w:position w:val="0"/>
        </w:rPr>
        <w:t>（</w:t>
      </w:r>
      <w:bookmarkEnd w:id="23"/>
      <w:r>
        <w:rPr>
          <w:color w:val="000000"/>
          <w:spacing w:val="0"/>
          <w:w w:val="100"/>
          <w:position w:val="0"/>
        </w:rPr>
        <w:t>三）名篇名句默写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（6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8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10.</w:t>
      </w:r>
      <w:r>
        <w:rPr>
          <w:color w:val="000000"/>
          <w:spacing w:val="0"/>
          <w:w w:val="100"/>
          <w:position w:val="0"/>
        </w:rPr>
        <w:t>补写出下列名篇名句中的空缺部分。（每句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分，共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“ </w:t>
      </w:r>
      <w:r>
        <w:rPr>
          <w:i/>
          <w:iCs/>
          <w:color w:val="000000"/>
          <w:spacing w:val="0"/>
          <w:w w:val="100"/>
          <w:position w:val="0"/>
        </w:rPr>
        <w:t>”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（2）</w:t>
      </w:r>
      <w:r>
        <w:rPr>
          <w:color w:val="000000"/>
          <w:spacing w:val="0"/>
          <w:w w:val="100"/>
          <w:position w:val="0"/>
        </w:rPr>
        <w:t>庄子《逍遥游》中用对待 誉”和非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E”</w:t>
      </w:r>
      <w:r>
        <w:rPr>
          <w:color w:val="000000"/>
          <w:spacing w:val="0"/>
          <w:w w:val="100"/>
          <w:position w:val="0"/>
        </w:rPr>
        <w:t xml:space="preserve">的态度来说明定乎内外 </w:t>
      </w:r>
      <w:r>
        <w:rPr>
          <w:color w:val="000000"/>
          <w:spacing w:val="0"/>
          <w:w w:val="100"/>
          <w:position w:val="0"/>
        </w:rPr>
        <w:t>之分，辩乎荣辱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之境”的境界的两句是“―, ”。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280"/>
        <w:jc w:val="left"/>
      </w:pPr>
      <w:bookmarkStart w:id="24" w:name="bookmark24"/>
      <w:bookmarkStart w:id="25" w:name="bookmark25"/>
      <w:bookmarkStart w:id="26" w:name="bookmark26"/>
      <w:r>
        <w:rPr>
          <w:color w:val="000000"/>
          <w:spacing w:val="0"/>
          <w:w w:val="100"/>
          <w:position w:val="0"/>
        </w:rPr>
        <w:t>【篇二：河北唐山市</w:t>
      </w:r>
      <w:r>
        <w:rPr>
          <w:color w:val="000000"/>
          <w:spacing w:val="0"/>
          <w:w w:val="100"/>
          <w:position w:val="0"/>
          <w:sz w:val="54"/>
          <w:szCs w:val="54"/>
        </w:rPr>
        <w:t>2015</w:t>
      </w:r>
      <w:r>
        <w:rPr>
          <w:color w:val="000000"/>
          <w:spacing w:val="0"/>
          <w:w w:val="100"/>
          <w:position w:val="0"/>
        </w:rPr>
        <w:t>届高三语文摸底考试试题】</w:t>
      </w:r>
      <w:bookmarkEnd w:id="24"/>
      <w:bookmarkEnd w:id="25"/>
      <w:bookmarkEnd w:id="26"/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p class=txt＞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 xml:space="preserve">语文试卷 </w:t>
      </w:r>
      <w:r>
        <w:rPr>
          <w:rStyle w:val="a"/>
          <w:rFonts w:ascii="SimSun" w:eastAsia="SimSun" w:hAnsi="SimSun" w:cs="SimSun"/>
          <w:b/>
          <w:bCs/>
          <w:sz w:val="42"/>
          <w:szCs w:val="42"/>
        </w:rPr>
        <w:t>（b</w:t>
      </w:r>
      <w:r>
        <w:rPr>
          <w:rStyle w:val="a"/>
          <w:b/>
          <w:bCs/>
        </w:rPr>
        <w:t>卷）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bookmarkStart w:id="27" w:name="bookmark27"/>
      <w:r>
        <w:rPr>
          <w:color w:val="000000"/>
          <w:spacing w:val="0"/>
          <w:w w:val="100"/>
          <w:position w:val="0"/>
        </w:rPr>
        <w:t>一</w:t>
      </w:r>
      <w:bookmarkEnd w:id="27"/>
      <w:r>
        <w:rPr>
          <w:color w:val="000000"/>
          <w:spacing w:val="0"/>
          <w:w w:val="100"/>
          <w:position w:val="0"/>
        </w:rPr>
        <w:t>、现代文阅读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（9</w:t>
      </w:r>
      <w:r>
        <w:rPr>
          <w:color w:val="000000"/>
          <w:spacing w:val="0"/>
          <w:w w:val="100"/>
          <w:position w:val="0"/>
        </w:rPr>
        <w:t>分，每小题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 xml:space="preserve">分） </w:t>
      </w:r>
      <w:r>
        <w:rPr>
          <w:color w:val="000000"/>
          <w:spacing w:val="0"/>
          <w:w w:val="100"/>
          <w:position w:val="0"/>
        </w:rPr>
        <w:t>阅读下面的文字，完成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1--3</w:t>
      </w:r>
      <w:r>
        <w:rPr>
          <w:color w:val="000000"/>
          <w:spacing w:val="0"/>
          <w:w w:val="100"/>
          <w:position w:val="0"/>
        </w:rPr>
        <w:t>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当前，中国诗歌进入了缺乏创新激情的贫乏状态，摆脱不了平庸的 </w:t>
      </w:r>
      <w:r>
        <w:rPr>
          <w:color w:val="000000"/>
          <w:spacing w:val="0"/>
          <w:w w:val="100"/>
          <w:position w:val="0"/>
        </w:rPr>
        <w:t xml:space="preserve">纠缠，那些曾经让读者心动不已的追寻民族独特体验和表达人类普 遍情感的具有独创性的艺术精品似乎与人们的日常生活渐行渐远， 中国诗歌正难以避免地进入了缺乏艺术杰作的窘境。造成当前中国 </w:t>
      </w:r>
      <w:r>
        <w:rPr>
          <w:color w:val="000000"/>
          <w:spacing w:val="0"/>
          <w:w w:val="100"/>
          <w:position w:val="0"/>
        </w:rPr>
        <w:t>诗歌创作难尽人意的原因是多方面的，而其中最关键的因素则是， 整个社会的文学审美意识的普遍弱化导致诗歌评价标准的缺失。 那么，究竟什么样的诗歌是好诗歌？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582" w:lineRule="exact"/>
        <w:ind w:left="0" w:right="0" w:firstLine="0"/>
        <w:jc w:val="left"/>
        <w:sectPr>
          <w:type w:val="nextPage"/>
          <w:pgSz w:w="17856" w:h="25253"/>
          <w:pgMar w:top="1751" w:right="1782" w:bottom="2335" w:left="2038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好诗歌是对超越国界的人类精神的合理张扬和对跨越时空的人类永 恒价值的诗意追问，是从诗人的精神底层逐渐升华出来的人性思索。 文学是一个民族特定时代里的精神产物，理所当然具有鲜明的时代 性和社会性，打上了无法替代的特定民族的烙印。然而，一切伟大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的文学作品之所以能够超越国界和跨越时空，根本原因就在于其对 </w:t>
      </w:r>
      <w:r>
        <w:rPr>
          <w:color w:val="000000"/>
          <w:spacing w:val="0"/>
          <w:w w:val="100"/>
          <w:position w:val="0"/>
        </w:rPr>
        <w:t xml:space="preserve">人类共同追寻的普遍精神的表达。因此，好诗歌就不能将目光仅仅 停留在一个时代的民族现实生活状况的展现上，而是要以此为出发 点，善于发现隐藏在自己民族精神底层的具有人类普遍性的共同价 值，诸如对真的肯定，对善的弘扬，对美的向往，对理想的追寻， </w:t>
      </w:r>
      <w:r>
        <w:rPr>
          <w:color w:val="000000"/>
          <w:spacing w:val="0"/>
          <w:w w:val="100"/>
          <w:position w:val="0"/>
        </w:rPr>
        <w:t>对自我的超越，对个人自由的肯定，对人格尊严的尊重等等。诗人 的责任就在于融入普通民众的现实生活中，在积淀了一个民族的历 史记忆的日常生活中去追寻人类的终极价值。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4" w:lineRule="exact"/>
        <w:ind w:left="0" w:right="0" w:firstLine="240"/>
        <w:jc w:val="left"/>
      </w:pPr>
      <w:r>
        <w:rPr>
          <w:color w:val="000000"/>
          <w:spacing w:val="0"/>
          <w:w w:val="100"/>
          <w:position w:val="0"/>
        </w:rPr>
        <w:t>好诗歌是对日常生活语言的审美升华。 五四”新文化运动以后，白 话成为文学创作的主要工具，口语化成为诗歌发展的一个重要趋 向.然而，诗歌创作的口语化并不意味着语言的平庸化。日常生活 中的口语可以成为诗歌创作的语言，但是它必须是经过诗人的审美 加工的.诗歌语言的口语化不仅是诗歌语言的艺术化，而且更是诗 人以诗意化的语言表达自己的生活情感的审美化。（节选自郭国吕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《诗歌价值如何认定》</w:t>
      </w:r>
    </w:p>
    <w:p>
      <w:pPr>
        <w:pStyle w:val="a3"/>
        <w:keepNext w:val="0"/>
        <w:keepLines w:val="0"/>
        <w:widowControl w:val="0"/>
        <w:numPr>
          <w:ilvl w:val="0"/>
          <w:numId w:val="17"/>
        </w:numPr>
        <w:shd w:val="clear" w:color="auto" w:fill="auto"/>
        <w:bidi w:val="0"/>
        <w:spacing w:before="0" w:after="0" w:line="595" w:lineRule="exact"/>
        <w:ind w:left="0" w:right="0" w:firstLine="240"/>
        <w:jc w:val="both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下列各项中，对诗歌的分析不符合本文所论 好诗歌”标准的一项 是（）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5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>&amp; 金黄的稻束站在/割过的秋天的田里/我想起无数个疲倦的母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5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亲?？没有一个雕像能比这更静默。”（《金黄的稻束》）诗人表现 了一个民族的坚韧”和静默”的精神内涵。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12065" distL="0" distR="0" simplePos="0" relativeHeight="251659264" behindDoc="0" locked="0" layoutInCell="1" allowOverlap="1">
                <wp:simplePos x="0" y="0"/>
                <wp:positionH relativeFrom="page">
                  <wp:posOffset>1605280</wp:posOffset>
                </wp:positionH>
                <wp:positionV relativeFrom="paragraph">
                  <wp:posOffset>0</wp:posOffset>
                </wp:positionV>
                <wp:extent cx="6845935" cy="32639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845935" cy="326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卑鄙是卑鄙者的通行证/高尚是高尚者的墓志铭.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539.05pt;height:25.7pt;margin-top:0;margin-left:126.4pt;mso-position-horizontal-relative:page;mso-wrap-distance-bottom:0.95pt;mso-wrap-distance-left:0;mso-wrap-distance-right:0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b.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卑鄙是卑鄙者的通行证/高尚是高尚者的墓志铭.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175" distB="0" distL="0" distR="0" simplePos="0" relativeHeight="251661312" behindDoc="0" locked="0" layoutInCell="1" allowOverlap="1">
                <wp:simplePos x="0" y="0"/>
                <wp:positionH relativeFrom="page">
                  <wp:posOffset>8905240</wp:posOffset>
                </wp:positionH>
                <wp:positionV relativeFrom="paragraph">
                  <wp:posOffset>3175</wp:posOffset>
                </wp:positionV>
                <wp:extent cx="1167130" cy="33528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67130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告诉你吧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91.9pt;height:26.4pt;margin-top:0.25pt;margin-left:701.2pt;mso-position-horizontal-relative:page;mso-wrap-distance-bottom:0;mso-wrap-distance-left:0;mso-wrap-distance-right:0;mso-wrap-distance-top:0.25pt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告诉你吧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58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/世界/我一不一相一 一信！。（《回答》）诗人以清醒的眼光审 视十年浩劫，愤怒而又不失理性，强烈渴望重新确立人类的基本价 值。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80" w:line="240" w:lineRule="auto"/>
        <w:ind w:left="0" w:right="0" w:firstLine="240"/>
        <w:jc w:val="left"/>
      </w:pPr>
      <w:bookmarkStart w:id="29" w:name="bookmark29"/>
      <w:bookmarkEnd w:id="29"/>
      <w:r>
        <w:rPr>
          <w:color w:val="000000"/>
          <w:spacing w:val="0"/>
          <w:w w:val="100"/>
          <w:position w:val="0"/>
        </w:rPr>
        <w:t>我是空心菜爱好者/所有的土地都种上空心菜/没有人知道这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是为什么/没有为什 </w:t>
      </w:r>
      <w:r>
        <w:rPr>
          <w:color w:val="000000"/>
          <w:spacing w:val="0"/>
          <w:w w:val="100"/>
          <w:position w:val="0"/>
        </w:rPr>
        <w:t>么/我就是个空心菜爱好者。”（《空心菜》）诗歌自然地流露出诗 人对自我生活趣味的欣赏，形式自由，不落窠臼。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80" w:line="605" w:lineRule="exact"/>
        <w:ind w:left="0" w:right="0" w:firstLine="240"/>
        <w:jc w:val="left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 xml:space="preserve">你在桥上看风景/看风景的人在楼上看你/明月装饰了你的窗 子/你装饰了别人的梦。”（断章》）诗人通过日常生活语言和意象 </w:t>
      </w:r>
      <w:r>
        <w:rPr>
          <w:color w:val="000000"/>
          <w:spacing w:val="0"/>
          <w:w w:val="100"/>
          <w:position w:val="0"/>
        </w:rPr>
        <w:t>的排列组合，表达了常人司空见惯却又难以言说的人生体验。</w:t>
      </w:r>
    </w:p>
    <w:p>
      <w:pPr>
        <w:pStyle w:val="a3"/>
        <w:keepNext w:val="0"/>
        <w:keepLines w:val="0"/>
        <w:widowControl w:val="0"/>
        <w:numPr>
          <w:ilvl w:val="0"/>
          <w:numId w:val="17"/>
        </w:numPr>
        <w:shd w:val="clear" w:color="auto" w:fill="auto"/>
        <w:bidi w:val="0"/>
        <w:spacing w:before="0" w:after="80" w:line="240" w:lineRule="auto"/>
        <w:ind w:left="0" w:right="0" w:firstLine="240"/>
        <w:jc w:val="left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下列理解和分析，不符合原文意思的一项是（）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40"/>
        <w:jc w:val="left"/>
      </w:pPr>
      <w:r>
        <w:rPr>
          <w:color w:val="000000"/>
          <w:spacing w:val="0"/>
          <w:w w:val="100"/>
          <w:position w:val="0"/>
        </w:rPr>
        <w:t xml:space="preserve">&amp;当前中国诗歌创新激情缺乏，出现了平庸化的状态，艺术精品越 </w:t>
      </w:r>
      <w:r>
        <w:rPr>
          <w:color w:val="000000"/>
          <w:spacing w:val="0"/>
          <w:w w:val="100"/>
          <w:position w:val="0"/>
        </w:rPr>
        <w:t xml:space="preserve">来越少，缺乏真正追寻民族独特体验和表达人类普遍情感的艺术杰 </w:t>
      </w:r>
      <w:r>
        <w:rPr>
          <w:color w:val="000000"/>
          <w:spacing w:val="0"/>
          <w:w w:val="100"/>
          <w:position w:val="0"/>
        </w:rPr>
        <w:t>作。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2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b.</w:t>
      </w:r>
      <w:r>
        <w:rPr>
          <w:color w:val="000000"/>
          <w:spacing w:val="0"/>
          <w:w w:val="100"/>
          <w:position w:val="0"/>
        </w:rPr>
        <w:t>造成中国诗歌现状的原因很多，但最重要的因素是诗歌评价标准 的缺失，而造成这一标准缺失的原因则是整个社会的文学审美意识 的普遍弱化。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5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>。.好的诗歌应该能够跨越国界、跨越时空，合理张扬人类共同的精 神追求，诗意追问人类永恒的价值取向，是诗人对整个人类的人性 的思索。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240"/>
        <w:jc w:val="both"/>
        <w:sectPr>
          <w:type w:val="nextPage"/>
          <w:pgSz w:w="17856" w:h="25253"/>
          <w:pgMar w:top="1751" w:right="1782" w:bottom="2335" w:left="2038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d</w:t>
      </w:r>
      <w:r>
        <w:rPr>
          <w:color w:val="000000"/>
          <w:spacing w:val="0"/>
          <w:w w:val="100"/>
          <w:position w:val="0"/>
        </w:rPr>
        <w:t>好的诗歌不应该有诗人自己的影子，而应深度把握现实生活，作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 xml:space="preserve"> 者要深入到普通民众生活的底层，表现隐藏在民众日常生活表象下</w:t>
      </w:r>
      <w:r>
        <w:rPr>
          <w:color w:val="000000"/>
          <w:spacing w:val="0"/>
          <w:w w:val="100"/>
          <w:position w:val="0"/>
        </w:rPr>
        <w:t xml:space="preserve"> 的精神追求。</w:t>
      </w:r>
    </w:p>
    <w:p>
      <w:pPr>
        <w:pStyle w:val="a3"/>
        <w:keepNext w:val="0"/>
        <w:keepLines w:val="0"/>
        <w:widowControl w:val="0"/>
        <w:numPr>
          <w:ilvl w:val="0"/>
          <w:numId w:val="8"/>
        </w:numPr>
        <w:shd w:val="clear" w:color="auto" w:fill="auto"/>
        <w:bidi w:val="0"/>
        <w:spacing w:before="0" w:after="0" w:line="601" w:lineRule="exact"/>
        <w:ind w:left="0" w:right="0" w:firstLine="240"/>
        <w:jc w:val="both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根据原文内容，下列理解和分析不正确的一项是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>位诗人把握现实生活，不是表现琐碎的生活细节，也不是轻描淡写 的反映当下生活的新时尚，而是应该把握涌动的生活潮流中的内在 民族精神神。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617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b.</w:t>
      </w:r>
      <w:r>
        <w:rPr>
          <w:color w:val="000000"/>
          <w:spacing w:val="0"/>
          <w:w w:val="100"/>
          <w:position w:val="0"/>
        </w:rPr>
        <w:t>文学具有鲜明的民族性，世界的首先是民族的，如果诗人在创作 时抓住了积淀了一个民族的历史记忆的日常生活，就能反映人类共 同的价值。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c</w:t>
      </w:r>
      <w:r>
        <w:rPr>
          <w:color w:val="000000"/>
          <w:spacing w:val="0"/>
          <w:w w:val="100"/>
          <w:position w:val="0"/>
        </w:rPr>
        <w:t>好的诗歌绝对不是离开一个民族的现实生活状况而去反映人类共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有的普遍价值，人类共有的普遍价值体现在各个民族具体的现实生 活中。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2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d.</w:t>
      </w:r>
      <w:r>
        <w:rPr>
          <w:color w:val="000000"/>
          <w:spacing w:val="0"/>
          <w:w w:val="100"/>
          <w:position w:val="0"/>
        </w:rPr>
        <w:t>白话诗歌是现当代诗歌的主流，但白话不等同日常口语，好的白 话诗，其语言必经诗人的审美加工，是以诗意化的语言表达自己的 生活情感。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7" w:lineRule="exact"/>
        <w:ind w:left="0" w:right="0" w:firstLine="240"/>
        <w:jc w:val="both"/>
      </w:pPr>
      <w:bookmarkStart w:id="33" w:name="bookmark33"/>
      <w:r>
        <w:rPr>
          <w:color w:val="000000"/>
          <w:spacing w:val="0"/>
          <w:w w:val="100"/>
          <w:position w:val="0"/>
        </w:rPr>
        <w:t>二</w:t>
      </w:r>
      <w:bookmarkEnd w:id="33"/>
      <w:r>
        <w:rPr>
          <w:color w:val="000000"/>
          <w:spacing w:val="0"/>
          <w:w w:val="100"/>
          <w:position w:val="0"/>
        </w:rPr>
        <w:t>、古代诗文阅读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（36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7" w:lineRule="exact"/>
        <w:ind w:left="0" w:right="0" w:firstLine="240"/>
        <w:jc w:val="both"/>
      </w:pPr>
      <w:bookmarkStart w:id="34" w:name="bookmark34"/>
      <w:r>
        <w:rPr>
          <w:color w:val="000000"/>
          <w:spacing w:val="0"/>
          <w:w w:val="100"/>
          <w:position w:val="0"/>
        </w:rPr>
        <w:t>（</w:t>
      </w:r>
      <w:bookmarkEnd w:id="34"/>
      <w:r>
        <w:rPr>
          <w:color w:val="000000"/>
          <w:spacing w:val="0"/>
          <w:w w:val="100"/>
          <w:position w:val="0"/>
        </w:rPr>
        <w:t>一）文言文阅读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（19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7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>阅读下面的文言文，完成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一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7</w:t>
      </w:r>
      <w:r>
        <w:rPr>
          <w:color w:val="000000"/>
          <w:spacing w:val="0"/>
          <w:w w:val="100"/>
          <w:position w:val="0"/>
        </w:rPr>
        <w:t>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7" w:lineRule="exact"/>
        <w:ind w:left="0" w:right="0" w:firstLine="240"/>
        <w:jc w:val="both"/>
        <w:sectPr>
          <w:type w:val="nextPage"/>
          <w:pgSz w:w="17856" w:h="25253"/>
          <w:pgMar w:top="1751" w:right="1782" w:bottom="2335" w:left="2038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郑和，云南人，世所谓三保太监者也。初事燕王于藩邸，从起兵有 功。累擢太篮。成祖疑惠帝亡海外，欲踪迹之，且欲耀兵异域，示 中国富强。永乐三年六月，令牵及英侪王景弘等通使西洋。将士卒 二万七千八百余人，多赍金币。造大舶，修四十四丈、广十八丈者 六十二。自苏州刘家河泛海至福建复自福建五虎门扬帆首达占城以 次遍历诸番国宣天子诏因给赐其君长不服则以武慑之五年九月，和 等还，诸国使者随和朝见。和献所俘旧港酋长。帝大悦，爵赏有差。 旧港者，故三佛齐国也，其酋陈祖义，剽掠商旅。和使使招谕，祖 义诈降，而潜谋邀劫。和大败其众，擒祖义，献俘，戮于都审.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六年九月，再往锡兰山。国王亚烈苦柰儿诱和至国中，索金币，发 </w:t>
      </w:r>
      <w:r>
        <w:rPr>
          <w:color w:val="000000"/>
          <w:spacing w:val="0"/>
          <w:w w:val="100"/>
          <w:position w:val="0"/>
        </w:rPr>
        <w:t>兵劫和舟.和觇贼大众既出，国内虚，率所统二千余人，出不意攻 破其城，生擒亚烈苦柰儿及其妻子官属。劫和舟者闻之，还自救，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8509000</wp:posOffset>
                </wp:positionH>
                <wp:positionV relativeFrom="paragraph">
                  <wp:posOffset>38100</wp:posOffset>
                </wp:positionV>
                <wp:extent cx="1170305" cy="33528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70305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是时。交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92.15pt;height:26.4pt;margin-top:3pt;margin-left:670pt;mso-position-horizontal-relative:page;mso-wrap-distance-bottom:0;mso-wrap-distance-left:9pt;mso-wrap-distance-right:9pt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是时。交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官军复大破之。九年六月献俘于朝.帝赦不诛，释归国。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趾已破灭，郡县其地，诸邦益震聋，来者日一多。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十年十一月，复命和等往使，至苏门答剌。其前伪王子苏干剌者， 方谋弑主自立，怒和赐不及己，帅兵邀击官军。和力战，追擒之喃 渤利，并俘其妻子，以十三年七月还朝。帝大喜，赉诸将士有差。 十四年冬，满剌加古里等十九国咸遣使朝贡，辞还。复命和等偕往， 赐其君长十七年七月还。十九年春复往，明年八月还。二十二年正 月，旧港酋长施济孙请袭宣慰使职，和赍敕印往赐之。比还，而成 祖已晏驾。洪熙元年二月，仁宗命和以下番诸军守备南京。南京设 守备，自和始也。宣德五年六月，帝以践阼岁久，而诸番国远者犹 未朝贡，于是和、景弘复奉命历 忽鲁谟斯等十七国而还。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58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和经事三朝，先后七奉使，所历凡三十余国。所取无名宝物，不可 胜计，而中国耗废亦不赀。自宣德以还，远方时有至者，要不如永 乐时，而和亦老且死，自和后，凡将命海表者，莫不盛称和以夸外 番，故俗传三保太监下西洋，为明初盛事云。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58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（选自《明史》列传第一百九十二）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>对下列句子中加点的词语的解释，不正确的？项是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552" w:lineRule="exact"/>
        <w:ind w:left="24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&amp;祖义诈降，而潜谋邀劫邀劫：邀人抢劫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b.</w:t>
      </w:r>
      <w:r>
        <w:rPr>
          <w:color w:val="000000"/>
          <w:spacing w:val="0"/>
          <w:w w:val="100"/>
          <w:position w:val="0"/>
        </w:rPr>
        <w:t>多赍金币金币：钱币财物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100" w:line="240" w:lineRule="auto"/>
        <w:ind w:left="0" w:right="0" w:firstLine="240"/>
        <w:jc w:val="both"/>
      </w:pPr>
      <w:bookmarkStart w:id="35" w:name="bookmark35"/>
      <w:bookmarkEnd w:id="35"/>
      <w:r>
        <w:rPr>
          <w:color w:val="000000"/>
          <w:spacing w:val="0"/>
          <w:w w:val="100"/>
          <w:position w:val="0"/>
        </w:rPr>
        <w:t>成祖疑惠帝亡海外，欲踪迹之踪迹：追踪探访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40" w:line="240" w:lineRule="auto"/>
        <w:ind w:left="0" w:right="0" w:firstLine="240"/>
        <w:jc w:val="both"/>
      </w:pPr>
      <w:bookmarkStart w:id="36" w:name="bookmark36"/>
      <w:bookmarkEnd w:id="36"/>
      <w:r>
        <w:rPr>
          <w:color w:val="000000"/>
          <w:spacing w:val="0"/>
          <w:w w:val="100"/>
          <w:position w:val="0"/>
        </w:rPr>
        <w:t>帝以践阼岁久 践祚：登上帝位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100" w:line="240" w:lineRule="auto"/>
        <w:ind w:left="0" w:right="0" w:firstLine="240"/>
        <w:jc w:val="both"/>
      </w:pPr>
      <w:bookmarkStart w:id="37" w:name="bookmark37"/>
      <w:bookmarkEnd w:id="37"/>
      <w:r>
        <w:rPr>
          <w:color w:val="000000"/>
          <w:spacing w:val="0"/>
          <w:w w:val="100"/>
          <w:position w:val="0"/>
        </w:rPr>
        <w:t>对文中画波浪线部分的断句，正确的？一项足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 xml:space="preserve">&amp;自苏州刘家河泛海/至福建/复自福建五虎门扬帆/首达占城以 </w:t>
      </w:r>
      <w:r>
        <w:rPr>
          <w:color w:val="000000"/>
          <w:spacing w:val="0"/>
          <w:w w:val="100"/>
          <w:position w:val="0"/>
        </w:rPr>
        <w:t>次/遍历诸番国/宣天子诏因给赐/其君长不服/则以武慑之。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4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>也自苏州刘家河泛海/至福建/复自福建五虎门扬帆/首达城城以 次/遍历诸番国/宣天子诏/因给赐其君长/不服则以武慑之。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0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自苏州刘家河泛海至福建/复自福建五虎门扬帆/首达占城/以 次遍历诸番国/宣天子诏/因给赐/其君长不服/则以武慑之。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614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color w:val="000000"/>
          <w:spacing w:val="0"/>
          <w:w w:val="100"/>
          <w:position w:val="0"/>
        </w:rPr>
        <w:t>自苏州刘家河泛海至福建/复自福建五虎门扬帆/首达占城/以 次遍历诸番国/宣天子诏/因给赐其君长/不服则以武慑之。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40" w:line="240" w:lineRule="auto"/>
        <w:ind w:left="0" w:right="0" w:firstLine="240"/>
        <w:jc w:val="both"/>
      </w:pPr>
      <w:bookmarkStart w:id="38" w:name="bookmark38"/>
      <w:bookmarkEnd w:id="38"/>
      <w:r>
        <w:rPr>
          <w:color w:val="000000"/>
          <w:spacing w:val="0"/>
          <w:w w:val="100"/>
          <w:position w:val="0"/>
        </w:rPr>
        <w:t>下列对原文有关内容的概括和分析，不正确的一项是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3" w:lineRule="exact"/>
        <w:ind w:left="0" w:right="0" w:firstLine="240"/>
        <w:jc w:val="both"/>
        <w:sectPr>
          <w:pgSz w:w="17856" w:h="25253"/>
          <w:pgMar w:top="1757" w:right="1979" w:bottom="2863" w:left="2062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a</w:t>
      </w:r>
      <w:r>
        <w:rPr>
          <w:color w:val="000000"/>
          <w:spacing w:val="0"/>
          <w:w w:val="100"/>
          <w:position w:val="0"/>
        </w:rPr>
        <w:t>郑和历经三朝，七次出使。其中六次都是永乐年间奉明成祖之命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3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 xml:space="preserve"> 出使，只有一次出使是在明成祖晏驾之后，先后出使过三十多个国</w:t>
      </w:r>
      <w:r>
        <w:rPr>
          <w:color w:val="000000"/>
          <w:spacing w:val="0"/>
          <w:w w:val="100"/>
          <w:position w:val="0"/>
        </w:rPr>
        <w:t xml:space="preserve"> 家口。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b.</w:t>
      </w:r>
      <w:r>
        <w:rPr>
          <w:color w:val="000000"/>
          <w:spacing w:val="0"/>
          <w:w w:val="100"/>
          <w:position w:val="0"/>
        </w:rPr>
        <w:t>明成祖命令郑和出使是出于政治目的。一方面是为了到海外追寻 明惠帝的下落，另一方面是为了到海外炫耀军力的强大和国家的富 裕。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c</w:t>
      </w:r>
      <w:r>
        <w:rPr>
          <w:color w:val="000000"/>
          <w:spacing w:val="0"/>
          <w:w w:val="100"/>
          <w:position w:val="0"/>
        </w:rPr>
        <w:t>郑和出使西洋起到了多方面的作用。扫清海道，保护商旅；发展 了明朝政府与海外国家的外交关系，所出使的国家纷纷纳贡称臣。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5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d.</w:t>
      </w:r>
      <w:r>
        <w:rPr>
          <w:color w:val="000000"/>
          <w:spacing w:val="0"/>
          <w:w w:val="100"/>
          <w:position w:val="0"/>
        </w:rPr>
        <w:t>郑和深通外交之道，对番国君长恩威并施。他在外交上主要采用 怀柔的方式，动用武力大都是在迫不得已的情况下的无奈之举。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843"/>
        </w:tabs>
        <w:bidi w:val="0"/>
        <w:spacing w:before="0" w:after="0" w:line="595" w:lineRule="exact"/>
        <w:ind w:left="0" w:right="0" w:firstLine="240"/>
        <w:jc w:val="both"/>
      </w:pPr>
      <w:bookmarkStart w:id="39" w:name="bookmark39"/>
      <w:bookmarkEnd w:id="39"/>
      <w:r>
        <w:rPr>
          <w:color w:val="000000"/>
          <w:spacing w:val="0"/>
          <w:w w:val="100"/>
          <w:position w:val="0"/>
        </w:rPr>
        <w:t>把文中画横线的句子翻译成现代汉语。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（10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843"/>
        </w:tabs>
        <w:bidi w:val="0"/>
        <w:spacing w:before="0" w:after="0" w:line="595" w:lineRule="exact"/>
        <w:ind w:left="0" w:right="0" w:firstLine="0"/>
        <w:jc w:val="left"/>
      </w:pPr>
      <w:bookmarkStart w:id="40" w:name="bookmark40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</w:t>
      </w:r>
      <w:bookmarkEnd w:id="40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1）</w:t>
        <w:tab/>
      </w:r>
      <w:r>
        <w:rPr>
          <w:color w:val="000000"/>
          <w:spacing w:val="0"/>
          <w:w w:val="100"/>
          <w:position w:val="0"/>
        </w:rPr>
        <w:t>交趾已破灭，郡县其地，诸邦益震聋，来者曰多。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（5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译文：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843"/>
        </w:tabs>
        <w:bidi w:val="0"/>
        <w:spacing w:before="0" w:after="0" w:line="600" w:lineRule="exact"/>
        <w:ind w:left="0" w:right="0" w:firstLine="0"/>
        <w:jc w:val="left"/>
      </w:pPr>
      <w:bookmarkStart w:id="41" w:name="bookmark41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</w:t>
      </w:r>
      <w:bookmarkEnd w:id="41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2）</w:t>
        <w:tab/>
      </w:r>
      <w:r>
        <w:rPr>
          <w:color w:val="000000"/>
          <w:spacing w:val="0"/>
          <w:w w:val="100"/>
          <w:position w:val="0"/>
        </w:rPr>
        <w:t>自和后，凡将命海表者，莫不盛称和以夸外番。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（5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译文：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240"/>
        <w:jc w:val="left"/>
      </w:pPr>
      <w:bookmarkStart w:id="42" w:name="bookmark42"/>
      <w:r>
        <w:rPr>
          <w:color w:val="000000"/>
          <w:spacing w:val="0"/>
          <w:w w:val="100"/>
          <w:position w:val="0"/>
        </w:rPr>
        <w:t>（</w:t>
      </w:r>
      <w:bookmarkEnd w:id="42"/>
      <w:r>
        <w:rPr>
          <w:color w:val="000000"/>
          <w:spacing w:val="0"/>
          <w:w w:val="100"/>
          <w:position w:val="0"/>
        </w:rPr>
        <w:t>二）古代诗歌阅读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（11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阅读下面这首词，完成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8-9</w:t>
      </w:r>
      <w:r>
        <w:rPr>
          <w:color w:val="000000"/>
          <w:spacing w:val="0"/>
          <w:w w:val="100"/>
          <w:position w:val="0"/>
        </w:rPr>
        <w:t>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千峰百嶂宜州路。天黯淡、知人去。晓别吾家黄叔度。弟兄华发， 远山修水，异日同归处。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樽罍饮散长亭暮。别语缠绵不成句。已断离肠能几许？水村山馆， 夜阑无寐，听尽空阶雨。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7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注：黄大临，黄庭坚之兄。此词是词人在黄庭坚被贬宜州时所作。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0" w:line="643" w:lineRule="exact"/>
        <w:ind w:left="0" w:right="0" w:firstLine="240"/>
        <w:jc w:val="both"/>
      </w:pPr>
      <w:bookmarkStart w:id="43" w:name="bookmark43"/>
      <w:bookmarkEnd w:id="43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 </w:t>
      </w:r>
      <w:r>
        <w:rPr>
          <w:color w:val="000000"/>
          <w:spacing w:val="0"/>
          <w:w w:val="100"/>
          <w:position w:val="0"/>
        </w:rPr>
        <w:t>词的上片从哪些方面表现了词人的离别之痛？请简要概括。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（5 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0" w:line="643" w:lineRule="exact"/>
        <w:ind w:left="0" w:right="0" w:firstLine="240"/>
        <w:jc w:val="both"/>
      </w:pPr>
      <w:bookmarkStart w:id="44" w:name="bookmark44"/>
      <w:bookmarkEnd w:id="44"/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 </w:t>
      </w:r>
      <w:r>
        <w:rPr>
          <w:color w:val="000000"/>
          <w:spacing w:val="0"/>
          <w:w w:val="100"/>
          <w:position w:val="0"/>
        </w:rPr>
        <w:t>词的下片使用了虚实结合的写法，请结合诗句具体分析。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（6 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5" w:name="bookmark45"/>
      <w:r>
        <w:rPr>
          <w:color w:val="000000"/>
          <w:spacing w:val="0"/>
          <w:w w:val="100"/>
          <w:position w:val="0"/>
        </w:rPr>
        <w:t>（</w:t>
      </w:r>
      <w:bookmarkEnd w:id="45"/>
      <w:r>
        <w:rPr>
          <w:color w:val="000000"/>
          <w:spacing w:val="0"/>
          <w:w w:val="100"/>
          <w:position w:val="0"/>
        </w:rPr>
        <w:t>三）名篇名句默写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（6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24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1 0</w:t>
      </w:r>
      <w:r>
        <w:rPr>
          <w:color w:val="000000"/>
          <w:spacing w:val="0"/>
          <w:w w:val="100"/>
          <w:position w:val="0"/>
        </w:rPr>
        <w:t>补写出下列名篇名句中的空缺部分。（每句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分，共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4" w:lineRule="exact"/>
        <w:ind w:left="0" w:right="0" w:firstLine="24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（2</w:t>
      </w:r>
      <w:r>
        <w:rPr>
          <w:color w:val="000000"/>
          <w:spacing w:val="0"/>
          <w:w w:val="100"/>
          <w:position w:val="0"/>
        </w:rPr>
        <w:t>庄子《逍遥游》中用对待 誉”和非”的态度来说明定乎内外之 分，辩乎荣辱之境”的境界的两句是彳。”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9" w:lineRule="exact"/>
        <w:ind w:left="0" w:right="0" w:firstLine="24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（3</w:t>
      </w:r>
      <w:r>
        <w:rPr>
          <w:color w:val="000000"/>
          <w:spacing w:val="0"/>
          <w:w w:val="100"/>
          <w:position w:val="0"/>
        </w:rPr>
        <w:t>杜甫《茅屋为秋风所破歌》中表现诗人宁愿冻死以换取天下劳苦 大众的温暖的名句是彳。”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乙选考题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52" w:lineRule="exact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6863080</wp:posOffset>
                </wp:positionH>
                <wp:positionV relativeFrom="paragraph">
                  <wp:posOffset>419100</wp:posOffset>
                </wp:positionV>
                <wp:extent cx="216535" cy="133985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6535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0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0000"/>
                                <w:left w:val="single" w:sz="0" w:space="0" w:color="000000"/>
                                <w:bottom w:val="single" w:sz="0" w:space="0" w:color="000000"/>
                                <w:right w:val="single" w:sz="0" w:space="0" w:color="000000"/>
                              </w:pBdr>
                              <w:shd w:val="clear" w:color="auto" w:fill="000000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FFFFFF"/>
                                <w:spacing w:val="0"/>
                                <w:w w:val="100"/>
                                <w:position w:val="0"/>
                              </w:rPr>
                              <w:t>MW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17.05pt;height:10.55pt;margin-top:33pt;margin-left:540.4pt;mso-position-horizontal-relative:page;mso-wrap-distance-bottom:0;mso-wrap-distance-left:0;mso-wrap-distance-right:0;mso-wrap-distance-top:0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40"/>
                        <w:keepNext w:val="0"/>
                        <w:keepLines w:val="0"/>
                        <w:widowControl w:val="0"/>
                        <w:pBdr>
                          <w:top w:val="single" w:sz="0" w:space="0" w:color="000000"/>
                          <w:left w:val="single" w:sz="0" w:space="0" w:color="000000"/>
                          <w:bottom w:val="single" w:sz="0" w:space="0" w:color="000000"/>
                          <w:right w:val="single" w:sz="0" w:space="0" w:color="000000"/>
                        </w:pBdr>
                        <w:shd w:val="clear" w:color="auto" w:fill="000000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Courier New" w:eastAsia="Courier New" w:hAnsi="Courier New" w:cs="Courier New"/>
                          <w:color w:val="FFFFFF"/>
                          <w:spacing w:val="0"/>
                          <w:w w:val="100"/>
                          <w:position w:val="0"/>
                        </w:rPr>
                        <w:t>MW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请考生在第三、四两大题中选定其中一一大题作答。注意：作答时 用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2b</w:t>
      </w:r>
      <w:r>
        <w:rPr>
          <w:color w:val="000000"/>
          <w:spacing w:val="0"/>
          <w:w w:val="100"/>
          <w:position w:val="0"/>
        </w:rPr>
        <w:t xml:space="preserve">铅笔在答题卡上把所选大题的题号涂黑。只能做所选定犬题内 </w:t>
      </w:r>
      <w:r>
        <w:rPr>
          <w:color w:val="000000"/>
          <w:spacing w:val="0"/>
          <w:w w:val="100"/>
          <w:position w:val="0"/>
        </w:rPr>
        <w:t>的小题，不得选做另一大题内的小题.如果多做，则按所做的第一 大题计分。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1" w:lineRule="exact"/>
        <w:ind w:left="0" w:right="0" w:firstLine="0"/>
        <w:jc w:val="left"/>
      </w:pPr>
      <w:bookmarkStart w:id="46" w:name="bookmark46"/>
      <w:r>
        <w:rPr>
          <w:color w:val="000000"/>
          <w:spacing w:val="0"/>
          <w:w w:val="100"/>
          <w:position w:val="0"/>
        </w:rPr>
        <w:t>三</w:t>
      </w:r>
      <w:bookmarkEnd w:id="46"/>
      <w:r>
        <w:rPr>
          <w:color w:val="000000"/>
          <w:spacing w:val="0"/>
          <w:w w:val="100"/>
          <w:position w:val="0"/>
        </w:rPr>
        <w:t>、文学类文本阅读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（25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81" w:lineRule="exact"/>
        <w:ind w:left="0" w:right="0" w:firstLine="2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11</w:t>
      </w:r>
      <w:r>
        <w:rPr>
          <w:color w:val="000000"/>
          <w:spacing w:val="0"/>
          <w:w w:val="100"/>
          <w:position w:val="0"/>
        </w:rPr>
        <w:t>、阅读下面的文字，完成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（1</w:t>
      </w:r>
      <w:r>
        <w:rPr>
          <w:color w:val="000000"/>
          <w:spacing w:val="0"/>
          <w:w w:val="100"/>
          <w:position w:val="0"/>
        </w:rPr>
        <w:t>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（4）</w:t>
      </w:r>
      <w:r>
        <w:rPr>
          <w:color w:val="000000"/>
          <w:spacing w:val="0"/>
          <w:w w:val="100"/>
          <w:position w:val="0"/>
        </w:rPr>
        <w:t>题。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（2 5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58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白马陈毓 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https://d.book118.com/558122042117006047</w:t>
        </w:r>
      </w:hyperlink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581" w:lineRule="exact"/>
        <w:ind w:left="0" w:right="0" w:firstLine="0"/>
        <w:jc w:val="both"/>
      </w:pPr>
    </w:p>
    <w:sectPr>
      <w:type w:val="nextPage"/>
      <w:pgSz w:w="17856" w:h="25253"/>
      <w:pgMar w:top="1757" w:right="1979" w:bottom="2863" w:left="2062" w:header="0" w:footer="3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6F6410"/>
    <w:multiLevelType w:val="multilevel"/>
    <w:tmpl w:val="00000000"/>
    <w:lvl w:ilvl="0">
      <w:start w:val="2"/>
      <w:numFmt w:val="lowerLetter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D510374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Hei" w:eastAsia="SimHei" w:hAnsi="SimHei" w:cs="SimHe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6CB7E33"/>
    <w:multiLevelType w:val="multilevel"/>
    <w:tmpl w:val="00000000"/>
    <w:lvl w:ilvl="0">
      <w:start w:val="2"/>
      <w:numFmt w:val="lowerLetter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849927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310E54CF"/>
    <w:multiLevelType w:val="multilevel"/>
    <w:tmpl w:val="00000000"/>
    <w:lvl w:ilvl="0">
      <w:start w:val="2"/>
      <w:numFmt w:val="lowerLetter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D52456F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42CECFE3"/>
    <w:multiLevelType w:val="multilevel"/>
    <w:tmpl w:val="00000000"/>
    <w:lvl w:ilvl="0">
      <w:start w:val="2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4690A133"/>
    <w:multiLevelType w:val="multilevel"/>
    <w:tmpl w:val="00000000"/>
    <w:lvl w:ilvl="0">
      <w:start w:val="4"/>
      <w:numFmt w:val="lowerLetter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4A8AC99D"/>
    <w:multiLevelType w:val="multilevel"/>
    <w:tmpl w:val="00000000"/>
    <w:lvl w:ilvl="0">
      <w:start w:val="6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B11E033"/>
    <w:multiLevelType w:val="multilevel"/>
    <w:tmpl w:val="00000000"/>
    <w:lvl w:ilvl="0">
      <w:start w:val="2"/>
      <w:numFmt w:val="lowerLetter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2320921"/>
    <w:multiLevelType w:val="multilevel"/>
    <w:tmpl w:val="00000000"/>
    <w:lvl w:ilvl="0">
      <w:start w:val="2"/>
      <w:numFmt w:val="lowerLetter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5C0D485F"/>
    <w:multiLevelType w:val="multilevel"/>
    <w:tmpl w:val="00000000"/>
    <w:lvl w:ilvl="0">
      <w:start w:val="2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60450F49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Hei" w:eastAsia="SimHei" w:hAnsi="SimHei" w:cs="SimHe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64F79F9B"/>
    <w:multiLevelType w:val="multilevel"/>
    <w:tmpl w:val="00000000"/>
    <w:lvl w:ilvl="0">
      <w:start w:val="5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693C219F"/>
    <w:multiLevelType w:val="multilevel"/>
    <w:tmpl w:val="00000000"/>
    <w:lvl w:ilvl="0">
      <w:start w:val="5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7305CFAE"/>
    <w:multiLevelType w:val="multilevel"/>
    <w:tmpl w:val="00000000"/>
    <w:lvl w:ilvl="0">
      <w:start w:val="12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E1DA1AA"/>
    <w:multiLevelType w:val="multilevel"/>
    <w:tmpl w:val="00000000"/>
    <w:lvl w:ilvl="0">
      <w:start w:val="14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2"/>
  </w:num>
  <w:num w:numId="5">
    <w:abstractNumId w:val="10"/>
  </w:num>
  <w:num w:numId="6">
    <w:abstractNumId w:val="14"/>
  </w:num>
  <w:num w:numId="7">
    <w:abstractNumId w:val="9"/>
  </w:num>
  <w:num w:numId="8">
    <w:abstractNumId w:val="3"/>
  </w:num>
  <w:num w:numId="9">
    <w:abstractNumId w:val="13"/>
  </w:num>
  <w:num w:numId="10">
    <w:abstractNumId w:val="8"/>
  </w:num>
  <w:num w:numId="11">
    <w:abstractNumId w:val="7"/>
  </w:num>
  <w:num w:numId="12">
    <w:abstractNumId w:val="15"/>
  </w:num>
  <w:num w:numId="13">
    <w:abstractNumId w:val="12"/>
  </w:num>
  <w:num w:numId="14">
    <w:abstractNumId w:val="1"/>
  </w:num>
  <w:num w:numId="15">
    <w:abstractNumId w:val="16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正文文本 (3)_"/>
    <w:basedOn w:val="DefaultParagraphFont"/>
    <w:link w:val="3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a">
    <w:name w:val="正文文本_"/>
    <w:basedOn w:val="DefaultParagraphFont"/>
    <w:link w:val="a3"/>
    <w:rPr>
      <w:rFonts w:ascii="SimHei" w:eastAsia="SimHei" w:hAnsi="SimHei" w:cs="SimHei"/>
      <w:b/>
      <w:bCs/>
      <w:smallCaps w:val="0"/>
      <w:sz w:val="42"/>
      <w:szCs w:val="42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0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b w:val="0"/>
      <w:bCs w:val="0"/>
      <w:i w:val="0"/>
      <w:iCs w:val="0"/>
      <w:smallCaps w:val="0"/>
      <w:strike w:val="0"/>
      <w:color w:val="EBEBEB"/>
      <w:sz w:val="17"/>
      <w:szCs w:val="17"/>
      <w:u w:val="none"/>
      <w:shd w:val="clear" w:color="auto" w:fill="auto"/>
    </w:rPr>
  </w:style>
  <w:style w:type="character" w:customStyle="1" w:styleId="a0">
    <w:name w:val="图片标题_"/>
    <w:basedOn w:val="DefaultParagraphFont"/>
    <w:link w:val="a4"/>
    <w:rPr>
      <w:rFonts w:ascii="SimHei" w:eastAsia="SimHei" w:hAnsi="SimHei" w:cs="SimHei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1">
    <w:name w:val="其他_"/>
    <w:basedOn w:val="DefaultParagraphFont"/>
    <w:link w:val="a5"/>
    <w:rPr>
      <w:rFonts w:ascii="SimHei" w:eastAsia="SimHei" w:hAnsi="SimHei" w:cs="SimHei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6"/>
    <w:rPr>
      <w:rFonts w:ascii="SimHei" w:eastAsia="SimHei" w:hAnsi="SimHei" w:cs="SimHei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320"/>
      <w:ind w:left="32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480" w:line="254" w:lineRule="auto"/>
      <w:jc w:val="center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line="293" w:lineRule="auto"/>
    </w:pPr>
    <w:rPr>
      <w:rFonts w:ascii="SimHei" w:eastAsia="SimHei" w:hAnsi="SimHei" w:cs="SimHei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  <w:spacing w:after="80"/>
    </w:pPr>
    <w:rPr>
      <w:rFonts w:ascii="SimSun" w:eastAsia="SimSun" w:hAnsi="SimSun" w:cs="SimSun"/>
      <w:b/>
      <w:bCs/>
      <w:smallCaps w:val="0"/>
      <w:sz w:val="42"/>
      <w:szCs w:val="42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  <w:jc w:val="center"/>
    </w:pPr>
    <w:rPr>
      <w:b w:val="0"/>
      <w:bCs w:val="0"/>
      <w:i w:val="0"/>
      <w:iCs w:val="0"/>
      <w:smallCaps w:val="0"/>
      <w:strike w:val="0"/>
      <w:color w:val="EBEBEB"/>
      <w:sz w:val="17"/>
      <w:szCs w:val="17"/>
      <w:u w:val="none"/>
      <w:shd w:val="clear" w:color="auto" w:fill="auto"/>
    </w:rPr>
  </w:style>
  <w:style w:type="paragraph" w:customStyle="1" w:styleId="a4">
    <w:name w:val="图片标题"/>
    <w:basedOn w:val="Normal"/>
    <w:link w:val="a0"/>
    <w:pPr>
      <w:widowControl w:val="0"/>
      <w:shd w:val="clear" w:color="auto" w:fill="auto"/>
      <w:jc w:val="right"/>
    </w:pPr>
    <w:rPr>
      <w:rFonts w:ascii="SimHei" w:eastAsia="SimHei" w:hAnsi="SimHei" w:cs="SimHei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5">
    <w:name w:val="其他"/>
    <w:basedOn w:val="Normal"/>
    <w:link w:val="a1"/>
    <w:pPr>
      <w:widowControl w:val="0"/>
      <w:shd w:val="clear" w:color="auto" w:fill="auto"/>
      <w:spacing w:line="293" w:lineRule="auto"/>
    </w:pPr>
    <w:rPr>
      <w:rFonts w:ascii="SimHei" w:eastAsia="SimHei" w:hAnsi="SimHei" w:cs="SimHei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6">
    <w:name w:val="表格标题"/>
    <w:basedOn w:val="Normal"/>
    <w:link w:val="a2"/>
    <w:pPr>
      <w:widowControl w:val="0"/>
      <w:shd w:val="clear" w:color="auto" w:fill="auto"/>
    </w:pPr>
    <w:rPr>
      <w:rFonts w:ascii="SimHei" w:eastAsia="SimHei" w:hAnsi="SimHei" w:cs="SimHei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58122042117006047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