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畜牧机械项目规划设计蓝图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5" w:history="1">
        <w:r>
          <w:rPr>
            <w:rFonts w:ascii="仿宋" w:eastAsia="仿宋" w:hAnsi="仿宋" w:cs="仿宋" w:hint="eastAsia"/>
            <w:lang w:eastAsia="zh-CN"/>
          </w:rPr>
          <w:t>序言</w:t>
        </w:r>
        <w:r>
          <w:tab/>
        </w:r>
        <w:r>
          <w:fldChar w:fldCharType="begin"/>
        </w:r>
        <w:r>
          <w:instrText xml:space="preserve"> PAGEREF _Toc925 \h </w:instrText>
        </w:r>
        <w:r>
          <w:fldChar w:fldCharType="separate"/>
        </w:r>
        <w:r>
          <w:t>3</w:t>
        </w:r>
        <w:r>
          <w:fldChar w:fldCharType="end"/>
        </w:r>
      </w:hyperlink>
    </w:p>
    <w:p>
      <w:pPr>
        <w:pStyle w:val="TOC1"/>
        <w:tabs>
          <w:tab w:val="right" w:leader="dot" w:pos="8306"/>
        </w:tabs>
      </w:pPr>
      <w:hyperlink w:anchor="_Toc22531" w:history="1">
        <w:r>
          <w:rPr>
            <w:rFonts w:ascii="仿宋" w:eastAsia="仿宋" w:hAnsi="仿宋" w:cs="仿宋" w:hint="eastAsia"/>
            <w:lang w:eastAsia="zh-CN"/>
          </w:rPr>
          <w:t>一、畜牧机械项目可持续发展</w:t>
        </w:r>
        <w:r>
          <w:tab/>
        </w:r>
        <w:r>
          <w:fldChar w:fldCharType="begin"/>
        </w:r>
        <w:r>
          <w:instrText xml:space="preserve"> PAGEREF _Toc22531 \h </w:instrText>
        </w:r>
        <w:r>
          <w:fldChar w:fldCharType="separate"/>
        </w:r>
        <w:r>
          <w:t>3</w:t>
        </w:r>
        <w:r>
          <w:fldChar w:fldCharType="end"/>
        </w:r>
      </w:hyperlink>
    </w:p>
    <w:p>
      <w:pPr>
        <w:pStyle w:val="TOC2"/>
        <w:tabs>
          <w:tab w:val="right" w:leader="dot" w:pos="8306"/>
        </w:tabs>
      </w:pPr>
      <w:hyperlink w:anchor="_Toc28048" w:history="1">
        <w:r>
          <w:rPr>
            <w:rFonts w:ascii="仿宋" w:eastAsia="仿宋" w:hAnsi="仿宋" w:cs="仿宋" w:hint="eastAsia"/>
            <w:lang w:eastAsia="zh-CN"/>
          </w:rPr>
          <w:t>(一)、可持续战略与实践</w:t>
        </w:r>
        <w:r>
          <w:tab/>
        </w:r>
        <w:r>
          <w:fldChar w:fldCharType="begin"/>
        </w:r>
        <w:r>
          <w:instrText xml:space="preserve"> PAGEREF _Toc28048 \h </w:instrText>
        </w:r>
        <w:r>
          <w:fldChar w:fldCharType="separate"/>
        </w:r>
        <w:r>
          <w:t>3</w:t>
        </w:r>
        <w:r>
          <w:fldChar w:fldCharType="end"/>
        </w:r>
      </w:hyperlink>
    </w:p>
    <w:p>
      <w:pPr>
        <w:pStyle w:val="TOC2"/>
        <w:tabs>
          <w:tab w:val="right" w:leader="dot" w:pos="8306"/>
        </w:tabs>
      </w:pPr>
      <w:hyperlink w:anchor="_Toc25180" w:history="1">
        <w:r>
          <w:rPr>
            <w:rFonts w:ascii="仿宋" w:eastAsia="仿宋" w:hAnsi="仿宋" w:cs="仿宋" w:hint="eastAsia"/>
            <w:lang w:eastAsia="zh-CN"/>
          </w:rPr>
          <w:t>(二)、环保与社会责任</w:t>
        </w:r>
        <w:r>
          <w:tab/>
        </w:r>
        <w:r>
          <w:fldChar w:fldCharType="begin"/>
        </w:r>
        <w:r>
          <w:instrText xml:space="preserve"> PAGEREF _Toc25180 \h </w:instrText>
        </w:r>
        <w:r>
          <w:fldChar w:fldCharType="separate"/>
        </w:r>
        <w:r>
          <w:t>4</w:t>
        </w:r>
        <w:r>
          <w:fldChar w:fldCharType="end"/>
        </w:r>
      </w:hyperlink>
    </w:p>
    <w:p>
      <w:pPr>
        <w:pStyle w:val="TOC1"/>
        <w:tabs>
          <w:tab w:val="right" w:leader="dot" w:pos="8306"/>
        </w:tabs>
      </w:pPr>
      <w:hyperlink w:anchor="_Toc23189" w:history="1">
        <w:r>
          <w:rPr>
            <w:rFonts w:ascii="仿宋" w:eastAsia="仿宋" w:hAnsi="仿宋" w:cs="仿宋" w:hint="eastAsia"/>
            <w:lang w:eastAsia="zh-CN"/>
          </w:rPr>
          <w:t>二、畜牧机械项目选址可行性分析</w:t>
        </w:r>
        <w:r>
          <w:tab/>
        </w:r>
        <w:r>
          <w:fldChar w:fldCharType="begin"/>
        </w:r>
        <w:r>
          <w:instrText xml:space="preserve"> PAGEREF _Toc23189 \h </w:instrText>
        </w:r>
        <w:r>
          <w:fldChar w:fldCharType="separate"/>
        </w:r>
        <w:r>
          <w:t>4</w:t>
        </w:r>
        <w:r>
          <w:fldChar w:fldCharType="end"/>
        </w:r>
      </w:hyperlink>
    </w:p>
    <w:p>
      <w:pPr>
        <w:pStyle w:val="TOC2"/>
        <w:tabs>
          <w:tab w:val="right" w:leader="dot" w:pos="8306"/>
        </w:tabs>
      </w:pPr>
      <w:hyperlink w:anchor="_Toc18755" w:history="1">
        <w:r>
          <w:rPr>
            <w:rFonts w:ascii="仿宋" w:eastAsia="仿宋" w:hAnsi="仿宋" w:cs="仿宋" w:hint="eastAsia"/>
            <w:lang w:eastAsia="zh-CN"/>
          </w:rPr>
          <w:t>(一)、畜牧机械项目选址</w:t>
        </w:r>
        <w:r>
          <w:tab/>
        </w:r>
        <w:r>
          <w:fldChar w:fldCharType="begin"/>
        </w:r>
        <w:r>
          <w:instrText xml:space="preserve"> PAGEREF _Toc18755 \h </w:instrText>
        </w:r>
        <w:r>
          <w:fldChar w:fldCharType="separate"/>
        </w:r>
        <w:r>
          <w:t>4</w:t>
        </w:r>
        <w:r>
          <w:fldChar w:fldCharType="end"/>
        </w:r>
      </w:hyperlink>
    </w:p>
    <w:p>
      <w:pPr>
        <w:pStyle w:val="TOC2"/>
        <w:tabs>
          <w:tab w:val="right" w:leader="dot" w:pos="8306"/>
        </w:tabs>
      </w:pPr>
      <w:hyperlink w:anchor="_Toc9630" w:history="1">
        <w:r>
          <w:rPr>
            <w:rFonts w:ascii="仿宋" w:eastAsia="仿宋" w:hAnsi="仿宋" w:cs="仿宋" w:hint="eastAsia"/>
            <w:lang w:eastAsia="zh-CN"/>
          </w:rPr>
          <w:t>(二)、用地控制指标</w:t>
        </w:r>
        <w:r>
          <w:tab/>
        </w:r>
        <w:r>
          <w:fldChar w:fldCharType="begin"/>
        </w:r>
        <w:r>
          <w:instrText xml:space="preserve"> PAGEREF _Toc9630 \h </w:instrText>
        </w:r>
        <w:r>
          <w:fldChar w:fldCharType="separate"/>
        </w:r>
        <w:r>
          <w:t>5</w:t>
        </w:r>
        <w:r>
          <w:fldChar w:fldCharType="end"/>
        </w:r>
      </w:hyperlink>
    </w:p>
    <w:p>
      <w:pPr>
        <w:pStyle w:val="TOC2"/>
        <w:tabs>
          <w:tab w:val="right" w:leader="dot" w:pos="8306"/>
        </w:tabs>
      </w:pPr>
      <w:hyperlink w:anchor="_Toc19468" w:history="1">
        <w:r>
          <w:rPr>
            <w:rFonts w:ascii="仿宋" w:eastAsia="仿宋" w:hAnsi="仿宋" w:cs="仿宋" w:hint="eastAsia"/>
            <w:lang w:eastAsia="zh-CN"/>
          </w:rPr>
          <w:t>(三)、节约用地措施</w:t>
        </w:r>
        <w:r>
          <w:tab/>
        </w:r>
        <w:r>
          <w:fldChar w:fldCharType="begin"/>
        </w:r>
        <w:r>
          <w:instrText xml:space="preserve"> PAGEREF _Toc19468 \h </w:instrText>
        </w:r>
        <w:r>
          <w:fldChar w:fldCharType="separate"/>
        </w:r>
        <w:r>
          <w:t>6</w:t>
        </w:r>
        <w:r>
          <w:fldChar w:fldCharType="end"/>
        </w:r>
      </w:hyperlink>
    </w:p>
    <w:p>
      <w:pPr>
        <w:pStyle w:val="TOC2"/>
        <w:tabs>
          <w:tab w:val="right" w:leader="dot" w:pos="8306"/>
        </w:tabs>
      </w:pPr>
      <w:hyperlink w:anchor="_Toc18481" w:history="1">
        <w:r>
          <w:rPr>
            <w:rFonts w:ascii="仿宋" w:eastAsia="仿宋" w:hAnsi="仿宋" w:cs="仿宋" w:hint="eastAsia"/>
            <w:lang w:eastAsia="zh-CN"/>
          </w:rPr>
          <w:t>(四)、总图布置方案</w:t>
        </w:r>
        <w:r>
          <w:tab/>
        </w:r>
        <w:r>
          <w:fldChar w:fldCharType="begin"/>
        </w:r>
        <w:r>
          <w:instrText xml:space="preserve"> PAGEREF _Toc18481 \h </w:instrText>
        </w:r>
        <w:r>
          <w:fldChar w:fldCharType="separate"/>
        </w:r>
        <w:r>
          <w:t>8</w:t>
        </w:r>
        <w:r>
          <w:fldChar w:fldCharType="end"/>
        </w:r>
      </w:hyperlink>
    </w:p>
    <w:p>
      <w:pPr>
        <w:pStyle w:val="TOC2"/>
        <w:tabs>
          <w:tab w:val="right" w:leader="dot" w:pos="8306"/>
        </w:tabs>
      </w:pPr>
      <w:hyperlink w:anchor="_Toc24481" w:history="1">
        <w:r>
          <w:rPr>
            <w:rFonts w:ascii="仿宋" w:eastAsia="仿宋" w:hAnsi="仿宋" w:cs="仿宋" w:hint="eastAsia"/>
            <w:lang w:eastAsia="zh-CN"/>
          </w:rPr>
          <w:t>(五)、选址综合评价</w:t>
        </w:r>
        <w:r>
          <w:tab/>
        </w:r>
        <w:r>
          <w:fldChar w:fldCharType="begin"/>
        </w:r>
        <w:r>
          <w:instrText xml:space="preserve"> PAGEREF _Toc24481 \h </w:instrText>
        </w:r>
        <w:r>
          <w:fldChar w:fldCharType="separate"/>
        </w:r>
        <w:r>
          <w:t>9</w:t>
        </w:r>
        <w:r>
          <w:fldChar w:fldCharType="end"/>
        </w:r>
      </w:hyperlink>
    </w:p>
    <w:p>
      <w:pPr>
        <w:pStyle w:val="TOC1"/>
        <w:tabs>
          <w:tab w:val="right" w:leader="dot" w:pos="8306"/>
        </w:tabs>
      </w:pPr>
      <w:hyperlink w:anchor="_Toc10026" w:history="1">
        <w:r>
          <w:rPr>
            <w:rFonts w:ascii="仿宋" w:eastAsia="仿宋" w:hAnsi="仿宋" w:cs="仿宋" w:hint="eastAsia"/>
            <w:lang w:eastAsia="zh-CN"/>
          </w:rPr>
          <w:t>三、市场分析、调研</w:t>
        </w:r>
        <w:r>
          <w:tab/>
        </w:r>
        <w:r>
          <w:fldChar w:fldCharType="begin"/>
        </w:r>
        <w:r>
          <w:instrText xml:space="preserve"> PAGEREF _Toc10026 \h </w:instrText>
        </w:r>
        <w:r>
          <w:fldChar w:fldCharType="separate"/>
        </w:r>
        <w:r>
          <w:t>10</w:t>
        </w:r>
        <w:r>
          <w:fldChar w:fldCharType="end"/>
        </w:r>
      </w:hyperlink>
    </w:p>
    <w:p>
      <w:pPr>
        <w:pStyle w:val="TOC2"/>
        <w:tabs>
          <w:tab w:val="right" w:leader="dot" w:pos="8306"/>
        </w:tabs>
      </w:pPr>
      <w:hyperlink w:anchor="_Toc21177" w:history="1">
        <w:r>
          <w:rPr>
            <w:rFonts w:ascii="仿宋" w:eastAsia="仿宋" w:hAnsi="仿宋" w:cs="仿宋" w:hint="eastAsia"/>
            <w:lang w:eastAsia="zh-CN"/>
          </w:rPr>
          <w:t>(一)、畜牧机械行业分析</w:t>
        </w:r>
        <w:r>
          <w:tab/>
        </w:r>
        <w:r>
          <w:fldChar w:fldCharType="begin"/>
        </w:r>
        <w:r>
          <w:instrText xml:space="preserve"> PAGEREF _Toc21177 \h </w:instrText>
        </w:r>
        <w:r>
          <w:fldChar w:fldCharType="separate"/>
        </w:r>
        <w:r>
          <w:t>10</w:t>
        </w:r>
        <w:r>
          <w:fldChar w:fldCharType="end"/>
        </w:r>
      </w:hyperlink>
    </w:p>
    <w:p>
      <w:pPr>
        <w:pStyle w:val="TOC2"/>
        <w:tabs>
          <w:tab w:val="right" w:leader="dot" w:pos="8306"/>
        </w:tabs>
      </w:pPr>
      <w:hyperlink w:anchor="_Toc1660" w:history="1">
        <w:r>
          <w:rPr>
            <w:rFonts w:ascii="仿宋" w:eastAsia="仿宋" w:hAnsi="仿宋" w:cs="仿宋" w:hint="eastAsia"/>
            <w:lang w:eastAsia="zh-CN"/>
          </w:rPr>
          <w:t>(二)、畜牧机械市场分析预测</w:t>
        </w:r>
        <w:r>
          <w:tab/>
        </w:r>
        <w:r>
          <w:fldChar w:fldCharType="begin"/>
        </w:r>
        <w:r>
          <w:instrText xml:space="preserve"> PAGEREF _Toc1660 \h </w:instrText>
        </w:r>
        <w:r>
          <w:fldChar w:fldCharType="separate"/>
        </w:r>
        <w:r>
          <w:t>10</w:t>
        </w:r>
        <w:r>
          <w:fldChar w:fldCharType="end"/>
        </w:r>
      </w:hyperlink>
    </w:p>
    <w:p>
      <w:pPr>
        <w:pStyle w:val="TOC1"/>
        <w:tabs>
          <w:tab w:val="right" w:leader="dot" w:pos="8306"/>
        </w:tabs>
      </w:pPr>
      <w:hyperlink w:anchor="_Toc20751" w:history="1">
        <w:r>
          <w:rPr>
            <w:rFonts w:ascii="仿宋" w:eastAsia="仿宋" w:hAnsi="仿宋" w:cs="仿宋" w:hint="eastAsia"/>
            <w:lang w:eastAsia="zh-CN"/>
          </w:rPr>
          <w:t>四、畜牧机械项目土建工程</w:t>
        </w:r>
        <w:r>
          <w:tab/>
        </w:r>
        <w:r>
          <w:fldChar w:fldCharType="begin"/>
        </w:r>
        <w:r>
          <w:instrText xml:space="preserve"> PAGEREF _Toc20751 \h </w:instrText>
        </w:r>
        <w:r>
          <w:fldChar w:fldCharType="separate"/>
        </w:r>
        <w:r>
          <w:t>11</w:t>
        </w:r>
        <w:r>
          <w:fldChar w:fldCharType="end"/>
        </w:r>
      </w:hyperlink>
    </w:p>
    <w:p>
      <w:pPr>
        <w:pStyle w:val="TOC2"/>
        <w:tabs>
          <w:tab w:val="right" w:leader="dot" w:pos="8306"/>
        </w:tabs>
      </w:pPr>
      <w:hyperlink w:anchor="_Toc25643" w:history="1">
        <w:r>
          <w:rPr>
            <w:rFonts w:ascii="仿宋" w:eastAsia="仿宋" w:hAnsi="仿宋" w:cs="仿宋" w:hint="eastAsia"/>
            <w:lang w:eastAsia="zh-CN"/>
          </w:rPr>
          <w:t>(一)、建筑工程设计原则</w:t>
        </w:r>
        <w:r>
          <w:tab/>
        </w:r>
        <w:r>
          <w:fldChar w:fldCharType="begin"/>
        </w:r>
        <w:r>
          <w:instrText xml:space="preserve"> PAGEREF _Toc25643 \h </w:instrText>
        </w:r>
        <w:r>
          <w:fldChar w:fldCharType="separate"/>
        </w:r>
        <w:r>
          <w:t>11</w:t>
        </w:r>
        <w:r>
          <w:fldChar w:fldCharType="end"/>
        </w:r>
      </w:hyperlink>
    </w:p>
    <w:p>
      <w:pPr>
        <w:pStyle w:val="TOC2"/>
        <w:tabs>
          <w:tab w:val="right" w:leader="dot" w:pos="8306"/>
        </w:tabs>
      </w:pPr>
      <w:hyperlink w:anchor="_Toc9481" w:history="1">
        <w:r>
          <w:rPr>
            <w:rFonts w:ascii="仿宋" w:eastAsia="仿宋" w:hAnsi="仿宋" w:cs="仿宋" w:hint="eastAsia"/>
            <w:lang w:eastAsia="zh-CN"/>
          </w:rPr>
          <w:t>(二)、土建工程设计年限及安全等级</w:t>
        </w:r>
        <w:r>
          <w:tab/>
        </w:r>
        <w:r>
          <w:fldChar w:fldCharType="begin"/>
        </w:r>
        <w:r>
          <w:instrText xml:space="preserve"> PAGEREF _Toc9481 \h </w:instrText>
        </w:r>
        <w:r>
          <w:fldChar w:fldCharType="separate"/>
        </w:r>
        <w:r>
          <w:t>12</w:t>
        </w:r>
        <w:r>
          <w:fldChar w:fldCharType="end"/>
        </w:r>
      </w:hyperlink>
    </w:p>
    <w:p>
      <w:pPr>
        <w:pStyle w:val="TOC2"/>
        <w:tabs>
          <w:tab w:val="right" w:leader="dot" w:pos="8306"/>
        </w:tabs>
      </w:pPr>
      <w:hyperlink w:anchor="_Toc15309" w:history="1">
        <w:r>
          <w:rPr>
            <w:rFonts w:ascii="仿宋" w:eastAsia="仿宋" w:hAnsi="仿宋" w:cs="仿宋" w:hint="eastAsia"/>
            <w:lang w:eastAsia="zh-CN"/>
          </w:rPr>
          <w:t>(三)、建筑工程设计总体要求</w:t>
        </w:r>
        <w:r>
          <w:tab/>
        </w:r>
        <w:r>
          <w:fldChar w:fldCharType="begin"/>
        </w:r>
        <w:r>
          <w:instrText xml:space="preserve"> PAGEREF _Toc15309 \h </w:instrText>
        </w:r>
        <w:r>
          <w:fldChar w:fldCharType="separate"/>
        </w:r>
        <w:r>
          <w:t>14</w:t>
        </w:r>
        <w:r>
          <w:fldChar w:fldCharType="end"/>
        </w:r>
      </w:hyperlink>
    </w:p>
    <w:p>
      <w:pPr>
        <w:pStyle w:val="TOC2"/>
        <w:tabs>
          <w:tab w:val="right" w:leader="dot" w:pos="8306"/>
        </w:tabs>
      </w:pPr>
      <w:hyperlink w:anchor="_Toc21402" w:history="1">
        <w:r>
          <w:rPr>
            <w:rFonts w:ascii="仿宋" w:eastAsia="仿宋" w:hAnsi="仿宋" w:cs="仿宋" w:hint="eastAsia"/>
            <w:lang w:eastAsia="zh-CN"/>
          </w:rPr>
          <w:t>(四)、土建工程建设指标</w:t>
        </w:r>
        <w:r>
          <w:tab/>
        </w:r>
        <w:r>
          <w:fldChar w:fldCharType="begin"/>
        </w:r>
        <w:r>
          <w:instrText xml:space="preserve"> PAGEREF _Toc21402 \h </w:instrText>
        </w:r>
        <w:r>
          <w:fldChar w:fldCharType="separate"/>
        </w:r>
        <w:r>
          <w:t>14</w:t>
        </w:r>
        <w:r>
          <w:fldChar w:fldCharType="end"/>
        </w:r>
      </w:hyperlink>
    </w:p>
    <w:p>
      <w:pPr>
        <w:pStyle w:val="TOC1"/>
        <w:tabs>
          <w:tab w:val="right" w:leader="dot" w:pos="8306"/>
        </w:tabs>
      </w:pPr>
      <w:hyperlink w:anchor="_Toc32594" w:history="1">
        <w:r>
          <w:rPr>
            <w:rFonts w:ascii="仿宋" w:eastAsia="仿宋" w:hAnsi="仿宋" w:cs="仿宋" w:hint="eastAsia"/>
            <w:lang w:eastAsia="zh-CN"/>
          </w:rPr>
          <w:t>五、畜牧机械项目绩效评估</w:t>
        </w:r>
        <w:r>
          <w:tab/>
        </w:r>
        <w:r>
          <w:fldChar w:fldCharType="begin"/>
        </w:r>
        <w:r>
          <w:instrText xml:space="preserve"> PAGEREF _Toc32594 \h </w:instrText>
        </w:r>
        <w:r>
          <w:fldChar w:fldCharType="separate"/>
        </w:r>
        <w:r>
          <w:t>15</w:t>
        </w:r>
        <w:r>
          <w:fldChar w:fldCharType="end"/>
        </w:r>
      </w:hyperlink>
    </w:p>
    <w:p>
      <w:pPr>
        <w:pStyle w:val="TOC2"/>
        <w:tabs>
          <w:tab w:val="right" w:leader="dot" w:pos="8306"/>
        </w:tabs>
      </w:pPr>
      <w:hyperlink w:anchor="_Toc19583" w:history="1">
        <w:r>
          <w:rPr>
            <w:rFonts w:ascii="仿宋" w:eastAsia="仿宋" w:hAnsi="仿宋" w:cs="仿宋" w:hint="eastAsia"/>
            <w:lang w:eastAsia="zh-CN"/>
          </w:rPr>
          <w:t>(一)、绩效评估指标</w:t>
        </w:r>
        <w:r>
          <w:tab/>
        </w:r>
        <w:r>
          <w:fldChar w:fldCharType="begin"/>
        </w:r>
        <w:r>
          <w:instrText xml:space="preserve"> PAGEREF _Toc19583 \h </w:instrText>
        </w:r>
        <w:r>
          <w:fldChar w:fldCharType="separate"/>
        </w:r>
        <w:r>
          <w:t>15</w:t>
        </w:r>
        <w:r>
          <w:fldChar w:fldCharType="end"/>
        </w:r>
      </w:hyperlink>
    </w:p>
    <w:p>
      <w:pPr>
        <w:pStyle w:val="TOC2"/>
        <w:tabs>
          <w:tab w:val="right" w:leader="dot" w:pos="8306"/>
        </w:tabs>
      </w:pPr>
      <w:hyperlink w:anchor="_Toc14060" w:history="1">
        <w:r>
          <w:rPr>
            <w:rFonts w:ascii="仿宋" w:eastAsia="仿宋" w:hAnsi="仿宋" w:cs="仿宋" w:hint="eastAsia"/>
            <w:lang w:eastAsia="zh-CN"/>
          </w:rPr>
          <w:t>(二)、绩效评估方法</w:t>
        </w:r>
        <w:r>
          <w:tab/>
        </w:r>
        <w:r>
          <w:fldChar w:fldCharType="begin"/>
        </w:r>
        <w:r>
          <w:instrText xml:space="preserve"> PAGEREF _Toc14060 \h </w:instrText>
        </w:r>
        <w:r>
          <w:fldChar w:fldCharType="separate"/>
        </w:r>
        <w:r>
          <w:t>16</w:t>
        </w:r>
        <w:r>
          <w:fldChar w:fldCharType="end"/>
        </w:r>
      </w:hyperlink>
    </w:p>
    <w:p>
      <w:pPr>
        <w:pStyle w:val="TOC2"/>
        <w:tabs>
          <w:tab w:val="right" w:leader="dot" w:pos="8306"/>
        </w:tabs>
      </w:pPr>
      <w:hyperlink w:anchor="_Toc30968" w:history="1">
        <w:r>
          <w:rPr>
            <w:rFonts w:ascii="仿宋" w:eastAsia="仿宋" w:hAnsi="仿宋" w:cs="仿宋" w:hint="eastAsia"/>
            <w:lang w:eastAsia="zh-CN"/>
          </w:rPr>
          <w:t>(三)、绩效评估周期</w:t>
        </w:r>
        <w:r>
          <w:tab/>
        </w:r>
        <w:r>
          <w:fldChar w:fldCharType="begin"/>
        </w:r>
        <w:r>
          <w:instrText xml:space="preserve"> PAGEREF _Toc30968 \h </w:instrText>
        </w:r>
        <w:r>
          <w:fldChar w:fldCharType="separate"/>
        </w:r>
        <w:r>
          <w:t>17</w:t>
        </w:r>
        <w:r>
          <w:fldChar w:fldCharType="end"/>
        </w:r>
      </w:hyperlink>
    </w:p>
    <w:p>
      <w:pPr>
        <w:pStyle w:val="TOC1"/>
        <w:tabs>
          <w:tab w:val="right" w:leader="dot" w:pos="8306"/>
        </w:tabs>
      </w:pPr>
      <w:hyperlink w:anchor="_Toc2376" w:history="1">
        <w:r>
          <w:rPr>
            <w:rFonts w:ascii="仿宋" w:eastAsia="仿宋" w:hAnsi="仿宋" w:cs="仿宋" w:hint="eastAsia"/>
            <w:lang w:eastAsia="zh-CN"/>
          </w:rPr>
          <w:t>六、畜牧机械项目危机管理</w:t>
        </w:r>
        <w:r>
          <w:tab/>
        </w:r>
        <w:r>
          <w:fldChar w:fldCharType="begin"/>
        </w:r>
        <w:r>
          <w:instrText xml:space="preserve"> PAGEREF _Toc2376 \h </w:instrText>
        </w:r>
        <w:r>
          <w:fldChar w:fldCharType="separate"/>
        </w:r>
        <w:r>
          <w:t>18</w:t>
        </w:r>
        <w:r>
          <w:fldChar w:fldCharType="end"/>
        </w:r>
      </w:hyperlink>
    </w:p>
    <w:p>
      <w:pPr>
        <w:pStyle w:val="TOC2"/>
        <w:tabs>
          <w:tab w:val="right" w:leader="dot" w:pos="8306"/>
        </w:tabs>
      </w:pPr>
      <w:hyperlink w:anchor="_Toc1452" w:history="1">
        <w:r>
          <w:rPr>
            <w:rFonts w:ascii="仿宋" w:eastAsia="仿宋" w:hAnsi="仿宋" w:cs="仿宋" w:hint="eastAsia"/>
            <w:lang w:eastAsia="zh-CN"/>
          </w:rPr>
          <w:t>(一)、危机预警与识别</w:t>
        </w:r>
        <w:r>
          <w:tab/>
        </w:r>
        <w:r>
          <w:fldChar w:fldCharType="begin"/>
        </w:r>
        <w:r>
          <w:instrText xml:space="preserve"> PAGEREF _Toc1452 \h </w:instrText>
        </w:r>
        <w:r>
          <w:fldChar w:fldCharType="separate"/>
        </w:r>
        <w:r>
          <w:t>18</w:t>
        </w:r>
        <w:r>
          <w:fldChar w:fldCharType="end"/>
        </w:r>
      </w:hyperlink>
    </w:p>
    <w:p>
      <w:pPr>
        <w:pStyle w:val="TOC2"/>
        <w:tabs>
          <w:tab w:val="right" w:leader="dot" w:pos="8306"/>
        </w:tabs>
      </w:pPr>
      <w:hyperlink w:anchor="_Toc13942" w:history="1">
        <w:r>
          <w:rPr>
            <w:rFonts w:ascii="仿宋" w:eastAsia="仿宋" w:hAnsi="仿宋" w:cs="仿宋" w:hint="eastAsia"/>
            <w:lang w:eastAsia="zh-CN"/>
          </w:rPr>
          <w:t>(二)、危机应对与恢复</w:t>
        </w:r>
        <w:r>
          <w:tab/>
        </w:r>
        <w:r>
          <w:fldChar w:fldCharType="begin"/>
        </w:r>
        <w:r>
          <w:instrText xml:space="preserve"> PAGEREF _Toc13942 \h </w:instrText>
        </w:r>
        <w:r>
          <w:fldChar w:fldCharType="separate"/>
        </w:r>
        <w:r>
          <w:t>19</w:t>
        </w:r>
        <w:r>
          <w:fldChar w:fldCharType="end"/>
        </w:r>
      </w:hyperlink>
    </w:p>
    <w:p>
      <w:pPr>
        <w:pStyle w:val="TOC1"/>
        <w:tabs>
          <w:tab w:val="right" w:leader="dot" w:pos="8306"/>
        </w:tabs>
      </w:pPr>
      <w:hyperlink w:anchor="_Toc26721" w:history="1">
        <w:r>
          <w:rPr>
            <w:rFonts w:ascii="仿宋" w:eastAsia="仿宋" w:hAnsi="仿宋" w:cs="仿宋" w:hint="eastAsia"/>
            <w:lang w:eastAsia="zh-CN"/>
          </w:rPr>
          <w:t>七、畜牧机械项目人力资源管理</w:t>
        </w:r>
        <w:r>
          <w:tab/>
        </w:r>
        <w:r>
          <w:fldChar w:fldCharType="begin"/>
        </w:r>
        <w:r>
          <w:instrText xml:space="preserve"> PAGEREF _Toc26721 \h </w:instrText>
        </w:r>
        <w:r>
          <w:fldChar w:fldCharType="separate"/>
        </w:r>
        <w:r>
          <w:t>20</w:t>
        </w:r>
        <w:r>
          <w:fldChar w:fldCharType="end"/>
        </w:r>
      </w:hyperlink>
    </w:p>
    <w:p>
      <w:pPr>
        <w:pStyle w:val="TOC2"/>
        <w:tabs>
          <w:tab w:val="right" w:leader="dot" w:pos="8306"/>
        </w:tabs>
      </w:pPr>
      <w:hyperlink w:anchor="_Toc9015" w:history="1">
        <w:r>
          <w:rPr>
            <w:rFonts w:ascii="仿宋" w:eastAsia="仿宋" w:hAnsi="仿宋" w:cs="仿宋" w:hint="eastAsia"/>
            <w:lang w:eastAsia="zh-CN"/>
          </w:rPr>
          <w:t>(一)、建立健全的预算管理制度</w:t>
        </w:r>
        <w:r>
          <w:tab/>
        </w:r>
        <w:r>
          <w:fldChar w:fldCharType="begin"/>
        </w:r>
        <w:r>
          <w:instrText xml:space="preserve"> PAGEREF _Toc9015 \h </w:instrText>
        </w:r>
        <w:r>
          <w:fldChar w:fldCharType="separate"/>
        </w:r>
        <w:r>
          <w:t>20</w:t>
        </w:r>
        <w:r>
          <w:fldChar w:fldCharType="end"/>
        </w:r>
      </w:hyperlink>
    </w:p>
    <w:p>
      <w:pPr>
        <w:pStyle w:val="TOC2"/>
        <w:tabs>
          <w:tab w:val="right" w:leader="dot" w:pos="8306"/>
        </w:tabs>
      </w:pPr>
      <w:hyperlink w:anchor="_Toc26788" w:history="1">
        <w:r>
          <w:rPr>
            <w:rFonts w:ascii="仿宋" w:eastAsia="仿宋" w:hAnsi="仿宋" w:cs="仿宋" w:hint="eastAsia"/>
            <w:lang w:eastAsia="zh-CN"/>
          </w:rPr>
          <w:t>(二)、加强资金流动监控</w:t>
        </w:r>
        <w:r>
          <w:tab/>
        </w:r>
        <w:r>
          <w:fldChar w:fldCharType="begin"/>
        </w:r>
        <w:r>
          <w:instrText xml:space="preserve"> PAGEREF _Toc26788 \h </w:instrText>
        </w:r>
        <w:r>
          <w:fldChar w:fldCharType="separate"/>
        </w:r>
        <w:r>
          <w:t>22</w:t>
        </w:r>
        <w:r>
          <w:fldChar w:fldCharType="end"/>
        </w:r>
      </w:hyperlink>
    </w:p>
    <w:p>
      <w:pPr>
        <w:pStyle w:val="TOC2"/>
        <w:tabs>
          <w:tab w:val="right" w:leader="dot" w:pos="8306"/>
        </w:tabs>
      </w:pPr>
      <w:hyperlink w:anchor="_Toc16259" w:history="1">
        <w:r>
          <w:rPr>
            <w:rFonts w:ascii="仿宋" w:eastAsia="仿宋" w:hAnsi="仿宋" w:cs="仿宋" w:hint="eastAsia"/>
            <w:lang w:eastAsia="zh-CN"/>
          </w:rPr>
          <w:t>(三)、制定完善的风险控制机制</w:t>
        </w:r>
        <w:r>
          <w:tab/>
        </w:r>
        <w:r>
          <w:fldChar w:fldCharType="begin"/>
        </w:r>
        <w:r>
          <w:instrText xml:space="preserve"> PAGEREF _Toc16259 \h </w:instrText>
        </w:r>
        <w:r>
          <w:fldChar w:fldCharType="separate"/>
        </w:r>
        <w:r>
          <w:t>23</w:t>
        </w:r>
        <w:r>
          <w:fldChar w:fldCharType="end"/>
        </w:r>
      </w:hyperlink>
    </w:p>
    <w:p>
      <w:pPr>
        <w:pStyle w:val="TOC2"/>
        <w:tabs>
          <w:tab w:val="right" w:leader="dot" w:pos="8306"/>
        </w:tabs>
      </w:pPr>
      <w:hyperlink w:anchor="_Toc27297" w:history="1">
        <w:r>
          <w:rPr>
            <w:rFonts w:ascii="仿宋" w:eastAsia="仿宋" w:hAnsi="仿宋" w:cs="仿宋" w:hint="eastAsia"/>
            <w:lang w:eastAsia="zh-CN"/>
          </w:rPr>
          <w:t>(四)、优化成本管理</w:t>
        </w:r>
        <w:r>
          <w:tab/>
        </w:r>
        <w:r>
          <w:fldChar w:fldCharType="begin"/>
        </w:r>
        <w:r>
          <w:instrText xml:space="preserve"> PAGEREF _Toc27297 \h </w:instrText>
        </w:r>
        <w:r>
          <w:fldChar w:fldCharType="separate"/>
        </w:r>
        <w:r>
          <w:t>24</w:t>
        </w:r>
        <w:r>
          <w:fldChar w:fldCharType="end"/>
        </w:r>
      </w:hyperlink>
    </w:p>
    <w:p>
      <w:pPr>
        <w:pStyle w:val="TOC1"/>
        <w:tabs>
          <w:tab w:val="right" w:leader="dot" w:pos="8306"/>
        </w:tabs>
      </w:pPr>
      <w:hyperlink w:anchor="_Toc10891" w:history="1">
        <w:r>
          <w:rPr>
            <w:rFonts w:ascii="仿宋" w:eastAsia="仿宋" w:hAnsi="仿宋" w:cs="仿宋" w:hint="eastAsia"/>
            <w:lang w:eastAsia="zh-CN"/>
          </w:rPr>
          <w:t>八、畜牧机械项目社会影响</w:t>
        </w:r>
        <w:r>
          <w:tab/>
        </w:r>
        <w:r>
          <w:fldChar w:fldCharType="begin"/>
        </w:r>
        <w:r>
          <w:instrText xml:space="preserve"> PAGEREF _Toc10891 \h </w:instrText>
        </w:r>
        <w:r>
          <w:fldChar w:fldCharType="separate"/>
        </w:r>
        <w:r>
          <w:t>25</w:t>
        </w:r>
        <w:r>
          <w:fldChar w:fldCharType="end"/>
        </w:r>
      </w:hyperlink>
    </w:p>
    <w:p>
      <w:pPr>
        <w:pStyle w:val="TOC2"/>
        <w:tabs>
          <w:tab w:val="right" w:leader="dot" w:pos="8306"/>
        </w:tabs>
      </w:pPr>
      <w:hyperlink w:anchor="_Toc30128" w:history="1">
        <w:r>
          <w:rPr>
            <w:rFonts w:ascii="仿宋" w:eastAsia="仿宋" w:hAnsi="仿宋" w:cs="仿宋" w:hint="eastAsia"/>
            <w:lang w:eastAsia="zh-CN"/>
          </w:rPr>
          <w:t>(一)、社会责任与义务</w:t>
        </w:r>
        <w:r>
          <w:tab/>
        </w:r>
        <w:r>
          <w:fldChar w:fldCharType="begin"/>
        </w:r>
        <w:r>
          <w:instrText xml:space="preserve"> PAGEREF _Toc30128 \h </w:instrText>
        </w:r>
        <w:r>
          <w:fldChar w:fldCharType="separate"/>
        </w:r>
        <w:r>
          <w:t>25</w:t>
        </w:r>
        <w:r>
          <w:fldChar w:fldCharType="end"/>
        </w:r>
      </w:hyperlink>
    </w:p>
    <w:p>
      <w:pPr>
        <w:pStyle w:val="TOC2"/>
        <w:tabs>
          <w:tab w:val="right" w:leader="dot" w:pos="8306"/>
        </w:tabs>
      </w:pPr>
      <w:hyperlink w:anchor="_Toc18309" w:history="1">
        <w:r>
          <w:rPr>
            <w:rFonts w:ascii="仿宋" w:eastAsia="仿宋" w:hAnsi="仿宋" w:cs="仿宋" w:hint="eastAsia"/>
            <w:lang w:eastAsia="zh-CN"/>
          </w:rPr>
          <w:t>(二)、社会参与与沟通</w:t>
        </w:r>
        <w:r>
          <w:tab/>
        </w:r>
        <w:r>
          <w:fldChar w:fldCharType="begin"/>
        </w:r>
        <w:r>
          <w:instrText xml:space="preserve"> PAGEREF _Toc18309 \h </w:instrText>
        </w:r>
        <w:r>
          <w:fldChar w:fldCharType="separate"/>
        </w:r>
        <w:r>
          <w:t>26</w:t>
        </w:r>
        <w:r>
          <w:fldChar w:fldCharType="end"/>
        </w:r>
      </w:hyperlink>
    </w:p>
    <w:p>
      <w:pPr>
        <w:pStyle w:val="TOC1"/>
        <w:tabs>
          <w:tab w:val="right" w:leader="dot" w:pos="8306"/>
        </w:tabs>
      </w:pPr>
      <w:hyperlink w:anchor="_Toc31850" w:history="1">
        <w:r>
          <w:rPr>
            <w:rFonts w:ascii="仿宋" w:eastAsia="仿宋" w:hAnsi="仿宋" w:cs="仿宋" w:hint="eastAsia"/>
            <w:lang w:eastAsia="zh-CN"/>
          </w:rPr>
          <w:t>九、畜牧机械项目财务管理</w:t>
        </w:r>
        <w:r>
          <w:tab/>
        </w:r>
        <w:r>
          <w:fldChar w:fldCharType="begin"/>
        </w:r>
        <w:r>
          <w:instrText xml:space="preserve"> PAGEREF _Toc31850 \h </w:instrText>
        </w:r>
        <w:r>
          <w:fldChar w:fldCharType="separate"/>
        </w:r>
        <w:r>
          <w:t>27</w:t>
        </w:r>
        <w:r>
          <w:fldChar w:fldCharType="end"/>
        </w:r>
      </w:hyperlink>
    </w:p>
    <w:p>
      <w:pPr>
        <w:pStyle w:val="TOC2"/>
        <w:tabs>
          <w:tab w:val="right" w:leader="dot" w:pos="8306"/>
        </w:tabs>
      </w:pPr>
      <w:hyperlink w:anchor="_Toc20986" w:history="1">
        <w:r>
          <w:rPr>
            <w:rFonts w:ascii="仿宋" w:eastAsia="仿宋" w:hAnsi="仿宋" w:cs="仿宋" w:hint="eastAsia"/>
            <w:lang w:eastAsia="zh-CN"/>
          </w:rPr>
          <w:t>(一)、资金需求大</w:t>
        </w:r>
        <w:r>
          <w:tab/>
        </w:r>
        <w:r>
          <w:fldChar w:fldCharType="begin"/>
        </w:r>
        <w:r>
          <w:instrText xml:space="preserve"> PAGEREF _Toc20986 \h </w:instrText>
        </w:r>
        <w:r>
          <w:fldChar w:fldCharType="separate"/>
        </w:r>
        <w:r>
          <w:t>27</w:t>
        </w:r>
        <w:r>
          <w:fldChar w:fldCharType="end"/>
        </w:r>
      </w:hyperlink>
    </w:p>
    <w:p>
      <w:pPr>
        <w:pStyle w:val="TOC2"/>
        <w:tabs>
          <w:tab w:val="right" w:leader="dot" w:pos="8306"/>
        </w:tabs>
      </w:pPr>
      <w:hyperlink w:anchor="_Toc23106" w:history="1">
        <w:r>
          <w:rPr>
            <w:rFonts w:ascii="仿宋" w:eastAsia="仿宋" w:hAnsi="仿宋" w:cs="仿宋" w:hint="eastAsia"/>
            <w:lang w:eastAsia="zh-CN"/>
          </w:rPr>
          <w:t>(二)、研发周期长</w:t>
        </w:r>
        <w:r>
          <w:tab/>
        </w:r>
        <w:r>
          <w:fldChar w:fldCharType="begin"/>
        </w:r>
        <w:r>
          <w:instrText xml:space="preserve"> PAGEREF _Toc23106 \h </w:instrText>
        </w:r>
        <w:r>
          <w:fldChar w:fldCharType="separate"/>
        </w:r>
        <w:r>
          <w:t>28</w:t>
        </w:r>
        <w:r>
          <w:fldChar w:fldCharType="end"/>
        </w:r>
      </w:hyperlink>
    </w:p>
    <w:p>
      <w:pPr>
        <w:pStyle w:val="TOC2"/>
        <w:tabs>
          <w:tab w:val="right" w:leader="dot" w:pos="8306"/>
        </w:tabs>
      </w:pPr>
      <w:hyperlink w:anchor="_Toc13684" w:history="1">
        <w:r>
          <w:rPr>
            <w:rFonts w:ascii="仿宋" w:eastAsia="仿宋" w:hAnsi="仿宋" w:cs="仿宋" w:hint="eastAsia"/>
            <w:lang w:eastAsia="zh-CN"/>
          </w:rPr>
          <w:t>(三)、市场风险大</w:t>
        </w:r>
        <w:r>
          <w:tab/>
        </w:r>
        <w:r>
          <w:fldChar w:fldCharType="begin"/>
        </w:r>
        <w:r>
          <w:instrText xml:space="preserve"> PAGEREF _Toc13684 \h </w:instrText>
        </w:r>
        <w:r>
          <w:fldChar w:fldCharType="separate"/>
        </w:r>
        <w:r>
          <w:t>29</w:t>
        </w:r>
        <w:r>
          <w:fldChar w:fldCharType="end"/>
        </w:r>
      </w:hyperlink>
    </w:p>
    <w:p>
      <w:pPr>
        <w:pStyle w:val="TOC2"/>
        <w:tabs>
          <w:tab w:val="right" w:leader="dot" w:pos="8306"/>
        </w:tabs>
      </w:pPr>
      <w:hyperlink w:anchor="_Toc23278" w:history="1">
        <w:r>
          <w:rPr>
            <w:rFonts w:ascii="仿宋" w:eastAsia="仿宋" w:hAnsi="仿宋" w:cs="仿宋" w:hint="eastAsia"/>
            <w:lang w:eastAsia="zh-CN"/>
          </w:rPr>
          <w:t>(四)、利润率高</w:t>
        </w:r>
        <w:r>
          <w:tab/>
        </w:r>
        <w:r>
          <w:fldChar w:fldCharType="begin"/>
        </w:r>
        <w:r>
          <w:instrText xml:space="preserve"> PAGEREF _Toc23278 \h </w:instrText>
        </w:r>
        <w:r>
          <w:fldChar w:fldCharType="separate"/>
        </w:r>
        <w:r>
          <w:t>32</w:t>
        </w:r>
        <w:r>
          <w:fldChar w:fldCharType="end"/>
        </w:r>
      </w:hyperlink>
    </w:p>
    <w:p>
      <w:pPr>
        <w:pStyle w:val="TOC1"/>
        <w:tabs>
          <w:tab w:val="right" w:leader="dot" w:pos="8306"/>
        </w:tabs>
      </w:pPr>
      <w:hyperlink w:anchor="_Toc19393" w:history="1">
        <w:r>
          <w:rPr>
            <w:rFonts w:ascii="仿宋" w:eastAsia="仿宋" w:hAnsi="仿宋" w:cs="仿宋" w:hint="eastAsia"/>
            <w:lang w:eastAsia="zh-CN"/>
          </w:rPr>
          <w:t>十、畜牧机械项目投资规划</w:t>
        </w:r>
        <w:r>
          <w:tab/>
        </w:r>
        <w:r>
          <w:fldChar w:fldCharType="begin"/>
        </w:r>
        <w:r>
          <w:instrText xml:space="preserve"> PAGEREF _Toc19393 \h </w:instrText>
        </w:r>
        <w:r>
          <w:fldChar w:fldCharType="separate"/>
        </w:r>
        <w:r>
          <w:t>34</w:t>
        </w:r>
        <w:r>
          <w:fldChar w:fldCharType="end"/>
        </w:r>
      </w:hyperlink>
    </w:p>
    <w:p>
      <w:pPr>
        <w:pStyle w:val="TOC2"/>
        <w:tabs>
          <w:tab w:val="right" w:leader="dot" w:pos="8306"/>
        </w:tabs>
      </w:pPr>
      <w:hyperlink w:anchor="_Toc558" w:history="1">
        <w:r>
          <w:rPr>
            <w:rFonts w:ascii="仿宋" w:eastAsia="仿宋" w:hAnsi="仿宋" w:cs="仿宋" w:hint="eastAsia"/>
            <w:lang w:eastAsia="zh-CN"/>
          </w:rPr>
          <w:t>(一)、畜牧机械项目总投资估算</w:t>
        </w:r>
        <w:r>
          <w:tab/>
        </w:r>
        <w:r>
          <w:fldChar w:fldCharType="begin"/>
        </w:r>
        <w:r>
          <w:instrText xml:space="preserve"> PAGEREF _Toc558 \h </w:instrText>
        </w:r>
        <w:r>
          <w:fldChar w:fldCharType="separate"/>
        </w:r>
        <w:r>
          <w:t>34</w:t>
        </w:r>
        <w:r>
          <w:fldChar w:fldCharType="end"/>
        </w:r>
      </w:hyperlink>
    </w:p>
    <w:p>
      <w:pPr>
        <w:pStyle w:val="TOC2"/>
        <w:tabs>
          <w:tab w:val="right" w:leader="dot" w:pos="8306"/>
        </w:tabs>
      </w:pPr>
      <w:hyperlink w:anchor="_Toc32296" w:history="1">
        <w:r>
          <w:rPr>
            <w:rFonts w:ascii="仿宋" w:eastAsia="仿宋" w:hAnsi="仿宋" w:cs="仿宋" w:hint="eastAsia"/>
            <w:lang w:eastAsia="zh-CN"/>
          </w:rPr>
          <w:t>(二)、资金筹措</w:t>
        </w:r>
        <w:r>
          <w:tab/>
        </w:r>
        <w:r>
          <w:fldChar w:fldCharType="begin"/>
        </w:r>
        <w:r>
          <w:instrText xml:space="preserve"> PAGEREF _Toc32296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45" w:history="1">
        <w:r>
          <w:rPr>
            <w:rFonts w:ascii="仿宋" w:eastAsia="仿宋" w:hAnsi="仿宋" w:cs="仿宋" w:hint="eastAsia"/>
            <w:lang w:eastAsia="zh-CN"/>
          </w:rPr>
          <w:t>十一、畜牧机械项目人力资源培养与发展</w:t>
        </w:r>
        <w:r>
          <w:tab/>
        </w:r>
        <w:r>
          <w:fldChar w:fldCharType="begin"/>
        </w:r>
        <w:r>
          <w:instrText xml:space="preserve"> PAGEREF _Toc16045 \h </w:instrText>
        </w:r>
        <w:r>
          <w:fldChar w:fldCharType="separate"/>
        </w:r>
        <w:r>
          <w:t>36</w:t>
        </w:r>
        <w:r>
          <w:fldChar w:fldCharType="end"/>
        </w:r>
      </w:hyperlink>
    </w:p>
    <w:p>
      <w:pPr>
        <w:pStyle w:val="TOC2"/>
        <w:tabs>
          <w:tab w:val="right" w:leader="dot" w:pos="8306"/>
        </w:tabs>
      </w:pPr>
      <w:hyperlink w:anchor="_Toc26929" w:history="1">
        <w:r>
          <w:rPr>
            <w:rFonts w:ascii="仿宋" w:eastAsia="仿宋" w:hAnsi="仿宋" w:cs="仿宋" w:hint="eastAsia"/>
            <w:lang w:eastAsia="zh-CN"/>
          </w:rPr>
          <w:t>(一)、人才需求与规划</w:t>
        </w:r>
        <w:r>
          <w:tab/>
        </w:r>
        <w:r>
          <w:fldChar w:fldCharType="begin"/>
        </w:r>
        <w:r>
          <w:instrText xml:space="preserve"> PAGEREF _Toc26929 \h </w:instrText>
        </w:r>
        <w:r>
          <w:fldChar w:fldCharType="separate"/>
        </w:r>
        <w:r>
          <w:t>36</w:t>
        </w:r>
        <w:r>
          <w:fldChar w:fldCharType="end"/>
        </w:r>
      </w:hyperlink>
    </w:p>
    <w:p>
      <w:pPr>
        <w:pStyle w:val="TOC2"/>
        <w:tabs>
          <w:tab w:val="right" w:leader="dot" w:pos="8306"/>
        </w:tabs>
      </w:pPr>
      <w:hyperlink w:anchor="_Toc18710" w:history="1">
        <w:r>
          <w:rPr>
            <w:rFonts w:ascii="仿宋" w:eastAsia="仿宋" w:hAnsi="仿宋" w:cs="仿宋" w:hint="eastAsia"/>
            <w:lang w:eastAsia="zh-CN"/>
          </w:rPr>
          <w:t>(二)、培训与发展计划</w:t>
        </w:r>
        <w:r>
          <w:tab/>
        </w:r>
        <w:r>
          <w:fldChar w:fldCharType="begin"/>
        </w:r>
        <w:r>
          <w:instrText xml:space="preserve"> PAGEREF _Toc18710 \h </w:instrText>
        </w:r>
        <w:r>
          <w:fldChar w:fldCharType="separate"/>
        </w:r>
        <w:r>
          <w:t>37</w:t>
        </w:r>
        <w:r>
          <w:fldChar w:fldCharType="end"/>
        </w:r>
      </w:hyperlink>
    </w:p>
    <w:p>
      <w:pPr>
        <w:pStyle w:val="TOC1"/>
        <w:tabs>
          <w:tab w:val="right" w:leader="dot" w:pos="8306"/>
        </w:tabs>
      </w:pPr>
      <w:hyperlink w:anchor="_Toc24582" w:history="1">
        <w:r>
          <w:rPr>
            <w:rFonts w:ascii="仿宋" w:eastAsia="仿宋" w:hAnsi="仿宋" w:cs="仿宋" w:hint="eastAsia"/>
            <w:lang w:eastAsia="zh-CN"/>
          </w:rPr>
          <w:t>十二、畜牧机械项目经营效益</w:t>
        </w:r>
        <w:r>
          <w:tab/>
        </w:r>
        <w:r>
          <w:fldChar w:fldCharType="begin"/>
        </w:r>
        <w:r>
          <w:instrText xml:space="preserve"> PAGEREF _Toc24582 \h </w:instrText>
        </w:r>
        <w:r>
          <w:fldChar w:fldCharType="separate"/>
        </w:r>
        <w:r>
          <w:t>37</w:t>
        </w:r>
        <w:r>
          <w:fldChar w:fldCharType="end"/>
        </w:r>
      </w:hyperlink>
    </w:p>
    <w:p>
      <w:pPr>
        <w:pStyle w:val="TOC2"/>
        <w:tabs>
          <w:tab w:val="right" w:leader="dot" w:pos="8306"/>
        </w:tabs>
      </w:pPr>
      <w:hyperlink w:anchor="_Toc14476" w:history="1">
        <w:r>
          <w:rPr>
            <w:rFonts w:ascii="仿宋" w:eastAsia="仿宋" w:hAnsi="仿宋" w:cs="仿宋" w:hint="eastAsia"/>
            <w:lang w:eastAsia="zh-CN"/>
          </w:rPr>
          <w:t>(一)、经济评价财务测算</w:t>
        </w:r>
        <w:r>
          <w:tab/>
        </w:r>
        <w:r>
          <w:fldChar w:fldCharType="begin"/>
        </w:r>
        <w:r>
          <w:instrText xml:space="preserve"> PAGEREF _Toc14476 \h </w:instrText>
        </w:r>
        <w:r>
          <w:fldChar w:fldCharType="separate"/>
        </w:r>
        <w:r>
          <w:t>37</w:t>
        </w:r>
        <w:r>
          <w:fldChar w:fldCharType="end"/>
        </w:r>
      </w:hyperlink>
    </w:p>
    <w:p>
      <w:pPr>
        <w:pStyle w:val="TOC2"/>
        <w:tabs>
          <w:tab w:val="right" w:leader="dot" w:pos="8306"/>
        </w:tabs>
      </w:pPr>
      <w:hyperlink w:anchor="_Toc21355" w:history="1">
        <w:r>
          <w:rPr>
            <w:rFonts w:ascii="仿宋" w:eastAsia="仿宋" w:hAnsi="仿宋" w:cs="仿宋" w:hint="eastAsia"/>
            <w:lang w:eastAsia="zh-CN"/>
          </w:rPr>
          <w:t>(二)、畜牧机械项目盈利能力分析</w:t>
        </w:r>
        <w:r>
          <w:tab/>
        </w:r>
        <w:r>
          <w:fldChar w:fldCharType="begin"/>
        </w:r>
        <w:r>
          <w:instrText xml:space="preserve"> PAGEREF _Toc21355 \h </w:instrText>
        </w:r>
        <w:r>
          <w:fldChar w:fldCharType="separate"/>
        </w:r>
        <w:r>
          <w:t>38</w:t>
        </w:r>
        <w:r>
          <w:fldChar w:fldCharType="end"/>
        </w:r>
      </w:hyperlink>
    </w:p>
    <w:p>
      <w:pPr>
        <w:pStyle w:val="TOC1"/>
        <w:tabs>
          <w:tab w:val="right" w:leader="dot" w:pos="8306"/>
        </w:tabs>
      </w:pPr>
      <w:hyperlink w:anchor="_Toc24614" w:history="1">
        <w:r>
          <w:rPr>
            <w:rFonts w:ascii="仿宋" w:eastAsia="仿宋" w:hAnsi="仿宋" w:cs="仿宋" w:hint="eastAsia"/>
            <w:lang w:eastAsia="zh-CN"/>
          </w:rPr>
          <w:t>十三、畜牧机械项目治理与监督</w:t>
        </w:r>
        <w:r>
          <w:tab/>
        </w:r>
        <w:r>
          <w:fldChar w:fldCharType="begin"/>
        </w:r>
        <w:r>
          <w:instrText xml:space="preserve"> PAGEREF _Toc24614 \h </w:instrText>
        </w:r>
        <w:r>
          <w:fldChar w:fldCharType="separate"/>
        </w:r>
        <w:r>
          <w:t>39</w:t>
        </w:r>
        <w:r>
          <w:fldChar w:fldCharType="end"/>
        </w:r>
      </w:hyperlink>
    </w:p>
    <w:p>
      <w:pPr>
        <w:pStyle w:val="TOC2"/>
        <w:tabs>
          <w:tab w:val="right" w:leader="dot" w:pos="8306"/>
        </w:tabs>
      </w:pPr>
      <w:hyperlink w:anchor="_Toc478" w:history="1">
        <w:r>
          <w:rPr>
            <w:rFonts w:ascii="仿宋" w:eastAsia="仿宋" w:hAnsi="仿宋" w:cs="仿宋" w:hint="eastAsia"/>
            <w:lang w:eastAsia="zh-CN"/>
          </w:rPr>
          <w:t>(一)、畜牧机械项目治理结构</w:t>
        </w:r>
        <w:r>
          <w:tab/>
        </w:r>
        <w:r>
          <w:fldChar w:fldCharType="begin"/>
        </w:r>
        <w:r>
          <w:instrText xml:space="preserve"> PAGEREF _Toc478 \h </w:instrText>
        </w:r>
        <w:r>
          <w:fldChar w:fldCharType="separate"/>
        </w:r>
        <w:r>
          <w:t>39</w:t>
        </w:r>
        <w:r>
          <w:fldChar w:fldCharType="end"/>
        </w:r>
      </w:hyperlink>
    </w:p>
    <w:p>
      <w:pPr>
        <w:pStyle w:val="TOC2"/>
        <w:tabs>
          <w:tab w:val="right" w:leader="dot" w:pos="8306"/>
        </w:tabs>
      </w:pPr>
      <w:hyperlink w:anchor="_Toc25896" w:history="1">
        <w:r>
          <w:rPr>
            <w:rFonts w:ascii="仿宋" w:eastAsia="仿宋" w:hAnsi="仿宋" w:cs="仿宋" w:hint="eastAsia"/>
            <w:lang w:eastAsia="zh-CN"/>
          </w:rPr>
          <w:t>(二)、监督与审计</w:t>
        </w:r>
        <w:r>
          <w:tab/>
        </w:r>
        <w:r>
          <w:fldChar w:fldCharType="begin"/>
        </w:r>
        <w:r>
          <w:instrText xml:space="preserve"> PAGEREF _Toc25896 \h </w:instrText>
        </w:r>
        <w:r>
          <w:fldChar w:fldCharType="separate"/>
        </w:r>
        <w:r>
          <w:t>41</w:t>
        </w:r>
        <w:r>
          <w:fldChar w:fldCharType="end"/>
        </w:r>
      </w:hyperlink>
    </w:p>
    <w:p>
      <w:pPr>
        <w:pStyle w:val="TOC1"/>
        <w:tabs>
          <w:tab w:val="right" w:leader="dot" w:pos="8306"/>
        </w:tabs>
      </w:pPr>
      <w:hyperlink w:anchor="_Toc16744" w:history="1">
        <w:r>
          <w:rPr>
            <w:rFonts w:ascii="仿宋" w:eastAsia="仿宋" w:hAnsi="仿宋" w:cs="仿宋" w:hint="eastAsia"/>
            <w:lang w:eastAsia="zh-CN"/>
          </w:rPr>
          <w:t>十四、营销与推广策略</w:t>
        </w:r>
        <w:r>
          <w:tab/>
        </w:r>
        <w:r>
          <w:fldChar w:fldCharType="begin"/>
        </w:r>
        <w:r>
          <w:instrText xml:space="preserve"> PAGEREF _Toc16744 \h </w:instrText>
        </w:r>
        <w:r>
          <w:fldChar w:fldCharType="separate"/>
        </w:r>
        <w:r>
          <w:t>42</w:t>
        </w:r>
        <w:r>
          <w:fldChar w:fldCharType="end"/>
        </w:r>
      </w:hyperlink>
    </w:p>
    <w:p>
      <w:pPr>
        <w:pStyle w:val="TOC2"/>
        <w:tabs>
          <w:tab w:val="right" w:leader="dot" w:pos="8306"/>
        </w:tabs>
      </w:pPr>
      <w:hyperlink w:anchor="_Toc15362" w:history="1">
        <w:r>
          <w:rPr>
            <w:rFonts w:ascii="仿宋" w:eastAsia="仿宋" w:hAnsi="仿宋" w:cs="仿宋" w:hint="eastAsia"/>
            <w:lang w:eastAsia="zh-CN"/>
          </w:rPr>
          <w:t>(一)、产品/服务定位与特点</w:t>
        </w:r>
        <w:r>
          <w:tab/>
        </w:r>
        <w:r>
          <w:fldChar w:fldCharType="begin"/>
        </w:r>
        <w:r>
          <w:instrText xml:space="preserve"> PAGEREF _Toc15362 \h </w:instrText>
        </w:r>
        <w:r>
          <w:fldChar w:fldCharType="separate"/>
        </w:r>
        <w:r>
          <w:t>42</w:t>
        </w:r>
        <w:r>
          <w:fldChar w:fldCharType="end"/>
        </w:r>
      </w:hyperlink>
    </w:p>
    <w:p>
      <w:pPr>
        <w:pStyle w:val="TOC2"/>
        <w:tabs>
          <w:tab w:val="right" w:leader="dot" w:pos="8306"/>
        </w:tabs>
      </w:pPr>
      <w:hyperlink w:anchor="_Toc30996" w:history="1">
        <w:r>
          <w:rPr>
            <w:rFonts w:ascii="仿宋" w:eastAsia="仿宋" w:hAnsi="仿宋" w:cs="仿宋" w:hint="eastAsia"/>
            <w:lang w:eastAsia="zh-CN"/>
          </w:rPr>
          <w:t>(二)、市场定位与竞争分析</w:t>
        </w:r>
        <w:r>
          <w:tab/>
        </w:r>
        <w:r>
          <w:fldChar w:fldCharType="begin"/>
        </w:r>
        <w:r>
          <w:instrText xml:space="preserve"> PAGEREF _Toc30996 \h </w:instrText>
        </w:r>
        <w:r>
          <w:fldChar w:fldCharType="separate"/>
        </w:r>
        <w:r>
          <w:t>43</w:t>
        </w:r>
        <w:r>
          <w:fldChar w:fldCharType="end"/>
        </w:r>
      </w:hyperlink>
    </w:p>
    <w:p>
      <w:pPr>
        <w:pStyle w:val="TOC2"/>
        <w:tabs>
          <w:tab w:val="right" w:leader="dot" w:pos="8306"/>
        </w:tabs>
      </w:pPr>
      <w:hyperlink w:anchor="_Toc27241" w:history="1">
        <w:r>
          <w:rPr>
            <w:rFonts w:ascii="仿宋" w:eastAsia="仿宋" w:hAnsi="仿宋" w:cs="仿宋" w:hint="eastAsia"/>
            <w:lang w:eastAsia="zh-CN"/>
          </w:rPr>
          <w:t>(三)、营销渠道与策略</w:t>
        </w:r>
        <w:r>
          <w:tab/>
        </w:r>
        <w:r>
          <w:fldChar w:fldCharType="begin"/>
        </w:r>
        <w:r>
          <w:instrText xml:space="preserve"> PAGEREF _Toc27241 \h </w:instrText>
        </w:r>
        <w:r>
          <w:fldChar w:fldCharType="separate"/>
        </w:r>
        <w:r>
          <w:t>45</w:t>
        </w:r>
        <w:r>
          <w:fldChar w:fldCharType="end"/>
        </w:r>
      </w:hyperlink>
    </w:p>
    <w:p>
      <w:pPr>
        <w:pStyle w:val="TOC2"/>
        <w:tabs>
          <w:tab w:val="right" w:leader="dot" w:pos="8306"/>
        </w:tabs>
      </w:pPr>
      <w:hyperlink w:anchor="_Toc20284" w:history="1">
        <w:r>
          <w:rPr>
            <w:rFonts w:ascii="仿宋" w:eastAsia="仿宋" w:hAnsi="仿宋" w:cs="仿宋" w:hint="eastAsia"/>
            <w:lang w:eastAsia="zh-CN"/>
          </w:rPr>
          <w:t>(四)、推广与宣传活动</w:t>
        </w:r>
        <w:r>
          <w:tab/>
        </w:r>
        <w:r>
          <w:fldChar w:fldCharType="begin"/>
        </w:r>
        <w:r>
          <w:instrText xml:space="preserve"> PAGEREF _Toc20284 \h </w:instrText>
        </w:r>
        <w:r>
          <w:fldChar w:fldCharType="separate"/>
        </w:r>
        <w:r>
          <w:t>46</w:t>
        </w:r>
        <w:r>
          <w:fldChar w:fldCharType="end"/>
        </w:r>
      </w:hyperlink>
    </w:p>
    <w:p>
      <w:pPr>
        <w:pStyle w:val="TOC1"/>
        <w:tabs>
          <w:tab w:val="right" w:leader="dot" w:pos="8306"/>
        </w:tabs>
      </w:pPr>
      <w:hyperlink w:anchor="_Toc7933" w:history="1">
        <w:r>
          <w:rPr>
            <w:rFonts w:ascii="仿宋" w:eastAsia="仿宋" w:hAnsi="仿宋" w:cs="仿宋" w:hint="eastAsia"/>
            <w:lang w:eastAsia="zh-CN"/>
          </w:rPr>
          <w:t>十五、畜牧机械项目工程方案分析</w:t>
        </w:r>
        <w:r>
          <w:tab/>
        </w:r>
        <w:r>
          <w:fldChar w:fldCharType="begin"/>
        </w:r>
        <w:r>
          <w:instrText xml:space="preserve"> PAGEREF _Toc7933 \h </w:instrText>
        </w:r>
        <w:r>
          <w:fldChar w:fldCharType="separate"/>
        </w:r>
        <w:r>
          <w:t>51</w:t>
        </w:r>
        <w:r>
          <w:fldChar w:fldCharType="end"/>
        </w:r>
      </w:hyperlink>
    </w:p>
    <w:p>
      <w:pPr>
        <w:pStyle w:val="TOC2"/>
        <w:tabs>
          <w:tab w:val="right" w:leader="dot" w:pos="8306"/>
        </w:tabs>
      </w:pPr>
      <w:hyperlink w:anchor="_Toc31486" w:history="1">
        <w:r>
          <w:rPr>
            <w:rFonts w:ascii="仿宋" w:eastAsia="仿宋" w:hAnsi="仿宋" w:cs="仿宋" w:hint="eastAsia"/>
            <w:lang w:eastAsia="zh-CN"/>
          </w:rPr>
          <w:t>(一)、建筑工程设计原则</w:t>
        </w:r>
        <w:r>
          <w:tab/>
        </w:r>
        <w:r>
          <w:fldChar w:fldCharType="begin"/>
        </w:r>
        <w:r>
          <w:instrText xml:space="preserve"> PAGEREF _Toc31486 \h </w:instrText>
        </w:r>
        <w:r>
          <w:fldChar w:fldCharType="separate"/>
        </w:r>
        <w:r>
          <w:t>51</w:t>
        </w:r>
        <w:r>
          <w:fldChar w:fldCharType="end"/>
        </w:r>
      </w:hyperlink>
    </w:p>
    <w:p>
      <w:pPr>
        <w:pStyle w:val="TOC2"/>
        <w:tabs>
          <w:tab w:val="right" w:leader="dot" w:pos="8306"/>
        </w:tabs>
      </w:pPr>
      <w:hyperlink w:anchor="_Toc29530" w:history="1">
        <w:r>
          <w:rPr>
            <w:rFonts w:ascii="仿宋" w:eastAsia="仿宋" w:hAnsi="仿宋" w:cs="仿宋" w:hint="eastAsia"/>
            <w:lang w:eastAsia="zh-CN"/>
          </w:rPr>
          <w:t>(二)、土建工程建设指标</w:t>
        </w:r>
        <w:r>
          <w:tab/>
        </w:r>
        <w:r>
          <w:fldChar w:fldCharType="begin"/>
        </w:r>
        <w:r>
          <w:instrText xml:space="preserve"> PAGEREF _Toc29530 \h </w:instrText>
        </w:r>
        <w:r>
          <w:fldChar w:fldCharType="separate"/>
        </w:r>
        <w:r>
          <w:t>54</w:t>
        </w:r>
        <w:r>
          <w:fldChar w:fldCharType="end"/>
        </w:r>
      </w:hyperlink>
    </w:p>
    <w:p>
      <w:pPr>
        <w:pStyle w:val="TOC1"/>
        <w:tabs>
          <w:tab w:val="right" w:leader="dot" w:pos="8306"/>
        </w:tabs>
      </w:pPr>
      <w:hyperlink w:anchor="_Toc23195" w:history="1">
        <w:r>
          <w:rPr>
            <w:rFonts w:ascii="仿宋" w:eastAsia="仿宋" w:hAnsi="仿宋" w:cs="仿宋" w:hint="eastAsia"/>
            <w:lang w:eastAsia="zh-CN"/>
          </w:rPr>
          <w:t>十六、质量管理体系</w:t>
        </w:r>
        <w:r>
          <w:tab/>
        </w:r>
        <w:r>
          <w:fldChar w:fldCharType="begin"/>
        </w:r>
        <w:r>
          <w:instrText xml:space="preserve"> PAGEREF _Toc23195 \h </w:instrText>
        </w:r>
        <w:r>
          <w:fldChar w:fldCharType="separate"/>
        </w:r>
        <w:r>
          <w:t>56</w:t>
        </w:r>
        <w:r>
          <w:fldChar w:fldCharType="end"/>
        </w:r>
      </w:hyperlink>
    </w:p>
    <w:p>
      <w:pPr>
        <w:pStyle w:val="TOC2"/>
        <w:tabs>
          <w:tab w:val="right" w:leader="dot" w:pos="8306"/>
        </w:tabs>
      </w:pPr>
      <w:hyperlink w:anchor="_Toc5004" w:history="1">
        <w:r>
          <w:rPr>
            <w:rFonts w:ascii="仿宋" w:eastAsia="仿宋" w:hAnsi="仿宋" w:cs="仿宋" w:hint="eastAsia"/>
            <w:lang w:eastAsia="zh-CN"/>
          </w:rPr>
          <w:t>(一)、质量目标与方针</w:t>
        </w:r>
        <w:r>
          <w:tab/>
        </w:r>
        <w:r>
          <w:fldChar w:fldCharType="begin"/>
        </w:r>
        <w:r>
          <w:instrText xml:space="preserve"> PAGEREF _Toc5004 \h </w:instrText>
        </w:r>
        <w:r>
          <w:fldChar w:fldCharType="separate"/>
        </w:r>
        <w:r>
          <w:t>56</w:t>
        </w:r>
        <w:r>
          <w:fldChar w:fldCharType="end"/>
        </w:r>
      </w:hyperlink>
    </w:p>
    <w:p>
      <w:pPr>
        <w:pStyle w:val="TOC2"/>
        <w:tabs>
          <w:tab w:val="right" w:leader="dot" w:pos="8306"/>
        </w:tabs>
      </w:pPr>
      <w:hyperlink w:anchor="_Toc15758" w:history="1">
        <w:r>
          <w:rPr>
            <w:rFonts w:ascii="仿宋" w:eastAsia="仿宋" w:hAnsi="仿宋" w:cs="仿宋" w:hint="eastAsia"/>
            <w:lang w:eastAsia="zh-CN"/>
          </w:rPr>
          <w:t>(二)、质量管理责任</w:t>
        </w:r>
        <w:r>
          <w:tab/>
        </w:r>
        <w:r>
          <w:fldChar w:fldCharType="begin"/>
        </w:r>
        <w:r>
          <w:instrText xml:space="preserve"> PAGEREF _Toc15758 \h </w:instrText>
        </w:r>
        <w:r>
          <w:fldChar w:fldCharType="separate"/>
        </w:r>
        <w:r>
          <w:t>57</w:t>
        </w:r>
        <w:r>
          <w:fldChar w:fldCharType="end"/>
        </w:r>
      </w:hyperlink>
    </w:p>
    <w:p>
      <w:pPr>
        <w:pStyle w:val="TOC2"/>
        <w:tabs>
          <w:tab w:val="right" w:leader="dot" w:pos="8306"/>
        </w:tabs>
      </w:pPr>
      <w:hyperlink w:anchor="_Toc7736" w:history="1">
        <w:r>
          <w:rPr>
            <w:rFonts w:ascii="仿宋" w:eastAsia="仿宋" w:hAnsi="仿宋" w:cs="仿宋" w:hint="eastAsia"/>
            <w:lang w:eastAsia="zh-CN"/>
          </w:rPr>
          <w:t>(三)、质量管理体系文件</w:t>
        </w:r>
        <w:r>
          <w:tab/>
        </w:r>
        <w:r>
          <w:fldChar w:fldCharType="begin"/>
        </w:r>
        <w:r>
          <w:instrText xml:space="preserve"> PAGEREF _Toc7736 \h </w:instrText>
        </w:r>
        <w:r>
          <w:fldChar w:fldCharType="separate"/>
        </w:r>
        <w:r>
          <w:t>58</w:t>
        </w:r>
        <w:r>
          <w:fldChar w:fldCharType="end"/>
        </w:r>
      </w:hyperlink>
    </w:p>
    <w:p>
      <w:pPr>
        <w:pStyle w:val="TOC2"/>
        <w:tabs>
          <w:tab w:val="right" w:leader="dot" w:pos="8306"/>
        </w:tabs>
      </w:pPr>
      <w:hyperlink w:anchor="_Toc2204" w:history="1">
        <w:r>
          <w:rPr>
            <w:rFonts w:ascii="仿宋" w:eastAsia="仿宋" w:hAnsi="仿宋" w:cs="仿宋" w:hint="eastAsia"/>
            <w:lang w:eastAsia="zh-CN"/>
          </w:rPr>
          <w:t>(四)、质量培训与教育</w:t>
        </w:r>
        <w:r>
          <w:tab/>
        </w:r>
        <w:r>
          <w:fldChar w:fldCharType="begin"/>
        </w:r>
        <w:r>
          <w:instrText xml:space="preserve"> PAGEREF _Toc2204 \h </w:instrText>
        </w:r>
        <w:r>
          <w:fldChar w:fldCharType="separate"/>
        </w:r>
        <w:r>
          <w:t>60</w:t>
        </w:r>
        <w:r>
          <w:fldChar w:fldCharType="end"/>
        </w:r>
      </w:hyperlink>
    </w:p>
    <w:p>
      <w:pPr>
        <w:pStyle w:val="TOC2"/>
        <w:tabs>
          <w:tab w:val="right" w:leader="dot" w:pos="8306"/>
        </w:tabs>
      </w:pPr>
      <w:hyperlink w:anchor="_Toc27386" w:history="1">
        <w:r>
          <w:rPr>
            <w:rFonts w:ascii="仿宋" w:eastAsia="仿宋" w:hAnsi="仿宋" w:cs="仿宋" w:hint="eastAsia"/>
            <w:lang w:eastAsia="zh-CN"/>
          </w:rPr>
          <w:t>(五)、质量审核与评价</w:t>
        </w:r>
        <w:r>
          <w:tab/>
        </w:r>
        <w:r>
          <w:fldChar w:fldCharType="begin"/>
        </w:r>
        <w:r>
          <w:instrText xml:space="preserve"> PAGEREF _Toc27386 \h </w:instrText>
        </w:r>
        <w:r>
          <w:fldChar w:fldCharType="separate"/>
        </w:r>
        <w:r>
          <w:t>62</w:t>
        </w:r>
        <w:r>
          <w:fldChar w:fldCharType="end"/>
        </w:r>
      </w:hyperlink>
    </w:p>
    <w:p>
      <w:pPr>
        <w:pStyle w:val="TOC2"/>
        <w:tabs>
          <w:tab w:val="right" w:leader="dot" w:pos="8306"/>
        </w:tabs>
      </w:pPr>
      <w:hyperlink w:anchor="_Toc19249" w:history="1">
        <w:r>
          <w:rPr>
            <w:rFonts w:ascii="仿宋" w:eastAsia="仿宋" w:hAnsi="仿宋" w:cs="仿宋" w:hint="eastAsia"/>
            <w:lang w:eastAsia="zh-CN"/>
          </w:rPr>
          <w:t>(六)、不符合与纠正措施</w:t>
        </w:r>
        <w:r>
          <w:tab/>
        </w:r>
        <w:r>
          <w:fldChar w:fldCharType="begin"/>
        </w:r>
        <w:r>
          <w:instrText xml:space="preserve"> PAGEREF _Toc19249 \h </w:instrText>
        </w:r>
        <w:r>
          <w:fldChar w:fldCharType="separate"/>
        </w:r>
        <w:r>
          <w:t>63</w:t>
        </w:r>
        <w:r>
          <w:fldChar w:fldCharType="end"/>
        </w:r>
      </w:hyperlink>
    </w:p>
    <w:p>
      <w:pPr>
        <w:pStyle w:val="TOC1"/>
        <w:tabs>
          <w:tab w:val="right" w:leader="dot" w:pos="8306"/>
        </w:tabs>
      </w:pPr>
      <w:hyperlink w:anchor="_Toc4297" w:history="1">
        <w:r>
          <w:rPr>
            <w:rFonts w:ascii="仿宋" w:eastAsia="仿宋" w:hAnsi="仿宋" w:cs="仿宋" w:hint="eastAsia"/>
            <w:lang w:eastAsia="zh-CN"/>
          </w:rPr>
          <w:t>十七、供应链管理</w:t>
        </w:r>
        <w:r>
          <w:tab/>
        </w:r>
        <w:r>
          <w:fldChar w:fldCharType="begin"/>
        </w:r>
        <w:r>
          <w:instrText xml:space="preserve"> PAGEREF _Toc4297 \h </w:instrText>
        </w:r>
        <w:r>
          <w:fldChar w:fldCharType="separate"/>
        </w:r>
        <w:r>
          <w:t>64</w:t>
        </w:r>
        <w:r>
          <w:fldChar w:fldCharType="end"/>
        </w:r>
      </w:hyperlink>
    </w:p>
    <w:p>
      <w:pPr>
        <w:pStyle w:val="TOC2"/>
        <w:tabs>
          <w:tab w:val="right" w:leader="dot" w:pos="8306"/>
        </w:tabs>
      </w:pPr>
      <w:hyperlink w:anchor="_Toc22717" w:history="1">
        <w:r>
          <w:rPr>
            <w:rFonts w:ascii="仿宋" w:eastAsia="仿宋" w:hAnsi="仿宋" w:cs="仿宋" w:hint="eastAsia"/>
            <w:lang w:eastAsia="zh-CN"/>
          </w:rPr>
          <w:t>(一)、供应链战略规划</w:t>
        </w:r>
        <w:r>
          <w:tab/>
        </w:r>
        <w:r>
          <w:fldChar w:fldCharType="begin"/>
        </w:r>
        <w:r>
          <w:instrText xml:space="preserve"> PAGEREF _Toc22717 \h </w:instrText>
        </w:r>
        <w:r>
          <w:fldChar w:fldCharType="separate"/>
        </w:r>
        <w:r>
          <w:t>64</w:t>
        </w:r>
        <w:r>
          <w:fldChar w:fldCharType="end"/>
        </w:r>
      </w:hyperlink>
    </w:p>
    <w:p>
      <w:pPr>
        <w:pStyle w:val="TOC2"/>
        <w:tabs>
          <w:tab w:val="right" w:leader="dot" w:pos="8306"/>
        </w:tabs>
      </w:pPr>
      <w:hyperlink w:anchor="_Toc5213" w:history="1">
        <w:r>
          <w:rPr>
            <w:rFonts w:ascii="仿宋" w:eastAsia="仿宋" w:hAnsi="仿宋" w:cs="仿宋" w:hint="eastAsia"/>
            <w:lang w:eastAsia="zh-CN"/>
          </w:rPr>
          <w:t>(二)、供应商选择与合作</w:t>
        </w:r>
        <w:r>
          <w:tab/>
        </w:r>
        <w:r>
          <w:fldChar w:fldCharType="begin"/>
        </w:r>
        <w:r>
          <w:instrText xml:space="preserve"> PAGEREF _Toc5213 \h </w:instrText>
        </w:r>
        <w:r>
          <w:fldChar w:fldCharType="separate"/>
        </w:r>
        <w:r>
          <w:t>65</w:t>
        </w:r>
        <w:r>
          <w:fldChar w:fldCharType="end"/>
        </w:r>
      </w:hyperlink>
    </w:p>
    <w:p>
      <w:pPr>
        <w:pStyle w:val="TOC2"/>
        <w:tabs>
          <w:tab w:val="right" w:leader="dot" w:pos="8306"/>
        </w:tabs>
      </w:pPr>
      <w:hyperlink w:anchor="_Toc19958" w:history="1">
        <w:r>
          <w:rPr>
            <w:rFonts w:ascii="仿宋" w:eastAsia="仿宋" w:hAnsi="仿宋" w:cs="仿宋" w:hint="eastAsia"/>
            <w:lang w:eastAsia="zh-CN"/>
          </w:rPr>
          <w:t>(三)、物流与库存管理</w:t>
        </w:r>
        <w:r>
          <w:tab/>
        </w:r>
        <w:r>
          <w:fldChar w:fldCharType="begin"/>
        </w:r>
        <w:r>
          <w:instrText xml:space="preserve"> PAGEREF _Toc19958 \h </w:instrText>
        </w:r>
        <w:r>
          <w:fldChar w:fldCharType="separate"/>
        </w:r>
        <w:r>
          <w:t>67</w:t>
        </w:r>
        <w:r>
          <w:fldChar w:fldCharType="end"/>
        </w:r>
      </w:hyperlink>
    </w:p>
    <w:p>
      <w:pPr>
        <w:pStyle w:val="TOC1"/>
        <w:tabs>
          <w:tab w:val="right" w:leader="dot" w:pos="8306"/>
        </w:tabs>
      </w:pPr>
      <w:hyperlink w:anchor="_Toc9966" w:history="1">
        <w:r>
          <w:rPr>
            <w:rFonts w:ascii="仿宋" w:eastAsia="仿宋" w:hAnsi="仿宋" w:cs="仿宋" w:hint="eastAsia"/>
            <w:lang w:eastAsia="zh-CN"/>
          </w:rPr>
          <w:t>十八、风险识别与分类</w:t>
        </w:r>
        <w:r>
          <w:tab/>
        </w:r>
        <w:r>
          <w:fldChar w:fldCharType="begin"/>
        </w:r>
        <w:r>
          <w:instrText xml:space="preserve"> PAGEREF _Toc9966 \h </w:instrText>
        </w:r>
        <w:r>
          <w:fldChar w:fldCharType="separate"/>
        </w:r>
        <w:r>
          <w:t>68</w:t>
        </w:r>
        <w:r>
          <w:fldChar w:fldCharType="end"/>
        </w:r>
      </w:hyperlink>
    </w:p>
    <w:p>
      <w:pPr>
        <w:pStyle w:val="TOC2"/>
        <w:tabs>
          <w:tab w:val="right" w:leader="dot" w:pos="8306"/>
        </w:tabs>
      </w:pPr>
      <w:hyperlink w:anchor="_Toc26919" w:history="1">
        <w:r>
          <w:rPr>
            <w:rFonts w:ascii="仿宋" w:eastAsia="仿宋" w:hAnsi="仿宋" w:cs="仿宋" w:hint="eastAsia"/>
            <w:lang w:eastAsia="zh-CN"/>
          </w:rPr>
          <w:t>(一)、风险识别</w:t>
        </w:r>
        <w:r>
          <w:tab/>
        </w:r>
        <w:r>
          <w:fldChar w:fldCharType="begin"/>
        </w:r>
        <w:r>
          <w:instrText xml:space="preserve"> PAGEREF _Toc26919 \h </w:instrText>
        </w:r>
        <w:r>
          <w:fldChar w:fldCharType="separate"/>
        </w:r>
        <w:r>
          <w:t>68</w:t>
        </w:r>
        <w:r>
          <w:fldChar w:fldCharType="end"/>
        </w:r>
      </w:hyperlink>
    </w:p>
    <w:p>
      <w:pPr>
        <w:pStyle w:val="TOC2"/>
        <w:tabs>
          <w:tab w:val="right" w:leader="dot" w:pos="8306"/>
        </w:tabs>
      </w:pPr>
      <w:hyperlink w:anchor="_Toc24520" w:history="1">
        <w:r>
          <w:rPr>
            <w:rFonts w:ascii="仿宋" w:eastAsia="仿宋" w:hAnsi="仿宋" w:cs="仿宋" w:hint="eastAsia"/>
            <w:lang w:eastAsia="zh-CN"/>
          </w:rPr>
          <w:t>(二)、风险分类</w:t>
        </w:r>
        <w:r>
          <w:tab/>
        </w:r>
        <w:r>
          <w:fldChar w:fldCharType="begin"/>
        </w:r>
        <w:r>
          <w:instrText xml:space="preserve"> PAGEREF _Toc24520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531"/>
      <w:r>
        <w:rPr>
          <w:rFonts w:ascii="仿宋" w:eastAsia="仿宋" w:hAnsi="仿宋" w:cs="仿宋" w:hint="eastAsia"/>
          <w:sz w:val="28"/>
          <w:lang w:eastAsia="zh-CN"/>
        </w:rPr>
        <w:t>一、畜牧机械项目可持续发展</w:t>
      </w:r>
      <w:bookmarkEnd w:id="2"/>
    </w:p>
    <w:p>
      <w:pPr>
        <w:pStyle w:val="Heading2"/>
        <w:rPr>
          <w:rFonts w:ascii="仿宋" w:eastAsia="仿宋" w:hAnsi="仿宋" w:cs="仿宋" w:hint="eastAsia"/>
          <w:lang w:eastAsia="zh-CN"/>
        </w:rPr>
      </w:pPr>
      <w:bookmarkStart w:id="3" w:name="_Toc2804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机械项目中，畜牧机械项目团队着眼于未来，明确了可持续发展的战略方向。制定的具体可持续发展目标包括降低资源使用、采用环保技术、最大化社会效益等。这一步骤不仅有助于畜牧机械项目在环保和社会责任方面达到最高标准，也为未来提供了明确的指引，确保畜牧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可持续实践的融入畜牧机械项目管理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畜牧机械项目管理周期。从畜牧机械项目规划开始，畜牧机械项目团队就考虑了环境和社会的因素。在执行阶段，畜牧机械项目团队积极推动绿色技术的应用，优化资源利用。此外，关注员工的社会责任，通过培训和沟通活动提高员工对可持续发展的认知，使他们能够在日常工作中践行可持续实践。这些举措不仅为畜牧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18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扎根于畜牧机械项目的可持续发展理念，我们深信环保与社会责任是畜牧机械项目成功的关键支柱。在畜牧机械项目的每一步，我们都致力于通过创新和实践，履行对环境和社会的坚定责任。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机械项目团队通过引入先进的环保技术、建立高效的废物处理系统以及推动能源节约措施，积极履行环保责任。定期的环保监测和评估确保畜牧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机械项目不仅致力于自身可持续发展，还注重对社会的回馈。通过支持社区畜牧机械项目、参与慈善事业、提供培训机会等方式，畜牧机械项目积极履行社会责任。与当地社区建立积极互动，关注员工的工作与生活平衡，以及员工的身心健康，是畜牧机械项目在社会责任层面的关键举措。这样的实践不仅增强了畜牧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189"/>
      <w:r>
        <w:rPr>
          <w:rFonts w:ascii="仿宋" w:eastAsia="仿宋" w:hAnsi="仿宋" w:cs="仿宋" w:hint="eastAsia"/>
          <w:sz w:val="28"/>
          <w:lang w:eastAsia="zh-CN"/>
        </w:rPr>
        <w:t>二、畜牧机械项目选址可行性分析</w:t>
      </w:r>
      <w:bookmarkEnd w:id="5"/>
    </w:p>
    <w:p>
      <w:pPr>
        <w:pStyle w:val="Heading2"/>
        <w:rPr>
          <w:rFonts w:ascii="仿宋" w:eastAsia="仿宋" w:hAnsi="仿宋" w:cs="仿宋" w:hint="eastAsia"/>
          <w:lang w:eastAsia="zh-CN"/>
        </w:rPr>
      </w:pPr>
      <w:bookmarkStart w:id="6" w:name="_Toc18755"/>
      <w:r>
        <w:rPr>
          <w:rFonts w:ascii="仿宋" w:eastAsia="仿宋" w:hAnsi="仿宋" w:cs="仿宋" w:hint="eastAsia"/>
          <w:lang w:eastAsia="zh-CN"/>
        </w:rPr>
        <w:t>(一)、畜牧机械项目选址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该畜牧机械项目选址位于XX省XX市XX区XXX街道</w:t>
      </w:r>
    </w:p>
    <w:p>
      <w:pPr>
        <w:pStyle w:val="Heading2"/>
        <w:ind w:firstLine="560" w:firstLineChars="200"/>
        <w:rPr>
          <w:rFonts w:ascii="仿宋" w:eastAsia="仿宋" w:hAnsi="仿宋" w:cs="仿宋" w:hint="eastAsia"/>
          <w:sz w:val="28"/>
          <w:lang w:eastAsia="zh-CN"/>
        </w:rPr>
      </w:pPr>
      <w:bookmarkStart w:id="7" w:name="_Toc963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畜牧机械项目的征地面积将根据畜牧机械项目的实际规模和需求进行精确规划。具体面积XXX平方米，旨在确保畜牧机械项目不仅能够满足当前的发展需求，还能够预留空间以适应未来的扩展。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净用地面积是在征地面积基础上去除不可利用面积后的实际可开发用地。具体面积XXX平方米，考虑到环保、交通、安全等多方面因素，以确保畜牧机械项目在整体利用效率上达到最优。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畜牧机械项目计划建设的建筑总规模具体面积XXX平方米。这一规模的确定综合考虑了畜牧机械项目的性质、规模，以及城市规划的相关要求，确保建筑布局与周边环境协调一致。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绿地率是畜牧机械项目用地中被规划为绿地的比例。具体面积XXX平方米，旨在通过合理规划绿地，改善畜牧机械项目周边环境，提升居民生活质量，并符合城市整体绿化规划。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容积率是用地上可以建设的建筑总体积与用地面积之比。具体面积XXX，通过合理的容积率规划，确保畜牧机械项目建筑规模与周边环境和谐共生。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确保畜牧机械项目选址与当地城市规划相一致，具体面积XXX平方米。通过与城市规划部门深入沟通，确保畜牧机械项目不仅符合城市的整体发展方向，还能够融入城市的发展布局，为城市的长远发展贡献力量。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畜牧机械项目选址符合当地产业政策，具体面积XXX平方米。这包括畜牧机械项目对当地经济的促进作用，以及对相关产业的带动效应，确保畜牧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用地总体要求必须符合环保和可持续发展的原则，具体面积XXX平方米。通过采用绿色建筑设计、节能减排等措施，确保畜牧机械项目在建设和运营过程中对环境的影响最小化，达到可持续发展的要求。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确保畜牧机械项目选址具备必要的公共设施配套，具体面积XXX平方米。这包括交通便利性、教育、医疗等基础设施，以提高居民生活品质，使得畜牧机械项目选址更具吸引力。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考虑用地总体要求对当地社会稳定性的影响，具体面积XXX平方米。通过深入了解当地社区反馈，确保畜牧机械项目的选址和建设过程对当地社会和谐稳定产生积极作用。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畜牧机械项目选址不仅符合法规和规划，还在实际操作中具有可行性。这一全面规划将为畜牧机械项目的成功实施提供坚实的基础，确保畜牧机械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946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畜牧机械项目的设备规划和空间设计中，我们将采取灵活设备布局的措施。设备布局将根据实际需求进行灵活设计，避免不必要的浪费。通过合理规划设备摆放位置，我们将提高设备的利用率，减少设备间距，以确保畜牧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畜牧机械项目内部引入共享设施的概念，例如共享会议室、办公区等。通过这种方式，我们可以减少对资源的重复建设，提高资源共享效率，从而减小畜牧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848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畜牧机械项目的总图布置中，我们将不同功能区域进行明确的规划，以最大程度满足畜牧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448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畜牧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畜牧机械项目对环境的影响是综合评价的重要因素之一。我们将详细考虑选址周边的自然环境、生态保护区、水源地等情况，确保畜牧机械项目的建设和运营对环境影响最小化，并符合当地的环保法规标准。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对选址的评价还需充分考虑当地政府的产业政策和法规。我们将详细了解畜牧机械项目所在地的相关政策，确保畜牧机械项目的规划和运营与当地法规相符，降低不必要的法律风险。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考虑到社会稳定性对企业运营的重要性，我们将评估选址地区的社会安全情况、劳工关系、社区反馈等方面，以确保畜牧机械项目的建设和运营不会受到社会稳定性的负面影响。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最后，我们将综合考虑用地成本，包括土地购置费用、土地开发成本等。通过对用地成本的详细评估，我们能够做出更为精确的经济效益分析，为畜牧机械项目的投资决策提供有力支持。</w:t>
      </w:r>
    </w:p>
    <w:p>
      <w:pPr>
        <w:pStyle w:val="Heading1"/>
        <w:ind w:firstLine="560" w:firstLineChars="200"/>
        <w:rPr>
          <w:rFonts w:ascii="仿宋" w:eastAsia="仿宋" w:hAnsi="仿宋" w:cs="仿宋" w:hint="eastAsia"/>
          <w:sz w:val="28"/>
          <w:lang w:eastAsia="zh-CN"/>
        </w:rPr>
      </w:pPr>
      <w:bookmarkStart w:id="11" w:name="_Toc1002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1177"/>
      <w:r>
        <w:rPr>
          <w:rFonts w:ascii="仿宋" w:eastAsia="仿宋" w:hAnsi="仿宋" w:cs="仿宋" w:hint="eastAsia"/>
          <w:lang w:eastAsia="zh-CN"/>
        </w:rPr>
        <w:t>(一)、畜牧机械行业分析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畜牧机械行业一直以来都是市场的关注焦点。行业内的发展趋势、竞争态势以及潜在机会都对畜牧机械项目的推进产生深远的影响。通过深入研究行业的整体概貌，我们将更好地理解行业的核心特征，为畜牧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机械行业，技术一直是推动创新和发展的关键因素。我们将对当前技术趋势进行详尽分析，包括但不限于人工智能、大数据应用、先进制造技术等。这有助于畜牧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畜牧机械项目成功的基础。我们将对主要竞争对手进行深入研究，包括其市场份额、产品特点、市场定位等。通过全面了解竞争对手的优势和劣势，畜牧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660"/>
      <w:r>
        <w:rPr>
          <w:rFonts w:ascii="仿宋" w:eastAsia="仿宋" w:hAnsi="仿宋" w:cs="仿宋" w:hint="eastAsia"/>
          <w:sz w:val="28"/>
          <w:lang w:eastAsia="zh-CN"/>
        </w:rPr>
        <w:t>(二)、畜牧机械市场分析预测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通过对市场规模的深入调研，我们将预测畜牧机械市场未来的增长趋势。这包括市场的整体规模、各细分领域的发展趋势等。畜牧机械项目可以根据市场的扩张速度和潜在机会，制定更符合市场需求的发展策略。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畜牧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畜牧机械项目实施过程中需要充分考虑的因素。我们将对市场风险进行全面评估，包括但不限于政策法规风险、市场竞争风险、技术变革风险等。通过对潜在风险的深入分析，畜牧机械项目可以制定相应的风险缓解策略，降低不确定性对畜牧机械项目的影响。</w:t>
      </w:r>
    </w:p>
    <w:p>
      <w:pPr>
        <w:pStyle w:val="Heading1"/>
        <w:ind w:firstLine="560" w:firstLineChars="200"/>
        <w:rPr>
          <w:rFonts w:ascii="仿宋" w:eastAsia="仿宋" w:hAnsi="仿宋" w:cs="仿宋" w:hint="eastAsia"/>
          <w:sz w:val="28"/>
          <w:lang w:eastAsia="zh-CN"/>
        </w:rPr>
      </w:pPr>
      <w:bookmarkStart w:id="14" w:name="_Toc20751"/>
      <w:r>
        <w:rPr>
          <w:rFonts w:ascii="仿宋" w:eastAsia="仿宋" w:hAnsi="仿宋" w:cs="仿宋" w:hint="eastAsia"/>
          <w:sz w:val="28"/>
          <w:lang w:eastAsia="zh-CN"/>
        </w:rPr>
        <w:t>四、畜牧机械项目土建工程</w:t>
      </w:r>
      <w:bookmarkEnd w:id="14"/>
    </w:p>
    <w:p>
      <w:pPr>
        <w:pStyle w:val="Heading2"/>
        <w:rPr>
          <w:rFonts w:ascii="仿宋" w:eastAsia="仿宋" w:hAnsi="仿宋" w:cs="仿宋" w:hint="eastAsia"/>
          <w:lang w:eastAsia="zh-CN"/>
        </w:rPr>
      </w:pPr>
      <w:bookmarkStart w:id="15" w:name="_Toc2564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在畜牧机械项目的建筑工程设计中，我们将秉承一系列重要的设计原则，以确保畜牧机械项目建筑在功能、美观、可持续性等方面达到最佳效果。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首要原则是确保建筑的功能性得到最大化的发挥。我们将充分理解畜牧机械项目的实际需求，合理布局各个功能区域，保证建筑在满足业务需求的同时，提供高效的工作环境。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在建筑设计中，我们将综合考虑建设和运营成本。通过精细的经济效益分析，确保设计方案在高效利用资源的同时，对畜牧机械项目的长期盈利能力有积极的贡献。</w:t>
      </w:r>
    </w:p>
    <w:p>
      <w:pPr>
        <w:pStyle w:val="Heading2"/>
        <w:ind w:firstLine="560" w:firstLineChars="200"/>
        <w:rPr>
          <w:rFonts w:ascii="仿宋" w:eastAsia="仿宋" w:hAnsi="仿宋" w:cs="仿宋" w:hint="eastAsia"/>
          <w:sz w:val="28"/>
          <w:lang w:eastAsia="zh-CN"/>
        </w:rPr>
      </w:pPr>
      <w:bookmarkStart w:id="16" w:name="_Toc948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机械项目的土建工程设计中，我们将精准设定设计年限，结合畜牧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畜牧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5309"/>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畜牧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畜牧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畜牧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1402"/>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本期工程畜牧机械项目预计总建筑面积XXX平方米，其中：计容建筑面积XXX平方米，计划建筑工程投资XX万元，占畜牧机械项目总投资的XX%。</w:t>
      </w:r>
    </w:p>
    <w:p>
      <w:pPr>
        <w:pStyle w:val="Heading1"/>
        <w:ind w:firstLine="560" w:firstLineChars="200"/>
        <w:rPr>
          <w:rFonts w:ascii="仿宋" w:eastAsia="仿宋" w:hAnsi="仿宋" w:cs="仿宋" w:hint="eastAsia"/>
          <w:sz w:val="28"/>
          <w:lang w:eastAsia="zh-CN"/>
        </w:rPr>
      </w:pPr>
      <w:bookmarkStart w:id="19" w:name="_Toc32594"/>
      <w:r>
        <w:rPr>
          <w:rFonts w:ascii="仿宋" w:eastAsia="仿宋" w:hAnsi="仿宋" w:cs="仿宋" w:hint="eastAsia"/>
          <w:sz w:val="28"/>
          <w:lang w:eastAsia="zh-CN"/>
        </w:rPr>
        <w:t>五、畜牧机械项目绩效评估</w:t>
      </w:r>
      <w:bookmarkEnd w:id="19"/>
    </w:p>
    <w:p>
      <w:pPr>
        <w:pStyle w:val="Heading2"/>
        <w:rPr>
          <w:rFonts w:ascii="仿宋" w:eastAsia="仿宋" w:hAnsi="仿宋" w:cs="仿宋" w:hint="eastAsia"/>
          <w:lang w:eastAsia="zh-CN"/>
        </w:rPr>
      </w:pPr>
      <w:bookmarkStart w:id="20" w:name="_Toc19583"/>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畜牧机械项目中，我们设计了一套全面的绩效评估指标，以确保畜牧机械项目的可控和成功交付。这些指标跨足畜牧机械项目目标、成本、进度和质量等多个维度，为我们提供了全面洞察畜牧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机械项目目标达成率是我们关注的首要指标。我们设定了明确的目标，并通过定期监测和评估，迅速发现并应对潜在的目标偏差。这为畜牧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成本绩效是另一个核心关注点。通过实际成本与预算成本的对比分析，我们深入了解成本差异的原因，及时调整资源分配，保持畜牧机械项目在经济效益方面的合理水平。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机械项目进度作为关键的绩效指标之一，得到了精心的关注。我们制定了详细的畜牧机械项目进度计划，并设立了进度符合度指标，确保实际进度与计划进度保持一致。这使我们能够快速发现和解决潜在的进度问题，保持畜牧机械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畜牧机械项目绩效的不可或缺的一环。我们引入了一系列的质量标准和客户满意度指标，以确保畜牧机械项目交付的成果在质量上达到或超越预期水平。通过持续监测这些指标，我们努力提升畜牧机械项目整体质量水平，为畜牧机械项目的成功交付提供有力保障。通过这些科学且全面的绩效评估，我们能够更好地引导畜牧机械项目的持续改进，确保畜牧机械项目目标的顺利达成。</w:t>
      </w:r>
    </w:p>
    <w:p>
      <w:pPr>
        <w:pStyle w:val="Heading2"/>
        <w:ind w:firstLine="560" w:firstLineChars="200"/>
        <w:rPr>
          <w:rFonts w:ascii="仿宋" w:eastAsia="仿宋" w:hAnsi="仿宋" w:cs="仿宋" w:hint="eastAsia"/>
          <w:sz w:val="28"/>
          <w:lang w:eastAsia="zh-CN"/>
        </w:rPr>
      </w:pPr>
      <w:bookmarkStart w:id="21" w:name="_Toc14060"/>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绩效评估是畜牧机械项目中的关键环节，为确保畜牧机械项目达到预期目标，我们采用了多层次、多维度的绩效评估方法。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畜牧机械项目的战略目标对齐，确保每个决策和行动都与畜牧机械项目整体目标保持一致。团队会定期召开战略对齐会议，审视当前工作与畜牧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畜牧机械项目进度、质量、成本和风险等方面。这些指标通过数据收集和分析，为畜牧机械项目管理团队提供了客观的评估依据。例如，我们通过畜牧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绩效评估不仅仅停留在畜牧机械项目内部，还考虑了畜牧机械项目对外部环境的影响。我们定期进行干系人满意度调查，以了解各利益相关方对畜牧机械项目的期望和满意度，并及时做出调整。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https://d.book118.com/558124137005006047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3726A3"/>
    <w:rsid w:val="313726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124137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2024-03-03T19:28:00Z</dcterms:created>
  <dcterms:modified xsi:type="dcterms:W3CDTF">2024-03-03T19:28:49Z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285D392F4A834EEDB28B4DE7A8A093B5_11</vt:lpwstr>
  </property>
  <property fmtid="{D5CDD505-2E9C-101B-9397-08002B2CF9AE}" pid="3" name="KSOProductBuildVer">
    <vt:lpwstr>2052-12.1.0.16388</vt:lpwstr>
  </property>
</Properties>
</file>