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41F">
      <w:pPr>
        <w:spacing w:before="72" w:line="219" w:lineRule="auto"/>
        <w:ind w:left="1798"/>
        <w:outlineLvl w:val="0"/>
        <w:rPr>
          <w:rFonts w:ascii="SimSun" w:eastAsia="SimSun" w:hAnsi="SimSun" w:cs="SimSun"/>
          <w:sz w:val="36"/>
          <w:szCs w:val="36"/>
        </w:rPr>
      </w:pPr>
      <w:r>
        <w:rPr>
          <w:rFonts w:ascii="SimSun" w:eastAsia="SimSun" w:hAnsi="SimSun" w:cs="SimSun"/>
          <w:b/>
          <w:bCs/>
          <w:sz w:val="36"/>
          <w:szCs w:val="36"/>
        </w:rPr>
        <w:t>南溪职业中学信息化方案</w:t>
      </w:r>
      <w:r>
        <w:rPr>
          <w:rFonts w:ascii="SimSun" w:eastAsia="SimSun" w:hAnsi="SimSun" w:cs="SimSun"/>
          <w:b/>
          <w:bCs/>
          <w:sz w:val="36"/>
          <w:szCs w:val="36"/>
        </w:rPr>
        <w:t>0523</w:t>
      </w:r>
    </w:p>
    <w:p w:rsidR="00D7041F">
      <w:pPr>
        <w:spacing w:before="361" w:line="219" w:lineRule="auto"/>
        <w:ind w:left="973"/>
        <w:outlineLvl w:val="0"/>
        <w:rPr>
          <w:rFonts w:ascii="SimSun" w:eastAsia="SimSun" w:hAnsi="SimSun" w:cs="SimSun"/>
          <w:sz w:val="69"/>
          <w:szCs w:val="69"/>
        </w:rPr>
      </w:pPr>
      <w:r>
        <w:rPr>
          <w:rFonts w:ascii="SimSun" w:eastAsia="SimSun" w:hAnsi="SimSun" w:cs="SimSun"/>
          <w:b/>
          <w:bCs/>
          <w:spacing w:val="16"/>
          <w:sz w:val="69"/>
          <w:szCs w:val="69"/>
        </w:rPr>
        <w:t>南溪职业中学信息化</w:t>
      </w:r>
    </w:p>
    <w:p w:rsidR="00D7041F">
      <w:pPr>
        <w:spacing w:line="275" w:lineRule="auto"/>
      </w:pPr>
    </w:p>
    <w:p w:rsidR="00D7041F">
      <w:pPr>
        <w:spacing w:line="276" w:lineRule="auto"/>
      </w:pPr>
    </w:p>
    <w:p w:rsidR="00D7041F">
      <w:pPr>
        <w:spacing w:line="276" w:lineRule="auto"/>
      </w:pPr>
    </w:p>
    <w:p w:rsidR="00D7041F">
      <w:pPr>
        <w:spacing w:before="224" w:line="219" w:lineRule="auto"/>
        <w:ind w:left="2383"/>
        <w:rPr>
          <w:rFonts w:ascii="SimSun" w:eastAsia="SimSun" w:hAnsi="SimSun" w:cs="SimSun"/>
          <w:sz w:val="69"/>
          <w:szCs w:val="69"/>
        </w:rPr>
      </w:pPr>
      <w:r>
        <w:rPr>
          <w:rFonts w:ascii="SimSun" w:eastAsia="SimSun" w:hAnsi="SimSun" w:cs="SimSun"/>
          <w:b/>
          <w:bCs/>
          <w:spacing w:val="19"/>
          <w:sz w:val="69"/>
          <w:szCs w:val="69"/>
        </w:rPr>
        <w:t>方案建议书</w:t>
      </w:r>
    </w:p>
    <w:p w:rsidR="00D7041F">
      <w:pPr>
        <w:spacing w:line="290" w:lineRule="auto"/>
      </w:pPr>
    </w:p>
    <w:p w:rsidR="00D7041F">
      <w:pPr>
        <w:spacing w:line="290" w:lineRule="auto"/>
      </w:pPr>
    </w:p>
    <w:p w:rsidR="00D7041F">
      <w:pPr>
        <w:spacing w:line="291" w:lineRule="auto"/>
      </w:pPr>
    </w:p>
    <w:p w:rsidR="00D7041F">
      <w:pPr>
        <w:spacing w:before="97" w:line="841" w:lineRule="exact"/>
        <w:ind w:left="1777"/>
        <w:rPr>
          <w:rFonts w:ascii="SimSun" w:eastAsia="SimSun" w:hAnsi="SimSun" w:cs="SimSun"/>
          <w:sz w:val="30"/>
          <w:szCs w:val="30"/>
        </w:rPr>
      </w:pPr>
      <w:r>
        <w:rPr>
          <w:rFonts w:ascii="SimSun" w:eastAsia="SimSun" w:hAnsi="SimSun" w:cs="SimSun"/>
          <w:b/>
          <w:bCs/>
          <w:spacing w:val="14"/>
          <w:position w:val="42"/>
          <w:sz w:val="30"/>
          <w:szCs w:val="30"/>
        </w:rPr>
        <w:t>四川汇源吉迅数码科技有限公司</w:t>
      </w:r>
    </w:p>
    <w:p w:rsidR="00D7041F">
      <w:pPr>
        <w:spacing w:before="1" w:line="219" w:lineRule="auto"/>
        <w:ind w:left="2717"/>
        <w:rPr>
          <w:rFonts w:ascii="SimSun" w:eastAsia="SimSun" w:hAnsi="SimSun" w:cs="SimSun"/>
          <w:sz w:val="30"/>
          <w:szCs w:val="30"/>
        </w:rPr>
      </w:pPr>
      <w:r>
        <w:rPr>
          <w:rFonts w:ascii="SimSun" w:eastAsia="SimSun" w:hAnsi="SimSun" w:cs="SimSun"/>
          <w:b/>
          <w:bCs/>
          <w:spacing w:val="-9"/>
          <w:sz w:val="30"/>
          <w:szCs w:val="30"/>
        </w:rPr>
        <w:t>2011</w:t>
      </w:r>
      <w:r>
        <w:rPr>
          <w:rFonts w:ascii="SimSun" w:eastAsia="SimSun" w:hAnsi="SimSun" w:cs="SimSun"/>
          <w:b/>
          <w:bCs/>
          <w:spacing w:val="-9"/>
          <w:sz w:val="30"/>
          <w:szCs w:val="30"/>
        </w:rPr>
        <w:t>年</w:t>
      </w:r>
      <w:r>
        <w:rPr>
          <w:rFonts w:ascii="SimSun" w:eastAsia="SimSun" w:hAnsi="SimSun" w:cs="SimSun"/>
          <w:b/>
          <w:bCs/>
          <w:spacing w:val="-9"/>
          <w:sz w:val="30"/>
          <w:szCs w:val="30"/>
        </w:rPr>
        <w:t>05</w:t>
      </w:r>
      <w:r>
        <w:rPr>
          <w:rFonts w:ascii="SimSun" w:eastAsia="SimSun" w:hAnsi="SimSun" w:cs="SimSun"/>
          <w:b/>
          <w:bCs/>
          <w:spacing w:val="-9"/>
          <w:sz w:val="30"/>
          <w:szCs w:val="30"/>
        </w:rPr>
        <w:t>月</w:t>
      </w:r>
    </w:p>
    <w:p w:rsidR="00D7041F">
      <w:pPr>
        <w:spacing w:line="219" w:lineRule="auto"/>
        <w:rPr>
          <w:rFonts w:ascii="SimSun" w:eastAsia="SimSun" w:hAnsi="SimSun" w:cs="SimSun"/>
          <w:sz w:val="30"/>
          <w:szCs w:val="30"/>
        </w:rPr>
        <w:sectPr>
          <w:headerReference w:type="even" r:id="rId4"/>
          <w:headerReference w:type="default" r:id="rId5"/>
          <w:footerReference w:type="even" r:id="rId6"/>
          <w:footerReference w:type="default" r:id="rId7"/>
          <w:headerReference w:type="first" r:id="rId8"/>
          <w:footerReference w:type="first" r:id="rId9"/>
          <w:pgSz w:w="11910" w:h="16840"/>
          <w:pgMar w:top="1407" w:right="1786" w:bottom="0" w:left="1786" w:header="0" w:footer="0" w:gutter="0"/>
          <w:cols w:space="720"/>
        </w:sectPr>
      </w:pPr>
    </w:p>
    <w:sdt>
      <w:sdtPr>
        <w:rPr>
          <w:sz w:val="36"/>
          <w:szCs w:val="36"/>
        </w:rPr>
        <w:id w:val="-94505527"/>
        <w:docPartObj>
          <w:docPartGallery w:val="Table of Contents"/>
          <w:docPartUnique/>
        </w:docPartObj>
      </w:sdtPr>
      <w:sdtEndPr>
        <w:rPr>
          <w:rFonts w:ascii="Times New Roman" w:eastAsia="Times New Roman" w:hAnsi="Times New Roman" w:cs="Times New Roman"/>
          <w:sz w:val="20"/>
          <w:szCs w:val="20"/>
        </w:rPr>
      </w:sdtEndPr>
      <w:sdtContent>
        <w:p w:rsidR="00D7041F">
          <w:pPr>
            <w:pStyle w:val="BodyText"/>
            <w:spacing w:before="143" w:line="221" w:lineRule="auto"/>
            <w:ind w:left="3942"/>
            <w:rPr>
              <w:sz w:val="36"/>
              <w:szCs w:val="36"/>
            </w:rPr>
          </w:pPr>
          <w:r>
            <w:rPr>
              <w:b/>
              <w:bCs/>
              <w:spacing w:val="-46"/>
              <w:sz w:val="36"/>
              <w:szCs w:val="36"/>
            </w:rPr>
            <w:t>目录</w:t>
          </w:r>
        </w:p>
        <w:p w:rsidR="00D7041F">
          <w:pPr>
            <w:spacing w:line="372" w:lineRule="auto"/>
          </w:pPr>
        </w:p>
        <w:p w:rsidR="00D7041F">
          <w:pPr>
            <w:pStyle w:val="BodyText"/>
            <w:tabs>
              <w:tab w:val="right" w:leader="dot" w:pos="8942"/>
            </w:tabs>
            <w:spacing w:before="65" w:line="219" w:lineRule="auto"/>
            <w:rPr>
              <w:rFonts w:ascii="Times New Roman" w:eastAsia="Times New Roman" w:hAnsi="Times New Roman" w:cs="Times New Roman"/>
            </w:rPr>
          </w:pPr>
          <w:r>
            <w:rPr>
              <w:b/>
              <w:bCs/>
              <w:spacing w:val="-2"/>
            </w:rPr>
            <w:t>第一部分基础网络建设</w:t>
          </w:r>
          <w:r>
            <w:tab/>
          </w:r>
          <w:r>
            <w:rPr>
              <w:rFonts w:ascii="Times New Roman" w:eastAsia="Times New Roman" w:hAnsi="Times New Roman" w:cs="Times New Roman"/>
              <w:b/>
              <w:bCs/>
              <w:spacing w:val="9"/>
            </w:rPr>
            <w:t>4</w:t>
          </w:r>
        </w:p>
        <w:p w:rsidR="00D7041F">
          <w:pPr>
            <w:pStyle w:val="BodyText"/>
            <w:tabs>
              <w:tab w:val="right" w:leader="dot" w:pos="8932"/>
            </w:tabs>
            <w:spacing w:before="276" w:line="221" w:lineRule="auto"/>
            <w:ind w:left="197"/>
            <w:rPr>
              <w:rFonts w:ascii="Times New Roman" w:eastAsia="Times New Roman" w:hAnsi="Times New Roman" w:cs="Times New Roman"/>
            </w:rPr>
          </w:pPr>
          <w:r>
            <w:rPr>
              <w:rFonts w:ascii="Times New Roman" w:eastAsia="Times New Roman" w:hAnsi="Times New Roman" w:cs="Times New Roman"/>
            </w:rPr>
            <w:t>1.1</w:t>
          </w:r>
          <w:r>
            <w:t>前言</w:t>
          </w:r>
          <w:r>
            <w:tab/>
          </w:r>
          <w:r>
            <w:rPr>
              <w:rFonts w:ascii="Times New Roman" w:eastAsia="Times New Roman" w:hAnsi="Times New Roman" w:cs="Times New Roman"/>
              <w:spacing w:val="4"/>
            </w:rPr>
            <w:t>4</w:t>
          </w:r>
        </w:p>
        <w:p w:rsidR="00D7041F">
          <w:pPr>
            <w:pStyle w:val="BodyText"/>
            <w:tabs>
              <w:tab w:val="right" w:leader="dot" w:pos="8952"/>
            </w:tabs>
            <w:spacing w:before="170" w:line="220" w:lineRule="auto"/>
            <w:ind w:left="197"/>
            <w:rPr>
              <w:rFonts w:ascii="Times New Roman" w:eastAsia="Times New Roman" w:hAnsi="Times New Roman" w:cs="Times New Roman"/>
            </w:rPr>
          </w:pPr>
          <w:r>
            <w:rPr>
              <w:rFonts w:ascii="Times New Roman" w:eastAsia="Times New Roman" w:hAnsi="Times New Roman" w:cs="Times New Roman"/>
              <w:spacing w:val="-7"/>
            </w:rPr>
            <w:t>1.2</w:t>
          </w:r>
          <w:r>
            <w:rPr>
              <w:spacing w:val="-7"/>
            </w:rPr>
            <w:t>需求分析</w:t>
          </w:r>
          <w:r>
            <w:tab/>
          </w:r>
          <w:r>
            <w:rPr>
              <w:rFonts w:ascii="Times New Roman" w:eastAsia="Times New Roman" w:hAnsi="Times New Roman" w:cs="Times New Roman"/>
              <w:spacing w:val="4"/>
            </w:rPr>
            <w:t>4</w:t>
          </w:r>
        </w:p>
        <w:p w:rsidR="00D7041F">
          <w:pPr>
            <w:pStyle w:val="BodyText"/>
            <w:tabs>
              <w:tab w:val="right" w:leader="dot" w:pos="8952"/>
            </w:tabs>
            <w:spacing w:before="131" w:line="220" w:lineRule="auto"/>
            <w:ind w:left="447"/>
            <w:rPr>
              <w:rFonts w:ascii="Times New Roman" w:eastAsia="Times New Roman" w:hAnsi="Times New Roman" w:cs="Times New Roman"/>
            </w:rPr>
          </w:pPr>
          <w:r>
            <w:rPr>
              <w:rFonts w:ascii="Times New Roman" w:eastAsia="Times New Roman" w:hAnsi="Times New Roman" w:cs="Times New Roman"/>
              <w:spacing w:val="4"/>
            </w:rPr>
            <w:t>1.2.1</w:t>
          </w:r>
          <w:r>
            <w:rPr>
              <w:spacing w:val="4"/>
            </w:rPr>
            <w:t>应用需求调查</w:t>
          </w:r>
          <w:r>
            <w:tab/>
          </w:r>
          <w:r>
            <w:rPr>
              <w:rFonts w:ascii="Times New Roman" w:eastAsia="Times New Roman" w:hAnsi="Times New Roman" w:cs="Times New Roman"/>
            </w:rPr>
            <w:t>4</w:t>
          </w:r>
        </w:p>
        <w:p w:rsidR="00D7041F">
          <w:pPr>
            <w:pStyle w:val="BodyText"/>
            <w:tabs>
              <w:tab w:val="right" w:leader="dot" w:pos="8967"/>
            </w:tabs>
            <w:spacing w:before="151" w:line="220" w:lineRule="auto"/>
            <w:ind w:left="447"/>
            <w:rPr>
              <w:rFonts w:ascii="Times New Roman" w:eastAsia="Times New Roman" w:hAnsi="Times New Roman" w:cs="Times New Roman"/>
            </w:rPr>
          </w:pPr>
          <w:r>
            <w:rPr>
              <w:rFonts w:ascii="Times New Roman" w:eastAsia="Times New Roman" w:hAnsi="Times New Roman" w:cs="Times New Roman"/>
              <w:spacing w:val="1"/>
            </w:rPr>
            <w:t>1.2.2</w:t>
          </w:r>
          <w:r>
            <w:rPr>
              <w:spacing w:val="1"/>
            </w:rPr>
            <w:t>系统总体需求分析</w:t>
          </w:r>
          <w:r>
            <w:tab/>
          </w:r>
          <w:r>
            <w:rPr>
              <w:rFonts w:ascii="Times New Roman" w:eastAsia="Times New Roman" w:hAnsi="Times New Roman" w:cs="Times New Roman"/>
            </w:rPr>
            <w:t>5</w:t>
          </w:r>
        </w:p>
        <w:p w:rsidR="00D7041F">
          <w:pPr>
            <w:pStyle w:val="BodyText"/>
            <w:tabs>
              <w:tab w:val="right" w:leader="dot" w:pos="8957"/>
            </w:tabs>
            <w:spacing w:before="142" w:line="219" w:lineRule="auto"/>
            <w:ind w:left="447"/>
            <w:rPr>
              <w:rFonts w:ascii="Times New Roman" w:eastAsia="Times New Roman" w:hAnsi="Times New Roman" w:cs="Times New Roman"/>
            </w:rPr>
          </w:pPr>
          <w:r>
            <w:rPr>
              <w:rFonts w:ascii="Times New Roman" w:eastAsia="Times New Roman" w:hAnsi="Times New Roman" w:cs="Times New Roman"/>
              <w:spacing w:val="1"/>
            </w:rPr>
            <w:t>1.2.3</w:t>
          </w:r>
          <w:r>
            <w:rPr>
              <w:spacing w:val="1"/>
            </w:rPr>
            <w:t>网络数据负载分析</w:t>
          </w:r>
          <w:r>
            <w:tab/>
          </w:r>
          <w:r>
            <w:rPr>
              <w:rFonts w:ascii="Times New Roman" w:eastAsia="Times New Roman" w:hAnsi="Times New Roman" w:cs="Times New Roman"/>
            </w:rPr>
            <w:t>5</w:t>
          </w:r>
        </w:p>
        <w:p w:rsidR="00D7041F">
          <w:pPr>
            <w:pStyle w:val="BodyText"/>
            <w:tabs>
              <w:tab w:val="right" w:leader="dot" w:pos="8957"/>
            </w:tabs>
            <w:spacing w:before="162" w:line="219" w:lineRule="auto"/>
            <w:ind w:left="447"/>
            <w:rPr>
              <w:rFonts w:ascii="Times New Roman" w:eastAsia="Times New Roman" w:hAnsi="Times New Roman" w:cs="Times New Roman"/>
            </w:rPr>
          </w:pPr>
          <w:r>
            <w:rPr>
              <w:rFonts w:ascii="Times New Roman" w:eastAsia="Times New Roman" w:hAnsi="Times New Roman" w:cs="Times New Roman"/>
              <w:spacing w:val="1"/>
            </w:rPr>
            <w:t>1.2.4</w:t>
          </w:r>
          <w:r>
            <w:rPr>
              <w:spacing w:val="1"/>
            </w:rPr>
            <w:t>信息包流量及流向分析</w:t>
          </w:r>
          <w:r>
            <w:tab/>
          </w:r>
          <w:r>
            <w:rPr>
              <w:rFonts w:ascii="Times New Roman" w:eastAsia="Times New Roman" w:hAnsi="Times New Roman" w:cs="Times New Roman"/>
            </w:rPr>
            <w:t>5</w:t>
          </w:r>
        </w:p>
        <w:p w:rsidR="00D7041F">
          <w:pPr>
            <w:pStyle w:val="BodyText"/>
            <w:tabs>
              <w:tab w:val="right" w:leader="dot" w:pos="8977"/>
            </w:tabs>
            <w:spacing w:before="134" w:line="220" w:lineRule="auto"/>
            <w:ind w:left="447"/>
            <w:rPr>
              <w:rFonts w:ascii="Times New Roman" w:eastAsia="Times New Roman" w:hAnsi="Times New Roman" w:cs="Times New Roman"/>
            </w:rPr>
          </w:pPr>
          <w:r>
            <w:rPr>
              <w:rFonts w:ascii="Times New Roman" w:eastAsia="Times New Roman" w:hAnsi="Times New Roman" w:cs="Times New Roman"/>
              <w:spacing w:val="2"/>
            </w:rPr>
            <w:t xml:space="preserve">1.2.5  </w:t>
          </w:r>
          <w:r>
            <w:rPr>
              <w:spacing w:val="2"/>
            </w:rPr>
            <w:t>拓扑结构分析</w:t>
          </w:r>
          <w:r>
            <w:tab/>
          </w:r>
          <w:r>
            <w:rPr>
              <w:rFonts w:ascii="Times New Roman" w:eastAsia="Times New Roman" w:hAnsi="Times New Roman" w:cs="Times New Roman"/>
            </w:rPr>
            <w:t>6</w:t>
          </w:r>
        </w:p>
        <w:p w:rsidR="00D7041F">
          <w:pPr>
            <w:pStyle w:val="BodyText"/>
            <w:tabs>
              <w:tab w:val="right" w:leader="dot" w:pos="8957"/>
            </w:tabs>
            <w:spacing w:before="161" w:line="220" w:lineRule="auto"/>
            <w:ind w:left="447"/>
            <w:rPr>
              <w:rFonts w:ascii="Times New Roman" w:eastAsia="Times New Roman" w:hAnsi="Times New Roman" w:cs="Times New Roman"/>
            </w:rPr>
          </w:pPr>
          <w:r>
            <w:rPr>
              <w:rFonts w:ascii="Times New Roman" w:eastAsia="Times New Roman" w:hAnsi="Times New Roman" w:cs="Times New Roman"/>
              <w:spacing w:val="1"/>
            </w:rPr>
            <w:t xml:space="preserve">1.2.6   </w:t>
          </w:r>
          <w:r>
            <w:rPr>
              <w:spacing w:val="1"/>
            </w:rPr>
            <w:t>可用性与可靠性分析</w:t>
          </w:r>
          <w:r>
            <w:tab/>
          </w:r>
          <w:r>
            <w:rPr>
              <w:rFonts w:ascii="Times New Roman" w:eastAsia="Times New Roman" w:hAnsi="Times New Roman" w:cs="Times New Roman"/>
            </w:rPr>
            <w:t>6</w:t>
          </w:r>
        </w:p>
        <w:p w:rsidR="00D7041F">
          <w:pPr>
            <w:pStyle w:val="BodyText"/>
            <w:tabs>
              <w:tab w:val="right" w:leader="dot" w:pos="8977"/>
            </w:tabs>
            <w:spacing w:before="142" w:line="220" w:lineRule="auto"/>
            <w:ind w:left="447"/>
            <w:rPr>
              <w:rFonts w:ascii="Times New Roman" w:eastAsia="Times New Roman" w:hAnsi="Times New Roman" w:cs="Times New Roman"/>
            </w:rPr>
          </w:pPr>
          <w:r>
            <w:rPr>
              <w:rFonts w:ascii="Times New Roman" w:eastAsia="Times New Roman" w:hAnsi="Times New Roman" w:cs="Times New Roman"/>
              <w:spacing w:val="1"/>
            </w:rPr>
            <w:t>1.2.7</w:t>
          </w:r>
          <w:r>
            <w:rPr>
              <w:spacing w:val="1"/>
            </w:rPr>
            <w:t>网络安全性分析</w:t>
          </w:r>
          <w:r>
            <w:tab/>
          </w:r>
          <w:r>
            <w:rPr>
              <w:rFonts w:ascii="Times New Roman" w:eastAsia="Times New Roman" w:hAnsi="Times New Roman" w:cs="Times New Roman"/>
            </w:rPr>
            <w:t>6</w:t>
          </w:r>
        </w:p>
        <w:p w:rsidR="00D7041F">
          <w:pPr>
            <w:pStyle w:val="BodyText"/>
            <w:tabs>
              <w:tab w:val="right" w:leader="dot" w:pos="8947"/>
            </w:tabs>
            <w:spacing w:before="152" w:line="220" w:lineRule="auto"/>
            <w:ind w:left="197"/>
            <w:rPr>
              <w:rFonts w:ascii="Times New Roman" w:eastAsia="Times New Roman" w:hAnsi="Times New Roman" w:cs="Times New Roman"/>
            </w:rPr>
          </w:pPr>
          <w:r>
            <w:rPr>
              <w:rFonts w:ascii="Times New Roman" w:eastAsia="Times New Roman" w:hAnsi="Times New Roman" w:cs="Times New Roman"/>
              <w:spacing w:val="-3"/>
            </w:rPr>
            <w:t>1.3</w:t>
          </w:r>
          <w:r>
            <w:rPr>
              <w:spacing w:val="-3"/>
            </w:rPr>
            <w:t>网络系统方案分析</w:t>
          </w:r>
          <w:r>
            <w:tab/>
          </w:r>
          <w:r>
            <w:rPr>
              <w:rFonts w:ascii="Times New Roman" w:eastAsia="Times New Roman" w:hAnsi="Times New Roman" w:cs="Times New Roman"/>
            </w:rPr>
            <w:t>6</w:t>
          </w:r>
        </w:p>
        <w:p w:rsidR="00D7041F">
          <w:pPr>
            <w:pStyle w:val="BodyText"/>
            <w:tabs>
              <w:tab w:val="right" w:leader="dot" w:pos="8969"/>
            </w:tabs>
            <w:spacing w:before="161" w:line="219" w:lineRule="auto"/>
            <w:ind w:left="447"/>
            <w:rPr>
              <w:rFonts w:ascii="Times New Roman" w:eastAsia="Times New Roman" w:hAnsi="Times New Roman" w:cs="Times New Roman"/>
            </w:rPr>
          </w:pPr>
          <w:r>
            <w:rPr>
              <w:rFonts w:ascii="Times New Roman" w:eastAsia="Times New Roman" w:hAnsi="Times New Roman" w:cs="Times New Roman"/>
              <w:spacing w:val="4"/>
            </w:rPr>
            <w:t>1.3.1</w:t>
          </w:r>
          <w:r>
            <w:rPr>
              <w:spacing w:val="4"/>
            </w:rPr>
            <w:t>通信子网规划设计</w:t>
          </w:r>
          <w:r>
            <w:tab/>
          </w:r>
          <w:r>
            <w:rPr>
              <w:rFonts w:ascii="Times New Roman" w:eastAsia="Times New Roman" w:hAnsi="Times New Roman" w:cs="Times New Roman"/>
            </w:rPr>
            <w:t>7</w:t>
          </w:r>
        </w:p>
        <w:p w:rsidR="00D7041F">
          <w:pPr>
            <w:pStyle w:val="BodyText"/>
            <w:tabs>
              <w:tab w:val="right" w:leader="dot" w:pos="8972"/>
            </w:tabs>
            <w:spacing w:before="153" w:line="220" w:lineRule="auto"/>
            <w:ind w:left="447"/>
            <w:rPr>
              <w:rFonts w:ascii="Times New Roman" w:eastAsia="Times New Roman" w:hAnsi="Times New Roman" w:cs="Times New Roman"/>
            </w:rPr>
          </w:pPr>
          <w:r>
            <w:rPr>
              <w:rFonts w:ascii="Times New Roman" w:eastAsia="Times New Roman" w:hAnsi="Times New Roman" w:cs="Times New Roman"/>
              <w:spacing w:val="2"/>
            </w:rPr>
            <w:t xml:space="preserve">1.3.2  </w:t>
          </w:r>
          <w:r>
            <w:rPr>
              <w:spacing w:val="2"/>
            </w:rPr>
            <w:t>资源子网规划设计</w:t>
          </w:r>
          <w:r>
            <w:tab/>
          </w:r>
          <w:r>
            <w:rPr>
              <w:rFonts w:ascii="Times New Roman" w:eastAsia="Times New Roman" w:hAnsi="Times New Roman" w:cs="Times New Roman"/>
            </w:rPr>
            <w:t>9</w:t>
          </w:r>
        </w:p>
        <w:p w:rsidR="00D7041F">
          <w:pPr>
            <w:pStyle w:val="BodyText"/>
            <w:tabs>
              <w:tab w:val="right" w:leader="dot" w:pos="8952"/>
            </w:tabs>
            <w:spacing w:before="142" w:line="220" w:lineRule="auto"/>
            <w:ind w:left="197"/>
            <w:rPr>
              <w:rFonts w:ascii="Times New Roman" w:eastAsia="Times New Roman" w:hAnsi="Times New Roman" w:cs="Times New Roman"/>
            </w:rPr>
          </w:pPr>
          <w:r>
            <w:rPr>
              <w:rFonts w:ascii="Times New Roman" w:eastAsia="Times New Roman" w:hAnsi="Times New Roman" w:cs="Times New Roman"/>
              <w:spacing w:val="-2"/>
            </w:rPr>
            <w:t>1.4</w:t>
          </w:r>
          <w:r>
            <w:rPr>
              <w:spacing w:val="-2"/>
            </w:rPr>
            <w:t>网络系统具体方案设计</w:t>
          </w:r>
          <w:r>
            <w:tab/>
          </w:r>
          <w:r>
            <w:rPr>
              <w:rFonts w:ascii="Times New Roman" w:eastAsia="Times New Roman" w:hAnsi="Times New Roman" w:cs="Times New Roman"/>
              <w:spacing w:val="-6"/>
            </w:rPr>
            <w:t>10</w:t>
          </w:r>
        </w:p>
        <w:p w:rsidR="00D7041F">
          <w:pPr>
            <w:pStyle w:val="BodyText"/>
            <w:tabs>
              <w:tab w:val="right" w:leader="dot" w:pos="8952"/>
            </w:tabs>
            <w:spacing w:before="161" w:line="220" w:lineRule="auto"/>
            <w:ind w:left="447"/>
            <w:rPr>
              <w:rFonts w:ascii="Times New Roman" w:eastAsia="Times New Roman" w:hAnsi="Times New Roman" w:cs="Times New Roman"/>
            </w:rPr>
          </w:pPr>
          <w:r>
            <w:rPr>
              <w:rFonts w:ascii="Times New Roman" w:eastAsia="Times New Roman" w:hAnsi="Times New Roman" w:cs="Times New Roman"/>
              <w:spacing w:val="4"/>
            </w:rPr>
            <w:t>5.1</w:t>
          </w:r>
          <w:r>
            <w:rPr>
              <w:spacing w:val="4"/>
            </w:rPr>
            <w:t>系统网络拓扑图</w:t>
          </w:r>
          <w:r>
            <w:tab/>
          </w:r>
          <w:r>
            <w:rPr>
              <w:rFonts w:ascii="Times New Roman" w:eastAsia="Times New Roman" w:hAnsi="Times New Roman" w:cs="Times New Roman"/>
              <w:spacing w:val="-4"/>
            </w:rPr>
            <w:t>10</w:t>
          </w:r>
        </w:p>
        <w:p w:rsidR="00D7041F">
          <w:pPr>
            <w:pStyle w:val="BodyText"/>
            <w:tabs>
              <w:tab w:val="right" w:leader="dot" w:pos="8962"/>
            </w:tabs>
            <w:spacing w:before="152" w:line="221" w:lineRule="auto"/>
            <w:ind w:left="447"/>
            <w:rPr>
              <w:rFonts w:ascii="Times New Roman" w:eastAsia="Times New Roman" w:hAnsi="Times New Roman" w:cs="Times New Roman"/>
            </w:rPr>
          </w:pPr>
          <w:r>
            <w:rPr>
              <w:rFonts w:ascii="Times New Roman" w:eastAsia="Times New Roman" w:hAnsi="Times New Roman" w:cs="Times New Roman"/>
              <w:spacing w:val="11"/>
            </w:rPr>
            <w:t>5.2</w:t>
          </w:r>
          <w:r>
            <w:t>IP</w:t>
          </w:r>
          <w:r>
            <w:rPr>
              <w:spacing w:val="11"/>
            </w:rPr>
            <w:t>地址总体规划</w:t>
          </w:r>
          <w:r>
            <w:tab/>
          </w:r>
          <w:r>
            <w:rPr>
              <w:rFonts w:ascii="Times New Roman" w:eastAsia="Times New Roman" w:hAnsi="Times New Roman" w:cs="Times New Roman"/>
              <w:spacing w:val="-4"/>
            </w:rPr>
            <w:t>10</w:t>
          </w:r>
        </w:p>
        <w:p w:rsidR="00D7041F">
          <w:pPr>
            <w:pStyle w:val="BodyText"/>
            <w:tabs>
              <w:tab w:val="right" w:leader="dot" w:pos="8982"/>
            </w:tabs>
            <w:spacing w:before="257" w:line="219" w:lineRule="auto"/>
            <w:rPr>
              <w:rFonts w:ascii="Times New Roman" w:eastAsia="Times New Roman" w:hAnsi="Times New Roman" w:cs="Times New Roman"/>
            </w:rPr>
          </w:pPr>
          <w:r>
            <w:rPr>
              <w:b/>
              <w:bCs/>
              <w:spacing w:val="-2"/>
            </w:rPr>
            <w:t>第二部分平台系统方案</w:t>
          </w:r>
          <w:r>
            <w:tab/>
          </w:r>
          <w:r>
            <w:rPr>
              <w:rFonts w:ascii="Times New Roman" w:eastAsia="Times New Roman" w:hAnsi="Times New Roman" w:cs="Times New Roman"/>
              <w:b/>
              <w:bCs/>
            </w:rPr>
            <w:t>11</w:t>
          </w:r>
        </w:p>
        <w:p w:rsidR="00D7041F">
          <w:pPr>
            <w:pStyle w:val="BodyText"/>
            <w:tabs>
              <w:tab w:val="right" w:leader="dot" w:pos="9002"/>
            </w:tabs>
            <w:spacing w:before="296" w:line="219" w:lineRule="auto"/>
            <w:ind w:left="197"/>
            <w:rPr>
              <w:rFonts w:ascii="Times New Roman" w:eastAsia="Times New Roman" w:hAnsi="Times New Roman" w:cs="Times New Roman"/>
            </w:rPr>
          </w:pPr>
          <w:r>
            <w:rPr>
              <w:rFonts w:ascii="Times New Roman" w:eastAsia="Times New Roman" w:hAnsi="Times New Roman" w:cs="Times New Roman"/>
              <w:spacing w:val="17"/>
            </w:rPr>
            <w:t xml:space="preserve">2.1 </w:t>
          </w:r>
          <w:r>
            <w:t>OA</w:t>
          </w:r>
          <w:r>
            <w:rPr>
              <w:spacing w:val="17"/>
            </w:rPr>
            <w:t>协同办公平台</w:t>
          </w:r>
          <w:r>
            <w:tab/>
          </w:r>
          <w:r>
            <w:rPr>
              <w:rFonts w:ascii="Times New Roman" w:eastAsia="Times New Roman" w:hAnsi="Times New Roman" w:cs="Times New Roman"/>
              <w:spacing w:val="-8"/>
            </w:rPr>
            <w:t>11</w:t>
          </w:r>
        </w:p>
        <w:p w:rsidR="00D7041F">
          <w:pPr>
            <w:pStyle w:val="BodyText"/>
            <w:tabs>
              <w:tab w:val="right" w:leader="dot" w:pos="8992"/>
            </w:tabs>
            <w:spacing w:before="141" w:line="219" w:lineRule="auto"/>
            <w:ind w:left="447"/>
            <w:rPr>
              <w:rFonts w:ascii="Times New Roman" w:eastAsia="Times New Roman" w:hAnsi="Times New Roman" w:cs="Times New Roman"/>
            </w:rPr>
          </w:pPr>
          <w:r>
            <w:rPr>
              <w:rFonts w:ascii="Times New Roman" w:eastAsia="Times New Roman" w:hAnsi="Times New Roman" w:cs="Times New Roman"/>
              <w:spacing w:val="7"/>
            </w:rPr>
            <w:t xml:space="preserve">2.1.1 </w:t>
          </w:r>
          <w:r>
            <w:rPr>
              <w:spacing w:val="7"/>
            </w:rPr>
            <w:t>整体介绍</w:t>
          </w:r>
          <w:r>
            <w:tab/>
          </w:r>
          <w:r>
            <w:rPr>
              <w:rFonts w:ascii="Times New Roman" w:eastAsia="Times New Roman" w:hAnsi="Times New Roman" w:cs="Times New Roman"/>
              <w:spacing w:val="-12"/>
            </w:rPr>
            <w:t>11</w:t>
          </w:r>
        </w:p>
        <w:p w:rsidR="00D7041F">
          <w:pPr>
            <w:pStyle w:val="BodyText"/>
            <w:tabs>
              <w:tab w:val="right" w:leader="dot" w:pos="8972"/>
            </w:tabs>
            <w:spacing w:before="155" w:line="221" w:lineRule="auto"/>
            <w:ind w:left="447"/>
            <w:rPr>
              <w:rFonts w:ascii="Times New Roman" w:eastAsia="Times New Roman" w:hAnsi="Times New Roman" w:cs="Times New Roman"/>
            </w:rPr>
          </w:pPr>
          <w:r>
            <w:rPr>
              <w:rFonts w:ascii="Times New Roman" w:eastAsia="Times New Roman" w:hAnsi="Times New Roman" w:cs="Times New Roman"/>
              <w:spacing w:val="1"/>
            </w:rPr>
            <w:t>2.1.2</w:t>
          </w:r>
          <w:r>
            <w:rPr>
              <w:spacing w:val="1"/>
            </w:rPr>
            <w:t>设计理念</w:t>
          </w:r>
          <w:r>
            <w:tab/>
          </w:r>
          <w:r>
            <w:rPr>
              <w:rFonts w:ascii="Times New Roman" w:eastAsia="Times New Roman" w:hAnsi="Times New Roman" w:cs="Times New Roman"/>
              <w:spacing w:val="-6"/>
            </w:rPr>
            <w:t>12</w:t>
          </w:r>
        </w:p>
        <w:p w:rsidR="00D7041F">
          <w:pPr>
            <w:pStyle w:val="BodyText"/>
            <w:tabs>
              <w:tab w:val="right" w:leader="dot" w:pos="8952"/>
            </w:tabs>
            <w:spacing w:before="140" w:line="219" w:lineRule="auto"/>
            <w:ind w:left="447"/>
            <w:rPr>
              <w:rFonts w:ascii="Times New Roman" w:eastAsia="Times New Roman" w:hAnsi="Times New Roman" w:cs="Times New Roman"/>
            </w:rPr>
          </w:pPr>
          <w:r>
            <w:rPr>
              <w:rFonts w:ascii="Times New Roman" w:eastAsia="Times New Roman" w:hAnsi="Times New Roman" w:cs="Times New Roman"/>
              <w:spacing w:val="5"/>
            </w:rPr>
            <w:t xml:space="preserve">2.1.3 </w:t>
          </w:r>
          <w:r>
            <w:rPr>
              <w:spacing w:val="5"/>
            </w:rPr>
            <w:t>产品架构</w:t>
          </w:r>
          <w:r>
            <w:tab/>
          </w:r>
          <w:r>
            <w:rPr>
              <w:rFonts w:ascii="Times New Roman" w:eastAsia="Times New Roman" w:hAnsi="Times New Roman" w:cs="Times New Roman"/>
              <w:spacing w:val="-6"/>
            </w:rPr>
            <w:t>12</w:t>
          </w:r>
        </w:p>
        <w:p w:rsidR="00D7041F">
          <w:pPr>
            <w:pStyle w:val="BodyText"/>
            <w:tabs>
              <w:tab w:val="right" w:leader="dot" w:pos="8972"/>
            </w:tabs>
            <w:spacing w:before="153" w:line="219" w:lineRule="auto"/>
            <w:ind w:left="447"/>
            <w:rPr>
              <w:rFonts w:ascii="Times New Roman" w:eastAsia="Times New Roman" w:hAnsi="Times New Roman" w:cs="Times New Roman"/>
            </w:rPr>
          </w:pPr>
          <w:r>
            <w:rPr>
              <w:rFonts w:ascii="Times New Roman" w:eastAsia="Times New Roman" w:hAnsi="Times New Roman" w:cs="Times New Roman"/>
              <w:spacing w:val="2"/>
            </w:rPr>
            <w:t>2.1.4</w:t>
          </w:r>
          <w:r>
            <w:rPr>
              <w:spacing w:val="2"/>
            </w:rPr>
            <w:t>模块构成</w:t>
          </w:r>
          <w:r>
            <w:tab/>
          </w:r>
          <w:r>
            <w:rPr>
              <w:rFonts w:ascii="Times New Roman" w:eastAsia="Times New Roman" w:hAnsi="Times New Roman" w:cs="Times New Roman"/>
              <w:spacing w:val="-6"/>
            </w:rPr>
            <w:t>13</w:t>
          </w:r>
        </w:p>
        <w:p w:rsidR="00D7041F">
          <w:pPr>
            <w:pStyle w:val="BodyText"/>
            <w:tabs>
              <w:tab w:val="right" w:leader="dot" w:pos="8962"/>
            </w:tabs>
            <w:spacing w:before="153" w:line="220" w:lineRule="auto"/>
            <w:ind w:left="447"/>
            <w:rPr>
              <w:rFonts w:ascii="Times New Roman" w:eastAsia="Times New Roman" w:hAnsi="Times New Roman" w:cs="Times New Roman"/>
            </w:rPr>
          </w:pPr>
          <w:r>
            <w:rPr>
              <w:rFonts w:ascii="Times New Roman" w:eastAsia="Times New Roman" w:hAnsi="Times New Roman" w:cs="Times New Roman"/>
              <w:spacing w:val="3"/>
            </w:rPr>
            <w:t>2.1.5</w:t>
          </w:r>
          <w:r>
            <w:rPr>
              <w:spacing w:val="3"/>
            </w:rPr>
            <w:t>协同之道</w:t>
          </w:r>
          <w:r>
            <w:tab/>
          </w:r>
          <w:r>
            <w:rPr>
              <w:rFonts w:ascii="Times New Roman" w:eastAsia="Times New Roman" w:hAnsi="Times New Roman" w:cs="Times New Roman"/>
              <w:spacing w:val="-6"/>
            </w:rPr>
            <w:t>13</w:t>
          </w:r>
        </w:p>
        <w:p w:rsidR="00D7041F">
          <w:pPr>
            <w:pStyle w:val="BodyText"/>
            <w:tabs>
              <w:tab w:val="right" w:leader="dot" w:pos="8962"/>
            </w:tabs>
            <w:spacing w:before="151" w:line="219" w:lineRule="auto"/>
            <w:ind w:left="197"/>
            <w:rPr>
              <w:rFonts w:ascii="Times New Roman" w:eastAsia="Times New Roman" w:hAnsi="Times New Roman" w:cs="Times New Roman"/>
            </w:rPr>
          </w:pPr>
          <w:r>
            <w:rPr>
              <w:rFonts w:ascii="Times New Roman" w:eastAsia="Times New Roman" w:hAnsi="Times New Roman" w:cs="Times New Roman"/>
            </w:rPr>
            <w:t xml:space="preserve">2.2 </w:t>
          </w:r>
          <w:r>
            <w:t>校园广播平台</w:t>
          </w:r>
          <w:r>
            <w:tab/>
          </w:r>
          <w:r>
            <w:rPr>
              <w:rFonts w:ascii="Times New Roman" w:eastAsia="Times New Roman" w:hAnsi="Times New Roman" w:cs="Times New Roman"/>
              <w:spacing w:val="-4"/>
            </w:rPr>
            <w:t>15</w:t>
          </w:r>
        </w:p>
        <w:p w:rsidR="00D7041F">
          <w:pPr>
            <w:pStyle w:val="BodyText"/>
            <w:tabs>
              <w:tab w:val="right" w:leader="dot" w:pos="8952"/>
            </w:tabs>
            <w:spacing w:before="151" w:line="219" w:lineRule="auto"/>
            <w:ind w:left="447"/>
            <w:rPr>
              <w:rFonts w:ascii="Times New Roman" w:eastAsia="Times New Roman" w:hAnsi="Times New Roman" w:cs="Times New Roman"/>
            </w:rPr>
          </w:pPr>
          <w:r>
            <w:rPr>
              <w:rFonts w:ascii="Times New Roman" w:eastAsia="Times New Roman" w:hAnsi="Times New Roman" w:cs="Times New Roman"/>
              <w:spacing w:val="2"/>
            </w:rPr>
            <w:t>2.2.1</w:t>
          </w:r>
          <w:r>
            <w:rPr>
              <w:spacing w:val="2"/>
            </w:rPr>
            <w:t>系统介绍</w:t>
          </w:r>
          <w:r>
            <w:tab/>
          </w:r>
          <w:r>
            <w:rPr>
              <w:rFonts w:ascii="Times New Roman" w:eastAsia="Times New Roman" w:hAnsi="Times New Roman" w:cs="Times New Roman"/>
              <w:spacing w:val="-3"/>
            </w:rPr>
            <w:t>15</w:t>
          </w:r>
        </w:p>
        <w:p w:rsidR="00D7041F">
          <w:pPr>
            <w:pStyle w:val="BodyText"/>
            <w:tabs>
              <w:tab w:val="right" w:leader="dot" w:pos="8962"/>
            </w:tabs>
            <w:spacing w:before="156" w:line="221" w:lineRule="auto"/>
            <w:ind w:left="447"/>
            <w:rPr>
              <w:rFonts w:ascii="Times New Roman" w:eastAsia="Times New Roman" w:hAnsi="Times New Roman" w:cs="Times New Roman"/>
            </w:rPr>
          </w:pPr>
          <w:r>
            <w:rPr>
              <w:rFonts w:ascii="Times New Roman" w:eastAsia="Times New Roman" w:hAnsi="Times New Roman" w:cs="Times New Roman"/>
              <w:spacing w:val="2"/>
            </w:rPr>
            <w:t>2.2.2</w:t>
          </w:r>
          <w:r>
            <w:rPr>
              <w:spacing w:val="2"/>
            </w:rPr>
            <w:t>系统功能</w:t>
          </w:r>
          <w:r>
            <w:tab/>
          </w:r>
          <w:r>
            <w:rPr>
              <w:rFonts w:ascii="Times New Roman" w:eastAsia="Times New Roman" w:hAnsi="Times New Roman" w:cs="Times New Roman"/>
              <w:spacing w:val="-3"/>
            </w:rPr>
            <w:t>16</w:t>
          </w:r>
        </w:p>
        <w:p w:rsidR="00D7041F">
          <w:pPr>
            <w:pStyle w:val="BodyText"/>
            <w:tabs>
              <w:tab w:val="right" w:leader="dot" w:pos="8962"/>
            </w:tabs>
            <w:spacing w:before="140" w:line="221" w:lineRule="auto"/>
            <w:ind w:left="447"/>
            <w:rPr>
              <w:rFonts w:ascii="Times New Roman" w:eastAsia="Times New Roman" w:hAnsi="Times New Roman" w:cs="Times New Roman"/>
            </w:rPr>
          </w:pPr>
          <w:r>
            <w:rPr>
              <w:rFonts w:ascii="Times New Roman" w:eastAsia="Times New Roman" w:hAnsi="Times New Roman" w:cs="Times New Roman"/>
              <w:spacing w:val="-10"/>
            </w:rPr>
            <w:t xml:space="preserve">2.2.3 </w:t>
          </w:r>
          <w:r>
            <w:rPr>
              <w:spacing w:val="-10"/>
            </w:rPr>
            <w:t>其它系统功能：</w:t>
          </w:r>
          <w:r>
            <w:tab/>
          </w:r>
          <w:r>
            <w:rPr>
              <w:rFonts w:ascii="Times New Roman" w:eastAsia="Times New Roman" w:hAnsi="Times New Roman" w:cs="Times New Roman"/>
              <w:spacing w:val="-3"/>
            </w:rPr>
            <w:t>18</w:t>
          </w:r>
        </w:p>
        <w:p w:rsidR="00D7041F">
          <w:pPr>
            <w:pStyle w:val="BodyText"/>
            <w:tabs>
              <w:tab w:val="right" w:leader="dot" w:pos="8952"/>
            </w:tabs>
            <w:spacing w:before="171" w:line="221" w:lineRule="auto"/>
            <w:ind w:left="197"/>
            <w:rPr>
              <w:rFonts w:ascii="Times New Roman" w:eastAsia="Times New Roman" w:hAnsi="Times New Roman" w:cs="Times New Roman"/>
            </w:rPr>
          </w:pPr>
          <w:r>
            <w:rPr>
              <w:rFonts w:ascii="Times New Roman" w:eastAsia="Times New Roman" w:hAnsi="Times New Roman" w:cs="Times New Roman"/>
            </w:rPr>
            <w:t>2.3</w:t>
          </w:r>
          <w:r>
            <w:t>一卡通平台</w:t>
          </w:r>
          <w:r>
            <w:tab/>
          </w:r>
          <w:r>
            <w:rPr>
              <w:rFonts w:ascii="Times New Roman" w:eastAsia="Times New Roman" w:hAnsi="Times New Roman" w:cs="Times New Roman"/>
              <w:spacing w:val="-6"/>
            </w:rPr>
            <w:t>19</w:t>
          </w:r>
        </w:p>
        <w:p w:rsidR="00D7041F">
          <w:pPr>
            <w:pStyle w:val="BodyText"/>
            <w:tabs>
              <w:tab w:val="right" w:leader="dot" w:pos="8932"/>
            </w:tabs>
            <w:spacing w:before="129" w:line="219" w:lineRule="auto"/>
            <w:ind w:left="447"/>
            <w:rPr>
              <w:rFonts w:ascii="Times New Roman" w:eastAsia="Times New Roman" w:hAnsi="Times New Roman" w:cs="Times New Roman"/>
            </w:rPr>
          </w:pPr>
          <w:r>
            <w:rPr>
              <w:rFonts w:ascii="Times New Roman" w:eastAsia="Times New Roman" w:hAnsi="Times New Roman" w:cs="Times New Roman"/>
              <w:spacing w:val="2"/>
            </w:rPr>
            <w:t>2.3.1</w:t>
          </w:r>
          <w:r>
            <w:rPr>
              <w:spacing w:val="2"/>
            </w:rPr>
            <w:t>一卡通数据中心平台</w:t>
          </w:r>
          <w:r>
            <w:tab/>
          </w:r>
          <w:r>
            <w:rPr>
              <w:rFonts w:ascii="Times New Roman" w:eastAsia="Times New Roman" w:hAnsi="Times New Roman" w:cs="Times New Roman"/>
              <w:spacing w:val="-4"/>
            </w:rPr>
            <w:t>19</w:t>
          </w:r>
        </w:p>
        <w:p w:rsidR="00D7041F">
          <w:pPr>
            <w:pStyle w:val="BodyText"/>
            <w:tabs>
              <w:tab w:val="right" w:leader="dot" w:pos="8952"/>
            </w:tabs>
            <w:spacing w:before="153" w:line="219" w:lineRule="auto"/>
            <w:ind w:left="447"/>
            <w:rPr>
              <w:rFonts w:ascii="Times New Roman" w:eastAsia="Times New Roman" w:hAnsi="Times New Roman" w:cs="Times New Roman"/>
            </w:rPr>
          </w:pPr>
          <w:r>
            <w:rPr>
              <w:rFonts w:ascii="Times New Roman" w:eastAsia="Times New Roman" w:hAnsi="Times New Roman" w:cs="Times New Roman"/>
              <w:spacing w:val="6"/>
            </w:rPr>
            <w:t>2.3.2</w:t>
          </w:r>
          <w:r>
            <w:rPr>
              <w:spacing w:val="6"/>
            </w:rPr>
            <w:t>系统集控平台</w:t>
          </w:r>
          <w:r>
            <w:tab/>
          </w:r>
          <w:r>
            <w:rPr>
              <w:rFonts w:ascii="Times New Roman" w:eastAsia="Times New Roman" w:hAnsi="Times New Roman" w:cs="Times New Roman"/>
              <w:spacing w:val="1"/>
            </w:rPr>
            <w:t>22</w:t>
          </w:r>
        </w:p>
        <w:p w:rsidR="00D7041F">
          <w:pPr>
            <w:pStyle w:val="BodyText"/>
            <w:tabs>
              <w:tab w:val="right" w:leader="dot" w:pos="8982"/>
            </w:tabs>
            <w:spacing w:before="151" w:line="219" w:lineRule="auto"/>
            <w:ind w:left="447"/>
            <w:rPr>
              <w:rFonts w:ascii="Times New Roman" w:eastAsia="Times New Roman" w:hAnsi="Times New Roman" w:cs="Times New Roman"/>
            </w:rPr>
          </w:pPr>
          <w:r>
            <w:rPr>
              <w:rFonts w:ascii="Times New Roman" w:eastAsia="Times New Roman" w:hAnsi="Times New Roman" w:cs="Times New Roman"/>
              <w:spacing w:val="6"/>
            </w:rPr>
            <w:t>2.3.3</w:t>
          </w:r>
          <w:r>
            <w:rPr>
              <w:spacing w:val="6"/>
            </w:rPr>
            <w:t>采集服务</w:t>
          </w:r>
          <w:r>
            <w:tab/>
          </w:r>
          <w:r>
            <w:rPr>
              <w:rFonts w:ascii="Times New Roman" w:eastAsia="Times New Roman" w:hAnsi="Times New Roman" w:cs="Times New Roman"/>
              <w:spacing w:val="1"/>
            </w:rPr>
            <w:t>23</w:t>
          </w:r>
        </w:p>
        <w:p w:rsidR="00D7041F">
          <w:pPr>
            <w:pStyle w:val="BodyText"/>
            <w:tabs>
              <w:tab w:val="right" w:leader="dot" w:pos="8972"/>
            </w:tabs>
            <w:spacing w:before="163" w:line="219" w:lineRule="auto"/>
            <w:ind w:left="447"/>
            <w:rPr>
              <w:rFonts w:ascii="Times New Roman" w:eastAsia="Times New Roman" w:hAnsi="Times New Roman" w:cs="Times New Roman"/>
            </w:rPr>
          </w:pPr>
          <w:r>
            <w:rPr>
              <w:rFonts w:ascii="Times New Roman" w:eastAsia="Times New Roman" w:hAnsi="Times New Roman" w:cs="Times New Roman"/>
              <w:spacing w:val="5"/>
            </w:rPr>
            <w:t>2.3.4</w:t>
          </w:r>
          <w:r>
            <w:rPr>
              <w:spacing w:val="5"/>
            </w:rPr>
            <w:t>数据实时传输平台</w:t>
          </w:r>
          <w:r>
            <w:tab/>
          </w:r>
          <w:r>
            <w:rPr>
              <w:rFonts w:ascii="Times New Roman" w:eastAsia="Times New Roman" w:hAnsi="Times New Roman" w:cs="Times New Roman"/>
              <w:spacing w:val="1"/>
            </w:rPr>
            <w:t>24</w:t>
          </w:r>
        </w:p>
      </w:sdtContent>
    </w:sdt>
    <w:p w:rsidR="00D7041F">
      <w:pPr>
        <w:spacing w:line="219" w:lineRule="auto"/>
        <w:rPr>
          <w:rFonts w:ascii="Times New Roman" w:eastAsia="Times New Roman" w:hAnsi="Times New Roman" w:cs="Times New Roman"/>
        </w:rPr>
        <w:sectPr>
          <w:headerReference w:type="even" r:id="rId10"/>
          <w:headerReference w:type="default" r:id="rId11"/>
          <w:footerReference w:type="even" r:id="rId12"/>
          <w:footerReference w:type="default" r:id="rId13"/>
          <w:headerReference w:type="first" r:id="rId14"/>
          <w:footerReference w:type="first" r:id="rId15"/>
          <w:pgSz w:w="11910" w:h="16840"/>
          <w:pgMar w:top="1431" w:right="1463" w:bottom="0" w:left="1442" w:header="0" w:footer="0" w:gutter="0"/>
          <w:pgNumType w:start="2"/>
          <w:cols w:space="720"/>
        </w:sectPr>
      </w:pPr>
    </w:p>
    <w:sdt>
      <w:sdtPr>
        <w:rPr>
          <w:rFonts w:ascii="Times New Roman" w:eastAsia="Times New Roman" w:hAnsi="Times New Roman" w:cs="Times New Roman"/>
        </w:rPr>
        <w:id w:val="-94505526"/>
        <w:docPartObj>
          <w:docPartGallery w:val="Table of Contents"/>
          <w:docPartUnique/>
        </w:docPartObj>
      </w:sdtPr>
      <w:sdtContent>
        <w:p w:rsidR="00D7041F">
          <w:pPr>
            <w:pStyle w:val="BodyText"/>
            <w:tabs>
              <w:tab w:val="right" w:leader="dot" w:pos="8785"/>
            </w:tabs>
            <w:spacing w:before="46" w:line="219" w:lineRule="auto"/>
            <w:ind w:left="239"/>
            <w:rPr>
              <w:rFonts w:ascii="Times New Roman" w:eastAsia="Times New Roman" w:hAnsi="Times New Roman" w:cs="Times New Roman"/>
            </w:rPr>
          </w:pPr>
          <w:r>
            <w:rPr>
              <w:rFonts w:ascii="Times New Roman" w:eastAsia="Times New Roman" w:hAnsi="Times New Roman" w:cs="Times New Roman"/>
              <w:spacing w:val="2"/>
            </w:rPr>
            <w:t>2.3.5</w:t>
          </w:r>
          <w:r>
            <w:rPr>
              <w:spacing w:val="2"/>
            </w:rPr>
            <w:t>商务消费管理系统</w:t>
          </w:r>
          <w:r>
            <w:tab/>
          </w:r>
          <w:r>
            <w:rPr>
              <w:rFonts w:ascii="Times New Roman" w:eastAsia="Times New Roman" w:hAnsi="Times New Roman" w:cs="Times New Roman"/>
              <w:spacing w:val="1"/>
            </w:rPr>
            <w:t>25</w:t>
          </w:r>
        </w:p>
        <w:p w:rsidR="00D7041F">
          <w:pPr>
            <w:pStyle w:val="BodyText"/>
            <w:tabs>
              <w:tab w:val="right" w:leader="dot" w:pos="8750"/>
            </w:tabs>
            <w:spacing w:before="141" w:line="219" w:lineRule="auto"/>
            <w:ind w:left="239"/>
            <w:rPr>
              <w:rFonts w:ascii="Times New Roman" w:eastAsia="Times New Roman" w:hAnsi="Times New Roman" w:cs="Times New Roman"/>
            </w:rPr>
          </w:pPr>
          <w:r>
            <w:rPr>
              <w:rFonts w:ascii="Times New Roman" w:eastAsia="Times New Roman" w:hAnsi="Times New Roman" w:cs="Times New Roman"/>
              <w:spacing w:val="2"/>
            </w:rPr>
            <w:t>2.3.6</w:t>
          </w:r>
          <w:r>
            <w:rPr>
              <w:spacing w:val="2"/>
            </w:rPr>
            <w:t>考勤管理系统</w:t>
          </w:r>
          <w:r>
            <w:tab/>
          </w:r>
          <w:r>
            <w:rPr>
              <w:rFonts w:ascii="Times New Roman" w:eastAsia="Times New Roman" w:hAnsi="Times New Roman" w:cs="Times New Roman"/>
              <w:spacing w:val="-1"/>
            </w:rPr>
            <w:t>30</w:t>
          </w:r>
        </w:p>
        <w:p w:rsidR="00D7041F">
          <w:pPr>
            <w:pStyle w:val="BodyText"/>
            <w:tabs>
              <w:tab w:val="right" w:leader="dot" w:pos="8760"/>
            </w:tabs>
            <w:spacing w:before="152" w:line="219" w:lineRule="auto"/>
            <w:rPr>
              <w:rFonts w:ascii="Times New Roman" w:eastAsia="Times New Roman" w:hAnsi="Times New Roman" w:cs="Times New Roman"/>
            </w:rPr>
          </w:pPr>
          <w:r>
            <w:rPr>
              <w:rFonts w:ascii="Times New Roman" w:eastAsia="Times New Roman" w:hAnsi="Times New Roman" w:cs="Times New Roman"/>
              <w:spacing w:val="1"/>
            </w:rPr>
            <w:t xml:space="preserve">2.4 </w:t>
          </w:r>
          <w:r>
            <w:rPr>
              <w:spacing w:val="1"/>
            </w:rPr>
            <w:t>数字化图书馆</w:t>
          </w:r>
          <w:r>
            <w:tab/>
          </w:r>
          <w:r>
            <w:rPr>
              <w:rFonts w:ascii="Times New Roman" w:eastAsia="Times New Roman" w:hAnsi="Times New Roman" w:cs="Times New Roman"/>
              <w:spacing w:val="-3"/>
            </w:rPr>
            <w:t>32</w:t>
          </w:r>
        </w:p>
        <w:p w:rsidR="00D7041F">
          <w:pPr>
            <w:pStyle w:val="BodyText"/>
            <w:tabs>
              <w:tab w:val="right" w:leader="dot" w:pos="8780"/>
            </w:tabs>
            <w:spacing w:before="152" w:line="219" w:lineRule="auto"/>
            <w:ind w:left="239"/>
            <w:rPr>
              <w:rFonts w:ascii="Times New Roman" w:eastAsia="Times New Roman" w:hAnsi="Times New Roman" w:cs="Times New Roman"/>
            </w:rPr>
          </w:pPr>
          <w:r>
            <w:rPr>
              <w:rFonts w:ascii="Times New Roman" w:eastAsia="Times New Roman" w:hAnsi="Times New Roman" w:cs="Times New Roman"/>
              <w:spacing w:val="1"/>
            </w:rPr>
            <w:t>2.4.1</w:t>
          </w:r>
          <w:r>
            <w:rPr>
              <w:spacing w:val="1"/>
            </w:rPr>
            <w:t>数字化图书馆概述</w:t>
          </w:r>
          <w:r>
            <w:tab/>
          </w:r>
          <w:r>
            <w:rPr>
              <w:rFonts w:ascii="Times New Roman" w:eastAsia="Times New Roman" w:hAnsi="Times New Roman" w:cs="Times New Roman"/>
              <w:spacing w:val="-3"/>
            </w:rPr>
            <w:t>32</w:t>
          </w:r>
        </w:p>
        <w:p w:rsidR="00D7041F">
          <w:pPr>
            <w:pStyle w:val="BodyText"/>
            <w:tabs>
              <w:tab w:val="right" w:leader="dot" w:pos="8810"/>
            </w:tabs>
            <w:spacing w:before="153" w:line="219" w:lineRule="auto"/>
            <w:ind w:left="239"/>
            <w:rPr>
              <w:rFonts w:ascii="Times New Roman" w:eastAsia="Times New Roman" w:hAnsi="Times New Roman" w:cs="Times New Roman"/>
            </w:rPr>
          </w:pPr>
          <w:r>
            <w:rPr>
              <w:rFonts w:ascii="Times New Roman" w:eastAsia="Times New Roman" w:hAnsi="Times New Roman" w:cs="Times New Roman"/>
              <w:spacing w:val="3"/>
            </w:rPr>
            <w:t>2.4.2</w:t>
          </w:r>
          <w:r>
            <w:rPr>
              <w:spacing w:val="3"/>
            </w:rPr>
            <w:t>图书馆系统概述</w:t>
          </w:r>
          <w:r>
            <w:tab/>
          </w:r>
          <w:r>
            <w:rPr>
              <w:rFonts w:ascii="Times New Roman" w:eastAsia="Times New Roman" w:hAnsi="Times New Roman" w:cs="Times New Roman"/>
              <w:spacing w:val="-3"/>
            </w:rPr>
            <w:t>33</w:t>
          </w:r>
        </w:p>
        <w:p w:rsidR="00D7041F">
          <w:pPr>
            <w:pStyle w:val="BodyText"/>
            <w:tabs>
              <w:tab w:val="right" w:leader="dot" w:pos="8750"/>
            </w:tabs>
            <w:spacing w:before="153" w:line="219" w:lineRule="auto"/>
            <w:ind w:left="239"/>
            <w:rPr>
              <w:rFonts w:ascii="Times New Roman" w:eastAsia="Times New Roman" w:hAnsi="Times New Roman" w:cs="Times New Roman"/>
            </w:rPr>
          </w:pPr>
          <w:r>
            <w:rPr>
              <w:rFonts w:ascii="Times New Roman" w:eastAsia="Times New Roman" w:hAnsi="Times New Roman" w:cs="Times New Roman"/>
              <w:spacing w:val="2"/>
            </w:rPr>
            <w:t>2.4.3</w:t>
          </w:r>
          <w:r>
            <w:rPr>
              <w:spacing w:val="2"/>
            </w:rPr>
            <w:t>图书馆信息系统需求分析</w:t>
          </w:r>
          <w:r>
            <w:tab/>
          </w:r>
          <w:r>
            <w:rPr>
              <w:rFonts w:ascii="Times New Roman" w:eastAsia="Times New Roman" w:hAnsi="Times New Roman" w:cs="Times New Roman"/>
              <w:spacing w:val="-2"/>
            </w:rPr>
            <w:t>34</w:t>
          </w:r>
        </w:p>
        <w:p w:rsidR="00D7041F">
          <w:pPr>
            <w:pStyle w:val="BodyText"/>
            <w:tabs>
              <w:tab w:val="right" w:leader="dot" w:pos="8780"/>
            </w:tabs>
            <w:spacing w:before="163" w:line="219" w:lineRule="auto"/>
            <w:ind w:left="239"/>
            <w:rPr>
              <w:rFonts w:ascii="Times New Roman" w:eastAsia="Times New Roman" w:hAnsi="Times New Roman" w:cs="Times New Roman"/>
            </w:rPr>
          </w:pPr>
          <w:r>
            <w:rPr>
              <w:rFonts w:ascii="Times New Roman" w:eastAsia="Times New Roman" w:hAnsi="Times New Roman" w:cs="Times New Roman"/>
              <w:spacing w:val="2"/>
            </w:rPr>
            <w:t>2.4.4</w:t>
          </w:r>
          <w:r>
            <w:rPr>
              <w:spacing w:val="2"/>
            </w:rPr>
            <w:t>图书馆信息系统推荐方案</w:t>
          </w:r>
          <w:r>
            <w:tab/>
          </w:r>
          <w:r>
            <w:rPr>
              <w:rFonts w:ascii="Times New Roman" w:eastAsia="Times New Roman" w:hAnsi="Times New Roman" w:cs="Times New Roman"/>
              <w:spacing w:val="-3"/>
            </w:rPr>
            <w:t>36</w:t>
          </w:r>
        </w:p>
        <w:p w:rsidR="00D7041F">
          <w:pPr>
            <w:pStyle w:val="BodyText"/>
            <w:tabs>
              <w:tab w:val="right" w:leader="dot" w:pos="8775"/>
            </w:tabs>
            <w:spacing w:before="154" w:line="219" w:lineRule="auto"/>
            <w:rPr>
              <w:rFonts w:ascii="Times New Roman" w:eastAsia="Times New Roman" w:hAnsi="Times New Roman" w:cs="Times New Roman"/>
            </w:rPr>
          </w:pPr>
          <w:r>
            <w:rPr>
              <w:rFonts w:ascii="Times New Roman" w:eastAsia="Times New Roman" w:hAnsi="Times New Roman" w:cs="Times New Roman"/>
              <w:spacing w:val="9"/>
            </w:rPr>
            <w:t xml:space="preserve">2.5 </w:t>
          </w:r>
          <w:r>
            <w:rPr>
              <w:spacing w:val="9"/>
            </w:rPr>
            <w:t>教学资源管理系统</w:t>
          </w:r>
          <w:r>
            <w:tab/>
          </w:r>
          <w:r>
            <w:rPr>
              <w:rFonts w:ascii="Times New Roman" w:eastAsia="Times New Roman" w:hAnsi="Times New Roman" w:cs="Times New Roman"/>
              <w:spacing w:val="2"/>
            </w:rPr>
            <w:t>44</w:t>
          </w:r>
        </w:p>
        <w:p w:rsidR="00D7041F">
          <w:pPr>
            <w:pStyle w:val="BodyText"/>
            <w:tabs>
              <w:tab w:val="right" w:leader="dot" w:pos="8795"/>
            </w:tabs>
            <w:spacing w:before="141" w:line="219" w:lineRule="auto"/>
            <w:ind w:left="239"/>
            <w:rPr>
              <w:rFonts w:ascii="Times New Roman" w:eastAsia="Times New Roman" w:hAnsi="Times New Roman" w:cs="Times New Roman"/>
            </w:rPr>
          </w:pPr>
          <w:r>
            <w:rPr>
              <w:rFonts w:ascii="Times New Roman" w:eastAsia="Times New Roman" w:hAnsi="Times New Roman" w:cs="Times New Roman"/>
              <w:spacing w:val="6"/>
            </w:rPr>
            <w:t xml:space="preserve">2.5.1 </w:t>
          </w:r>
          <w:r>
            <w:rPr>
              <w:spacing w:val="6"/>
            </w:rPr>
            <w:t>系统介绍</w:t>
          </w:r>
          <w:r>
            <w:tab/>
          </w:r>
          <w:r>
            <w:rPr>
              <w:rFonts w:ascii="Times New Roman" w:eastAsia="Times New Roman" w:hAnsi="Times New Roman" w:cs="Times New Roman"/>
              <w:spacing w:val="-1"/>
            </w:rPr>
            <w:t>44</w:t>
          </w:r>
        </w:p>
        <w:p w:rsidR="00D7041F">
          <w:pPr>
            <w:pStyle w:val="BodyText"/>
            <w:tabs>
              <w:tab w:val="right" w:leader="dot" w:pos="8785"/>
            </w:tabs>
            <w:spacing w:before="155" w:line="221" w:lineRule="auto"/>
            <w:ind w:left="239"/>
            <w:rPr>
              <w:rFonts w:ascii="Times New Roman" w:eastAsia="Times New Roman" w:hAnsi="Times New Roman" w:cs="Times New Roman"/>
            </w:rPr>
          </w:pPr>
          <w:r>
            <w:rPr>
              <w:rFonts w:ascii="Times New Roman" w:eastAsia="Times New Roman" w:hAnsi="Times New Roman" w:cs="Times New Roman"/>
              <w:spacing w:val="5"/>
            </w:rPr>
            <w:t>2.5.2</w:t>
          </w:r>
          <w:r>
            <w:rPr>
              <w:spacing w:val="5"/>
            </w:rPr>
            <w:t>系统功能</w:t>
          </w:r>
          <w:r>
            <w:tab/>
          </w:r>
          <w:r>
            <w:rPr>
              <w:rFonts w:ascii="Times New Roman" w:eastAsia="Times New Roman" w:hAnsi="Times New Roman" w:cs="Times New Roman"/>
              <w:spacing w:val="-1"/>
            </w:rPr>
            <w:t>45</w:t>
          </w:r>
        </w:p>
        <w:p w:rsidR="00D7041F">
          <w:pPr>
            <w:pStyle w:val="BodyText"/>
            <w:tabs>
              <w:tab w:val="right" w:leader="dot" w:pos="8775"/>
            </w:tabs>
            <w:spacing w:before="130" w:line="220" w:lineRule="auto"/>
            <w:rPr>
              <w:rFonts w:ascii="Times New Roman" w:eastAsia="Times New Roman" w:hAnsi="Times New Roman" w:cs="Times New Roman"/>
            </w:rPr>
          </w:pPr>
          <w:r>
            <w:rPr>
              <w:rFonts w:ascii="Times New Roman" w:eastAsia="Times New Roman" w:hAnsi="Times New Roman" w:cs="Times New Roman"/>
              <w:spacing w:val="1"/>
            </w:rPr>
            <w:t xml:space="preserve">2.6 </w:t>
          </w:r>
          <w:r>
            <w:rPr>
              <w:spacing w:val="1"/>
            </w:rPr>
            <w:t>监控系统平台</w:t>
          </w:r>
          <w:r>
            <w:tab/>
          </w:r>
          <w:r>
            <w:rPr>
              <w:rFonts w:ascii="Times New Roman" w:eastAsia="Times New Roman" w:hAnsi="Times New Roman" w:cs="Times New Roman"/>
              <w:spacing w:val="-1"/>
            </w:rPr>
            <w:t>47</w:t>
          </w:r>
        </w:p>
        <w:p w:rsidR="00D7041F">
          <w:pPr>
            <w:pStyle w:val="BodyText"/>
            <w:tabs>
              <w:tab w:val="right" w:leader="dot" w:pos="8775"/>
            </w:tabs>
            <w:spacing w:before="172" w:line="219" w:lineRule="auto"/>
            <w:ind w:left="239"/>
            <w:rPr>
              <w:rFonts w:ascii="Times New Roman" w:eastAsia="Times New Roman" w:hAnsi="Times New Roman" w:cs="Times New Roman"/>
            </w:rPr>
          </w:pPr>
          <w:r>
            <w:rPr>
              <w:rFonts w:ascii="Times New Roman" w:eastAsia="Times New Roman" w:hAnsi="Times New Roman" w:cs="Times New Roman"/>
              <w:spacing w:val="-3"/>
            </w:rPr>
            <w:t>2.6.1</w:t>
          </w:r>
          <w:r>
            <w:rPr>
              <w:spacing w:val="-3"/>
            </w:rPr>
            <w:t>概诉</w:t>
          </w:r>
          <w:r>
            <w:tab/>
          </w:r>
          <w:r>
            <w:rPr>
              <w:rFonts w:ascii="Times New Roman" w:eastAsia="Times New Roman" w:hAnsi="Times New Roman" w:cs="Times New Roman"/>
              <w:spacing w:val="9"/>
            </w:rPr>
            <w:t>47</w:t>
          </w:r>
        </w:p>
        <w:p w:rsidR="00D7041F">
          <w:pPr>
            <w:pStyle w:val="BodyText"/>
            <w:tabs>
              <w:tab w:val="right" w:leader="dot" w:pos="8765"/>
            </w:tabs>
            <w:spacing w:before="162" w:line="219" w:lineRule="auto"/>
            <w:ind w:left="239"/>
            <w:rPr>
              <w:rFonts w:ascii="Times New Roman" w:eastAsia="Times New Roman" w:hAnsi="Times New Roman" w:cs="Times New Roman"/>
            </w:rPr>
          </w:pPr>
          <w:r>
            <w:rPr>
              <w:rFonts w:ascii="Times New Roman" w:eastAsia="Times New Roman" w:hAnsi="Times New Roman" w:cs="Times New Roman"/>
            </w:rPr>
            <w:t>2.6.2</w:t>
          </w:r>
          <w:r>
            <w:t>设计根据</w:t>
          </w:r>
          <w:r>
            <w:tab/>
          </w:r>
          <w:r>
            <w:rPr>
              <w:rFonts w:ascii="Times New Roman" w:eastAsia="Times New Roman" w:hAnsi="Times New Roman" w:cs="Times New Roman"/>
              <w:spacing w:val="4"/>
            </w:rPr>
            <w:t>47</w:t>
          </w:r>
        </w:p>
        <w:p w:rsidR="00D7041F">
          <w:pPr>
            <w:pStyle w:val="BodyText"/>
            <w:tabs>
              <w:tab w:val="right" w:leader="dot" w:pos="8745"/>
            </w:tabs>
            <w:spacing w:before="134" w:line="221" w:lineRule="auto"/>
            <w:ind w:left="239"/>
            <w:rPr>
              <w:rFonts w:ascii="Times New Roman" w:eastAsia="Times New Roman" w:hAnsi="Times New Roman" w:cs="Times New Roman"/>
            </w:rPr>
          </w:pPr>
          <w:r>
            <w:rPr>
              <w:rFonts w:ascii="Times New Roman" w:eastAsia="Times New Roman" w:hAnsi="Times New Roman" w:cs="Times New Roman"/>
              <w:spacing w:val="1"/>
            </w:rPr>
            <w:t xml:space="preserve">2.6.3  </w:t>
          </w:r>
          <w:r>
            <w:rPr>
              <w:spacing w:val="1"/>
            </w:rPr>
            <w:t>设计指导思想</w:t>
          </w:r>
          <w:r>
            <w:tab/>
          </w:r>
          <w:r>
            <w:rPr>
              <w:rFonts w:ascii="Times New Roman" w:eastAsia="Times New Roman" w:hAnsi="Times New Roman" w:cs="Times New Roman"/>
              <w:spacing w:val="-3"/>
            </w:rPr>
            <w:t>47</w:t>
          </w:r>
        </w:p>
        <w:p w:rsidR="00D7041F">
          <w:pPr>
            <w:pStyle w:val="BodyText"/>
            <w:tabs>
              <w:tab w:val="right" w:leader="dot" w:pos="8795"/>
            </w:tabs>
            <w:spacing w:before="150" w:line="219" w:lineRule="auto"/>
            <w:ind w:left="239"/>
            <w:rPr>
              <w:rFonts w:ascii="Times New Roman" w:eastAsia="Times New Roman" w:hAnsi="Times New Roman" w:cs="Times New Roman"/>
            </w:rPr>
          </w:pPr>
          <w:r>
            <w:rPr>
              <w:rFonts w:ascii="Times New Roman" w:eastAsia="Times New Roman" w:hAnsi="Times New Roman" w:cs="Times New Roman"/>
              <w:spacing w:val="3"/>
            </w:rPr>
            <w:t xml:space="preserve">2.6.4   </w:t>
          </w:r>
          <w:r>
            <w:rPr>
              <w:spacing w:val="3"/>
            </w:rPr>
            <w:t>任务描述</w:t>
          </w:r>
          <w:r>
            <w:tab/>
          </w:r>
          <w:r>
            <w:rPr>
              <w:rFonts w:ascii="Times New Roman" w:eastAsia="Times New Roman" w:hAnsi="Times New Roman" w:cs="Times New Roman"/>
              <w:spacing w:val="2"/>
            </w:rPr>
            <w:t>48</w:t>
          </w:r>
        </w:p>
        <w:p w:rsidR="00D7041F">
          <w:pPr>
            <w:pStyle w:val="BodyText"/>
            <w:tabs>
              <w:tab w:val="right" w:leader="dot" w:pos="8775"/>
            </w:tabs>
            <w:spacing w:before="153" w:line="220" w:lineRule="auto"/>
            <w:ind w:left="239"/>
            <w:rPr>
              <w:rFonts w:ascii="Times New Roman" w:eastAsia="Times New Roman" w:hAnsi="Times New Roman" w:cs="Times New Roman"/>
            </w:rPr>
          </w:pPr>
          <w:r>
            <w:rPr>
              <w:rFonts w:ascii="Times New Roman" w:eastAsia="Times New Roman" w:hAnsi="Times New Roman" w:cs="Times New Roman"/>
              <w:spacing w:val="6"/>
            </w:rPr>
            <w:t xml:space="preserve">2.6.5   </w:t>
          </w:r>
          <w:r>
            <w:rPr>
              <w:spacing w:val="6"/>
            </w:rPr>
            <w:t>系统结构</w:t>
          </w:r>
          <w:r>
            <w:tab/>
          </w:r>
          <w:r>
            <w:rPr>
              <w:rFonts w:ascii="Times New Roman" w:eastAsia="Times New Roman" w:hAnsi="Times New Roman" w:cs="Times New Roman"/>
              <w:spacing w:val="2"/>
            </w:rPr>
            <w:t>48</w:t>
          </w:r>
        </w:p>
        <w:p w:rsidR="00D7041F">
          <w:pPr>
            <w:pStyle w:val="BodyText"/>
            <w:tabs>
              <w:tab w:val="right" w:leader="dot" w:pos="8765"/>
            </w:tabs>
            <w:spacing w:before="152" w:line="220" w:lineRule="auto"/>
            <w:ind w:left="239"/>
            <w:rPr>
              <w:rFonts w:ascii="Times New Roman" w:eastAsia="Times New Roman" w:hAnsi="Times New Roman" w:cs="Times New Roman"/>
            </w:rPr>
          </w:pPr>
          <w:r>
            <w:rPr>
              <w:rFonts w:ascii="Times New Roman" w:eastAsia="Times New Roman" w:hAnsi="Times New Roman" w:cs="Times New Roman"/>
              <w:spacing w:val="5"/>
            </w:rPr>
            <w:t xml:space="preserve">2.6.6 </w:t>
          </w:r>
          <w:r>
            <w:rPr>
              <w:spacing w:val="5"/>
            </w:rPr>
            <w:t>系统安装描述</w:t>
          </w:r>
          <w:r>
            <w:tab/>
          </w:r>
          <w:r>
            <w:rPr>
              <w:rFonts w:ascii="Times New Roman" w:eastAsia="Times New Roman" w:hAnsi="Times New Roman" w:cs="Times New Roman"/>
              <w:spacing w:val="4"/>
            </w:rPr>
            <w:t>49</w:t>
          </w:r>
        </w:p>
        <w:p w:rsidR="00D7041F">
          <w:pPr>
            <w:pStyle w:val="BodyText"/>
            <w:tabs>
              <w:tab w:val="right" w:leader="dot" w:pos="8790"/>
            </w:tabs>
            <w:spacing w:before="152" w:line="221" w:lineRule="auto"/>
            <w:ind w:left="239"/>
            <w:rPr>
              <w:rFonts w:ascii="Times New Roman" w:eastAsia="Times New Roman" w:hAnsi="Times New Roman" w:cs="Times New Roman"/>
            </w:rPr>
          </w:pPr>
          <w:r>
            <w:rPr>
              <w:rFonts w:ascii="Times New Roman" w:eastAsia="Times New Roman" w:hAnsi="Times New Roman" w:cs="Times New Roman"/>
              <w:spacing w:val="5"/>
            </w:rPr>
            <w:t>2.6.7</w:t>
          </w:r>
          <w:r>
            <w:rPr>
              <w:spacing w:val="5"/>
            </w:rPr>
            <w:t>系统原理</w:t>
          </w:r>
          <w:r>
            <w:tab/>
          </w:r>
          <w:r>
            <w:rPr>
              <w:rFonts w:ascii="Times New Roman" w:eastAsia="Times New Roman" w:hAnsi="Times New Roman" w:cs="Times New Roman"/>
              <w:spacing w:val="-3"/>
            </w:rPr>
            <w:t>50</w:t>
          </w:r>
        </w:p>
        <w:p w:rsidR="00D7041F">
          <w:pPr>
            <w:pStyle w:val="BodyText"/>
            <w:tabs>
              <w:tab w:val="right" w:leader="dot" w:pos="8820"/>
            </w:tabs>
            <w:spacing w:before="150" w:line="221" w:lineRule="auto"/>
            <w:ind w:left="239"/>
            <w:rPr>
              <w:rFonts w:ascii="Times New Roman" w:eastAsia="Times New Roman" w:hAnsi="Times New Roman" w:cs="Times New Roman"/>
            </w:rPr>
          </w:pPr>
          <w:r>
            <w:rPr>
              <w:rFonts w:ascii="Times New Roman" w:eastAsia="Times New Roman" w:hAnsi="Times New Roman" w:cs="Times New Roman"/>
              <w:spacing w:val="6"/>
            </w:rPr>
            <w:t>2.6.8</w:t>
          </w:r>
          <w:r>
            <w:rPr>
              <w:spacing w:val="6"/>
            </w:rPr>
            <w:t>系统功能</w:t>
          </w:r>
          <w:r>
            <w:tab/>
          </w:r>
          <w:r>
            <w:rPr>
              <w:rFonts w:ascii="Times New Roman" w:eastAsia="Times New Roman" w:hAnsi="Times New Roman" w:cs="Times New Roman"/>
              <w:spacing w:val="-5"/>
            </w:rPr>
            <w:t>51</w:t>
          </w:r>
        </w:p>
        <w:p w:rsidR="00D7041F">
          <w:pPr>
            <w:pStyle w:val="BodyText"/>
            <w:tabs>
              <w:tab w:val="right" w:leader="dot" w:pos="8760"/>
            </w:tabs>
            <w:spacing w:before="138" w:line="219" w:lineRule="auto"/>
            <w:ind w:left="239"/>
            <w:rPr>
              <w:rFonts w:ascii="Times New Roman" w:eastAsia="Times New Roman" w:hAnsi="Times New Roman" w:cs="Times New Roman"/>
            </w:rPr>
          </w:pPr>
          <w:r>
            <w:rPr>
              <w:rFonts w:ascii="Times New Roman" w:eastAsia="Times New Roman" w:hAnsi="Times New Roman" w:cs="Times New Roman"/>
              <w:spacing w:val="2"/>
            </w:rPr>
            <w:t>2.6.9</w:t>
          </w:r>
          <w:r>
            <w:rPr>
              <w:spacing w:val="2"/>
            </w:rPr>
            <w:t>网络摄像机</w:t>
          </w:r>
          <w:r>
            <w:tab/>
          </w:r>
          <w:r>
            <w:rPr>
              <w:rFonts w:ascii="Times New Roman" w:eastAsia="Times New Roman" w:hAnsi="Times New Roman" w:cs="Times New Roman"/>
              <w:spacing w:val="-3"/>
            </w:rPr>
            <w:t>52</w:t>
          </w:r>
        </w:p>
        <w:p w:rsidR="00D7041F">
          <w:pPr>
            <w:pStyle w:val="BodyText"/>
            <w:tabs>
              <w:tab w:val="right" w:leader="dot" w:pos="8790"/>
            </w:tabs>
            <w:spacing w:before="163" w:line="219" w:lineRule="auto"/>
            <w:ind w:left="239"/>
            <w:rPr>
              <w:rFonts w:ascii="Times New Roman" w:eastAsia="Times New Roman" w:hAnsi="Times New Roman" w:cs="Times New Roman"/>
            </w:rPr>
          </w:pPr>
          <w:r>
            <w:rPr>
              <w:rFonts w:ascii="Times New Roman" w:eastAsia="Times New Roman" w:hAnsi="Times New Roman" w:cs="Times New Roman"/>
              <w:spacing w:val="2"/>
            </w:rPr>
            <w:t>2.6.10</w:t>
          </w:r>
          <w:r>
            <w:rPr>
              <w:spacing w:val="2"/>
            </w:rPr>
            <w:t>网络球机</w:t>
          </w:r>
          <w:r>
            <w:tab/>
          </w:r>
          <w:r>
            <w:rPr>
              <w:rFonts w:ascii="Times New Roman" w:eastAsia="Times New Roman" w:hAnsi="Times New Roman" w:cs="Times New Roman"/>
              <w:spacing w:val="-1"/>
            </w:rPr>
            <w:t>52</w:t>
          </w:r>
        </w:p>
        <w:p w:rsidR="00D7041F">
          <w:pPr>
            <w:pStyle w:val="BodyText"/>
            <w:tabs>
              <w:tab w:val="right" w:leader="dot" w:pos="8790"/>
            </w:tabs>
            <w:spacing w:before="154" w:line="219" w:lineRule="auto"/>
            <w:ind w:left="239"/>
            <w:rPr>
              <w:rFonts w:ascii="Times New Roman" w:eastAsia="Times New Roman" w:hAnsi="Times New Roman" w:cs="Times New Roman"/>
            </w:rPr>
          </w:pPr>
          <w:r>
            <w:rPr>
              <w:rFonts w:ascii="Times New Roman" w:eastAsia="Times New Roman" w:hAnsi="Times New Roman" w:cs="Times New Roman"/>
              <w:spacing w:val="3"/>
            </w:rPr>
            <w:t xml:space="preserve">2.6.11 </w:t>
          </w:r>
          <w:r>
            <w:rPr>
              <w:spacing w:val="3"/>
            </w:rPr>
            <w:t>中心管理软件</w:t>
          </w:r>
          <w:r>
            <w:tab/>
          </w:r>
          <w:r>
            <w:rPr>
              <w:rFonts w:ascii="Times New Roman" w:eastAsia="Times New Roman" w:hAnsi="Times New Roman" w:cs="Times New Roman"/>
              <w:spacing w:val="-1"/>
            </w:rPr>
            <w:t>54</w:t>
          </w:r>
        </w:p>
        <w:p w:rsidR="00D7041F">
          <w:pPr>
            <w:pStyle w:val="BodyText"/>
            <w:tabs>
              <w:tab w:val="right" w:leader="dot" w:pos="8790"/>
            </w:tabs>
            <w:spacing w:before="153" w:line="219" w:lineRule="auto"/>
            <w:ind w:left="239"/>
            <w:rPr>
              <w:rFonts w:ascii="Times New Roman" w:eastAsia="Times New Roman" w:hAnsi="Times New Roman" w:cs="Times New Roman"/>
            </w:rPr>
          </w:pPr>
          <w:r>
            <w:rPr>
              <w:rFonts w:ascii="Times New Roman" w:eastAsia="Times New Roman" w:hAnsi="Times New Roman" w:cs="Times New Roman"/>
              <w:spacing w:val="2"/>
            </w:rPr>
            <w:t>2.6.12</w:t>
          </w:r>
          <w:r>
            <w:rPr>
              <w:spacing w:val="2"/>
            </w:rPr>
            <w:t>软件功能</w:t>
          </w:r>
          <w:r>
            <w:tab/>
          </w:r>
          <w:r>
            <w:rPr>
              <w:rFonts w:ascii="Times New Roman" w:eastAsia="Times New Roman" w:hAnsi="Times New Roman" w:cs="Times New Roman"/>
              <w:spacing w:val="-1"/>
            </w:rPr>
            <w:t>55</w:t>
          </w:r>
        </w:p>
      </w:sdtContent>
    </w:sdt>
    <w:p w:rsidR="00D7041F">
      <w:pPr>
        <w:spacing w:line="219" w:lineRule="auto"/>
        <w:rPr>
          <w:rFonts w:ascii="Times New Roman" w:eastAsia="Times New Roman" w:hAnsi="Times New Roman" w:cs="Times New Roman"/>
        </w:rPr>
        <w:sectPr>
          <w:headerReference w:type="even" r:id="rId16"/>
          <w:headerReference w:type="default" r:id="rId17"/>
          <w:footerReference w:type="even" r:id="rId18"/>
          <w:footerReference w:type="default" r:id="rId19"/>
          <w:headerReference w:type="first" r:id="rId20"/>
          <w:footerReference w:type="first" r:id="rId21"/>
          <w:pgSz w:w="11910" w:h="16840"/>
          <w:pgMar w:top="1431" w:right="1439" w:bottom="0" w:left="1650" w:header="0" w:footer="0" w:gutter="0"/>
          <w:pgNumType w:start="3"/>
          <w:cols w:space="720"/>
        </w:sectPr>
      </w:pPr>
    </w:p>
    <w:p w:rsidR="00D7041F">
      <w:pPr>
        <w:spacing w:line="264" w:lineRule="auto"/>
      </w:pPr>
    </w:p>
    <w:p w:rsidR="00D7041F">
      <w:pPr>
        <w:spacing w:before="140" w:line="221" w:lineRule="auto"/>
        <w:ind w:left="2216"/>
        <w:rPr>
          <w:rFonts w:ascii="SimHei" w:eastAsia="SimHei" w:hAnsi="SimHei" w:cs="SimHei"/>
          <w:sz w:val="43"/>
          <w:szCs w:val="43"/>
        </w:rPr>
      </w:pPr>
      <w:bookmarkStart w:id="0" w:name="bookmark1"/>
      <w:bookmarkStart w:id="1" w:name="bookmark2"/>
      <w:bookmarkStart w:id="2" w:name="bookmark3"/>
      <w:bookmarkStart w:id="3" w:name="bookmark4"/>
      <w:bookmarkEnd w:id="0"/>
      <w:bookmarkEnd w:id="1"/>
      <w:bookmarkEnd w:id="2"/>
      <w:bookmarkEnd w:id="3"/>
      <w:r>
        <w:rPr>
          <w:rFonts w:ascii="SimHei" w:eastAsia="SimHei" w:hAnsi="SimHei" w:cs="SimHei"/>
          <w:b/>
          <w:bCs/>
          <w:spacing w:val="24"/>
          <w:sz w:val="43"/>
          <w:szCs w:val="43"/>
        </w:rPr>
        <w:t>第一部分基础网络建设</w:t>
      </w:r>
    </w:p>
    <w:p w:rsidR="00D7041F">
      <w:pPr>
        <w:spacing w:line="280" w:lineRule="auto"/>
      </w:pPr>
    </w:p>
    <w:p w:rsidR="00D7041F">
      <w:pPr>
        <w:spacing w:line="281" w:lineRule="auto"/>
      </w:pPr>
    </w:p>
    <w:p w:rsidR="00D7041F">
      <w:pPr>
        <w:spacing w:before="101" w:line="222" w:lineRule="auto"/>
        <w:ind w:left="4"/>
        <w:outlineLvl w:val="0"/>
        <w:rPr>
          <w:rFonts w:ascii="SimHei" w:eastAsia="SimHei" w:hAnsi="SimHei" w:cs="SimHei"/>
          <w:sz w:val="31"/>
          <w:szCs w:val="31"/>
        </w:rPr>
      </w:pPr>
      <w:r>
        <w:rPr>
          <w:rFonts w:ascii="SimHei" w:eastAsia="SimHei" w:hAnsi="SimHei" w:cs="SimHei"/>
          <w:b/>
          <w:bCs/>
          <w:spacing w:val="-11"/>
          <w:sz w:val="31"/>
          <w:szCs w:val="31"/>
        </w:rPr>
        <w:t>1.1</w:t>
      </w:r>
      <w:r>
        <w:rPr>
          <w:rFonts w:ascii="SimHei" w:eastAsia="SimHei" w:hAnsi="SimHei" w:cs="SimHei"/>
          <w:b/>
          <w:bCs/>
          <w:spacing w:val="-11"/>
          <w:sz w:val="31"/>
          <w:szCs w:val="31"/>
        </w:rPr>
        <w:t>前言</w:t>
      </w:r>
    </w:p>
    <w:p w:rsidR="00D7041F">
      <w:pPr>
        <w:spacing w:line="386" w:lineRule="auto"/>
      </w:pPr>
    </w:p>
    <w:p w:rsidR="00D7041F">
      <w:pPr>
        <w:pStyle w:val="BodyText"/>
        <w:spacing w:before="78" w:line="362" w:lineRule="auto"/>
        <w:ind w:firstLine="439"/>
        <w:jc w:val="both"/>
        <w:rPr>
          <w:sz w:val="24"/>
          <w:szCs w:val="24"/>
        </w:rPr>
      </w:pPr>
      <w:r>
        <w:rPr>
          <w:spacing w:val="-2"/>
          <w:sz w:val="24"/>
          <w:szCs w:val="24"/>
        </w:rPr>
        <w:t>随着目前信息技术的飞速进展，数字化正日益渗入人们的日常生活中去。校园网建</w:t>
      </w:r>
      <w:r>
        <w:rPr>
          <w:spacing w:val="-3"/>
          <w:sz w:val="24"/>
          <w:szCs w:val="24"/>
        </w:rPr>
        <w:t>设是学校建设的重要构成部分，其建设水平是学校</w:t>
      </w:r>
      <w:r>
        <w:rPr>
          <w:spacing w:val="-4"/>
          <w:sz w:val="24"/>
          <w:szCs w:val="24"/>
        </w:rPr>
        <w:t>整体办学水平、学校形象与地位的重</w:t>
      </w:r>
      <w:r>
        <w:rPr>
          <w:spacing w:val="-3"/>
          <w:sz w:val="24"/>
          <w:szCs w:val="24"/>
        </w:rPr>
        <w:t>要标志。随着我国教育与科研网的不断进展，目前，</w:t>
      </w:r>
      <w:r>
        <w:rPr>
          <w:spacing w:val="-4"/>
          <w:sz w:val="24"/>
          <w:szCs w:val="24"/>
        </w:rPr>
        <w:t>很多学校将校园网建设列入到学校</w:t>
      </w:r>
    </w:p>
    <w:p w:rsidR="00D7041F">
      <w:pPr>
        <w:pStyle w:val="BodyText"/>
        <w:spacing w:line="219" w:lineRule="auto"/>
        <w:rPr>
          <w:sz w:val="24"/>
          <w:szCs w:val="24"/>
        </w:rPr>
      </w:pPr>
      <w:r>
        <w:rPr>
          <w:spacing w:val="-2"/>
          <w:sz w:val="24"/>
          <w:szCs w:val="24"/>
        </w:rPr>
        <w:t>的重点工作来抓紧实施，使学校建设正朝着网络</w:t>
      </w:r>
      <w:r>
        <w:rPr>
          <w:spacing w:val="-3"/>
          <w:sz w:val="24"/>
          <w:szCs w:val="24"/>
        </w:rPr>
        <w:t>化的目标迈进。</w:t>
      </w:r>
    </w:p>
    <w:p w:rsidR="00D7041F">
      <w:pPr>
        <w:pStyle w:val="BodyText"/>
        <w:spacing w:before="180" w:line="363" w:lineRule="auto"/>
        <w:ind w:right="14" w:firstLine="439"/>
        <w:jc w:val="both"/>
        <w:rPr>
          <w:sz w:val="24"/>
          <w:szCs w:val="24"/>
        </w:rPr>
      </w:pPr>
      <w:r>
        <w:rPr>
          <w:spacing w:val="11"/>
          <w:sz w:val="24"/>
          <w:szCs w:val="24"/>
        </w:rPr>
        <w:t>数字化校园是一种理念，是指以网络为基础，从环境</w:t>
      </w:r>
      <w:r>
        <w:rPr>
          <w:spacing w:val="11"/>
          <w:sz w:val="24"/>
          <w:szCs w:val="24"/>
        </w:rPr>
        <w:t>(</w:t>
      </w:r>
      <w:r>
        <w:rPr>
          <w:spacing w:val="11"/>
          <w:sz w:val="24"/>
          <w:szCs w:val="24"/>
        </w:rPr>
        <w:t>设备、教室</w:t>
      </w:r>
      <w:r>
        <w:rPr>
          <w:spacing w:val="11"/>
          <w:sz w:val="24"/>
          <w:szCs w:val="24"/>
        </w:rPr>
        <w:t>),</w:t>
      </w:r>
      <w:r>
        <w:rPr>
          <w:spacing w:val="11"/>
          <w:sz w:val="24"/>
          <w:szCs w:val="24"/>
        </w:rPr>
        <w:t>资源</w:t>
      </w:r>
      <w:r>
        <w:rPr>
          <w:spacing w:val="11"/>
          <w:sz w:val="24"/>
          <w:szCs w:val="24"/>
        </w:rPr>
        <w:t>(</w:t>
      </w:r>
      <w:r>
        <w:rPr>
          <w:spacing w:val="11"/>
          <w:sz w:val="24"/>
          <w:szCs w:val="24"/>
        </w:rPr>
        <w:t>图书</w:t>
      </w:r>
      <w:r>
        <w:rPr>
          <w:spacing w:val="5"/>
          <w:sz w:val="24"/>
          <w:szCs w:val="24"/>
        </w:rPr>
        <w:t>资料、课件</w:t>
      </w:r>
      <w:r>
        <w:rPr>
          <w:spacing w:val="5"/>
          <w:sz w:val="24"/>
          <w:szCs w:val="24"/>
        </w:rPr>
        <w:t>)</w:t>
      </w:r>
      <w:r>
        <w:rPr>
          <w:spacing w:val="5"/>
          <w:sz w:val="24"/>
          <w:szCs w:val="24"/>
        </w:rPr>
        <w:t>到活动</w:t>
      </w:r>
      <w:r>
        <w:rPr>
          <w:spacing w:val="5"/>
          <w:sz w:val="24"/>
          <w:szCs w:val="24"/>
        </w:rPr>
        <w:t>(</w:t>
      </w:r>
      <w:r>
        <w:rPr>
          <w:spacing w:val="5"/>
          <w:sz w:val="24"/>
          <w:szCs w:val="24"/>
        </w:rPr>
        <w:t>教学、管理、服务、办公</w:t>
      </w:r>
      <w:r>
        <w:rPr>
          <w:spacing w:val="5"/>
          <w:sz w:val="24"/>
          <w:szCs w:val="24"/>
        </w:rPr>
        <w:t>)</w:t>
      </w:r>
      <w:r>
        <w:rPr>
          <w:spacing w:val="5"/>
          <w:sz w:val="24"/>
          <w:szCs w:val="24"/>
        </w:rPr>
        <w:t>全部信息化，通过现代化手段从而达</w:t>
      </w:r>
    </w:p>
    <w:p w:rsidR="00D7041F">
      <w:pPr>
        <w:pStyle w:val="BodyText"/>
        <w:spacing w:line="218" w:lineRule="auto"/>
        <w:rPr>
          <w:sz w:val="24"/>
          <w:szCs w:val="24"/>
        </w:rPr>
      </w:pPr>
      <w:r>
        <w:rPr>
          <w:spacing w:val="-2"/>
          <w:sz w:val="24"/>
          <w:szCs w:val="24"/>
        </w:rPr>
        <w:t>到提高教学质量、科研水平、学校管理水平</w:t>
      </w:r>
      <w:r>
        <w:rPr>
          <w:spacing w:val="-3"/>
          <w:sz w:val="24"/>
          <w:szCs w:val="24"/>
        </w:rPr>
        <w:t>的目的。</w:t>
      </w:r>
    </w:p>
    <w:p w:rsidR="00D7041F">
      <w:pPr>
        <w:pStyle w:val="BodyText"/>
        <w:spacing w:before="185" w:line="362" w:lineRule="auto"/>
        <w:ind w:right="6" w:firstLine="439"/>
        <w:jc w:val="both"/>
        <w:rPr>
          <w:sz w:val="24"/>
          <w:szCs w:val="24"/>
        </w:rPr>
      </w:pPr>
      <w:r>
        <w:rPr>
          <w:spacing w:val="-2"/>
          <w:sz w:val="24"/>
          <w:szCs w:val="24"/>
        </w:rPr>
        <w:t>校园网的建成与使用，关于提高教学与科研的</w:t>
      </w:r>
      <w:r>
        <w:rPr>
          <w:spacing w:val="-3"/>
          <w:sz w:val="24"/>
          <w:szCs w:val="24"/>
        </w:rPr>
        <w:t>质量、改善教学与科研条件、加快学</w:t>
      </w:r>
      <w:r>
        <w:rPr>
          <w:spacing w:val="-3"/>
          <w:sz w:val="24"/>
          <w:szCs w:val="24"/>
        </w:rPr>
        <w:t>校的信息化进程，开展多媒体教学有着十分重要而深远的意义。其要紧包含各</w:t>
      </w:r>
      <w:r>
        <w:rPr>
          <w:spacing w:val="-4"/>
          <w:sz w:val="24"/>
          <w:szCs w:val="24"/>
        </w:rPr>
        <w:t>类局域网</w:t>
      </w:r>
      <w:r>
        <w:rPr>
          <w:spacing w:val="-2"/>
          <w:sz w:val="24"/>
          <w:szCs w:val="24"/>
        </w:rPr>
        <w:t>的技术思想、网络设计方案、网络拓扑结构、布线系统、</w:t>
      </w:r>
      <w:r>
        <w:rPr>
          <w:rFonts w:ascii="Times New Roman" w:eastAsia="Times New Roman" w:hAnsi="Times New Roman" w:cs="Times New Roman"/>
          <w:spacing w:val="-2"/>
          <w:sz w:val="24"/>
          <w:szCs w:val="24"/>
        </w:rPr>
        <w:t>Intran</w:t>
      </w:r>
      <w:r>
        <w:rPr>
          <w:rFonts w:ascii="Times New Roman" w:eastAsia="Times New Roman" w:hAnsi="Times New Roman" w:cs="Times New Roman"/>
          <w:spacing w:val="-3"/>
          <w:sz w:val="24"/>
          <w:szCs w:val="24"/>
        </w:rPr>
        <w:t>et/Internet</w:t>
      </w:r>
      <w:r>
        <w:rPr>
          <w:spacing w:val="-3"/>
          <w:sz w:val="24"/>
          <w:szCs w:val="24"/>
        </w:rPr>
        <w:t>的应用、网络</w:t>
      </w:r>
    </w:p>
    <w:p w:rsidR="00D7041F">
      <w:pPr>
        <w:pStyle w:val="BodyText"/>
        <w:spacing w:before="1" w:line="219" w:lineRule="auto"/>
        <w:rPr>
          <w:sz w:val="24"/>
          <w:szCs w:val="24"/>
        </w:rPr>
      </w:pPr>
      <w:r>
        <w:rPr>
          <w:spacing w:val="-5"/>
          <w:sz w:val="24"/>
          <w:szCs w:val="24"/>
        </w:rPr>
        <w:t>安全，网络系统的保护等内容。</w:t>
      </w:r>
    </w:p>
    <w:p w:rsidR="00D7041F">
      <w:pPr>
        <w:pStyle w:val="BodyText"/>
        <w:spacing w:before="165" w:line="362" w:lineRule="auto"/>
        <w:ind w:right="16" w:firstLine="439"/>
        <w:jc w:val="both"/>
        <w:rPr>
          <w:sz w:val="24"/>
          <w:szCs w:val="24"/>
        </w:rPr>
      </w:pPr>
      <w:r>
        <w:rPr>
          <w:spacing w:val="-3"/>
          <w:sz w:val="24"/>
          <w:szCs w:val="24"/>
        </w:rPr>
        <w:t>但是，在现阶段大多数的学校在校园网建设初期没有进行比较规范的需求分析，没</w:t>
      </w:r>
      <w:r>
        <w:rPr>
          <w:spacing w:val="3"/>
          <w:sz w:val="24"/>
          <w:szCs w:val="24"/>
        </w:rPr>
        <w:t>有对网络系统进行合理性分析，从而对以后网络系统的合理性、可用</w:t>
      </w:r>
      <w:r>
        <w:rPr>
          <w:spacing w:val="3"/>
          <w:sz w:val="24"/>
          <w:szCs w:val="24"/>
        </w:rPr>
        <w:t>(</w:t>
      </w:r>
      <w:r>
        <w:rPr>
          <w:spacing w:val="3"/>
          <w:sz w:val="24"/>
          <w:szCs w:val="24"/>
        </w:rPr>
        <w:t>靠</w:t>
      </w:r>
      <w:r>
        <w:rPr>
          <w:spacing w:val="3"/>
          <w:sz w:val="24"/>
          <w:szCs w:val="24"/>
        </w:rPr>
        <w:t>)</w:t>
      </w:r>
      <w:r>
        <w:rPr>
          <w:spacing w:val="3"/>
          <w:sz w:val="24"/>
          <w:szCs w:val="24"/>
        </w:rPr>
        <w:t>性、可</w:t>
      </w:r>
      <w:r>
        <w:rPr>
          <w:spacing w:val="2"/>
          <w:sz w:val="24"/>
          <w:szCs w:val="24"/>
        </w:rPr>
        <w:t>扩展</w:t>
      </w:r>
    </w:p>
    <w:p w:rsidR="00D7041F">
      <w:pPr>
        <w:pStyle w:val="BodyText"/>
        <w:spacing w:before="1" w:line="220" w:lineRule="auto"/>
        <w:rPr>
          <w:sz w:val="24"/>
          <w:szCs w:val="24"/>
        </w:rPr>
      </w:pPr>
      <w:r>
        <w:rPr>
          <w:spacing w:val="-9"/>
          <w:sz w:val="24"/>
          <w:szCs w:val="24"/>
        </w:rPr>
        <w:t>性、安全性造成影响。</w:t>
      </w:r>
    </w:p>
    <w:p w:rsidR="00D7041F">
      <w:pPr>
        <w:spacing w:line="357" w:lineRule="auto"/>
      </w:pPr>
    </w:p>
    <w:p w:rsidR="00D7041F">
      <w:pPr>
        <w:spacing w:before="101" w:line="222" w:lineRule="auto"/>
        <w:ind w:left="4"/>
        <w:outlineLvl w:val="0"/>
        <w:rPr>
          <w:rFonts w:ascii="SimHei" w:eastAsia="SimHei" w:hAnsi="SimHei" w:cs="SimHei"/>
          <w:sz w:val="31"/>
          <w:szCs w:val="31"/>
        </w:rPr>
      </w:pPr>
      <w:r>
        <w:rPr>
          <w:rFonts w:ascii="SimHei" w:eastAsia="SimHei" w:hAnsi="SimHei" w:cs="SimHei"/>
          <w:b/>
          <w:bCs/>
          <w:spacing w:val="6"/>
          <w:sz w:val="31"/>
          <w:szCs w:val="31"/>
        </w:rPr>
        <w:t>1.2</w:t>
      </w:r>
      <w:r>
        <w:rPr>
          <w:rFonts w:ascii="SimHei" w:eastAsia="SimHei" w:hAnsi="SimHei" w:cs="SimHei"/>
          <w:b/>
          <w:bCs/>
          <w:spacing w:val="6"/>
          <w:sz w:val="31"/>
          <w:szCs w:val="31"/>
        </w:rPr>
        <w:t>需求分析</w:t>
      </w:r>
    </w:p>
    <w:p w:rsidR="00D7041F">
      <w:pPr>
        <w:spacing w:line="413" w:lineRule="auto"/>
      </w:pPr>
    </w:p>
    <w:p w:rsidR="00D7041F">
      <w:pPr>
        <w:spacing w:before="102" w:line="222" w:lineRule="auto"/>
        <w:ind w:left="3"/>
        <w:outlineLvl w:val="0"/>
        <w:rPr>
          <w:rFonts w:ascii="SimHei" w:eastAsia="SimHei" w:hAnsi="SimHei" w:cs="SimHei"/>
          <w:sz w:val="31"/>
          <w:szCs w:val="31"/>
        </w:rPr>
      </w:pPr>
      <w:r>
        <w:rPr>
          <w:rFonts w:ascii="SimHei" w:eastAsia="SimHei" w:hAnsi="SimHei" w:cs="SimHei"/>
          <w:b/>
          <w:bCs/>
          <w:spacing w:val="-13"/>
          <w:sz w:val="31"/>
          <w:szCs w:val="31"/>
        </w:rPr>
        <w:t>1.2.1</w:t>
      </w:r>
      <w:r>
        <w:rPr>
          <w:rFonts w:ascii="SimHei" w:eastAsia="SimHei" w:hAnsi="SimHei" w:cs="SimHei"/>
          <w:b/>
          <w:bCs/>
          <w:spacing w:val="-13"/>
          <w:sz w:val="31"/>
          <w:szCs w:val="31"/>
        </w:rPr>
        <w:t>应用需求调查</w:t>
      </w:r>
    </w:p>
    <w:p w:rsidR="00D7041F">
      <w:pPr>
        <w:spacing w:line="406" w:lineRule="auto"/>
      </w:pPr>
    </w:p>
    <w:p w:rsidR="00D7041F">
      <w:pPr>
        <w:pStyle w:val="BodyText"/>
        <w:spacing w:before="78" w:line="362" w:lineRule="auto"/>
        <w:ind w:left="829" w:right="1" w:hanging="390"/>
        <w:rPr>
          <w:sz w:val="24"/>
          <w:szCs w:val="24"/>
        </w:rPr>
      </w:pPr>
      <w:r>
        <w:rPr>
          <w:rFonts w:ascii="Times New Roman" w:eastAsia="Times New Roman" w:hAnsi="Times New Roman" w:cs="Times New Roman"/>
          <w:spacing w:val="1"/>
          <w:sz w:val="24"/>
          <w:szCs w:val="24"/>
        </w:rPr>
        <w:t xml:space="preserve">O   </w:t>
      </w:r>
      <w:r>
        <w:rPr>
          <w:spacing w:val="1"/>
          <w:sz w:val="24"/>
          <w:szCs w:val="24"/>
        </w:rPr>
        <w:t>局域网使用的是技术上比较成熟的以太网技术，因此，在此方案中也决定使用</w:t>
      </w:r>
      <w:r>
        <w:rPr>
          <w:spacing w:val="-1"/>
          <w:sz w:val="24"/>
          <w:szCs w:val="24"/>
        </w:rPr>
        <w:t>以太网技术，只只是考虑到以后学校的潜在用户会增加，因此打算将核</w:t>
      </w:r>
      <w:r>
        <w:rPr>
          <w:spacing w:val="-2"/>
          <w:sz w:val="24"/>
          <w:szCs w:val="24"/>
        </w:rPr>
        <w:t>心网络</w:t>
      </w:r>
    </w:p>
    <w:p w:rsidR="00D7041F">
      <w:pPr>
        <w:pStyle w:val="BodyText"/>
        <w:spacing w:before="1" w:line="219" w:lineRule="auto"/>
        <w:ind w:left="830"/>
        <w:rPr>
          <w:sz w:val="24"/>
          <w:szCs w:val="24"/>
        </w:rPr>
      </w:pPr>
      <w:r>
        <w:rPr>
          <w:spacing w:val="-6"/>
          <w:sz w:val="24"/>
          <w:szCs w:val="24"/>
        </w:rPr>
        <w:t>升级为千兆方案，百兆到桌面。</w:t>
      </w:r>
    </w:p>
    <w:p w:rsidR="00D7041F">
      <w:pPr>
        <w:pStyle w:val="BodyText"/>
        <w:spacing w:before="174" w:line="471" w:lineRule="exact"/>
        <w:ind w:right="29"/>
        <w:jc w:val="right"/>
        <w:rPr>
          <w:sz w:val="24"/>
          <w:szCs w:val="24"/>
        </w:rPr>
      </w:pPr>
      <w:r>
        <w:rPr>
          <w:rFonts w:ascii="Times New Roman" w:eastAsia="Times New Roman" w:hAnsi="Times New Roman" w:cs="Times New Roman"/>
          <w:spacing w:val="1"/>
          <w:position w:val="17"/>
          <w:sz w:val="24"/>
          <w:szCs w:val="24"/>
        </w:rPr>
        <w:t xml:space="preserve">O   </w:t>
      </w:r>
      <w:r>
        <w:rPr>
          <w:spacing w:val="1"/>
          <w:position w:val="17"/>
          <w:sz w:val="24"/>
          <w:szCs w:val="24"/>
        </w:rPr>
        <w:t>通常校园网关于安全性考虑要求不是很高，唯一需</w:t>
      </w:r>
      <w:r>
        <w:rPr>
          <w:position w:val="17"/>
          <w:sz w:val="24"/>
          <w:szCs w:val="24"/>
        </w:rPr>
        <w:t>要考虑较高安全性的是学校</w:t>
      </w:r>
    </w:p>
    <w:p w:rsidR="00D7041F">
      <w:pPr>
        <w:pStyle w:val="BodyText"/>
        <w:spacing w:line="219" w:lineRule="auto"/>
        <w:ind w:left="830"/>
        <w:rPr>
          <w:sz w:val="24"/>
          <w:szCs w:val="24"/>
        </w:rPr>
      </w:pPr>
      <w:r>
        <w:rPr>
          <w:spacing w:val="-9"/>
          <w:sz w:val="24"/>
          <w:szCs w:val="24"/>
        </w:rPr>
        <w:t>财务室。</w:t>
      </w:r>
    </w:p>
    <w:p w:rsidR="00D7041F">
      <w:pPr>
        <w:pStyle w:val="BodyText"/>
        <w:spacing w:before="185" w:line="219" w:lineRule="auto"/>
        <w:ind w:left="439"/>
        <w:rPr>
          <w:sz w:val="24"/>
          <w:szCs w:val="24"/>
        </w:rPr>
      </w:pPr>
      <w:r>
        <w:rPr>
          <w:rFonts w:ascii="Times New Roman" w:eastAsia="Times New Roman" w:hAnsi="Times New Roman" w:cs="Times New Roman"/>
          <w:spacing w:val="-2"/>
          <w:sz w:val="24"/>
          <w:szCs w:val="24"/>
        </w:rPr>
        <w:t>O</w:t>
      </w:r>
      <w:r>
        <w:rPr>
          <w:spacing w:val="-2"/>
          <w:sz w:val="24"/>
          <w:szCs w:val="24"/>
        </w:rPr>
        <w:t>整个系统要求具有较高的可靠性，但只要具备一定的实时性即可。</w:t>
      </w:r>
    </w:p>
    <w:p w:rsidR="00D7041F">
      <w:pPr>
        <w:spacing w:line="219" w:lineRule="auto"/>
        <w:rPr>
          <w:sz w:val="24"/>
          <w:szCs w:val="24"/>
        </w:rPr>
        <w:sectPr>
          <w:headerReference w:type="even" r:id="rId22"/>
          <w:headerReference w:type="default" r:id="rId23"/>
          <w:footerReference w:type="even" r:id="rId24"/>
          <w:footerReference w:type="default" r:id="rId25"/>
          <w:headerReference w:type="first" r:id="rId26"/>
          <w:footerReference w:type="first" r:id="rId27"/>
          <w:pgSz w:w="11910" w:h="16840"/>
          <w:pgMar w:top="1431" w:right="1459" w:bottom="0" w:left="1440" w:header="0" w:footer="0" w:gutter="0"/>
          <w:pgNumType w:start="4"/>
          <w:cols w:space="720"/>
        </w:sectPr>
      </w:pPr>
    </w:p>
    <w:p w:rsidR="00D7041F">
      <w:pPr>
        <w:pStyle w:val="BodyText"/>
        <w:spacing w:before="47" w:line="219" w:lineRule="auto"/>
        <w:ind w:left="439"/>
        <w:rPr>
          <w:sz w:val="24"/>
          <w:szCs w:val="24"/>
        </w:rPr>
      </w:pPr>
      <w:r>
        <w:rPr>
          <w:rFonts w:ascii="Times New Roman" w:eastAsia="Times New Roman" w:hAnsi="Times New Roman" w:cs="Times New Roman"/>
          <w:spacing w:val="1"/>
          <w:sz w:val="24"/>
          <w:szCs w:val="24"/>
        </w:rPr>
        <w:t xml:space="preserve">O   </w:t>
      </w:r>
      <w:r>
        <w:rPr>
          <w:spacing w:val="1"/>
          <w:sz w:val="24"/>
          <w:szCs w:val="24"/>
        </w:rPr>
        <w:t>拟在网络中应用</w:t>
      </w:r>
      <w:r>
        <w:rPr>
          <w:rFonts w:ascii="Times New Roman" w:eastAsia="Times New Roman" w:hAnsi="Times New Roman" w:cs="Times New Roman"/>
          <w:sz w:val="24"/>
          <w:szCs w:val="24"/>
        </w:rPr>
        <w:t>OA</w:t>
      </w:r>
      <w:r>
        <w:rPr>
          <w:spacing w:val="1"/>
          <w:sz w:val="24"/>
          <w:szCs w:val="24"/>
        </w:rPr>
        <w:t>办公、校园广播、校园一卡通、校园监控等服务。</w:t>
      </w:r>
    </w:p>
    <w:p w:rsidR="00D7041F">
      <w:pPr>
        <w:pStyle w:val="BodyText"/>
        <w:spacing w:before="185" w:line="219" w:lineRule="auto"/>
        <w:jc w:val="right"/>
        <w:rPr>
          <w:sz w:val="24"/>
          <w:szCs w:val="24"/>
        </w:rPr>
      </w:pPr>
      <w:r>
        <w:rPr>
          <w:rFonts w:ascii="Times New Roman" w:eastAsia="Times New Roman" w:hAnsi="Times New Roman" w:cs="Times New Roman"/>
          <w:spacing w:val="-3"/>
          <w:sz w:val="24"/>
          <w:szCs w:val="24"/>
        </w:rPr>
        <w:t xml:space="preserve">O   </w:t>
      </w:r>
      <w:r>
        <w:rPr>
          <w:spacing w:val="-3"/>
          <w:sz w:val="24"/>
          <w:szCs w:val="24"/>
        </w:rPr>
        <w:t>拟在图书馆运行一套数字化图书管理系统；在学校运行一套教学资源管理系统。</w:t>
      </w:r>
    </w:p>
    <w:p w:rsidR="00D7041F">
      <w:pPr>
        <w:spacing w:line="356" w:lineRule="auto"/>
      </w:pPr>
    </w:p>
    <w:p w:rsidR="00D7041F">
      <w:pPr>
        <w:spacing w:before="104" w:line="221" w:lineRule="auto"/>
        <w:ind w:left="3"/>
        <w:outlineLvl w:val="0"/>
        <w:rPr>
          <w:rFonts w:ascii="SimHei" w:eastAsia="SimHei" w:hAnsi="SimHei" w:cs="SimHei"/>
          <w:sz w:val="32"/>
          <w:szCs w:val="32"/>
        </w:rPr>
      </w:pPr>
      <w:bookmarkStart w:id="4" w:name="bookmark5"/>
      <w:bookmarkStart w:id="5" w:name="bookmark6"/>
      <w:bookmarkStart w:id="6" w:name="bookmark7"/>
      <w:bookmarkEnd w:id="4"/>
      <w:bookmarkEnd w:id="5"/>
      <w:bookmarkEnd w:id="6"/>
      <w:r>
        <w:rPr>
          <w:rFonts w:ascii="SimHei" w:eastAsia="SimHei" w:hAnsi="SimHei" w:cs="SimHei"/>
          <w:b/>
          <w:bCs/>
          <w:spacing w:val="-20"/>
          <w:sz w:val="32"/>
          <w:szCs w:val="32"/>
        </w:rPr>
        <w:t>1.2.2</w:t>
      </w:r>
      <w:r>
        <w:rPr>
          <w:rFonts w:ascii="SimHei" w:eastAsia="SimHei" w:hAnsi="SimHei" w:cs="SimHei"/>
          <w:b/>
          <w:bCs/>
          <w:spacing w:val="-20"/>
          <w:sz w:val="32"/>
          <w:szCs w:val="32"/>
        </w:rPr>
        <w:t>系统总体需求分析</w:t>
      </w:r>
    </w:p>
    <w:p w:rsidR="00D7041F">
      <w:pPr>
        <w:spacing w:line="409" w:lineRule="auto"/>
      </w:pPr>
    </w:p>
    <w:p w:rsidR="00D7041F">
      <w:pPr>
        <w:pStyle w:val="BodyText"/>
        <w:spacing w:before="78" w:line="362" w:lineRule="auto"/>
        <w:ind w:right="109" w:firstLine="439"/>
        <w:jc w:val="both"/>
        <w:rPr>
          <w:sz w:val="24"/>
          <w:szCs w:val="24"/>
        </w:rPr>
      </w:pPr>
      <w:r>
        <w:rPr>
          <w:spacing w:val="-3"/>
          <w:sz w:val="24"/>
          <w:szCs w:val="24"/>
        </w:rPr>
        <w:t>运用概要分析与费用估算的结果，结合应用类型</w:t>
      </w:r>
      <w:r>
        <w:rPr>
          <w:spacing w:val="-4"/>
          <w:sz w:val="24"/>
          <w:szCs w:val="24"/>
        </w:rPr>
        <w:t>与业务密集度的分析，分析估算出网络数据负载、信息包流量及流向、网络带宽、信息流特征等因素，从而确定网络总体</w:t>
      </w:r>
    </w:p>
    <w:p w:rsidR="00D7041F">
      <w:pPr>
        <w:pStyle w:val="BodyText"/>
        <w:spacing w:line="219" w:lineRule="auto"/>
        <w:rPr>
          <w:sz w:val="24"/>
          <w:szCs w:val="24"/>
        </w:rPr>
      </w:pPr>
      <w:r>
        <w:rPr>
          <w:spacing w:val="-10"/>
          <w:sz w:val="24"/>
          <w:szCs w:val="24"/>
        </w:rPr>
        <w:t>需求框架。</w:t>
      </w:r>
    </w:p>
    <w:p w:rsidR="00D7041F">
      <w:pPr>
        <w:spacing w:line="344" w:lineRule="auto"/>
      </w:pPr>
    </w:p>
    <w:p w:rsidR="00D7041F">
      <w:pPr>
        <w:spacing w:before="104" w:line="221" w:lineRule="auto"/>
        <w:ind w:left="3"/>
        <w:outlineLvl w:val="0"/>
        <w:rPr>
          <w:rFonts w:ascii="SimHei" w:eastAsia="SimHei" w:hAnsi="SimHei" w:cs="SimHei"/>
          <w:sz w:val="32"/>
          <w:szCs w:val="32"/>
        </w:rPr>
      </w:pPr>
      <w:r>
        <w:rPr>
          <w:rFonts w:ascii="SimHei" w:eastAsia="SimHei" w:hAnsi="SimHei" w:cs="SimHei"/>
          <w:b/>
          <w:bCs/>
          <w:spacing w:val="-22"/>
          <w:sz w:val="32"/>
          <w:szCs w:val="32"/>
        </w:rPr>
        <w:t>1.2.3</w:t>
      </w:r>
      <w:r>
        <w:rPr>
          <w:rFonts w:ascii="SimHei" w:eastAsia="SimHei" w:hAnsi="SimHei" w:cs="SimHei"/>
          <w:b/>
          <w:bCs/>
          <w:spacing w:val="-22"/>
          <w:sz w:val="32"/>
          <w:szCs w:val="32"/>
        </w:rPr>
        <w:t>网络数据负载分析</w:t>
      </w:r>
    </w:p>
    <w:p w:rsidR="00D7041F">
      <w:pPr>
        <w:spacing w:line="410" w:lineRule="auto"/>
      </w:pPr>
    </w:p>
    <w:p w:rsidR="00D7041F">
      <w:pPr>
        <w:pStyle w:val="BodyText"/>
        <w:spacing w:before="79" w:line="219" w:lineRule="auto"/>
        <w:ind w:left="439"/>
        <w:rPr>
          <w:sz w:val="24"/>
          <w:szCs w:val="24"/>
        </w:rPr>
      </w:pPr>
      <w:r>
        <w:rPr>
          <w:spacing w:val="1"/>
          <w:sz w:val="24"/>
          <w:szCs w:val="24"/>
        </w:rPr>
        <w:t>根据当前应用类型，网络数据要紧有</w:t>
      </w:r>
      <w:r>
        <w:rPr>
          <w:spacing w:val="1"/>
          <w:sz w:val="24"/>
          <w:szCs w:val="24"/>
        </w:rPr>
        <w:t>3</w:t>
      </w:r>
      <w:r>
        <w:rPr>
          <w:spacing w:val="1"/>
          <w:sz w:val="24"/>
          <w:szCs w:val="24"/>
        </w:rPr>
        <w:t>种级别：</w:t>
      </w:r>
    </w:p>
    <w:p w:rsidR="00D7041F">
      <w:pPr>
        <w:pStyle w:val="BodyText"/>
        <w:spacing w:before="185" w:line="219" w:lineRule="auto"/>
        <w:ind w:left="359"/>
        <w:rPr>
          <w:sz w:val="24"/>
          <w:szCs w:val="24"/>
        </w:rPr>
      </w:pPr>
      <w:r>
        <w:rPr>
          <w:rFonts w:ascii="Times New Roman" w:eastAsia="Times New Roman" w:hAnsi="Times New Roman" w:cs="Times New Roman"/>
          <w:spacing w:val="-1"/>
          <w:sz w:val="24"/>
          <w:szCs w:val="24"/>
        </w:rPr>
        <w:t xml:space="preserve">O   </w:t>
      </w:r>
      <w:r>
        <w:rPr>
          <w:spacing w:val="-1"/>
          <w:sz w:val="24"/>
          <w:szCs w:val="24"/>
        </w:rPr>
        <w:t>第一，</w:t>
      </w:r>
      <w:r>
        <w:rPr>
          <w:rFonts w:ascii="Times New Roman" w:eastAsia="Times New Roman" w:hAnsi="Times New Roman" w:cs="Times New Roman"/>
          <w:spacing w:val="-1"/>
          <w:sz w:val="24"/>
          <w:szCs w:val="24"/>
        </w:rPr>
        <w:t>MIS/OA/Web</w:t>
      </w:r>
      <w:r>
        <w:rPr>
          <w:spacing w:val="-1"/>
          <w:sz w:val="24"/>
          <w:szCs w:val="24"/>
        </w:rPr>
        <w:t>类应用</w:t>
      </w:r>
      <w:r>
        <w:rPr>
          <w:spacing w:val="-2"/>
          <w:sz w:val="24"/>
          <w:szCs w:val="24"/>
        </w:rPr>
        <w:t>。交换频繁负载很小；</w:t>
      </w:r>
    </w:p>
    <w:p w:rsidR="00D7041F">
      <w:pPr>
        <w:pStyle w:val="BodyText"/>
        <w:spacing w:before="164" w:line="481" w:lineRule="exact"/>
        <w:ind w:left="359"/>
        <w:rPr>
          <w:sz w:val="24"/>
          <w:szCs w:val="24"/>
        </w:rPr>
      </w:pPr>
      <w:r>
        <w:rPr>
          <w:rFonts w:ascii="Times New Roman" w:eastAsia="Times New Roman" w:hAnsi="Times New Roman" w:cs="Times New Roman"/>
          <w:spacing w:val="-4"/>
          <w:position w:val="18"/>
          <w:sz w:val="24"/>
          <w:szCs w:val="24"/>
        </w:rPr>
        <w:t xml:space="preserve">O   </w:t>
      </w:r>
      <w:r>
        <w:rPr>
          <w:spacing w:val="-4"/>
          <w:position w:val="18"/>
          <w:sz w:val="24"/>
          <w:szCs w:val="24"/>
        </w:rPr>
        <w:t>第二，</w:t>
      </w:r>
      <w:r>
        <w:rPr>
          <w:rFonts w:ascii="Times New Roman" w:eastAsia="Times New Roman" w:hAnsi="Times New Roman" w:cs="Times New Roman"/>
          <w:spacing w:val="-4"/>
          <w:position w:val="18"/>
          <w:sz w:val="24"/>
          <w:szCs w:val="24"/>
        </w:rPr>
        <w:t xml:space="preserve">FTP </w:t>
      </w:r>
      <w:r>
        <w:rPr>
          <w:spacing w:val="-4"/>
          <w:position w:val="18"/>
          <w:sz w:val="24"/>
          <w:szCs w:val="24"/>
        </w:rPr>
        <w:t>文件传输</w:t>
      </w:r>
      <w:r>
        <w:rPr>
          <w:spacing w:val="-4"/>
          <w:position w:val="18"/>
          <w:sz w:val="24"/>
          <w:szCs w:val="24"/>
        </w:rPr>
        <w:t>/</w:t>
      </w:r>
      <w:r>
        <w:rPr>
          <w:rFonts w:ascii="Times New Roman" w:eastAsia="Times New Roman" w:hAnsi="Times New Roman" w:cs="Times New Roman"/>
          <w:spacing w:val="-4"/>
          <w:position w:val="18"/>
          <w:sz w:val="24"/>
          <w:szCs w:val="24"/>
        </w:rPr>
        <w:t>CAD/</w:t>
      </w:r>
      <w:r>
        <w:rPr>
          <w:spacing w:val="-4"/>
          <w:position w:val="18"/>
          <w:sz w:val="24"/>
          <w:szCs w:val="24"/>
        </w:rPr>
        <w:t>位图图档传输。数据发生不多且</w:t>
      </w:r>
      <w:r>
        <w:rPr>
          <w:spacing w:val="-5"/>
          <w:position w:val="18"/>
          <w:sz w:val="24"/>
          <w:szCs w:val="24"/>
        </w:rPr>
        <w:t>负载较大，但无同步</w:t>
      </w:r>
    </w:p>
    <w:p w:rsidR="00D7041F">
      <w:pPr>
        <w:pStyle w:val="BodyText"/>
        <w:spacing w:line="219" w:lineRule="auto"/>
        <w:ind w:left="739"/>
        <w:rPr>
          <w:sz w:val="24"/>
          <w:szCs w:val="24"/>
        </w:rPr>
      </w:pPr>
      <w:r>
        <w:rPr>
          <w:spacing w:val="-6"/>
          <w:sz w:val="24"/>
          <w:szCs w:val="24"/>
        </w:rPr>
        <w:t>要求，容许数据延迟；</w:t>
      </w:r>
    </w:p>
    <w:p w:rsidR="00D7041F">
      <w:pPr>
        <w:pStyle w:val="BodyText"/>
        <w:spacing w:before="174" w:line="219" w:lineRule="auto"/>
        <w:ind w:right="20"/>
        <w:jc w:val="right"/>
        <w:rPr>
          <w:sz w:val="24"/>
          <w:szCs w:val="24"/>
        </w:rPr>
      </w:pPr>
      <w:r>
        <w:rPr>
          <w:spacing w:val="-5"/>
          <w:sz w:val="24"/>
          <w:szCs w:val="24"/>
        </w:rPr>
        <w:t xml:space="preserve">O  </w:t>
      </w:r>
      <w:r>
        <w:rPr>
          <w:spacing w:val="-5"/>
          <w:sz w:val="24"/>
          <w:szCs w:val="24"/>
        </w:rPr>
        <w:t>第三，流式文件。如：</w:t>
      </w:r>
      <w:r>
        <w:rPr>
          <w:spacing w:val="-5"/>
          <w:sz w:val="24"/>
          <w:szCs w:val="24"/>
        </w:rPr>
        <w:t xml:space="preserve">RM/RAM/  </w:t>
      </w:r>
      <w:r>
        <w:rPr>
          <w:spacing w:val="-5"/>
          <w:sz w:val="24"/>
          <w:szCs w:val="24"/>
        </w:rPr>
        <w:t>会议</w:t>
      </w:r>
      <w:r>
        <w:rPr>
          <w:spacing w:val="-6"/>
          <w:sz w:val="24"/>
          <w:szCs w:val="24"/>
        </w:rPr>
        <w:t>电视</w:t>
      </w:r>
      <w:r>
        <w:rPr>
          <w:spacing w:val="-6"/>
          <w:sz w:val="24"/>
          <w:szCs w:val="24"/>
        </w:rPr>
        <w:t xml:space="preserve">/VOD  </w:t>
      </w:r>
      <w:r>
        <w:rPr>
          <w:spacing w:val="-6"/>
          <w:sz w:val="24"/>
          <w:szCs w:val="24"/>
        </w:rPr>
        <w:t>等，数据随即发生且负载巨大，</w:t>
      </w:r>
    </w:p>
    <w:p w:rsidR="00D7041F">
      <w:pPr>
        <w:pStyle w:val="BodyText"/>
        <w:spacing w:before="187" w:line="219" w:lineRule="auto"/>
        <w:ind w:left="739"/>
        <w:rPr>
          <w:sz w:val="24"/>
          <w:szCs w:val="24"/>
        </w:rPr>
      </w:pPr>
      <w:r>
        <w:rPr>
          <w:spacing w:val="-4"/>
          <w:sz w:val="24"/>
          <w:szCs w:val="24"/>
        </w:rPr>
        <w:t>而且需要图像声音同步。</w:t>
      </w:r>
    </w:p>
    <w:p w:rsidR="00D7041F">
      <w:pPr>
        <w:pStyle w:val="BodyText"/>
        <w:spacing w:before="174" w:line="471" w:lineRule="exact"/>
        <w:ind w:left="439"/>
        <w:rPr>
          <w:sz w:val="24"/>
          <w:szCs w:val="24"/>
        </w:rPr>
      </w:pPr>
      <w:r>
        <w:rPr>
          <w:spacing w:val="-1"/>
          <w:position w:val="17"/>
          <w:sz w:val="24"/>
          <w:szCs w:val="24"/>
        </w:rPr>
        <w:t>根据前面对系统的需求分析可知，本系统的要紧应用集中在第一、二类使用类型</w:t>
      </w:r>
    </w:p>
    <w:p w:rsidR="00D7041F">
      <w:pPr>
        <w:pStyle w:val="BodyText"/>
        <w:spacing w:line="219" w:lineRule="auto"/>
        <w:rPr>
          <w:sz w:val="24"/>
          <w:szCs w:val="24"/>
        </w:rPr>
      </w:pPr>
      <w:r>
        <w:rPr>
          <w:spacing w:val="-2"/>
          <w:sz w:val="24"/>
          <w:szCs w:val="24"/>
        </w:rPr>
        <w:t>因此新系统中使用千兆以太网及百兆到桌面的网络选型完全能够满足要求。</w:t>
      </w:r>
    </w:p>
    <w:p w:rsidR="00D7041F">
      <w:pPr>
        <w:spacing w:line="354" w:lineRule="auto"/>
      </w:pPr>
    </w:p>
    <w:p w:rsidR="00D7041F">
      <w:pPr>
        <w:spacing w:before="105" w:line="221" w:lineRule="auto"/>
        <w:ind w:left="3"/>
        <w:outlineLvl w:val="0"/>
        <w:rPr>
          <w:rFonts w:ascii="SimHei" w:eastAsia="SimHei" w:hAnsi="SimHei" w:cs="SimHei"/>
          <w:sz w:val="32"/>
          <w:szCs w:val="32"/>
        </w:rPr>
      </w:pPr>
      <w:r>
        <w:rPr>
          <w:rFonts w:ascii="SimHei" w:eastAsia="SimHei" w:hAnsi="SimHei" w:cs="SimHei"/>
          <w:b/>
          <w:bCs/>
          <w:spacing w:val="-17"/>
          <w:sz w:val="32"/>
          <w:szCs w:val="32"/>
        </w:rPr>
        <w:t>1.2.4</w:t>
      </w:r>
      <w:r>
        <w:rPr>
          <w:rFonts w:ascii="SimHei" w:eastAsia="SimHei" w:hAnsi="SimHei" w:cs="SimHei"/>
          <w:b/>
          <w:bCs/>
          <w:spacing w:val="-17"/>
          <w:sz w:val="32"/>
          <w:szCs w:val="32"/>
        </w:rPr>
        <w:t>信息包流量及流向分析</w:t>
      </w:r>
    </w:p>
    <w:p w:rsidR="00D7041F">
      <w:pPr>
        <w:spacing w:line="398" w:lineRule="auto"/>
      </w:pPr>
    </w:p>
    <w:p w:rsidR="00D7041F">
      <w:pPr>
        <w:pStyle w:val="BodyText"/>
        <w:spacing w:before="79" w:line="354" w:lineRule="auto"/>
        <w:ind w:right="41" w:firstLine="439"/>
        <w:jc w:val="both"/>
        <w:rPr>
          <w:sz w:val="24"/>
          <w:szCs w:val="24"/>
        </w:rPr>
      </w:pPr>
      <w:r>
        <w:rPr>
          <w:spacing w:val="-1"/>
          <w:sz w:val="24"/>
          <w:szCs w:val="24"/>
        </w:rPr>
        <w:t>此任务的要紧目的是为应用</w:t>
      </w:r>
      <w:r>
        <w:rPr>
          <w:spacing w:val="-1"/>
          <w:sz w:val="24"/>
          <w:szCs w:val="24"/>
        </w:rPr>
        <w:t>“</w:t>
      </w:r>
      <w:r>
        <w:rPr>
          <w:spacing w:val="-1"/>
          <w:sz w:val="24"/>
          <w:szCs w:val="24"/>
        </w:rPr>
        <w:t>定界</w:t>
      </w:r>
      <w:r>
        <w:rPr>
          <w:spacing w:val="-1"/>
          <w:sz w:val="24"/>
          <w:szCs w:val="24"/>
        </w:rPr>
        <w:t>”,</w:t>
      </w:r>
      <w:r>
        <w:rPr>
          <w:spacing w:val="-1"/>
          <w:sz w:val="24"/>
          <w:szCs w:val="24"/>
        </w:rPr>
        <w:t>即为网络服务器指定地点。考虑到当前主流</w:t>
      </w:r>
      <w:r>
        <w:rPr>
          <w:spacing w:val="-1"/>
          <w:sz w:val="24"/>
          <w:szCs w:val="24"/>
        </w:rPr>
        <w:t xml:space="preserve"> </w:t>
      </w:r>
      <w:r>
        <w:rPr>
          <w:spacing w:val="1"/>
          <w:sz w:val="24"/>
          <w:szCs w:val="24"/>
        </w:rPr>
        <w:t>的分布式存储与协同式网络信息处理是计算机网络优势之一。我们把服务器群集中放</w:t>
      </w:r>
      <w:r>
        <w:rPr>
          <w:spacing w:val="2"/>
          <w:sz w:val="24"/>
          <w:szCs w:val="24"/>
        </w:rPr>
        <w:t>置在网管中心有的时候并不是明智的做法，</w:t>
      </w:r>
      <w:r>
        <w:rPr>
          <w:spacing w:val="1"/>
          <w:sz w:val="24"/>
          <w:szCs w:val="24"/>
        </w:rPr>
        <w:t>很容易造成信息包过分集中在网管中心子</w:t>
      </w:r>
      <w:r>
        <w:rPr>
          <w:spacing w:val="1"/>
          <w:sz w:val="24"/>
          <w:szCs w:val="24"/>
        </w:rPr>
        <w:t xml:space="preserve"> </w:t>
      </w:r>
      <w:r>
        <w:rPr>
          <w:spacing w:val="-2"/>
          <w:sz w:val="24"/>
          <w:szCs w:val="24"/>
        </w:rPr>
        <w:t>网与那几块可怜的网卡上，会形成拥塞；天灾人祸若发生在网管中心，</w:t>
      </w:r>
      <w:r>
        <w:rPr>
          <w:spacing w:val="-3"/>
          <w:sz w:val="24"/>
          <w:szCs w:val="24"/>
        </w:rPr>
        <w:t>数据缺失严重，</w:t>
      </w:r>
      <w:r>
        <w:rPr>
          <w:spacing w:val="-4"/>
          <w:sz w:val="24"/>
          <w:szCs w:val="24"/>
        </w:rPr>
        <w:t>不利于容灾等问题。因此综合考虑下，将</w:t>
      </w:r>
      <w:r>
        <w:rPr>
          <w:spacing w:val="-4"/>
          <w:sz w:val="24"/>
          <w:szCs w:val="24"/>
        </w:rPr>
        <w:t>提供</w:t>
      </w:r>
      <w:r>
        <w:rPr>
          <w:b/>
          <w:bCs/>
          <w:spacing w:val="-4"/>
          <w:sz w:val="24"/>
          <w:szCs w:val="24"/>
        </w:rPr>
        <w:t>WWW</w:t>
      </w:r>
      <w:r>
        <w:rPr>
          <w:b/>
          <w:bCs/>
          <w:spacing w:val="-4"/>
          <w:sz w:val="24"/>
          <w:szCs w:val="24"/>
        </w:rPr>
        <w:t>、</w:t>
      </w:r>
      <w:r>
        <w:rPr>
          <w:b/>
          <w:bCs/>
          <w:spacing w:val="-4"/>
          <w:sz w:val="24"/>
          <w:szCs w:val="24"/>
        </w:rPr>
        <w:t>DNS</w:t>
      </w:r>
      <w:r>
        <w:rPr>
          <w:b/>
          <w:bCs/>
          <w:spacing w:val="-4"/>
          <w:sz w:val="24"/>
          <w:szCs w:val="24"/>
        </w:rPr>
        <w:t>、</w:t>
      </w:r>
      <w:r>
        <w:rPr>
          <w:b/>
          <w:bCs/>
          <w:spacing w:val="-4"/>
          <w:sz w:val="24"/>
          <w:szCs w:val="24"/>
        </w:rPr>
        <w:t>DHCP</w:t>
      </w:r>
      <w:r>
        <w:rPr>
          <w:b/>
          <w:bCs/>
          <w:spacing w:val="-4"/>
          <w:sz w:val="24"/>
          <w:szCs w:val="24"/>
        </w:rPr>
        <w:t>、</w:t>
      </w:r>
      <w:r>
        <w:rPr>
          <w:b/>
          <w:bCs/>
          <w:spacing w:val="-4"/>
          <w:sz w:val="24"/>
          <w:szCs w:val="24"/>
        </w:rPr>
        <w:t>Ema</w:t>
      </w:r>
      <w:r>
        <w:rPr>
          <w:b/>
          <w:bCs/>
          <w:spacing w:val="-5"/>
          <w:sz w:val="24"/>
          <w:szCs w:val="24"/>
        </w:rPr>
        <w:t>il</w:t>
      </w:r>
      <w:r>
        <w:rPr>
          <w:b/>
          <w:bCs/>
          <w:spacing w:val="-5"/>
          <w:sz w:val="24"/>
          <w:szCs w:val="24"/>
        </w:rPr>
        <w:t>、</w:t>
      </w:r>
      <w:r>
        <w:rPr>
          <w:b/>
          <w:bCs/>
          <w:spacing w:val="-5"/>
          <w:sz w:val="24"/>
          <w:szCs w:val="24"/>
        </w:rPr>
        <w:t>OA</w:t>
      </w:r>
      <w:r>
        <w:rPr>
          <w:spacing w:val="-5"/>
          <w:sz w:val="24"/>
          <w:szCs w:val="24"/>
        </w:rPr>
        <w:t xml:space="preserve">     </w:t>
      </w:r>
      <w:r>
        <w:rPr>
          <w:spacing w:val="-5"/>
          <w:sz w:val="24"/>
          <w:szCs w:val="24"/>
        </w:rPr>
        <w:t>办公、</w:t>
      </w:r>
      <w:r>
        <w:rPr>
          <w:spacing w:val="2"/>
          <w:sz w:val="24"/>
          <w:szCs w:val="24"/>
        </w:rPr>
        <w:t>网管软件的服务器放在中心机房以便集中管</w:t>
      </w:r>
      <w:r>
        <w:rPr>
          <w:spacing w:val="1"/>
          <w:sz w:val="24"/>
          <w:szCs w:val="24"/>
        </w:rPr>
        <w:t>理；而将系统服务器中信息流少量流向企</w:t>
      </w:r>
      <w:r>
        <w:rPr>
          <w:spacing w:val="1"/>
          <w:sz w:val="24"/>
          <w:szCs w:val="24"/>
        </w:rPr>
        <w:t xml:space="preserve"> </w:t>
      </w:r>
      <w:r>
        <w:rPr>
          <w:spacing w:val="2"/>
          <w:sz w:val="24"/>
          <w:szCs w:val="24"/>
        </w:rPr>
        <w:t>业管理子网的服务器如财务管理、图书管理、学籍管</w:t>
      </w:r>
      <w:r>
        <w:rPr>
          <w:spacing w:val="1"/>
          <w:sz w:val="24"/>
          <w:szCs w:val="24"/>
        </w:rPr>
        <w:t>理等服务器能够考虑分别放在各</w:t>
      </w:r>
    </w:p>
    <w:p w:rsidR="00D7041F">
      <w:pPr>
        <w:pStyle w:val="BodyText"/>
        <w:spacing w:line="219" w:lineRule="auto"/>
        <w:rPr>
          <w:sz w:val="24"/>
          <w:szCs w:val="24"/>
        </w:rPr>
      </w:pPr>
      <w:r>
        <w:rPr>
          <w:spacing w:val="-11"/>
          <w:sz w:val="24"/>
          <w:szCs w:val="24"/>
        </w:rPr>
        <w:t>自的有关部门。</w:t>
      </w:r>
    </w:p>
    <w:p w:rsidR="00D7041F">
      <w:pPr>
        <w:spacing w:line="219" w:lineRule="auto"/>
        <w:rPr>
          <w:sz w:val="24"/>
          <w:szCs w:val="24"/>
        </w:rPr>
        <w:sectPr>
          <w:headerReference w:type="even" r:id="rId28"/>
          <w:headerReference w:type="default" r:id="rId29"/>
          <w:footerReference w:type="even" r:id="rId30"/>
          <w:footerReference w:type="default" r:id="rId31"/>
          <w:headerReference w:type="first" r:id="rId32"/>
          <w:footerReference w:type="first" r:id="rId33"/>
          <w:pgSz w:w="11910" w:h="16840"/>
          <w:pgMar w:top="1410" w:right="1379" w:bottom="0" w:left="1450" w:header="0" w:footer="0" w:gutter="0"/>
          <w:pgNumType w:start="5"/>
          <w:cols w:space="720"/>
        </w:sectPr>
      </w:pPr>
    </w:p>
    <w:p w:rsidR="00D7041F">
      <w:pPr>
        <w:spacing w:before="65" w:line="222" w:lineRule="auto"/>
        <w:ind w:left="3"/>
        <w:outlineLvl w:val="0"/>
        <w:rPr>
          <w:rFonts w:ascii="SimHei" w:eastAsia="SimHei" w:hAnsi="SimHei" w:cs="SimHei"/>
          <w:sz w:val="32"/>
          <w:szCs w:val="32"/>
        </w:rPr>
      </w:pPr>
      <w:bookmarkStart w:id="7" w:name="bookmark10"/>
      <w:bookmarkStart w:id="8" w:name="bookmark11"/>
      <w:bookmarkStart w:id="9" w:name="bookmark8"/>
      <w:bookmarkStart w:id="10" w:name="bookmark9"/>
      <w:bookmarkEnd w:id="7"/>
      <w:bookmarkEnd w:id="8"/>
      <w:bookmarkEnd w:id="9"/>
      <w:bookmarkEnd w:id="10"/>
      <w:r>
        <w:rPr>
          <w:rFonts w:ascii="SimHei" w:eastAsia="SimHei" w:hAnsi="SimHei" w:cs="SimHei"/>
          <w:b/>
          <w:bCs/>
          <w:spacing w:val="-25"/>
          <w:sz w:val="32"/>
          <w:szCs w:val="32"/>
        </w:rPr>
        <w:t>1.2.5</w:t>
      </w:r>
      <w:r>
        <w:rPr>
          <w:rFonts w:ascii="SimHei" w:eastAsia="SimHei" w:hAnsi="SimHei" w:cs="SimHei"/>
          <w:b/>
          <w:bCs/>
          <w:spacing w:val="-25"/>
          <w:sz w:val="32"/>
          <w:szCs w:val="32"/>
        </w:rPr>
        <w:t>拓扑结构分析</w:t>
      </w:r>
    </w:p>
    <w:p w:rsidR="00D7041F">
      <w:pPr>
        <w:spacing w:line="413" w:lineRule="auto"/>
      </w:pPr>
    </w:p>
    <w:p w:rsidR="00D7041F">
      <w:pPr>
        <w:pStyle w:val="BodyText"/>
        <w:spacing w:before="78" w:line="362" w:lineRule="auto"/>
        <w:ind w:right="11" w:firstLine="479"/>
        <w:jc w:val="both"/>
        <w:rPr>
          <w:sz w:val="24"/>
          <w:szCs w:val="24"/>
        </w:rPr>
      </w:pPr>
      <w:r>
        <w:rPr>
          <w:spacing w:val="-4"/>
          <w:sz w:val="24"/>
          <w:szCs w:val="24"/>
        </w:rPr>
        <w:t>从网络规模、可用性要求、地理分布与房屋结构诸因素考虑来分析。校区建筑物较</w:t>
      </w:r>
      <w:r>
        <w:rPr>
          <w:spacing w:val="-3"/>
          <w:sz w:val="24"/>
          <w:szCs w:val="24"/>
        </w:rPr>
        <w:t>少，建筑物内点数过多，交换机端口密度较大，</w:t>
      </w:r>
      <w:r>
        <w:rPr>
          <w:spacing w:val="-4"/>
          <w:sz w:val="24"/>
          <w:szCs w:val="24"/>
        </w:rPr>
        <w:t>特别是学校计算机机房，就需要增加交</w:t>
      </w:r>
      <w:r>
        <w:rPr>
          <w:spacing w:val="6"/>
          <w:sz w:val="24"/>
          <w:szCs w:val="24"/>
        </w:rPr>
        <w:t>换机的个数与连接方式；同时要求网络可用性高</w:t>
      </w:r>
      <w:r>
        <w:rPr>
          <w:spacing w:val="6"/>
          <w:sz w:val="24"/>
          <w:szCs w:val="24"/>
        </w:rPr>
        <w:t>(</w:t>
      </w:r>
      <w:r>
        <w:rPr>
          <w:spacing w:val="6"/>
          <w:sz w:val="24"/>
          <w:szCs w:val="24"/>
        </w:rPr>
        <w:t>如访问以太网的速度</w:t>
      </w:r>
      <w:r>
        <w:rPr>
          <w:spacing w:val="6"/>
          <w:sz w:val="24"/>
          <w:szCs w:val="24"/>
        </w:rPr>
        <w:t>),</w:t>
      </w:r>
      <w:r>
        <w:rPr>
          <w:spacing w:val="6"/>
          <w:sz w:val="24"/>
          <w:szCs w:val="24"/>
        </w:rPr>
        <w:t>不同意网络</w:t>
      </w:r>
    </w:p>
    <w:p w:rsidR="00D7041F">
      <w:pPr>
        <w:pStyle w:val="BodyText"/>
        <w:spacing w:line="218" w:lineRule="auto"/>
        <w:rPr>
          <w:sz w:val="24"/>
          <w:szCs w:val="24"/>
        </w:rPr>
      </w:pPr>
      <w:r>
        <w:rPr>
          <w:spacing w:val="-6"/>
          <w:sz w:val="24"/>
          <w:szCs w:val="24"/>
        </w:rPr>
        <w:t>有停顿，能够考虑使用双星结构；</w:t>
      </w:r>
    </w:p>
    <w:p w:rsidR="00D7041F">
      <w:pPr>
        <w:spacing w:line="347" w:lineRule="auto"/>
      </w:pPr>
    </w:p>
    <w:p w:rsidR="00D7041F">
      <w:pPr>
        <w:spacing w:before="104" w:line="222" w:lineRule="auto"/>
        <w:ind w:left="3"/>
        <w:outlineLvl w:val="0"/>
        <w:rPr>
          <w:rFonts w:ascii="SimHei" w:eastAsia="SimHei" w:hAnsi="SimHei" w:cs="SimHei"/>
          <w:sz w:val="32"/>
          <w:szCs w:val="32"/>
        </w:rPr>
      </w:pPr>
      <w:r>
        <w:rPr>
          <w:rFonts w:ascii="SimHei" w:eastAsia="SimHei" w:hAnsi="SimHei" w:cs="SimHei"/>
          <w:b/>
          <w:bCs/>
          <w:spacing w:val="-19"/>
          <w:sz w:val="32"/>
          <w:szCs w:val="32"/>
        </w:rPr>
        <w:t>1.2.6</w:t>
      </w:r>
      <w:r>
        <w:rPr>
          <w:rFonts w:ascii="SimHei" w:eastAsia="SimHei" w:hAnsi="SimHei" w:cs="SimHei"/>
          <w:b/>
          <w:bCs/>
          <w:spacing w:val="-19"/>
          <w:sz w:val="32"/>
          <w:szCs w:val="32"/>
        </w:rPr>
        <w:t>可用性与可靠性分析</w:t>
      </w:r>
    </w:p>
    <w:p w:rsidR="00D7041F">
      <w:pPr>
        <w:spacing w:line="397" w:lineRule="auto"/>
      </w:pPr>
    </w:p>
    <w:p w:rsidR="00D7041F">
      <w:pPr>
        <w:pStyle w:val="BodyText"/>
        <w:spacing w:before="78" w:line="480" w:lineRule="exact"/>
        <w:ind w:right="7"/>
        <w:jc w:val="right"/>
        <w:rPr>
          <w:sz w:val="24"/>
          <w:szCs w:val="24"/>
        </w:rPr>
      </w:pPr>
      <w:r>
        <w:rPr>
          <w:spacing w:val="-4"/>
          <w:position w:val="18"/>
          <w:sz w:val="24"/>
          <w:szCs w:val="24"/>
        </w:rPr>
        <w:t>关于那些存有重要数据的服务器通常使用磁盘双工与磁盘阵列、双机容错、异地容</w:t>
      </w:r>
    </w:p>
    <w:p w:rsidR="00D7041F">
      <w:pPr>
        <w:pStyle w:val="BodyText"/>
        <w:spacing w:line="219" w:lineRule="auto"/>
        <w:rPr>
          <w:sz w:val="24"/>
          <w:szCs w:val="24"/>
        </w:rPr>
      </w:pPr>
      <w:r>
        <w:rPr>
          <w:spacing w:val="-5"/>
          <w:sz w:val="24"/>
          <w:szCs w:val="24"/>
        </w:rPr>
        <w:t>灾与备份减灾等措施来防止数据丢失。</w:t>
      </w:r>
    </w:p>
    <w:p w:rsidR="00D7041F">
      <w:pPr>
        <w:spacing w:line="344" w:lineRule="auto"/>
      </w:pPr>
    </w:p>
    <w:p w:rsidR="00D7041F">
      <w:pPr>
        <w:spacing w:before="105" w:line="221" w:lineRule="auto"/>
        <w:ind w:left="3"/>
        <w:outlineLvl w:val="0"/>
        <w:rPr>
          <w:rFonts w:ascii="SimHei" w:eastAsia="SimHei" w:hAnsi="SimHei" w:cs="SimHei"/>
          <w:sz w:val="32"/>
          <w:szCs w:val="32"/>
        </w:rPr>
      </w:pPr>
      <w:r>
        <w:rPr>
          <w:rFonts w:ascii="SimHei" w:eastAsia="SimHei" w:hAnsi="SimHei" w:cs="SimHei"/>
          <w:b/>
          <w:bCs/>
          <w:spacing w:val="-25"/>
          <w:sz w:val="32"/>
          <w:szCs w:val="32"/>
        </w:rPr>
        <w:t>1.2.7</w:t>
      </w:r>
      <w:r>
        <w:rPr>
          <w:rFonts w:ascii="SimHei" w:eastAsia="SimHei" w:hAnsi="SimHei" w:cs="SimHei"/>
          <w:b/>
          <w:bCs/>
          <w:spacing w:val="-25"/>
          <w:sz w:val="32"/>
          <w:szCs w:val="32"/>
        </w:rPr>
        <w:t>网络安全性分析</w:t>
      </w:r>
    </w:p>
    <w:p w:rsidR="00D7041F">
      <w:pPr>
        <w:spacing w:line="400" w:lineRule="auto"/>
      </w:pPr>
    </w:p>
    <w:p w:rsidR="00D7041F">
      <w:pPr>
        <w:pStyle w:val="BodyText"/>
        <w:spacing w:before="78" w:line="354" w:lineRule="auto"/>
        <w:ind w:firstLine="479"/>
        <w:jc w:val="both"/>
        <w:rPr>
          <w:sz w:val="24"/>
          <w:szCs w:val="24"/>
        </w:rPr>
      </w:pPr>
      <w:r>
        <w:rPr>
          <w:spacing w:val="-3"/>
          <w:sz w:val="24"/>
          <w:szCs w:val="24"/>
        </w:rPr>
        <w:t>划定网络安全边界，使校园网络系统与外界网络系统安全隔</w:t>
      </w:r>
      <w:r>
        <w:rPr>
          <w:spacing w:val="-4"/>
          <w:sz w:val="24"/>
          <w:szCs w:val="24"/>
        </w:rPr>
        <w:t>离；同时通过在系统网</w:t>
      </w:r>
      <w:r>
        <w:rPr>
          <w:spacing w:val="-1"/>
          <w:sz w:val="24"/>
          <w:szCs w:val="24"/>
        </w:rPr>
        <w:t>络边界路由器上使用访问列表来阻止外部攻击行为；</w:t>
      </w:r>
      <w:r>
        <w:rPr>
          <w:spacing w:val="-2"/>
          <w:sz w:val="24"/>
          <w:szCs w:val="24"/>
        </w:rPr>
        <w:t>通过划分</w:t>
      </w:r>
      <w:r>
        <w:rPr>
          <w:spacing w:val="-2"/>
          <w:sz w:val="24"/>
          <w:szCs w:val="24"/>
        </w:rPr>
        <w:t xml:space="preserve"> </w:t>
      </w:r>
      <w:r>
        <w:rPr>
          <w:rFonts w:ascii="Times New Roman" w:eastAsia="Times New Roman" w:hAnsi="Times New Roman" w:cs="Times New Roman"/>
          <w:spacing w:val="-2"/>
          <w:sz w:val="24"/>
          <w:szCs w:val="24"/>
        </w:rPr>
        <w:t>VLAN</w:t>
      </w:r>
      <w:r>
        <w:rPr>
          <w:spacing w:val="-2"/>
          <w:sz w:val="24"/>
          <w:szCs w:val="24"/>
        </w:rPr>
        <w:t>防止内部职工的</w:t>
      </w:r>
    </w:p>
    <w:p w:rsidR="00D7041F">
      <w:pPr>
        <w:pStyle w:val="BodyText"/>
        <w:spacing w:before="1" w:line="219" w:lineRule="auto"/>
        <w:rPr>
          <w:sz w:val="24"/>
          <w:szCs w:val="24"/>
        </w:rPr>
      </w:pPr>
      <w:r>
        <w:rPr>
          <w:spacing w:val="-4"/>
          <w:sz w:val="24"/>
          <w:szCs w:val="24"/>
        </w:rPr>
        <w:t>违规操作行为的策略。</w:t>
      </w:r>
    </w:p>
    <w:p w:rsidR="00D7041F">
      <w:pPr>
        <w:pStyle w:val="BodyText"/>
        <w:spacing w:before="191" w:line="483" w:lineRule="exact"/>
        <w:ind w:left="479"/>
        <w:rPr>
          <w:sz w:val="24"/>
          <w:szCs w:val="24"/>
        </w:rPr>
      </w:pPr>
      <w:r>
        <w:rPr>
          <w:spacing w:val="4"/>
          <w:position w:val="18"/>
          <w:sz w:val="24"/>
          <w:szCs w:val="24"/>
        </w:rPr>
        <w:t>在系统网络中的所有电脑上安装网络版防毒软件</w:t>
      </w:r>
      <w:r>
        <w:rPr>
          <w:spacing w:val="4"/>
          <w:position w:val="18"/>
          <w:sz w:val="24"/>
          <w:szCs w:val="24"/>
        </w:rPr>
        <w:t>(</w:t>
      </w:r>
      <w:r>
        <w:rPr>
          <w:spacing w:val="4"/>
          <w:position w:val="18"/>
          <w:sz w:val="24"/>
          <w:szCs w:val="24"/>
        </w:rPr>
        <w:t>如金山</w:t>
      </w:r>
      <w:r>
        <w:rPr>
          <w:spacing w:val="3"/>
          <w:position w:val="18"/>
          <w:sz w:val="24"/>
          <w:szCs w:val="24"/>
        </w:rPr>
        <w:t>、江民、赛门铁克等</w:t>
      </w:r>
      <w:r>
        <w:rPr>
          <w:spacing w:val="3"/>
          <w:position w:val="18"/>
          <w:sz w:val="24"/>
          <w:szCs w:val="24"/>
        </w:rPr>
        <w:t>),</w:t>
      </w:r>
    </w:p>
    <w:p w:rsidR="00D7041F">
      <w:pPr>
        <w:pStyle w:val="BodyText"/>
        <w:spacing w:before="1" w:line="219" w:lineRule="auto"/>
        <w:rPr>
          <w:sz w:val="24"/>
          <w:szCs w:val="24"/>
        </w:rPr>
      </w:pPr>
      <w:r>
        <w:rPr>
          <w:spacing w:val="-4"/>
          <w:sz w:val="24"/>
          <w:szCs w:val="24"/>
        </w:rPr>
        <w:t>以便增强整个系统的防护病毒与各类木马的能力。</w:t>
      </w:r>
    </w:p>
    <w:p w:rsidR="00D7041F">
      <w:pPr>
        <w:spacing w:line="344" w:lineRule="auto"/>
      </w:pPr>
    </w:p>
    <w:p w:rsidR="00D7041F">
      <w:pPr>
        <w:spacing w:before="105" w:line="221" w:lineRule="auto"/>
        <w:ind w:left="4"/>
        <w:outlineLvl w:val="0"/>
        <w:rPr>
          <w:rFonts w:ascii="SimHei" w:eastAsia="SimHei" w:hAnsi="SimHei" w:cs="SimHei"/>
          <w:sz w:val="32"/>
          <w:szCs w:val="32"/>
        </w:rPr>
      </w:pPr>
      <w:r>
        <w:rPr>
          <w:rFonts w:ascii="SimHei" w:eastAsia="SimHei" w:hAnsi="SimHei" w:cs="SimHei"/>
          <w:b/>
          <w:bCs/>
          <w:spacing w:val="-4"/>
          <w:sz w:val="32"/>
          <w:szCs w:val="32"/>
        </w:rPr>
        <w:t>1.3</w:t>
      </w:r>
      <w:r>
        <w:rPr>
          <w:rFonts w:ascii="SimHei" w:eastAsia="SimHei" w:hAnsi="SimHei" w:cs="SimHei"/>
          <w:b/>
          <w:bCs/>
          <w:spacing w:val="-4"/>
          <w:sz w:val="32"/>
          <w:szCs w:val="32"/>
        </w:rPr>
        <w:t>网络系统方案分析</w:t>
      </w:r>
    </w:p>
    <w:p w:rsidR="00D7041F">
      <w:pPr>
        <w:spacing w:line="410" w:lineRule="auto"/>
      </w:pPr>
    </w:p>
    <w:p w:rsidR="00D7041F">
      <w:pPr>
        <w:pStyle w:val="BodyText"/>
        <w:spacing w:before="79" w:line="219" w:lineRule="auto"/>
        <w:rPr>
          <w:sz w:val="24"/>
          <w:szCs w:val="24"/>
        </w:rPr>
      </w:pPr>
      <w:r>
        <w:rPr>
          <w:spacing w:val="-6"/>
          <w:sz w:val="24"/>
          <w:szCs w:val="24"/>
        </w:rPr>
        <w:t>整个网络的设计将遵循如下原则：</w:t>
      </w:r>
    </w:p>
    <w:p w:rsidR="00D7041F">
      <w:pPr>
        <w:pStyle w:val="BodyText"/>
        <w:spacing w:before="175" w:line="220" w:lineRule="auto"/>
        <w:ind w:left="239"/>
        <w:rPr>
          <w:sz w:val="24"/>
          <w:szCs w:val="24"/>
        </w:rPr>
      </w:pPr>
      <w:r>
        <w:rPr>
          <w:spacing w:val="-8"/>
          <w:sz w:val="24"/>
          <w:szCs w:val="24"/>
        </w:rPr>
        <w:t xml:space="preserve">O  </w:t>
      </w:r>
      <w:r>
        <w:rPr>
          <w:spacing w:val="-8"/>
          <w:sz w:val="24"/>
          <w:szCs w:val="24"/>
        </w:rPr>
        <w:t>有用性原则：</w:t>
      </w:r>
      <w:r>
        <w:rPr>
          <w:spacing w:val="-8"/>
          <w:sz w:val="24"/>
          <w:szCs w:val="24"/>
        </w:rPr>
        <w:t>“</w:t>
      </w:r>
      <w:r>
        <w:rPr>
          <w:spacing w:val="-8"/>
          <w:sz w:val="24"/>
          <w:szCs w:val="24"/>
        </w:rPr>
        <w:t>够用</w:t>
      </w:r>
      <w:r>
        <w:rPr>
          <w:spacing w:val="-8"/>
          <w:sz w:val="24"/>
          <w:szCs w:val="24"/>
        </w:rPr>
        <w:t>“</w:t>
      </w:r>
      <w:r>
        <w:rPr>
          <w:spacing w:val="-8"/>
          <w:sz w:val="24"/>
          <w:szCs w:val="24"/>
        </w:rPr>
        <w:t>与</w:t>
      </w:r>
      <w:r>
        <w:rPr>
          <w:spacing w:val="-8"/>
          <w:sz w:val="24"/>
          <w:szCs w:val="24"/>
        </w:rPr>
        <w:t>“</w:t>
      </w:r>
      <w:r>
        <w:rPr>
          <w:spacing w:val="-8"/>
          <w:sz w:val="24"/>
          <w:szCs w:val="24"/>
        </w:rPr>
        <w:t>有用</w:t>
      </w:r>
      <w:r>
        <w:rPr>
          <w:spacing w:val="-8"/>
          <w:sz w:val="24"/>
          <w:szCs w:val="24"/>
        </w:rPr>
        <w:t>”</w:t>
      </w:r>
      <w:r>
        <w:rPr>
          <w:spacing w:val="-8"/>
          <w:sz w:val="24"/>
          <w:szCs w:val="24"/>
        </w:rPr>
        <w:t>原则。</w:t>
      </w:r>
    </w:p>
    <w:p w:rsidR="00D7041F">
      <w:pPr>
        <w:pStyle w:val="BodyText"/>
        <w:spacing w:before="193" w:line="460" w:lineRule="exact"/>
        <w:ind w:right="3"/>
        <w:jc w:val="right"/>
        <w:rPr>
          <w:sz w:val="24"/>
          <w:szCs w:val="24"/>
        </w:rPr>
      </w:pPr>
      <w:r>
        <w:rPr>
          <w:spacing w:val="-4"/>
          <w:position w:val="16"/>
          <w:sz w:val="24"/>
          <w:szCs w:val="24"/>
        </w:rPr>
        <w:t xml:space="preserve">O  </w:t>
      </w:r>
      <w:r>
        <w:rPr>
          <w:spacing w:val="-4"/>
          <w:position w:val="16"/>
          <w:sz w:val="24"/>
          <w:szCs w:val="24"/>
        </w:rPr>
        <w:t>开放性原则：网络系统应使用开放的标准与</w:t>
      </w:r>
      <w:r>
        <w:rPr>
          <w:spacing w:val="-5"/>
          <w:position w:val="16"/>
          <w:sz w:val="24"/>
          <w:szCs w:val="24"/>
        </w:rPr>
        <w:t>技术，如：</w:t>
      </w:r>
      <w:r>
        <w:rPr>
          <w:spacing w:val="-5"/>
          <w:position w:val="16"/>
          <w:sz w:val="24"/>
          <w:szCs w:val="24"/>
        </w:rPr>
        <w:t xml:space="preserve"> TCP/IP</w:t>
      </w:r>
      <w:r>
        <w:rPr>
          <w:spacing w:val="-5"/>
          <w:position w:val="16"/>
          <w:sz w:val="24"/>
          <w:szCs w:val="24"/>
        </w:rPr>
        <w:t>协议、</w:t>
      </w:r>
      <w:r>
        <w:rPr>
          <w:spacing w:val="-5"/>
          <w:position w:val="16"/>
          <w:sz w:val="24"/>
          <w:szCs w:val="24"/>
        </w:rPr>
        <w:t xml:space="preserve">IEEE802 </w:t>
      </w:r>
      <w:r>
        <w:rPr>
          <w:spacing w:val="-5"/>
          <w:position w:val="16"/>
          <w:sz w:val="24"/>
          <w:szCs w:val="24"/>
        </w:rPr>
        <w:t>系</w:t>
      </w:r>
    </w:p>
    <w:p w:rsidR="00D7041F">
      <w:pPr>
        <w:pStyle w:val="BodyText"/>
        <w:spacing w:before="1" w:line="219" w:lineRule="auto"/>
        <w:ind w:left="639"/>
        <w:rPr>
          <w:sz w:val="24"/>
          <w:szCs w:val="24"/>
        </w:rPr>
      </w:pPr>
      <w:r>
        <w:rPr>
          <w:spacing w:val="-8"/>
          <w:sz w:val="24"/>
          <w:szCs w:val="24"/>
        </w:rPr>
        <w:t>列标准等。</w:t>
      </w:r>
    </w:p>
    <w:p w:rsidR="00D7041F">
      <w:pPr>
        <w:pStyle w:val="BodyText"/>
        <w:spacing w:before="183" w:line="219" w:lineRule="auto"/>
        <w:ind w:left="239"/>
        <w:rPr>
          <w:sz w:val="24"/>
          <w:szCs w:val="24"/>
        </w:rPr>
      </w:pPr>
      <w:r>
        <w:rPr>
          <w:spacing w:val="-3"/>
          <w:sz w:val="24"/>
          <w:szCs w:val="24"/>
        </w:rPr>
        <w:t xml:space="preserve">O  </w:t>
      </w:r>
      <w:r>
        <w:rPr>
          <w:spacing w:val="-3"/>
          <w:sz w:val="24"/>
          <w:szCs w:val="24"/>
        </w:rPr>
        <w:t>高可用性</w:t>
      </w:r>
      <w:r>
        <w:rPr>
          <w:spacing w:val="-3"/>
          <w:sz w:val="24"/>
          <w:szCs w:val="24"/>
        </w:rPr>
        <w:t>/</w:t>
      </w:r>
      <w:r>
        <w:rPr>
          <w:spacing w:val="-3"/>
          <w:sz w:val="24"/>
          <w:szCs w:val="24"/>
        </w:rPr>
        <w:t>可靠性原则：高可用性与系统可</w:t>
      </w:r>
      <w:r>
        <w:rPr>
          <w:spacing w:val="-4"/>
          <w:sz w:val="24"/>
          <w:szCs w:val="24"/>
        </w:rPr>
        <w:t>靠性应充分考虑。</w:t>
      </w:r>
    </w:p>
    <w:p w:rsidR="00D7041F">
      <w:pPr>
        <w:pStyle w:val="BodyText"/>
        <w:spacing w:before="177" w:line="219" w:lineRule="auto"/>
        <w:ind w:left="239"/>
        <w:rPr>
          <w:sz w:val="24"/>
          <w:szCs w:val="24"/>
        </w:rPr>
      </w:pPr>
      <w:r>
        <w:rPr>
          <w:rFonts w:ascii="Times New Roman" w:eastAsia="Times New Roman" w:hAnsi="Times New Roman" w:cs="Times New Roman"/>
          <w:spacing w:val="-1"/>
          <w:sz w:val="24"/>
          <w:szCs w:val="24"/>
        </w:rPr>
        <w:t xml:space="preserve">O   </w:t>
      </w:r>
      <w:r>
        <w:rPr>
          <w:spacing w:val="-1"/>
          <w:sz w:val="24"/>
          <w:szCs w:val="24"/>
        </w:rPr>
        <w:t>先进性原则：尽可能使用先继而成熟的技术，在一段时间内保证其主流地位。</w:t>
      </w:r>
    </w:p>
    <w:p w:rsidR="00D7041F">
      <w:pPr>
        <w:pStyle w:val="BodyText"/>
        <w:spacing w:before="173" w:line="463" w:lineRule="exact"/>
        <w:ind w:left="239"/>
        <w:rPr>
          <w:sz w:val="24"/>
          <w:szCs w:val="24"/>
        </w:rPr>
      </w:pPr>
      <w:r>
        <w:rPr>
          <w:spacing w:val="-6"/>
          <w:position w:val="16"/>
          <w:sz w:val="24"/>
          <w:szCs w:val="24"/>
        </w:rPr>
        <w:t xml:space="preserve">O  </w:t>
      </w:r>
      <w:r>
        <w:rPr>
          <w:spacing w:val="-6"/>
          <w:position w:val="16"/>
          <w:sz w:val="24"/>
          <w:szCs w:val="24"/>
        </w:rPr>
        <w:t>慎用太新的技术：一是不成熟；二是标准不统一；三是价格高；四是技术支持力</w:t>
      </w:r>
    </w:p>
    <w:p w:rsidR="00D7041F">
      <w:pPr>
        <w:pStyle w:val="BodyText"/>
        <w:spacing w:line="220" w:lineRule="auto"/>
        <w:ind w:left="639"/>
        <w:rPr>
          <w:sz w:val="24"/>
          <w:szCs w:val="24"/>
        </w:rPr>
      </w:pPr>
      <w:r>
        <w:rPr>
          <w:spacing w:val="-7"/>
          <w:sz w:val="24"/>
          <w:szCs w:val="24"/>
        </w:rPr>
        <w:t>量接济不上。</w:t>
      </w:r>
    </w:p>
    <w:p w:rsidR="00D7041F">
      <w:pPr>
        <w:pStyle w:val="BodyText"/>
        <w:spacing w:before="193" w:line="480" w:lineRule="exact"/>
        <w:ind w:right="5"/>
        <w:jc w:val="right"/>
        <w:rPr>
          <w:sz w:val="24"/>
          <w:szCs w:val="24"/>
        </w:rPr>
      </w:pPr>
      <w:r>
        <w:rPr>
          <w:position w:val="18"/>
          <w:sz w:val="24"/>
          <w:szCs w:val="24"/>
        </w:rPr>
        <w:t xml:space="preserve">O  </w:t>
      </w:r>
      <w:r>
        <w:rPr>
          <w:position w:val="18"/>
          <w:sz w:val="24"/>
          <w:szCs w:val="24"/>
        </w:rPr>
        <w:t>易用性原则：可管理，满足应用的同时，为升级奠定基础；应具有很高</w:t>
      </w:r>
      <w:r>
        <w:rPr>
          <w:spacing w:val="-1"/>
          <w:position w:val="18"/>
          <w:sz w:val="24"/>
          <w:szCs w:val="24"/>
        </w:rPr>
        <w:t>的资源利</w:t>
      </w:r>
    </w:p>
    <w:p w:rsidR="00D7041F">
      <w:pPr>
        <w:pStyle w:val="BodyText"/>
        <w:spacing w:before="1" w:line="219" w:lineRule="auto"/>
        <w:ind w:left="639"/>
        <w:rPr>
          <w:sz w:val="24"/>
          <w:szCs w:val="24"/>
        </w:rPr>
      </w:pPr>
      <w:r>
        <w:rPr>
          <w:spacing w:val="-11"/>
          <w:sz w:val="24"/>
          <w:szCs w:val="24"/>
        </w:rPr>
        <w:t>用率。</w:t>
      </w:r>
    </w:p>
    <w:p w:rsidR="00D7041F">
      <w:pPr>
        <w:spacing w:line="219" w:lineRule="auto"/>
        <w:rPr>
          <w:sz w:val="24"/>
          <w:szCs w:val="24"/>
        </w:rPr>
        <w:sectPr>
          <w:headerReference w:type="even" r:id="rId34"/>
          <w:headerReference w:type="default" r:id="rId35"/>
          <w:footerReference w:type="even" r:id="rId36"/>
          <w:footerReference w:type="default" r:id="rId37"/>
          <w:headerReference w:type="first" r:id="rId38"/>
          <w:footerReference w:type="first" r:id="rId39"/>
          <w:pgSz w:w="11910" w:h="16840"/>
          <w:pgMar w:top="1403" w:right="1456" w:bottom="0" w:left="1450" w:header="0" w:footer="0" w:gutter="0"/>
          <w:pgNumType w:start="6"/>
          <w:cols w:space="720"/>
        </w:sectPr>
      </w:pPr>
    </w:p>
    <w:p w:rsidR="00D7041F">
      <w:pPr>
        <w:pStyle w:val="BodyText"/>
        <w:spacing w:before="47" w:line="219" w:lineRule="auto"/>
        <w:ind w:left="259"/>
        <w:rPr>
          <w:sz w:val="24"/>
          <w:szCs w:val="24"/>
        </w:rPr>
      </w:pPr>
      <w:r>
        <w:rPr>
          <w:spacing w:val="-4"/>
          <w:sz w:val="24"/>
          <w:szCs w:val="24"/>
        </w:rPr>
        <w:t xml:space="preserve">O  </w:t>
      </w:r>
      <w:r>
        <w:rPr>
          <w:spacing w:val="-4"/>
          <w:sz w:val="24"/>
          <w:szCs w:val="24"/>
        </w:rPr>
        <w:t>可扩展性原则：目前网络产品标准化程度较高，因此可扩展性要求基本不成问题。</w:t>
      </w:r>
    </w:p>
    <w:p w:rsidR="00D7041F">
      <w:pPr>
        <w:spacing w:line="357" w:lineRule="auto"/>
      </w:pPr>
    </w:p>
    <w:p w:rsidR="00D7041F">
      <w:pPr>
        <w:spacing w:before="104" w:line="222" w:lineRule="auto"/>
        <w:ind w:left="3"/>
        <w:outlineLvl w:val="0"/>
        <w:rPr>
          <w:rFonts w:ascii="SimHei" w:eastAsia="SimHei" w:hAnsi="SimHei" w:cs="SimHei"/>
          <w:sz w:val="32"/>
          <w:szCs w:val="32"/>
        </w:rPr>
      </w:pPr>
      <w:bookmarkStart w:id="11" w:name="bookmark12"/>
      <w:bookmarkEnd w:id="11"/>
      <w:r>
        <w:rPr>
          <w:rFonts w:ascii="SimHei" w:eastAsia="SimHei" w:hAnsi="SimHei" w:cs="SimHei"/>
          <w:b/>
          <w:bCs/>
          <w:spacing w:val="-19"/>
          <w:sz w:val="32"/>
          <w:szCs w:val="32"/>
        </w:rPr>
        <w:t>1.3.1</w:t>
      </w:r>
      <w:r>
        <w:rPr>
          <w:rFonts w:ascii="SimHei" w:eastAsia="SimHei" w:hAnsi="SimHei" w:cs="SimHei"/>
          <w:b/>
          <w:bCs/>
          <w:spacing w:val="-19"/>
          <w:sz w:val="32"/>
          <w:szCs w:val="32"/>
        </w:rPr>
        <w:t>通信子网规划设计</w:t>
      </w:r>
    </w:p>
    <w:p w:rsidR="00D7041F">
      <w:pPr>
        <w:spacing w:line="397" w:lineRule="auto"/>
      </w:pPr>
    </w:p>
    <w:p w:rsidR="00D7041F">
      <w:pPr>
        <w:pStyle w:val="BodyText"/>
        <w:spacing w:before="78" w:line="470" w:lineRule="exact"/>
        <w:jc w:val="right"/>
        <w:rPr>
          <w:sz w:val="24"/>
          <w:szCs w:val="24"/>
        </w:rPr>
      </w:pPr>
      <w:r>
        <w:rPr>
          <w:spacing w:val="2"/>
          <w:position w:val="17"/>
          <w:sz w:val="24"/>
          <w:szCs w:val="24"/>
        </w:rPr>
        <w:t>现阶段在网络系统设计中比较流行的设计方式是使用</w:t>
      </w:r>
      <w:r>
        <w:rPr>
          <w:spacing w:val="2"/>
          <w:position w:val="17"/>
          <w:sz w:val="24"/>
          <w:szCs w:val="24"/>
        </w:rPr>
        <w:t>“</w:t>
      </w:r>
      <w:r>
        <w:rPr>
          <w:spacing w:val="2"/>
          <w:position w:val="17"/>
          <w:sz w:val="24"/>
          <w:szCs w:val="24"/>
        </w:rPr>
        <w:t>通信子网</w:t>
      </w:r>
      <w:r>
        <w:rPr>
          <w:spacing w:val="2"/>
          <w:position w:val="17"/>
          <w:sz w:val="24"/>
          <w:szCs w:val="24"/>
        </w:rPr>
        <w:t>”</w:t>
      </w:r>
      <w:r>
        <w:rPr>
          <w:spacing w:val="2"/>
          <w:position w:val="17"/>
          <w:sz w:val="24"/>
          <w:szCs w:val="24"/>
        </w:rPr>
        <w:t>与</w:t>
      </w:r>
      <w:r>
        <w:rPr>
          <w:spacing w:val="2"/>
          <w:position w:val="17"/>
          <w:sz w:val="24"/>
          <w:szCs w:val="24"/>
        </w:rPr>
        <w:t>“</w:t>
      </w:r>
      <w:r>
        <w:rPr>
          <w:spacing w:val="2"/>
          <w:position w:val="17"/>
          <w:sz w:val="24"/>
          <w:szCs w:val="24"/>
        </w:rPr>
        <w:t>资源子网</w:t>
      </w:r>
      <w:r>
        <w:rPr>
          <w:spacing w:val="2"/>
          <w:position w:val="17"/>
          <w:sz w:val="24"/>
          <w:szCs w:val="24"/>
        </w:rPr>
        <w:t>”</w:t>
      </w:r>
    </w:p>
    <w:p w:rsidR="00D7041F">
      <w:pPr>
        <w:pStyle w:val="BodyText"/>
        <w:spacing w:line="219" w:lineRule="auto"/>
        <w:rPr>
          <w:sz w:val="24"/>
          <w:szCs w:val="24"/>
        </w:rPr>
      </w:pPr>
      <w:r>
        <w:rPr>
          <w:spacing w:val="-2"/>
          <w:sz w:val="24"/>
          <w:szCs w:val="24"/>
        </w:rPr>
        <w:t>分别设计。而</w:t>
      </w:r>
      <w:r>
        <w:rPr>
          <w:spacing w:val="-2"/>
          <w:sz w:val="24"/>
          <w:szCs w:val="24"/>
        </w:rPr>
        <w:t>“</w:t>
      </w:r>
      <w:r>
        <w:rPr>
          <w:spacing w:val="-2"/>
          <w:sz w:val="24"/>
          <w:szCs w:val="24"/>
        </w:rPr>
        <w:t>通信子网</w:t>
      </w:r>
      <w:r>
        <w:rPr>
          <w:spacing w:val="-2"/>
          <w:sz w:val="24"/>
          <w:szCs w:val="24"/>
        </w:rPr>
        <w:t>”</w:t>
      </w:r>
      <w:r>
        <w:rPr>
          <w:spacing w:val="-2"/>
          <w:sz w:val="24"/>
          <w:szCs w:val="24"/>
        </w:rPr>
        <w:t>的使用分层设计的方式</w:t>
      </w:r>
    </w:p>
    <w:p w:rsidR="00D7041F">
      <w:pPr>
        <w:pStyle w:val="BodyText"/>
        <w:spacing w:before="165" w:line="4450" w:lineRule="exact"/>
        <w:ind w:firstLine="1689"/>
      </w:pPr>
      <w:r>
        <w:rPr>
          <w:position w:val="-8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pt;height:222.7pt"/>
        </w:pict>
      </w:r>
    </w:p>
    <w:p w:rsidR="00D7041F">
      <w:pPr>
        <w:pStyle w:val="BodyText"/>
        <w:spacing w:before="150" w:line="219" w:lineRule="auto"/>
        <w:ind w:left="3329"/>
        <w:rPr>
          <w:sz w:val="24"/>
          <w:szCs w:val="24"/>
        </w:rPr>
      </w:pPr>
      <w:r>
        <w:rPr>
          <w:spacing w:val="-1"/>
          <w:sz w:val="24"/>
          <w:szCs w:val="24"/>
        </w:rPr>
        <w:t>通信子网与资源子网图</w:t>
      </w:r>
    </w:p>
    <w:p w:rsidR="00D7041F">
      <w:pPr>
        <w:pStyle w:val="BodyText"/>
        <w:spacing w:before="164" w:line="362" w:lineRule="auto"/>
        <w:ind w:right="205" w:firstLine="499"/>
        <w:jc w:val="both"/>
        <w:rPr>
          <w:sz w:val="24"/>
          <w:szCs w:val="24"/>
        </w:rPr>
      </w:pPr>
      <w:r>
        <w:rPr>
          <w:sz w:val="24"/>
          <w:szCs w:val="24"/>
        </w:rPr>
        <w:t>计算机局域网通常使用星形</w:t>
      </w:r>
      <w:r>
        <w:rPr>
          <w:sz w:val="24"/>
          <w:szCs w:val="24"/>
        </w:rPr>
        <w:t>/</w:t>
      </w:r>
      <w:r>
        <w:rPr>
          <w:sz w:val="24"/>
          <w:szCs w:val="24"/>
        </w:rPr>
        <w:t>树形拓扑结构或者其变种；</w:t>
      </w:r>
      <w:r>
        <w:rPr>
          <w:spacing w:val="-1"/>
          <w:sz w:val="24"/>
          <w:szCs w:val="24"/>
        </w:rPr>
        <w:t>网络拓扑结构与规模息息</w:t>
      </w:r>
      <w:r>
        <w:rPr>
          <w:spacing w:val="-3"/>
          <w:sz w:val="24"/>
          <w:szCs w:val="24"/>
        </w:rPr>
        <w:t>有关。小规模的星形局域网没有主干与外围网之分。规模较大</w:t>
      </w:r>
      <w:r>
        <w:rPr>
          <w:spacing w:val="-4"/>
          <w:sz w:val="24"/>
          <w:szCs w:val="24"/>
        </w:rPr>
        <w:t>的网络通常呈树状分层拓</w:t>
      </w:r>
    </w:p>
    <w:p w:rsidR="00D7041F">
      <w:pPr>
        <w:pStyle w:val="BodyText"/>
        <w:spacing w:line="220" w:lineRule="auto"/>
        <w:rPr>
          <w:sz w:val="24"/>
          <w:szCs w:val="24"/>
        </w:rPr>
      </w:pPr>
      <w:r>
        <w:rPr>
          <w:spacing w:val="-10"/>
          <w:sz w:val="24"/>
          <w:szCs w:val="24"/>
        </w:rPr>
        <w:t>扑结构。</w:t>
      </w:r>
    </w:p>
    <w:p w:rsidR="00D7041F">
      <w:pPr>
        <w:pStyle w:val="BodyText"/>
        <w:spacing w:before="189" w:line="219" w:lineRule="auto"/>
        <w:ind w:left="2"/>
        <w:outlineLvl w:val="1"/>
        <w:rPr>
          <w:sz w:val="24"/>
          <w:szCs w:val="24"/>
        </w:rPr>
      </w:pPr>
      <w:r>
        <w:rPr>
          <w:b/>
          <w:bCs/>
          <w:spacing w:val="-1"/>
          <w:sz w:val="24"/>
          <w:szCs w:val="24"/>
        </w:rPr>
        <w:t>1.3.1.1</w:t>
      </w:r>
      <w:r>
        <w:rPr>
          <w:b/>
          <w:bCs/>
          <w:spacing w:val="-1"/>
          <w:sz w:val="24"/>
          <w:szCs w:val="24"/>
        </w:rPr>
        <w:t>主干网</w:t>
      </w:r>
      <w:r>
        <w:rPr>
          <w:b/>
          <w:bCs/>
          <w:spacing w:val="-1"/>
          <w:sz w:val="24"/>
          <w:szCs w:val="24"/>
        </w:rPr>
        <w:t>(</w:t>
      </w:r>
      <w:r>
        <w:rPr>
          <w:b/>
          <w:bCs/>
          <w:spacing w:val="-1"/>
          <w:sz w:val="24"/>
          <w:szCs w:val="24"/>
        </w:rPr>
        <w:t>核心层</w:t>
      </w:r>
      <w:r>
        <w:rPr>
          <w:b/>
          <w:bCs/>
          <w:spacing w:val="-1"/>
          <w:sz w:val="24"/>
          <w:szCs w:val="24"/>
        </w:rPr>
        <w:t>)</w:t>
      </w:r>
      <w:r>
        <w:rPr>
          <w:b/>
          <w:bCs/>
          <w:spacing w:val="-1"/>
          <w:sz w:val="24"/>
          <w:szCs w:val="24"/>
        </w:rPr>
        <w:t>设计</w:t>
      </w:r>
    </w:p>
    <w:p w:rsidR="00D7041F">
      <w:pPr>
        <w:pStyle w:val="BodyText"/>
        <w:spacing w:before="168" w:line="362" w:lineRule="auto"/>
        <w:ind w:right="115" w:firstLine="499"/>
        <w:jc w:val="both"/>
        <w:rPr>
          <w:sz w:val="24"/>
          <w:szCs w:val="24"/>
        </w:rPr>
      </w:pPr>
      <w:r>
        <w:rPr>
          <w:spacing w:val="-8"/>
          <w:sz w:val="24"/>
          <w:szCs w:val="24"/>
        </w:rPr>
        <w:t>其中主干网络及网络设备被划分为核心层，用以连接服务器群、建筑群到网络中心、</w:t>
      </w:r>
      <w:r>
        <w:rPr>
          <w:spacing w:val="-3"/>
          <w:sz w:val="24"/>
          <w:szCs w:val="24"/>
        </w:rPr>
        <w:t>或者在一个较大型建筑物内连接多个交换机管理间到网络中心设备间。用</w:t>
      </w:r>
      <w:r>
        <w:rPr>
          <w:spacing w:val="-4"/>
          <w:sz w:val="24"/>
          <w:szCs w:val="24"/>
        </w:rPr>
        <w:t>以连接信息点</w:t>
      </w:r>
      <w:r>
        <w:rPr>
          <w:spacing w:val="-3"/>
          <w:sz w:val="24"/>
          <w:szCs w:val="24"/>
        </w:rPr>
        <w:t>的</w:t>
      </w:r>
      <w:r>
        <w:rPr>
          <w:spacing w:val="-3"/>
          <w:sz w:val="24"/>
          <w:szCs w:val="24"/>
        </w:rPr>
        <w:t>“</w:t>
      </w:r>
      <w:r>
        <w:rPr>
          <w:spacing w:val="-3"/>
          <w:sz w:val="24"/>
          <w:szCs w:val="24"/>
        </w:rPr>
        <w:t>毛细血管</w:t>
      </w:r>
      <w:r>
        <w:rPr>
          <w:spacing w:val="-3"/>
          <w:sz w:val="24"/>
          <w:szCs w:val="24"/>
        </w:rPr>
        <w:t>”</w:t>
      </w:r>
      <w:r>
        <w:rPr>
          <w:spacing w:val="-3"/>
          <w:sz w:val="24"/>
          <w:szCs w:val="24"/>
        </w:rPr>
        <w:t>线路及网络设备被划分为接入层，根据需要在中</w:t>
      </w:r>
      <w:r>
        <w:rPr>
          <w:spacing w:val="-4"/>
          <w:sz w:val="24"/>
          <w:szCs w:val="24"/>
        </w:rPr>
        <w:t>间设置分布层。分布层</w:t>
      </w:r>
    </w:p>
    <w:p w:rsidR="00D7041F">
      <w:pPr>
        <w:pStyle w:val="BodyText"/>
        <w:spacing w:line="219" w:lineRule="auto"/>
        <w:rPr>
          <w:sz w:val="24"/>
          <w:szCs w:val="24"/>
        </w:rPr>
      </w:pPr>
      <w:r>
        <w:rPr>
          <w:spacing w:val="-6"/>
          <w:sz w:val="24"/>
          <w:szCs w:val="24"/>
        </w:rPr>
        <w:t>与接入层又称之外围网络。</w:t>
      </w:r>
    </w:p>
    <w:p w:rsidR="00D7041F">
      <w:pPr>
        <w:spacing w:line="219" w:lineRule="auto"/>
        <w:rPr>
          <w:sz w:val="24"/>
          <w:szCs w:val="24"/>
        </w:rPr>
        <w:sectPr>
          <w:headerReference w:type="even" r:id="rId40"/>
          <w:headerReference w:type="default" r:id="rId41"/>
          <w:footerReference w:type="even" r:id="rId42"/>
          <w:footerReference w:type="default" r:id="rId43"/>
          <w:headerReference w:type="first" r:id="rId44"/>
          <w:footerReference w:type="first" r:id="rId45"/>
          <w:pgSz w:w="11910" w:h="16840"/>
          <w:pgMar w:top="1410" w:right="1264" w:bottom="0" w:left="1430" w:header="0" w:footer="0" w:gutter="0"/>
          <w:pgNumType w:start="7"/>
          <w:cols w:space="720"/>
        </w:sectPr>
      </w:pPr>
    </w:p>
    <w:p w:rsidR="00D7041F">
      <w:pPr>
        <w:spacing w:before="14"/>
      </w:pPr>
    </w:p>
    <w:p w:rsidR="00D7041F">
      <w:pPr>
        <w:spacing w:before="13"/>
      </w:pPr>
    </w:p>
    <w:p w:rsidR="00D7041F">
      <w:pPr>
        <w:spacing w:before="13"/>
      </w:pPr>
    </w:p>
    <w:p w:rsidR="00D7041F">
      <w:pPr>
        <w:spacing w:before="13"/>
      </w:pPr>
    </w:p>
    <w:p w:rsidR="00D7041F">
      <w:pPr>
        <w:spacing w:before="13"/>
      </w:pPr>
    </w:p>
    <w:p w:rsidR="00D7041F">
      <w:pPr>
        <w:spacing w:before="13"/>
      </w:pPr>
    </w:p>
    <w:p w:rsidR="00D7041F">
      <w:pPr>
        <w:spacing w:before="13"/>
      </w:pPr>
    </w:p>
    <w:p w:rsidR="00D7041F">
      <w:pPr>
        <w:sectPr>
          <w:headerReference w:type="even" r:id="rId46"/>
          <w:headerReference w:type="default" r:id="rId47"/>
          <w:footerReference w:type="even" r:id="rId48"/>
          <w:footerReference w:type="default" r:id="rId49"/>
          <w:headerReference w:type="first" r:id="rId50"/>
          <w:footerReference w:type="first" r:id="rId51"/>
          <w:pgSz w:w="11910" w:h="16840"/>
          <w:pgMar w:top="400" w:right="1385" w:bottom="0" w:left="1430" w:header="0" w:footer="0" w:gutter="0"/>
          <w:pgNumType w:start="8"/>
          <w:cols w:space="720" w:equalWidth="0">
            <w:col w:w="9095" w:space="0"/>
          </w:cols>
        </w:sectPr>
      </w:pPr>
    </w:p>
    <w:p w:rsidR="00D7041F">
      <w:pPr>
        <w:spacing w:line="248" w:lineRule="auto"/>
      </w:pPr>
    </w:p>
    <w:p w:rsidR="00D7041F">
      <w:pPr>
        <w:spacing w:line="249" w:lineRule="auto"/>
      </w:pPr>
    </w:p>
    <w:p w:rsidR="00D7041F">
      <w:pPr>
        <w:spacing w:line="249" w:lineRule="auto"/>
      </w:pPr>
    </w:p>
    <w:p w:rsidR="00D7041F">
      <w:pPr>
        <w:spacing w:before="74" w:line="222" w:lineRule="auto"/>
        <w:ind w:left="2229"/>
        <w:rPr>
          <w:rFonts w:ascii="SimHei" w:eastAsia="SimHei" w:hAnsi="SimHei" w:cs="SimHei"/>
          <w:sz w:val="23"/>
          <w:szCs w:val="23"/>
        </w:rPr>
      </w:pPr>
      <w:r>
        <w:rPr>
          <w:lang w:eastAsia="zh-CN"/>
        </w:rPr>
        <w:drawing>
          <wp:anchor distT="0" distB="0" distL="0" distR="0" simplePos="0" relativeHeight="251658240" behindDoc="1" locked="0" layoutInCell="1" allowOverlap="1">
            <wp:simplePos x="0" y="0"/>
            <wp:positionH relativeFrom="column">
              <wp:posOffset>774662</wp:posOffset>
            </wp:positionH>
            <wp:positionV relativeFrom="paragraph">
              <wp:posOffset>-980267</wp:posOffset>
            </wp:positionV>
            <wp:extent cx="4483106" cy="2692384"/>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2"/>
                    <a:stretch>
                      <a:fillRect/>
                    </a:stretch>
                  </pic:blipFill>
                  <pic:spPr>
                    <a:xfrm>
                      <a:off x="0" y="0"/>
                      <a:ext cx="4483106" cy="2692384"/>
                    </a:xfrm>
                    <a:prstGeom prst="rect">
                      <a:avLst/>
                    </a:prstGeom>
                  </pic:spPr>
                </pic:pic>
              </a:graphicData>
            </a:graphic>
          </wp:anchor>
        </w:drawing>
      </w:r>
      <w:r>
        <w:rPr>
          <w:rFonts w:ascii="SimHei" w:eastAsia="SimHei" w:hAnsi="SimHei" w:cs="SimHei"/>
          <w:spacing w:val="5"/>
          <w:sz w:val="23"/>
          <w:szCs w:val="23"/>
        </w:rPr>
        <w:t>光纤</w:t>
      </w:r>
      <w:r>
        <w:rPr>
          <w:rFonts w:ascii="SimHei" w:eastAsia="SimHei" w:hAnsi="SimHei" w:cs="SimHei"/>
          <w:spacing w:val="5"/>
          <w:sz w:val="23"/>
          <w:szCs w:val="23"/>
        </w:rPr>
        <w:t>(</w:t>
      </w:r>
      <w:r>
        <w:rPr>
          <w:rFonts w:ascii="SimHei" w:eastAsia="SimHei" w:hAnsi="SimHei" w:cs="SimHei"/>
          <w:spacing w:val="5"/>
          <w:sz w:val="23"/>
          <w:szCs w:val="23"/>
        </w:rPr>
        <w:t>光缆</w:t>
      </w:r>
      <w:r>
        <w:rPr>
          <w:rFonts w:ascii="SimHei" w:eastAsia="SimHei" w:hAnsi="SimHei" w:cs="SimHei"/>
          <w:spacing w:val="5"/>
          <w:sz w:val="23"/>
          <w:szCs w:val="23"/>
        </w:rPr>
        <w:t>)</w:t>
      </w:r>
    </w:p>
    <w:p w:rsidR="00D7041F">
      <w:pPr>
        <w:spacing w:line="261" w:lineRule="auto"/>
      </w:pPr>
    </w:p>
    <w:p w:rsidR="00D7041F">
      <w:pPr>
        <w:spacing w:line="261" w:lineRule="auto"/>
      </w:pPr>
    </w:p>
    <w:p w:rsidR="00D7041F">
      <w:pPr>
        <w:spacing w:line="261" w:lineRule="auto"/>
      </w:pPr>
    </w:p>
    <w:p w:rsidR="00D7041F">
      <w:pPr>
        <w:spacing w:line="261" w:lineRule="auto"/>
      </w:pPr>
    </w:p>
    <w:p w:rsidR="00D7041F">
      <w:pPr>
        <w:pStyle w:val="BodyText"/>
        <w:spacing w:before="75" w:line="220" w:lineRule="auto"/>
        <w:ind w:left="2460"/>
        <w:rPr>
          <w:sz w:val="23"/>
          <w:szCs w:val="23"/>
        </w:rPr>
      </w:pPr>
      <w:r>
        <w:rPr>
          <w:spacing w:val="-10"/>
          <w:sz w:val="23"/>
          <w:szCs w:val="23"/>
        </w:rPr>
        <w:t>双绞线</w:t>
      </w:r>
    </w:p>
    <w:p w:rsidR="00D7041F">
      <w:pPr>
        <w:spacing w:line="14" w:lineRule="auto"/>
        <w:rPr>
          <w:sz w:val="2"/>
        </w:rPr>
      </w:pPr>
      <w:r>
        <w:rPr>
          <w:rFonts w:eastAsia="Arial"/>
          <w:sz w:val="2"/>
          <w:szCs w:val="2"/>
        </w:rPr>
        <w:br w:type="column"/>
      </w:r>
    </w:p>
    <w:p w:rsidR="00D7041F">
      <w:pPr>
        <w:pStyle w:val="BodyText"/>
        <w:spacing w:before="45" w:line="219" w:lineRule="auto"/>
        <w:rPr>
          <w:sz w:val="23"/>
          <w:szCs w:val="23"/>
        </w:rPr>
      </w:pPr>
      <w:r>
        <w:rPr>
          <w:spacing w:val="-8"/>
          <w:sz w:val="23"/>
          <w:szCs w:val="23"/>
        </w:rPr>
        <w:t>核心层</w:t>
      </w:r>
      <w:r>
        <w:rPr>
          <w:spacing w:val="-8"/>
          <w:sz w:val="23"/>
          <w:szCs w:val="23"/>
        </w:rPr>
        <w:t>(</w:t>
      </w:r>
      <w:r>
        <w:rPr>
          <w:spacing w:val="-8"/>
          <w:sz w:val="23"/>
          <w:szCs w:val="23"/>
        </w:rPr>
        <w:t>信息点数</w:t>
      </w:r>
      <w:r>
        <w:rPr>
          <w:spacing w:val="-8"/>
          <w:sz w:val="23"/>
          <w:szCs w:val="23"/>
        </w:rPr>
        <w:t>250-5000)</w:t>
      </w:r>
    </w:p>
    <w:p w:rsidR="00D7041F">
      <w:pPr>
        <w:spacing w:line="409" w:lineRule="auto"/>
      </w:pPr>
    </w:p>
    <w:p w:rsidR="00D7041F">
      <w:pPr>
        <w:pStyle w:val="BodyText"/>
        <w:spacing w:before="75" w:line="619" w:lineRule="exact"/>
        <w:ind w:left="1779"/>
        <w:rPr>
          <w:sz w:val="23"/>
          <w:szCs w:val="23"/>
        </w:rPr>
      </w:pPr>
      <w:r>
        <w:rPr>
          <w:spacing w:val="-16"/>
          <w:position w:val="30"/>
          <w:sz w:val="23"/>
          <w:szCs w:val="23"/>
        </w:rPr>
        <w:t>建筑群间连接</w:t>
      </w:r>
    </w:p>
    <w:p w:rsidR="00D7041F">
      <w:pPr>
        <w:pStyle w:val="BodyText"/>
        <w:spacing w:line="218" w:lineRule="auto"/>
        <w:rPr>
          <w:sz w:val="23"/>
          <w:szCs w:val="23"/>
        </w:rPr>
      </w:pPr>
      <w:r>
        <w:rPr>
          <w:spacing w:val="-8"/>
          <w:sz w:val="23"/>
          <w:szCs w:val="23"/>
        </w:rPr>
        <w:t>分布层</w:t>
      </w:r>
      <w:r>
        <w:rPr>
          <w:spacing w:val="-8"/>
          <w:sz w:val="23"/>
          <w:szCs w:val="23"/>
        </w:rPr>
        <w:t>(</w:t>
      </w:r>
      <w:r>
        <w:rPr>
          <w:spacing w:val="-8"/>
          <w:sz w:val="23"/>
          <w:szCs w:val="23"/>
        </w:rPr>
        <w:t>信息点数</w:t>
      </w:r>
      <w:r>
        <w:rPr>
          <w:spacing w:val="-8"/>
          <w:sz w:val="23"/>
          <w:szCs w:val="23"/>
        </w:rPr>
        <w:t>100-500)</w:t>
      </w:r>
    </w:p>
    <w:p w:rsidR="00D7041F">
      <w:pPr>
        <w:spacing w:line="331" w:lineRule="auto"/>
      </w:pPr>
    </w:p>
    <w:p w:rsidR="00D7041F">
      <w:pPr>
        <w:pStyle w:val="BodyText"/>
        <w:spacing w:before="75" w:line="600" w:lineRule="exact"/>
        <w:ind w:left="1809"/>
        <w:rPr>
          <w:sz w:val="23"/>
          <w:szCs w:val="23"/>
        </w:rPr>
      </w:pPr>
      <w:r>
        <w:rPr>
          <w:spacing w:val="-20"/>
          <w:position w:val="28"/>
          <w:sz w:val="23"/>
          <w:szCs w:val="23"/>
        </w:rPr>
        <w:t>建筑物内连接</w:t>
      </w:r>
    </w:p>
    <w:p w:rsidR="00D7041F">
      <w:pPr>
        <w:pStyle w:val="BodyText"/>
        <w:spacing w:line="184" w:lineRule="auto"/>
        <w:rPr>
          <w:sz w:val="23"/>
          <w:szCs w:val="23"/>
        </w:rPr>
      </w:pPr>
      <w:r>
        <w:rPr>
          <w:spacing w:val="-7"/>
          <w:sz w:val="23"/>
          <w:szCs w:val="23"/>
        </w:rPr>
        <w:t>接入层</w:t>
      </w:r>
      <w:r>
        <w:rPr>
          <w:spacing w:val="-7"/>
          <w:sz w:val="23"/>
          <w:szCs w:val="23"/>
        </w:rPr>
        <w:t>(</w:t>
      </w:r>
      <w:r>
        <w:rPr>
          <w:spacing w:val="-7"/>
          <w:sz w:val="23"/>
          <w:szCs w:val="23"/>
        </w:rPr>
        <w:t>信息点数</w:t>
      </w:r>
      <w:r>
        <w:rPr>
          <w:spacing w:val="-7"/>
          <w:sz w:val="23"/>
          <w:szCs w:val="23"/>
        </w:rPr>
        <w:t>4-250)</w:t>
      </w:r>
    </w:p>
    <w:p w:rsidR="00D7041F">
      <w:pPr>
        <w:spacing w:line="184" w:lineRule="auto"/>
        <w:rPr>
          <w:sz w:val="23"/>
          <w:szCs w:val="23"/>
        </w:rPr>
        <w:sectPr>
          <w:headerReference w:type="even" r:id="rId53"/>
          <w:headerReference w:type="default" r:id="rId54"/>
          <w:footerReference w:type="even" r:id="rId55"/>
          <w:footerReference w:type="default" r:id="rId56"/>
          <w:headerReference w:type="first" r:id="rId57"/>
          <w:footerReference w:type="first" r:id="rId58"/>
          <w:type w:val="continuous"/>
          <w:pgSz w:w="11910" w:h="16840"/>
          <w:pgMar w:top="400" w:right="1385" w:bottom="0" w:left="1430" w:header="0" w:footer="0" w:gutter="0"/>
          <w:pgNumType w:start="9"/>
          <w:cols w:num="2" w:space="720" w:equalWidth="0">
            <w:col w:w="4511" w:space="100"/>
            <w:col w:w="4485" w:space="0"/>
          </w:cols>
        </w:sectPr>
      </w:pPr>
    </w:p>
    <w:p w:rsidR="00D7041F">
      <w:pPr>
        <w:spacing w:line="281" w:lineRule="auto"/>
      </w:pPr>
    </w:p>
    <w:p w:rsidR="00D7041F">
      <w:pPr>
        <w:spacing w:line="281" w:lineRule="auto"/>
      </w:pPr>
    </w:p>
    <w:p w:rsidR="00D7041F">
      <w:pPr>
        <w:pStyle w:val="BodyText"/>
        <w:spacing w:before="75" w:line="219" w:lineRule="auto"/>
        <w:ind w:left="3939"/>
        <w:rPr>
          <w:sz w:val="23"/>
          <w:szCs w:val="23"/>
        </w:rPr>
      </w:pPr>
      <w:r>
        <w:rPr>
          <w:spacing w:val="7"/>
          <w:sz w:val="23"/>
          <w:szCs w:val="23"/>
        </w:rPr>
        <w:t>分层结构图</w:t>
      </w:r>
    </w:p>
    <w:p w:rsidR="00D7041F">
      <w:pPr>
        <w:pStyle w:val="BodyText"/>
        <w:spacing w:before="187" w:line="377" w:lineRule="auto"/>
        <w:ind w:right="20" w:firstLine="469"/>
        <w:jc w:val="both"/>
        <w:rPr>
          <w:sz w:val="23"/>
          <w:szCs w:val="23"/>
        </w:rPr>
      </w:pPr>
      <w:r>
        <w:rPr>
          <w:spacing w:val="3"/>
          <w:sz w:val="23"/>
          <w:szCs w:val="23"/>
        </w:rPr>
        <w:t>主干网技术的选择，要根据需求分析中地理</w:t>
      </w:r>
      <w:r>
        <w:rPr>
          <w:spacing w:val="2"/>
          <w:sz w:val="23"/>
          <w:szCs w:val="23"/>
        </w:rPr>
        <w:t>距离、信息流量与数据负载的轻重而定。</w:t>
      </w:r>
      <w:r>
        <w:rPr>
          <w:spacing w:val="9"/>
          <w:sz w:val="23"/>
          <w:szCs w:val="23"/>
        </w:rPr>
        <w:t>通常而言，主干网通常用来连接建筑群与服务器群，可能会容纳网络上</w:t>
      </w:r>
      <w:r>
        <w:rPr>
          <w:spacing w:val="9"/>
          <w:sz w:val="23"/>
          <w:szCs w:val="23"/>
        </w:rPr>
        <w:t>40</w:t>
      </w:r>
      <w:r>
        <w:rPr>
          <w:spacing w:val="9"/>
          <w:sz w:val="23"/>
          <w:szCs w:val="23"/>
        </w:rPr>
        <w:t>～</w:t>
      </w:r>
      <w:r>
        <w:rPr>
          <w:spacing w:val="9"/>
          <w:sz w:val="23"/>
          <w:szCs w:val="23"/>
        </w:rPr>
        <w:t>60%</w:t>
      </w:r>
      <w:r>
        <w:rPr>
          <w:spacing w:val="9"/>
          <w:sz w:val="23"/>
          <w:szCs w:val="23"/>
        </w:rPr>
        <w:t>的信息</w:t>
      </w:r>
      <w:r>
        <w:rPr>
          <w:spacing w:val="6"/>
          <w:sz w:val="23"/>
          <w:szCs w:val="23"/>
        </w:rPr>
        <w:t>流，是网络大动脉。连接建筑群的主干网通常以光缆作传输介质，典型的主干网技术要</w:t>
      </w:r>
      <w:r>
        <w:rPr>
          <w:spacing w:val="7"/>
          <w:sz w:val="23"/>
          <w:szCs w:val="23"/>
        </w:rPr>
        <w:t>紧有千兆以太网、</w:t>
      </w:r>
      <w:r>
        <w:rPr>
          <w:spacing w:val="7"/>
          <w:sz w:val="23"/>
          <w:szCs w:val="23"/>
        </w:rPr>
        <w:t>10-</w:t>
      </w:r>
      <w:r>
        <w:rPr>
          <w:sz w:val="23"/>
          <w:szCs w:val="23"/>
        </w:rPr>
        <w:t>BASE</w:t>
      </w:r>
      <w:r>
        <w:rPr>
          <w:spacing w:val="7"/>
          <w:sz w:val="23"/>
          <w:szCs w:val="23"/>
        </w:rPr>
        <w:t>-</w:t>
      </w:r>
      <w:r>
        <w:rPr>
          <w:sz w:val="23"/>
          <w:szCs w:val="23"/>
        </w:rPr>
        <w:t>FX</w:t>
      </w:r>
      <w:r>
        <w:rPr>
          <w:spacing w:val="7"/>
          <w:sz w:val="23"/>
          <w:szCs w:val="23"/>
        </w:rPr>
        <w:t>、</w:t>
      </w:r>
      <w:r>
        <w:rPr>
          <w:sz w:val="23"/>
          <w:szCs w:val="23"/>
        </w:rPr>
        <w:t>ATM</w:t>
      </w:r>
      <w:r>
        <w:rPr>
          <w:spacing w:val="7"/>
          <w:sz w:val="23"/>
          <w:szCs w:val="23"/>
        </w:rPr>
        <w:t>、</w:t>
      </w:r>
      <w:r>
        <w:rPr>
          <w:sz w:val="23"/>
          <w:szCs w:val="23"/>
        </w:rPr>
        <w:t>FDDI</w:t>
      </w:r>
      <w:r>
        <w:rPr>
          <w:spacing w:val="7"/>
          <w:sz w:val="23"/>
          <w:szCs w:val="23"/>
        </w:rPr>
        <w:t xml:space="preserve">     </w:t>
      </w:r>
      <w:r>
        <w:rPr>
          <w:spacing w:val="7"/>
          <w:sz w:val="23"/>
          <w:szCs w:val="23"/>
        </w:rPr>
        <w:t>等。从易用性、先进性与可</w:t>
      </w:r>
      <w:r>
        <w:rPr>
          <w:spacing w:val="6"/>
          <w:sz w:val="23"/>
          <w:szCs w:val="23"/>
        </w:rPr>
        <w:t>扩展性的角</w:t>
      </w:r>
    </w:p>
    <w:p w:rsidR="00D7041F">
      <w:pPr>
        <w:pStyle w:val="BodyText"/>
        <w:spacing w:line="218" w:lineRule="auto"/>
        <w:rPr>
          <w:sz w:val="23"/>
          <w:szCs w:val="23"/>
        </w:rPr>
      </w:pPr>
      <w:r>
        <w:rPr>
          <w:spacing w:val="6"/>
          <w:sz w:val="23"/>
          <w:szCs w:val="23"/>
        </w:rPr>
        <w:t>度考虑，使用千兆以太网是目前大家通行的做法。</w:t>
      </w:r>
    </w:p>
    <w:p w:rsidR="00D7041F">
      <w:pPr>
        <w:spacing w:line="267" w:lineRule="auto"/>
      </w:pPr>
    </w:p>
    <w:p w:rsidR="00D7041F">
      <w:pPr>
        <w:spacing w:line="268" w:lineRule="auto"/>
      </w:pPr>
    </w:p>
    <w:p w:rsidR="00D7041F">
      <w:pPr>
        <w:pStyle w:val="BodyText"/>
        <w:spacing w:before="76" w:line="219" w:lineRule="auto"/>
        <w:ind w:left="2"/>
        <w:outlineLvl w:val="1"/>
        <w:rPr>
          <w:sz w:val="23"/>
          <w:szCs w:val="23"/>
        </w:rPr>
      </w:pPr>
      <w:r>
        <w:rPr>
          <w:b/>
          <w:bCs/>
          <w:spacing w:val="-14"/>
          <w:sz w:val="23"/>
          <w:szCs w:val="23"/>
        </w:rPr>
        <w:t>1.3.1.2</w:t>
      </w:r>
      <w:r>
        <w:rPr>
          <w:b/>
          <w:bCs/>
          <w:spacing w:val="-14"/>
          <w:sz w:val="23"/>
          <w:szCs w:val="23"/>
        </w:rPr>
        <w:t>分布层</w:t>
      </w:r>
      <w:r>
        <w:rPr>
          <w:b/>
          <w:bCs/>
          <w:spacing w:val="-14"/>
          <w:sz w:val="23"/>
          <w:szCs w:val="23"/>
        </w:rPr>
        <w:t>/</w:t>
      </w:r>
      <w:r>
        <w:rPr>
          <w:b/>
          <w:bCs/>
          <w:spacing w:val="-14"/>
          <w:sz w:val="23"/>
          <w:szCs w:val="23"/>
        </w:rPr>
        <w:t>接入层设计</w:t>
      </w:r>
    </w:p>
    <w:p w:rsidR="00D7041F">
      <w:pPr>
        <w:pStyle w:val="BodyText"/>
        <w:spacing w:before="201" w:line="460" w:lineRule="exact"/>
        <w:ind w:right="19"/>
        <w:jc w:val="right"/>
        <w:rPr>
          <w:sz w:val="23"/>
          <w:szCs w:val="23"/>
        </w:rPr>
      </w:pPr>
      <w:r>
        <w:rPr>
          <w:spacing w:val="8"/>
          <w:position w:val="17"/>
          <w:sz w:val="23"/>
          <w:szCs w:val="23"/>
        </w:rPr>
        <w:t>接入层即直接连接信息点，使网络资源设备</w:t>
      </w:r>
      <w:r>
        <w:rPr>
          <w:spacing w:val="8"/>
          <w:position w:val="17"/>
          <w:sz w:val="23"/>
          <w:szCs w:val="23"/>
        </w:rPr>
        <w:t>(</w:t>
      </w:r>
      <w:r>
        <w:rPr>
          <w:position w:val="17"/>
          <w:sz w:val="23"/>
          <w:szCs w:val="23"/>
        </w:rPr>
        <w:t>PC</w:t>
      </w:r>
      <w:r>
        <w:rPr>
          <w:spacing w:val="8"/>
          <w:position w:val="17"/>
          <w:sz w:val="23"/>
          <w:szCs w:val="23"/>
        </w:rPr>
        <w:t>等</w:t>
      </w:r>
      <w:r>
        <w:rPr>
          <w:spacing w:val="8"/>
          <w:position w:val="17"/>
          <w:sz w:val="23"/>
          <w:szCs w:val="23"/>
        </w:rPr>
        <w:t>)</w:t>
      </w:r>
      <w:r>
        <w:rPr>
          <w:spacing w:val="8"/>
          <w:position w:val="17"/>
          <w:sz w:val="23"/>
          <w:szCs w:val="23"/>
        </w:rPr>
        <w:t>接入网络的部分。我们常说：</w:t>
      </w:r>
    </w:p>
    <w:p w:rsidR="00D7041F">
      <w:pPr>
        <w:pStyle w:val="BodyText"/>
        <w:spacing w:line="218" w:lineRule="auto"/>
        <w:ind w:left="4"/>
        <w:rPr>
          <w:sz w:val="23"/>
          <w:szCs w:val="23"/>
        </w:rPr>
      </w:pPr>
      <w:r>
        <w:rPr>
          <w:spacing w:val="5"/>
          <w:sz w:val="23"/>
          <w:szCs w:val="23"/>
        </w:rPr>
        <w:t>“</w:t>
      </w:r>
      <w:r>
        <w:rPr>
          <w:spacing w:val="5"/>
          <w:sz w:val="23"/>
          <w:szCs w:val="23"/>
        </w:rPr>
        <w:t>主干千兆以太网，</w:t>
      </w:r>
      <w:r>
        <w:rPr>
          <w:spacing w:val="5"/>
          <w:sz w:val="23"/>
          <w:szCs w:val="23"/>
        </w:rPr>
        <w:t>10/100</w:t>
      </w:r>
      <w:r>
        <w:rPr>
          <w:spacing w:val="5"/>
          <w:sz w:val="23"/>
          <w:szCs w:val="23"/>
        </w:rPr>
        <w:t>兆到桌面</w:t>
      </w:r>
      <w:r>
        <w:rPr>
          <w:spacing w:val="4"/>
          <w:sz w:val="23"/>
          <w:szCs w:val="23"/>
        </w:rPr>
        <w:t>”</w:t>
      </w:r>
      <w:r>
        <w:rPr>
          <w:spacing w:val="4"/>
          <w:sz w:val="23"/>
          <w:szCs w:val="23"/>
        </w:rPr>
        <w:t>。后半句话即是对接入层的描述。</w:t>
      </w:r>
    </w:p>
    <w:p w:rsidR="00D7041F">
      <w:pPr>
        <w:pStyle w:val="BodyText"/>
        <w:spacing w:before="189" w:line="377" w:lineRule="auto"/>
        <w:ind w:firstLine="469"/>
        <w:rPr>
          <w:sz w:val="23"/>
          <w:szCs w:val="23"/>
        </w:rPr>
      </w:pPr>
      <w:r>
        <w:rPr>
          <w:spacing w:val="9"/>
          <w:sz w:val="23"/>
          <w:szCs w:val="23"/>
        </w:rPr>
        <w:t>分布层的存在与否，取决于外围网使用的扩充互连方法。建筑物内信息点较多</w:t>
      </w:r>
      <w:r>
        <w:rPr>
          <w:spacing w:val="9"/>
          <w:sz w:val="23"/>
          <w:szCs w:val="23"/>
        </w:rPr>
        <w:t>(</w:t>
      </w:r>
      <w:r>
        <w:rPr>
          <w:spacing w:val="9"/>
          <w:sz w:val="23"/>
          <w:szCs w:val="23"/>
        </w:rPr>
        <w:t>比</w:t>
      </w:r>
      <w:r>
        <w:rPr>
          <w:spacing w:val="13"/>
          <w:sz w:val="23"/>
          <w:szCs w:val="23"/>
        </w:rPr>
        <w:t>如</w:t>
      </w:r>
      <w:r>
        <w:rPr>
          <w:spacing w:val="13"/>
          <w:sz w:val="23"/>
          <w:szCs w:val="23"/>
        </w:rPr>
        <w:t>222</w:t>
      </w:r>
      <w:r>
        <w:rPr>
          <w:spacing w:val="13"/>
          <w:sz w:val="23"/>
          <w:szCs w:val="23"/>
        </w:rPr>
        <w:t>个</w:t>
      </w:r>
      <w:r>
        <w:rPr>
          <w:spacing w:val="13"/>
          <w:sz w:val="23"/>
          <w:szCs w:val="23"/>
        </w:rPr>
        <w:t>)</w:t>
      </w:r>
      <w:r>
        <w:rPr>
          <w:spacing w:val="13"/>
          <w:sz w:val="23"/>
          <w:szCs w:val="23"/>
        </w:rPr>
        <w:t>超出一台交换机所容纳的端口密度，而不得不增加交换机扩充端口密</w:t>
      </w:r>
      <w:r>
        <w:rPr>
          <w:spacing w:val="12"/>
          <w:sz w:val="23"/>
          <w:szCs w:val="23"/>
        </w:rPr>
        <w:t>度时，</w:t>
      </w:r>
      <w:r>
        <w:rPr>
          <w:spacing w:val="6"/>
          <w:sz w:val="23"/>
          <w:szCs w:val="23"/>
        </w:rPr>
        <w:t>假如使用级连方式，马上一组固定端口交换机上联到一台背板带宽与性能较好的二级交</w:t>
      </w:r>
      <w:r>
        <w:rPr>
          <w:spacing w:val="3"/>
          <w:sz w:val="23"/>
          <w:szCs w:val="23"/>
        </w:rPr>
        <w:t>换机上，再由二级交换机上联到主干；假如使用多个并行交换机堆叠方式扩充端口密度，</w:t>
      </w:r>
    </w:p>
    <w:p w:rsidR="00D7041F">
      <w:pPr>
        <w:pStyle w:val="BodyText"/>
        <w:spacing w:before="1" w:line="218" w:lineRule="auto"/>
        <w:rPr>
          <w:sz w:val="23"/>
          <w:szCs w:val="23"/>
        </w:rPr>
      </w:pPr>
      <w:r>
        <w:rPr>
          <w:spacing w:val="7"/>
          <w:sz w:val="23"/>
          <w:szCs w:val="23"/>
        </w:rPr>
        <w:t>其中一台交换机上联，则网</w:t>
      </w:r>
      <w:r>
        <w:rPr>
          <w:spacing w:val="7"/>
          <w:sz w:val="23"/>
          <w:szCs w:val="23"/>
        </w:rPr>
        <w:t>络中就只有接入层，没有分布层。</w:t>
      </w:r>
    </w:p>
    <w:p w:rsidR="00D7041F">
      <w:pPr>
        <w:pStyle w:val="BodyText"/>
        <w:spacing w:before="197" w:line="219" w:lineRule="auto"/>
        <w:ind w:left="469"/>
        <w:rPr>
          <w:sz w:val="23"/>
          <w:szCs w:val="23"/>
        </w:rPr>
      </w:pPr>
      <w:r>
        <w:rPr>
          <w:spacing w:val="7"/>
          <w:sz w:val="23"/>
          <w:szCs w:val="23"/>
        </w:rPr>
        <w:t>就现在系统的规模而言，我们能够将整个系统网络设计成无分布层。</w:t>
      </w:r>
    </w:p>
    <w:p w:rsidR="00D7041F">
      <w:pPr>
        <w:pStyle w:val="BodyText"/>
        <w:spacing w:before="186" w:line="220" w:lineRule="auto"/>
        <w:ind w:left="2"/>
        <w:outlineLvl w:val="1"/>
        <w:rPr>
          <w:sz w:val="23"/>
          <w:szCs w:val="23"/>
        </w:rPr>
      </w:pPr>
      <w:r>
        <w:rPr>
          <w:b/>
          <w:bCs/>
          <w:spacing w:val="-9"/>
          <w:sz w:val="23"/>
          <w:szCs w:val="23"/>
        </w:rPr>
        <w:t>1.3.1.3</w:t>
      </w:r>
      <w:r>
        <w:rPr>
          <w:b/>
          <w:bCs/>
          <w:spacing w:val="-9"/>
          <w:sz w:val="23"/>
          <w:szCs w:val="23"/>
        </w:rPr>
        <w:t>远程接入规划设计</w:t>
      </w:r>
    </w:p>
    <w:p w:rsidR="00D7041F">
      <w:pPr>
        <w:pStyle w:val="BodyText"/>
        <w:spacing w:before="188" w:line="480" w:lineRule="exact"/>
        <w:ind w:left="469"/>
        <w:rPr>
          <w:sz w:val="23"/>
          <w:szCs w:val="23"/>
        </w:rPr>
      </w:pPr>
      <w:r>
        <w:rPr>
          <w:spacing w:val="7"/>
          <w:position w:val="19"/>
          <w:sz w:val="23"/>
          <w:szCs w:val="23"/>
        </w:rPr>
        <w:t>光纤接入方式是目前比较广泛运用的接入方式，它拥有最大的传输带宽；支持包含</w:t>
      </w:r>
    </w:p>
    <w:p w:rsidR="00D7041F">
      <w:pPr>
        <w:pStyle w:val="BodyText"/>
        <w:spacing w:line="184" w:lineRule="auto"/>
        <w:rPr>
          <w:sz w:val="23"/>
          <w:szCs w:val="23"/>
        </w:rPr>
      </w:pPr>
      <w:r>
        <w:rPr>
          <w:spacing w:val="6"/>
          <w:sz w:val="23"/>
          <w:szCs w:val="23"/>
        </w:rPr>
        <w:t>多媒体信息的传输，传输可靠性也很高，保密性好等特点。</w:t>
      </w:r>
    </w:p>
    <w:p w:rsidR="00D7041F">
      <w:pPr>
        <w:spacing w:line="184" w:lineRule="auto"/>
        <w:rPr>
          <w:sz w:val="23"/>
          <w:szCs w:val="23"/>
        </w:rPr>
        <w:sectPr>
          <w:headerReference w:type="even" r:id="rId59"/>
          <w:headerReference w:type="default" r:id="rId60"/>
          <w:footerReference w:type="even" r:id="rId61"/>
          <w:footerReference w:type="default" r:id="rId62"/>
          <w:headerReference w:type="first" r:id="rId63"/>
          <w:footerReference w:type="first" r:id="rId64"/>
          <w:type w:val="continuous"/>
          <w:pgSz w:w="11910" w:h="16840"/>
          <w:pgMar w:top="400" w:right="1385" w:bottom="0" w:left="1430" w:header="0" w:footer="0" w:gutter="0"/>
          <w:pgNumType w:start="10"/>
          <w:cols w:space="720" w:equalWidth="0">
            <w:col w:w="9095" w:space="0"/>
          </w:cols>
        </w:sectPr>
      </w:pPr>
    </w:p>
    <w:p w:rsidR="00D7041F">
      <w:pPr>
        <w:spacing w:line="243" w:lineRule="auto"/>
      </w:pPr>
    </w:p>
    <w:p w:rsidR="00D7041F">
      <w:pPr>
        <w:spacing w:line="244" w:lineRule="auto"/>
      </w:pPr>
    </w:p>
    <w:p w:rsidR="00D7041F">
      <w:pPr>
        <w:spacing w:line="244" w:lineRule="auto"/>
      </w:pPr>
    </w:p>
    <w:p w:rsidR="00D7041F">
      <w:pPr>
        <w:spacing w:line="244" w:lineRule="auto"/>
      </w:pPr>
    </w:p>
    <w:p w:rsidR="00D7041F">
      <w:pPr>
        <w:spacing w:before="104" w:line="221" w:lineRule="auto"/>
        <w:ind w:left="3"/>
        <w:outlineLvl w:val="0"/>
        <w:rPr>
          <w:rFonts w:ascii="SimHei" w:eastAsia="SimHei" w:hAnsi="SimHei" w:cs="SimHei"/>
          <w:sz w:val="32"/>
          <w:szCs w:val="32"/>
        </w:rPr>
      </w:pPr>
      <w:bookmarkStart w:id="12" w:name="bookmark13"/>
      <w:bookmarkEnd w:id="12"/>
      <w:r>
        <w:rPr>
          <w:rFonts w:ascii="SimHei" w:eastAsia="SimHei" w:hAnsi="SimHei" w:cs="SimHei"/>
          <w:b/>
          <w:bCs/>
          <w:spacing w:val="-17"/>
          <w:sz w:val="32"/>
          <w:szCs w:val="32"/>
        </w:rPr>
        <w:t>1.3.2</w:t>
      </w:r>
      <w:r>
        <w:rPr>
          <w:rFonts w:ascii="SimHei" w:eastAsia="SimHei" w:hAnsi="SimHei" w:cs="SimHei"/>
          <w:b/>
          <w:bCs/>
          <w:spacing w:val="-17"/>
          <w:sz w:val="32"/>
          <w:szCs w:val="32"/>
        </w:rPr>
        <w:t>资源子网规划设计</w:t>
      </w:r>
    </w:p>
    <w:p w:rsidR="00D7041F">
      <w:pPr>
        <w:spacing w:line="417" w:lineRule="auto"/>
      </w:pPr>
    </w:p>
    <w:p w:rsidR="00D7041F">
      <w:pPr>
        <w:pStyle w:val="BodyText"/>
        <w:spacing w:before="78" w:line="219" w:lineRule="auto"/>
        <w:ind w:left="2"/>
        <w:outlineLvl w:val="1"/>
        <w:rPr>
          <w:sz w:val="24"/>
          <w:szCs w:val="24"/>
        </w:rPr>
      </w:pPr>
      <w:r>
        <w:rPr>
          <w:b/>
          <w:bCs/>
          <w:spacing w:val="-15"/>
          <w:sz w:val="24"/>
          <w:szCs w:val="24"/>
        </w:rPr>
        <w:t>1.3.2.1</w:t>
      </w:r>
      <w:r>
        <w:rPr>
          <w:b/>
          <w:bCs/>
          <w:spacing w:val="-15"/>
          <w:sz w:val="24"/>
          <w:szCs w:val="24"/>
        </w:rPr>
        <w:t>服务器接入方式</w:t>
      </w:r>
    </w:p>
    <w:p w:rsidR="00D7041F">
      <w:pPr>
        <w:pStyle w:val="BodyText"/>
        <w:spacing w:before="177" w:line="354" w:lineRule="auto"/>
        <w:ind w:firstLine="459"/>
        <w:jc w:val="both"/>
        <w:rPr>
          <w:sz w:val="24"/>
          <w:szCs w:val="24"/>
        </w:rPr>
      </w:pPr>
      <w:r>
        <w:rPr>
          <w:spacing w:val="-4"/>
          <w:sz w:val="24"/>
          <w:szCs w:val="24"/>
        </w:rPr>
        <w:t>服务器在网络中</w:t>
      </w:r>
      <w:r>
        <w:rPr>
          <w:spacing w:val="-4"/>
          <w:sz w:val="24"/>
          <w:szCs w:val="24"/>
        </w:rPr>
        <w:t>“</w:t>
      </w:r>
      <w:r>
        <w:rPr>
          <w:spacing w:val="-4"/>
          <w:sz w:val="24"/>
          <w:szCs w:val="24"/>
        </w:rPr>
        <w:t>摆放</w:t>
      </w:r>
      <w:r>
        <w:rPr>
          <w:spacing w:val="-4"/>
          <w:sz w:val="24"/>
          <w:szCs w:val="24"/>
        </w:rPr>
        <w:t>”</w:t>
      </w:r>
      <w:r>
        <w:rPr>
          <w:spacing w:val="-4"/>
          <w:sz w:val="24"/>
          <w:szCs w:val="24"/>
        </w:rPr>
        <w:t>位置的好坏直接影响网络应用的效果与网络运行效率。因</w:t>
      </w:r>
      <w:r>
        <w:rPr>
          <w:spacing w:val="-4"/>
          <w:sz w:val="24"/>
          <w:szCs w:val="24"/>
        </w:rPr>
        <w:t xml:space="preserve"> </w:t>
      </w:r>
      <w:r>
        <w:rPr>
          <w:spacing w:val="2"/>
          <w:sz w:val="24"/>
          <w:szCs w:val="24"/>
        </w:rPr>
        <w:t>此在整个系统设计中将学校级服务器</w:t>
      </w:r>
      <w:r>
        <w:rPr>
          <w:spacing w:val="2"/>
          <w:sz w:val="24"/>
          <w:szCs w:val="24"/>
        </w:rPr>
        <w:t>(</w:t>
      </w:r>
      <w:r>
        <w:rPr>
          <w:spacing w:val="2"/>
          <w:sz w:val="24"/>
          <w:szCs w:val="24"/>
        </w:rPr>
        <w:t>如提供</w:t>
      </w:r>
      <w:r>
        <w:rPr>
          <w:sz w:val="24"/>
          <w:szCs w:val="24"/>
        </w:rPr>
        <w:t>WWW</w:t>
      </w:r>
      <w:r>
        <w:rPr>
          <w:spacing w:val="2"/>
          <w:sz w:val="24"/>
          <w:szCs w:val="24"/>
        </w:rPr>
        <w:t>、</w:t>
      </w:r>
      <w:r>
        <w:rPr>
          <w:sz w:val="24"/>
          <w:szCs w:val="24"/>
        </w:rPr>
        <w:t>DNS</w:t>
      </w:r>
      <w:r>
        <w:rPr>
          <w:spacing w:val="2"/>
          <w:sz w:val="24"/>
          <w:szCs w:val="24"/>
        </w:rPr>
        <w:t>、</w:t>
      </w:r>
      <w:r>
        <w:rPr>
          <w:sz w:val="24"/>
          <w:szCs w:val="24"/>
        </w:rPr>
        <w:t>DHCP</w:t>
      </w:r>
      <w:r>
        <w:rPr>
          <w:spacing w:val="2"/>
          <w:sz w:val="24"/>
          <w:szCs w:val="24"/>
        </w:rPr>
        <w:t>、</w:t>
      </w:r>
      <w:r>
        <w:rPr>
          <w:sz w:val="24"/>
          <w:szCs w:val="24"/>
        </w:rPr>
        <w:t>Email</w:t>
      </w:r>
      <w:r>
        <w:rPr>
          <w:spacing w:val="2"/>
          <w:sz w:val="24"/>
          <w:szCs w:val="24"/>
        </w:rPr>
        <w:t>、</w:t>
      </w:r>
      <w:r>
        <w:rPr>
          <w:sz w:val="24"/>
          <w:szCs w:val="24"/>
        </w:rPr>
        <w:t>OA</w:t>
      </w:r>
      <w:r>
        <w:rPr>
          <w:spacing w:val="1"/>
          <w:sz w:val="24"/>
          <w:szCs w:val="24"/>
        </w:rPr>
        <w:t xml:space="preserve"> </w:t>
      </w:r>
      <w:r>
        <w:rPr>
          <w:spacing w:val="1"/>
          <w:sz w:val="24"/>
          <w:szCs w:val="24"/>
        </w:rPr>
        <w:t>办公、</w:t>
      </w:r>
    </w:p>
    <w:p w:rsidR="00D7041F">
      <w:pPr>
        <w:pStyle w:val="BodyText"/>
        <w:spacing w:line="219" w:lineRule="auto"/>
        <w:rPr>
          <w:sz w:val="24"/>
          <w:szCs w:val="24"/>
        </w:rPr>
      </w:pPr>
      <w:r>
        <w:rPr>
          <w:sz w:val="24"/>
          <w:szCs w:val="24"/>
        </w:rPr>
        <w:t>网管软件的服务器</w:t>
      </w:r>
      <w:r>
        <w:rPr>
          <w:sz w:val="24"/>
          <w:szCs w:val="24"/>
        </w:rPr>
        <w:t>)</w:t>
      </w:r>
      <w:r>
        <w:rPr>
          <w:sz w:val="24"/>
          <w:szCs w:val="24"/>
        </w:rPr>
        <w:t>放在网管中心；将部门</w:t>
      </w:r>
      <w:r>
        <w:rPr>
          <w:sz w:val="24"/>
          <w:szCs w:val="24"/>
        </w:rPr>
        <w:t>/</w:t>
      </w:r>
      <w:r>
        <w:rPr>
          <w:sz w:val="24"/>
          <w:szCs w:val="24"/>
        </w:rPr>
        <w:t>工作组级服</w:t>
      </w:r>
      <w:r>
        <w:rPr>
          <w:spacing w:val="-1"/>
          <w:sz w:val="24"/>
          <w:szCs w:val="24"/>
        </w:rPr>
        <w:t>务器放在部门子网中即可。</w:t>
      </w:r>
    </w:p>
    <w:p w:rsidR="00D7041F">
      <w:pPr>
        <w:pStyle w:val="BodyText"/>
        <w:spacing w:before="173" w:line="219" w:lineRule="auto"/>
        <w:ind w:left="459"/>
        <w:rPr>
          <w:sz w:val="24"/>
          <w:szCs w:val="24"/>
        </w:rPr>
      </w:pPr>
      <w:r>
        <w:rPr>
          <w:spacing w:val="-3"/>
          <w:sz w:val="24"/>
          <w:szCs w:val="24"/>
        </w:rPr>
        <w:t>现阶段比较流行的服务器接入方式有如下几</w:t>
      </w:r>
      <w:r>
        <w:rPr>
          <w:spacing w:val="-4"/>
          <w:sz w:val="24"/>
          <w:szCs w:val="24"/>
        </w:rPr>
        <w:t>种：</w:t>
      </w:r>
    </w:p>
    <w:p w:rsidR="00D7041F">
      <w:pPr>
        <w:pStyle w:val="BodyText"/>
        <w:spacing w:before="197" w:line="433" w:lineRule="exact"/>
        <w:ind w:left="459"/>
        <w:rPr>
          <w:sz w:val="24"/>
          <w:szCs w:val="24"/>
        </w:rPr>
      </w:pPr>
      <w:r>
        <w:rPr>
          <w:spacing w:val="-3"/>
          <w:position w:val="14"/>
          <w:sz w:val="24"/>
          <w:szCs w:val="24"/>
        </w:rPr>
        <w:t>O</w:t>
      </w:r>
      <w:r>
        <w:rPr>
          <w:spacing w:val="-3"/>
          <w:position w:val="14"/>
          <w:sz w:val="24"/>
          <w:szCs w:val="24"/>
        </w:rPr>
        <w:t>千兆以太网端口接入：服务器需要配置而且务必支持</w:t>
      </w:r>
      <w:r>
        <w:rPr>
          <w:spacing w:val="-3"/>
          <w:position w:val="14"/>
          <w:sz w:val="24"/>
          <w:szCs w:val="24"/>
        </w:rPr>
        <w:t xml:space="preserve"> GBE</w:t>
      </w:r>
      <w:r>
        <w:rPr>
          <w:spacing w:val="-3"/>
          <w:position w:val="14"/>
          <w:sz w:val="24"/>
          <w:szCs w:val="24"/>
        </w:rPr>
        <w:t>网卡，</w:t>
      </w:r>
      <w:r>
        <w:rPr>
          <w:spacing w:val="-3"/>
          <w:position w:val="14"/>
          <w:sz w:val="24"/>
          <w:szCs w:val="24"/>
        </w:rPr>
        <w:t xml:space="preserve">GBE  </w:t>
      </w:r>
      <w:r>
        <w:rPr>
          <w:spacing w:val="-3"/>
          <w:position w:val="14"/>
          <w:sz w:val="24"/>
          <w:szCs w:val="24"/>
        </w:rPr>
        <w:t>网卡使</w:t>
      </w:r>
    </w:p>
    <w:p w:rsidR="00D7041F">
      <w:pPr>
        <w:pStyle w:val="BodyText"/>
        <w:spacing w:line="212" w:lineRule="auto"/>
        <w:ind w:left="919"/>
        <w:rPr>
          <w:sz w:val="24"/>
          <w:szCs w:val="24"/>
        </w:rPr>
      </w:pPr>
      <w:r>
        <w:rPr>
          <w:sz w:val="24"/>
          <w:szCs w:val="24"/>
        </w:rPr>
        <w:t>用</w:t>
      </w:r>
      <w:r>
        <w:rPr>
          <w:rFonts w:ascii="Times New Roman" w:eastAsia="Times New Roman" w:hAnsi="Times New Roman" w:cs="Times New Roman"/>
          <w:sz w:val="24"/>
          <w:szCs w:val="24"/>
        </w:rPr>
        <w:t xml:space="preserve">PCI(V2.1)     </w:t>
      </w:r>
      <w:r>
        <w:rPr>
          <w:sz w:val="24"/>
          <w:szCs w:val="24"/>
        </w:rPr>
        <w:t>接口，使用多模</w:t>
      </w:r>
      <w:r>
        <w:rPr>
          <w:rFonts w:ascii="Times New Roman" w:eastAsia="Times New Roman" w:hAnsi="Times New Roman" w:cs="Times New Roman"/>
          <w:sz w:val="24"/>
          <w:szCs w:val="24"/>
        </w:rPr>
        <w:t xml:space="preserve">SX </w:t>
      </w:r>
      <w:r>
        <w:rPr>
          <w:sz w:val="24"/>
          <w:szCs w:val="24"/>
        </w:rPr>
        <w:t>连接器接</w:t>
      </w:r>
      <w:r>
        <w:rPr>
          <w:spacing w:val="-1"/>
          <w:sz w:val="24"/>
          <w:szCs w:val="24"/>
        </w:rPr>
        <w:t>入交换机的多模光端口中。</w:t>
      </w:r>
    </w:p>
    <w:p w:rsidR="00D7041F">
      <w:pPr>
        <w:pStyle w:val="BodyText"/>
        <w:spacing w:before="217" w:line="363" w:lineRule="auto"/>
        <w:ind w:left="918" w:right="51" w:hanging="459"/>
        <w:rPr>
          <w:sz w:val="24"/>
          <w:szCs w:val="24"/>
        </w:rPr>
      </w:pPr>
      <w:r>
        <w:rPr>
          <w:spacing w:val="4"/>
          <w:sz w:val="24"/>
          <w:szCs w:val="24"/>
        </w:rPr>
        <w:t>O</w:t>
      </w:r>
      <w:r>
        <w:rPr>
          <w:spacing w:val="4"/>
          <w:sz w:val="24"/>
          <w:szCs w:val="24"/>
        </w:rPr>
        <w:t>并行快速以太网冗余接入</w:t>
      </w:r>
      <w:r>
        <w:rPr>
          <w:spacing w:val="4"/>
          <w:sz w:val="24"/>
          <w:szCs w:val="24"/>
        </w:rPr>
        <w:t>(</w:t>
      </w:r>
      <w:r>
        <w:rPr>
          <w:sz w:val="24"/>
          <w:szCs w:val="24"/>
        </w:rPr>
        <w:t>FEC</w:t>
      </w:r>
      <w:r>
        <w:rPr>
          <w:spacing w:val="4"/>
          <w:sz w:val="24"/>
          <w:szCs w:val="24"/>
        </w:rPr>
        <w:t>):</w:t>
      </w:r>
      <w:r>
        <w:rPr>
          <w:spacing w:val="4"/>
          <w:sz w:val="24"/>
          <w:szCs w:val="24"/>
        </w:rPr>
        <w:t>即使用</w:t>
      </w:r>
      <w:r>
        <w:rPr>
          <w:spacing w:val="4"/>
          <w:sz w:val="24"/>
          <w:szCs w:val="24"/>
        </w:rPr>
        <w:t>2</w:t>
      </w:r>
      <w:r>
        <w:rPr>
          <w:spacing w:val="4"/>
          <w:sz w:val="24"/>
          <w:szCs w:val="24"/>
        </w:rPr>
        <w:t>块以上的</w:t>
      </w:r>
      <w:r>
        <w:rPr>
          <w:spacing w:val="4"/>
          <w:sz w:val="24"/>
          <w:szCs w:val="24"/>
        </w:rPr>
        <w:t>100</w:t>
      </w:r>
      <w:r>
        <w:rPr>
          <w:sz w:val="24"/>
          <w:szCs w:val="24"/>
        </w:rPr>
        <w:t>Mb</w:t>
      </w:r>
      <w:r>
        <w:rPr>
          <w:sz w:val="24"/>
          <w:szCs w:val="24"/>
        </w:rPr>
        <w:t>ps</w:t>
      </w:r>
      <w:r>
        <w:rPr>
          <w:spacing w:val="4"/>
          <w:sz w:val="24"/>
          <w:szCs w:val="24"/>
        </w:rPr>
        <w:t xml:space="preserve"> </w:t>
      </w:r>
      <w:r>
        <w:rPr>
          <w:spacing w:val="4"/>
          <w:sz w:val="24"/>
          <w:szCs w:val="24"/>
        </w:rPr>
        <w:t>服务器专用高速</w:t>
      </w:r>
      <w:r>
        <w:rPr>
          <w:sz w:val="24"/>
          <w:szCs w:val="24"/>
        </w:rPr>
        <w:t>以太网卡分别接入网络中的</w:t>
      </w:r>
      <w:r>
        <w:rPr>
          <w:sz w:val="24"/>
          <w:szCs w:val="24"/>
        </w:rPr>
        <w:t>2</w:t>
      </w:r>
      <w:r>
        <w:rPr>
          <w:sz w:val="24"/>
          <w:szCs w:val="24"/>
        </w:rPr>
        <w:t>台交换机中。通过</w:t>
      </w:r>
      <w:r>
        <w:rPr>
          <w:sz w:val="24"/>
          <w:szCs w:val="24"/>
        </w:rPr>
        <w:t>FEC</w:t>
      </w:r>
      <w:r>
        <w:rPr>
          <w:sz w:val="24"/>
          <w:szCs w:val="24"/>
        </w:rPr>
        <w:t>技术实现</w:t>
      </w:r>
      <w:r>
        <w:rPr>
          <w:spacing w:val="-1"/>
          <w:sz w:val="24"/>
          <w:szCs w:val="24"/>
        </w:rPr>
        <w:t>负载均衡或者负</w:t>
      </w:r>
      <w:r>
        <w:rPr>
          <w:spacing w:val="-2"/>
          <w:sz w:val="24"/>
          <w:szCs w:val="24"/>
        </w:rPr>
        <w:t>载分担，当其中一块网卡失效后不影响服务器正常运</w:t>
      </w:r>
      <w:r>
        <w:rPr>
          <w:spacing w:val="-3"/>
          <w:sz w:val="24"/>
          <w:szCs w:val="24"/>
        </w:rPr>
        <w:t>行。最近这种方案比较流</w:t>
      </w:r>
    </w:p>
    <w:p w:rsidR="00D7041F">
      <w:pPr>
        <w:pStyle w:val="BodyText"/>
        <w:spacing w:line="220" w:lineRule="auto"/>
        <w:ind w:left="889"/>
        <w:rPr>
          <w:sz w:val="24"/>
          <w:szCs w:val="24"/>
        </w:rPr>
      </w:pPr>
      <w:r>
        <w:rPr>
          <w:spacing w:val="-5"/>
          <w:sz w:val="24"/>
          <w:szCs w:val="24"/>
        </w:rPr>
        <w:t>行。</w:t>
      </w:r>
    </w:p>
    <w:p w:rsidR="00D7041F">
      <w:pPr>
        <w:pStyle w:val="BodyText"/>
        <w:spacing w:before="171" w:line="362" w:lineRule="auto"/>
        <w:ind w:left="918" w:right="11" w:hanging="459"/>
        <w:rPr>
          <w:sz w:val="24"/>
          <w:szCs w:val="24"/>
        </w:rPr>
      </w:pPr>
      <w:r>
        <w:rPr>
          <w:rFonts w:ascii="Times New Roman" w:eastAsia="Times New Roman" w:hAnsi="Times New Roman" w:cs="Times New Roman"/>
          <w:spacing w:val="-4"/>
          <w:sz w:val="24"/>
          <w:szCs w:val="24"/>
        </w:rPr>
        <w:t>O</w:t>
      </w:r>
      <w:r>
        <w:rPr>
          <w:spacing w:val="-4"/>
          <w:sz w:val="24"/>
          <w:szCs w:val="24"/>
        </w:rPr>
        <w:t>普通接入：使用一块服务器专用网卡接入网</w:t>
      </w:r>
      <w:r>
        <w:rPr>
          <w:spacing w:val="-5"/>
          <w:sz w:val="24"/>
          <w:szCs w:val="24"/>
        </w:rPr>
        <w:t>络。是一种经济、简洁的接入方式，</w:t>
      </w:r>
      <w:r>
        <w:rPr>
          <w:spacing w:val="4"/>
          <w:sz w:val="24"/>
          <w:szCs w:val="24"/>
        </w:rPr>
        <w:t>但可用性低，信息流密集时可能会因主机</w:t>
      </w:r>
      <w:r>
        <w:rPr>
          <w:sz w:val="24"/>
          <w:szCs w:val="24"/>
        </w:rPr>
        <w:t>CPU</w:t>
      </w:r>
      <w:r>
        <w:rPr>
          <w:spacing w:val="4"/>
          <w:sz w:val="24"/>
          <w:szCs w:val="24"/>
        </w:rPr>
        <w:t xml:space="preserve">  </w:t>
      </w:r>
      <w:r>
        <w:rPr>
          <w:spacing w:val="4"/>
          <w:sz w:val="24"/>
          <w:szCs w:val="24"/>
        </w:rPr>
        <w:t>占用</w:t>
      </w:r>
      <w:r>
        <w:rPr>
          <w:spacing w:val="4"/>
          <w:sz w:val="24"/>
          <w:szCs w:val="24"/>
        </w:rPr>
        <w:t>(</w:t>
      </w:r>
      <w:r>
        <w:rPr>
          <w:spacing w:val="4"/>
          <w:sz w:val="24"/>
          <w:szCs w:val="24"/>
        </w:rPr>
        <w:t>要紧</w:t>
      </w:r>
      <w:r>
        <w:rPr>
          <w:spacing w:val="3"/>
          <w:sz w:val="24"/>
          <w:szCs w:val="24"/>
        </w:rPr>
        <w:t>是缓存处理占用</w:t>
      </w:r>
      <w:r>
        <w:rPr>
          <w:spacing w:val="3"/>
          <w:sz w:val="24"/>
          <w:szCs w:val="24"/>
        </w:rPr>
        <w:t>)</w:t>
      </w:r>
    </w:p>
    <w:p w:rsidR="00D7041F">
      <w:pPr>
        <w:pStyle w:val="BodyText"/>
        <w:spacing w:before="1" w:line="219" w:lineRule="auto"/>
        <w:ind w:left="919"/>
        <w:rPr>
          <w:sz w:val="24"/>
          <w:szCs w:val="24"/>
        </w:rPr>
      </w:pPr>
      <w:r>
        <w:rPr>
          <w:spacing w:val="-3"/>
          <w:sz w:val="24"/>
          <w:szCs w:val="24"/>
        </w:rPr>
        <w:t>而使服务器性能下降。适宜于数据业务量不是太大的服务器使用。</w:t>
      </w:r>
    </w:p>
    <w:p w:rsidR="00D7041F">
      <w:pPr>
        <w:pStyle w:val="BodyText"/>
        <w:spacing w:before="174" w:line="362" w:lineRule="auto"/>
        <w:ind w:right="39" w:firstLine="459"/>
        <w:jc w:val="both"/>
        <w:rPr>
          <w:sz w:val="24"/>
          <w:szCs w:val="24"/>
        </w:rPr>
      </w:pPr>
      <w:r>
        <w:rPr>
          <w:spacing w:val="4"/>
          <w:sz w:val="24"/>
          <w:szCs w:val="24"/>
        </w:rPr>
        <w:t>而关于将要采购的服务器配置分析可知，此服务器自带</w:t>
      </w:r>
      <w:r>
        <w:rPr>
          <w:spacing w:val="4"/>
          <w:sz w:val="24"/>
          <w:szCs w:val="24"/>
        </w:rPr>
        <w:t>2</w:t>
      </w:r>
      <w:r>
        <w:rPr>
          <w:spacing w:val="4"/>
          <w:sz w:val="24"/>
          <w:szCs w:val="24"/>
        </w:rPr>
        <w:t>个千兆电口与</w:t>
      </w:r>
      <w:r>
        <w:rPr>
          <w:spacing w:val="4"/>
          <w:sz w:val="24"/>
          <w:szCs w:val="24"/>
        </w:rPr>
        <w:t>1</w:t>
      </w:r>
      <w:r>
        <w:rPr>
          <w:spacing w:val="4"/>
          <w:sz w:val="24"/>
          <w:szCs w:val="24"/>
        </w:rPr>
        <w:t>个千兆光</w:t>
      </w:r>
      <w:r>
        <w:rPr>
          <w:spacing w:val="-4"/>
          <w:sz w:val="24"/>
          <w:szCs w:val="24"/>
        </w:rPr>
        <w:t>口，从考虑成本来说，我们通常将那些访问数量较大的服务器使用普通千兆以</w:t>
      </w:r>
      <w:r>
        <w:rPr>
          <w:spacing w:val="-5"/>
          <w:sz w:val="24"/>
          <w:szCs w:val="24"/>
        </w:rPr>
        <w:t>太网电口</w:t>
      </w:r>
      <w:r>
        <w:rPr>
          <w:spacing w:val="-3"/>
          <w:sz w:val="24"/>
          <w:szCs w:val="24"/>
        </w:rPr>
        <w:t>直接接入中心交换机的对应千兆端口。而关于通常访问量的服</w:t>
      </w:r>
      <w:r>
        <w:rPr>
          <w:spacing w:val="-4"/>
          <w:sz w:val="24"/>
          <w:szCs w:val="24"/>
        </w:rPr>
        <w:t>务器使用普通百兆以太网</w:t>
      </w:r>
    </w:p>
    <w:p w:rsidR="00D7041F">
      <w:pPr>
        <w:pStyle w:val="BodyText"/>
        <w:spacing w:line="220" w:lineRule="auto"/>
        <w:rPr>
          <w:sz w:val="24"/>
          <w:szCs w:val="24"/>
        </w:rPr>
      </w:pPr>
      <w:r>
        <w:rPr>
          <w:spacing w:val="-7"/>
          <w:sz w:val="24"/>
          <w:szCs w:val="24"/>
        </w:rPr>
        <w:t>接入即可。</w:t>
      </w:r>
    </w:p>
    <w:p w:rsidR="00D7041F">
      <w:pPr>
        <w:pStyle w:val="BodyText"/>
        <w:spacing w:before="190" w:line="219" w:lineRule="auto"/>
        <w:ind w:left="2"/>
        <w:outlineLvl w:val="1"/>
        <w:rPr>
          <w:sz w:val="24"/>
          <w:szCs w:val="24"/>
        </w:rPr>
      </w:pPr>
      <w:r>
        <w:rPr>
          <w:b/>
          <w:bCs/>
          <w:spacing w:val="-19"/>
          <w:sz w:val="24"/>
          <w:szCs w:val="24"/>
        </w:rPr>
        <w:t>1.3.2.2</w:t>
      </w:r>
      <w:r>
        <w:rPr>
          <w:b/>
          <w:bCs/>
          <w:spacing w:val="-19"/>
          <w:sz w:val="24"/>
          <w:szCs w:val="24"/>
        </w:rPr>
        <w:t>网络存储体系</w:t>
      </w:r>
    </w:p>
    <w:p w:rsidR="00D7041F">
      <w:pPr>
        <w:pStyle w:val="BodyText"/>
        <w:spacing w:before="166" w:line="362" w:lineRule="auto"/>
        <w:ind w:right="60" w:firstLine="459"/>
        <w:jc w:val="both"/>
        <w:rPr>
          <w:sz w:val="24"/>
          <w:szCs w:val="24"/>
        </w:rPr>
      </w:pPr>
      <w:r>
        <w:rPr>
          <w:spacing w:val="1"/>
          <w:sz w:val="24"/>
          <w:szCs w:val="24"/>
        </w:rPr>
        <w:t>考虑到成本因素，在系统中使用成本较低的</w:t>
      </w:r>
      <w:r>
        <w:rPr>
          <w:rFonts w:ascii="Times New Roman" w:eastAsia="Times New Roman" w:hAnsi="Times New Roman" w:cs="Times New Roman"/>
          <w:sz w:val="24"/>
          <w:szCs w:val="24"/>
        </w:rPr>
        <w:t>DAS</w:t>
      </w:r>
      <w:r>
        <w:rPr>
          <w:spacing w:val="1"/>
          <w:sz w:val="24"/>
          <w:szCs w:val="24"/>
        </w:rPr>
        <w:t>(</w:t>
      </w:r>
      <w:r>
        <w:rPr>
          <w:spacing w:val="1"/>
          <w:sz w:val="24"/>
          <w:szCs w:val="24"/>
        </w:rPr>
        <w:t>直接附加存储</w:t>
      </w:r>
      <w:r>
        <w:rPr>
          <w:spacing w:val="1"/>
          <w:sz w:val="24"/>
          <w:szCs w:val="24"/>
        </w:rPr>
        <w:t>):</w:t>
      </w:r>
      <w:r>
        <w:rPr>
          <w:spacing w:val="1"/>
          <w:sz w:val="24"/>
          <w:szCs w:val="24"/>
        </w:rPr>
        <w:t>也称</w:t>
      </w:r>
      <w:r>
        <w:rPr>
          <w:rFonts w:ascii="Times New Roman" w:eastAsia="Times New Roman" w:hAnsi="Times New Roman" w:cs="Times New Roman"/>
          <w:sz w:val="24"/>
          <w:szCs w:val="24"/>
        </w:rPr>
        <w:t>SAS</w:t>
      </w:r>
      <w:r>
        <w:rPr>
          <w:spacing w:val="1"/>
          <w:sz w:val="24"/>
          <w:szCs w:val="24"/>
        </w:rPr>
        <w:t>(</w:t>
      </w:r>
      <w:r>
        <w:rPr>
          <w:spacing w:val="1"/>
          <w:sz w:val="24"/>
          <w:szCs w:val="24"/>
        </w:rPr>
        <w:t>服</w:t>
      </w:r>
      <w:r>
        <w:rPr>
          <w:sz w:val="24"/>
          <w:szCs w:val="24"/>
        </w:rPr>
        <w:t>务器附加存储</w:t>
      </w:r>
      <w:r>
        <w:rPr>
          <w:sz w:val="24"/>
          <w:szCs w:val="24"/>
        </w:rPr>
        <w:t>)</w:t>
      </w:r>
      <w:r>
        <w:rPr>
          <w:sz w:val="24"/>
          <w:szCs w:val="24"/>
        </w:rPr>
        <w:t>。直接连接在服务器上的内置或者外置数</w:t>
      </w:r>
      <w:r>
        <w:rPr>
          <w:spacing w:val="-1"/>
          <w:sz w:val="24"/>
          <w:szCs w:val="24"/>
        </w:rPr>
        <w:t>据存储设备。它完全寄生在相</w:t>
      </w:r>
      <w:r>
        <w:rPr>
          <w:spacing w:val="-3"/>
          <w:sz w:val="24"/>
          <w:szCs w:val="24"/>
        </w:rPr>
        <w:t>应服务器上，文件系统取决于其宿主服务器安装的操作系统，同时只能</w:t>
      </w:r>
      <w:r>
        <w:rPr>
          <w:spacing w:val="-4"/>
          <w:sz w:val="24"/>
          <w:szCs w:val="24"/>
        </w:rPr>
        <w:t>通过宿主服务器</w:t>
      </w:r>
    </w:p>
    <w:p w:rsidR="00D7041F">
      <w:pPr>
        <w:pStyle w:val="BodyText"/>
        <w:spacing w:before="1" w:line="218" w:lineRule="auto"/>
        <w:rPr>
          <w:sz w:val="24"/>
          <w:szCs w:val="24"/>
        </w:rPr>
      </w:pPr>
      <w:r>
        <w:rPr>
          <w:spacing w:val="-3"/>
          <w:sz w:val="24"/>
          <w:szCs w:val="24"/>
        </w:rPr>
        <w:t>系统来访问。</w:t>
      </w:r>
      <w:r>
        <w:rPr>
          <w:rFonts w:ascii="Times New Roman" w:eastAsia="Times New Roman" w:hAnsi="Times New Roman" w:cs="Times New Roman"/>
          <w:spacing w:val="-3"/>
          <w:sz w:val="24"/>
          <w:szCs w:val="24"/>
        </w:rPr>
        <w:t>DAS</w:t>
      </w:r>
      <w:r>
        <w:rPr>
          <w:spacing w:val="-3"/>
          <w:sz w:val="24"/>
          <w:szCs w:val="24"/>
        </w:rPr>
        <w:t>是一种传统的、也是目前</w:t>
      </w:r>
      <w:r>
        <w:rPr>
          <w:spacing w:val="-4"/>
          <w:sz w:val="24"/>
          <w:szCs w:val="24"/>
        </w:rPr>
        <w:t>最常见的网络存储设备形态。</w:t>
      </w:r>
    </w:p>
    <w:p w:rsidR="00D7041F">
      <w:pPr>
        <w:pStyle w:val="BodyText"/>
        <w:spacing w:before="76" w:line="2360" w:lineRule="exact"/>
        <w:ind w:firstLine="2200"/>
      </w:pPr>
      <w:r>
        <w:rPr>
          <w:position w:val="-47"/>
        </w:rPr>
        <w:pict>
          <v:shape id="_x0000_i1026" type="#_x0000_t75" style="width:231.9pt;height:118.05pt"/>
        </w:pict>
      </w:r>
    </w:p>
    <w:p w:rsidR="00D7041F">
      <w:pPr>
        <w:spacing w:line="2360" w:lineRule="exact"/>
        <w:sectPr>
          <w:headerReference w:type="even" r:id="rId65"/>
          <w:headerReference w:type="default" r:id="rId66"/>
          <w:footerReference w:type="even" r:id="rId67"/>
          <w:footerReference w:type="default" r:id="rId68"/>
          <w:headerReference w:type="first" r:id="rId69"/>
          <w:footerReference w:type="first" r:id="rId70"/>
          <w:pgSz w:w="11910" w:h="16840"/>
          <w:pgMar w:top="400" w:right="1418" w:bottom="0" w:left="1430" w:header="0" w:footer="0" w:gutter="0"/>
          <w:pgNumType w:start="11"/>
          <w:cols w:space="720"/>
        </w:sectPr>
      </w:pPr>
    </w:p>
    <w:p w:rsidR="00D7041F">
      <w:pPr>
        <w:spacing w:line="253" w:lineRule="auto"/>
      </w:pPr>
    </w:p>
    <w:p w:rsidR="00D7041F">
      <w:pPr>
        <w:spacing w:line="253" w:lineRule="auto"/>
      </w:pPr>
    </w:p>
    <w:p w:rsidR="00D7041F">
      <w:pPr>
        <w:spacing w:line="253" w:lineRule="auto"/>
      </w:pPr>
    </w:p>
    <w:p w:rsidR="00D7041F">
      <w:pPr>
        <w:spacing w:line="253" w:lineRule="auto"/>
      </w:pPr>
    </w:p>
    <w:p w:rsidR="00D7041F">
      <w:pPr>
        <w:pStyle w:val="BodyText"/>
        <w:spacing w:before="69" w:line="219" w:lineRule="auto"/>
        <w:ind w:left="3355"/>
        <w:rPr>
          <w:sz w:val="21"/>
          <w:szCs w:val="21"/>
        </w:rPr>
      </w:pPr>
      <w:r>
        <w:rPr>
          <w:spacing w:val="24"/>
          <w:sz w:val="21"/>
          <w:szCs w:val="21"/>
        </w:rPr>
        <w:t>直接附加存储系统结构</w:t>
      </w:r>
    </w:p>
    <w:p w:rsidR="00D7041F">
      <w:pPr>
        <w:spacing w:line="366" w:lineRule="auto"/>
      </w:pPr>
    </w:p>
    <w:p w:rsidR="00D7041F">
      <w:pPr>
        <w:spacing w:before="101" w:line="890" w:lineRule="exact"/>
        <w:ind w:left="129"/>
        <w:rPr>
          <w:rFonts w:ascii="SimHei" w:eastAsia="SimHei" w:hAnsi="SimHei" w:cs="SimHei"/>
          <w:sz w:val="31"/>
          <w:szCs w:val="31"/>
        </w:rPr>
      </w:pPr>
      <w:bookmarkStart w:id="13" w:name="bookmark14"/>
      <w:bookmarkStart w:id="14" w:name="bookmark15"/>
      <w:bookmarkStart w:id="15" w:name="bookmark16"/>
      <w:bookmarkEnd w:id="13"/>
      <w:bookmarkEnd w:id="14"/>
      <w:bookmarkEnd w:id="15"/>
      <w:r>
        <w:rPr>
          <w:rFonts w:ascii="SimHei" w:eastAsia="SimHei" w:hAnsi="SimHei" w:cs="SimHei"/>
          <w:b/>
          <w:bCs/>
          <w:spacing w:val="6"/>
          <w:position w:val="44"/>
          <w:sz w:val="31"/>
          <w:szCs w:val="31"/>
        </w:rPr>
        <w:t>1.4</w:t>
      </w:r>
      <w:r>
        <w:rPr>
          <w:rFonts w:ascii="SimHei" w:eastAsia="SimHei" w:hAnsi="SimHei" w:cs="SimHei"/>
          <w:b/>
          <w:bCs/>
          <w:spacing w:val="6"/>
          <w:position w:val="44"/>
          <w:sz w:val="31"/>
          <w:szCs w:val="31"/>
        </w:rPr>
        <w:t>网络系统具体方案设计</w:t>
      </w:r>
    </w:p>
    <w:p w:rsidR="00D7041F">
      <w:pPr>
        <w:spacing w:before="1" w:line="220" w:lineRule="auto"/>
        <w:ind w:left="128"/>
        <w:rPr>
          <w:rFonts w:ascii="SimHei" w:eastAsia="SimHei" w:hAnsi="SimHei" w:cs="SimHei"/>
          <w:sz w:val="31"/>
          <w:szCs w:val="31"/>
        </w:rPr>
      </w:pPr>
      <w:r>
        <w:rPr>
          <w:rFonts w:ascii="SimHei" w:eastAsia="SimHei" w:hAnsi="SimHei" w:cs="SimHei"/>
          <w:b/>
          <w:bCs/>
          <w:spacing w:val="-4"/>
          <w:sz w:val="31"/>
          <w:szCs w:val="31"/>
        </w:rPr>
        <w:t>5.1</w:t>
      </w:r>
      <w:r>
        <w:rPr>
          <w:rFonts w:ascii="SimHei" w:eastAsia="SimHei" w:hAnsi="SimHei" w:cs="SimHei"/>
          <w:b/>
          <w:bCs/>
          <w:spacing w:val="-4"/>
          <w:sz w:val="31"/>
          <w:szCs w:val="31"/>
        </w:rPr>
        <w:t>系统网络拓扑图</w:t>
      </w:r>
    </w:p>
    <w:p w:rsidR="00D7041F"/>
    <w:p w:rsidR="00D7041F"/>
    <w:p w:rsidR="00D7041F">
      <w:pPr>
        <w:pStyle w:val="BodyText"/>
        <w:spacing w:line="4640" w:lineRule="exact"/>
        <w:ind w:firstLine="174"/>
      </w:pPr>
      <w:r>
        <w:rPr>
          <w:position w:val="-92"/>
        </w:rPr>
        <w:pict>
          <v:shape id="_x0000_i1027" type="#_x0000_t75" style="width:450.4pt;height:231.9pt"/>
        </w:pict>
      </w:r>
    </w:p>
    <w:p w:rsidR="00D7041F">
      <w:pPr>
        <w:pStyle w:val="BodyText"/>
        <w:spacing w:before="239" w:line="220" w:lineRule="auto"/>
        <w:ind w:left="4135"/>
        <w:rPr>
          <w:sz w:val="21"/>
          <w:szCs w:val="21"/>
        </w:rPr>
      </w:pPr>
      <w:r>
        <w:rPr>
          <w:spacing w:val="-2"/>
          <w:sz w:val="21"/>
          <w:szCs w:val="21"/>
        </w:rPr>
        <w:t>系统拓扑图</w:t>
      </w:r>
    </w:p>
    <w:p w:rsidR="00D7041F">
      <w:pPr>
        <w:spacing w:line="346" w:lineRule="auto"/>
      </w:pPr>
    </w:p>
    <w:p w:rsidR="00D7041F">
      <w:pPr>
        <w:spacing w:before="101" w:line="223" w:lineRule="auto"/>
        <w:ind w:left="128"/>
        <w:outlineLvl w:val="0"/>
        <w:rPr>
          <w:rFonts w:ascii="SimHei" w:eastAsia="SimHei" w:hAnsi="SimHei" w:cs="SimHei"/>
          <w:sz w:val="31"/>
          <w:szCs w:val="31"/>
        </w:rPr>
      </w:pPr>
      <w:r>
        <w:rPr>
          <w:rFonts w:ascii="SimHei" w:eastAsia="SimHei" w:hAnsi="SimHei" w:cs="SimHei"/>
          <w:b/>
          <w:bCs/>
          <w:spacing w:val="-8"/>
          <w:sz w:val="31"/>
          <w:szCs w:val="31"/>
        </w:rPr>
        <w:t>5.2IP</w:t>
      </w:r>
      <w:r>
        <w:rPr>
          <w:rFonts w:ascii="SimHei" w:eastAsia="SimHei" w:hAnsi="SimHei" w:cs="SimHei"/>
          <w:b/>
          <w:bCs/>
          <w:spacing w:val="-8"/>
          <w:sz w:val="31"/>
          <w:szCs w:val="31"/>
        </w:rPr>
        <w:t>地址总体规划</w:t>
      </w:r>
    </w:p>
    <w:p w:rsidR="00D7041F">
      <w:pPr>
        <w:spacing w:line="414" w:lineRule="auto"/>
      </w:pPr>
    </w:p>
    <w:p w:rsidR="00D7041F">
      <w:pPr>
        <w:pStyle w:val="BodyText"/>
        <w:spacing w:before="69" w:line="220" w:lineRule="auto"/>
        <w:ind w:left="3355"/>
        <w:rPr>
          <w:sz w:val="21"/>
          <w:szCs w:val="21"/>
        </w:rPr>
      </w:pPr>
      <w:r>
        <w:rPr>
          <w:rFonts w:ascii="Times New Roman" w:eastAsia="Times New Roman" w:hAnsi="Times New Roman" w:cs="Times New Roman"/>
          <w:sz w:val="21"/>
          <w:szCs w:val="21"/>
        </w:rPr>
        <w:t>IP</w:t>
      </w:r>
      <w:r>
        <w:rPr>
          <w:sz w:val="21"/>
          <w:szCs w:val="21"/>
        </w:rPr>
        <w:t>地址分配及</w:t>
      </w:r>
      <w:r>
        <w:rPr>
          <w:rFonts w:ascii="Times New Roman" w:eastAsia="Times New Roman" w:hAnsi="Times New Roman" w:cs="Times New Roman"/>
          <w:sz w:val="21"/>
          <w:szCs w:val="21"/>
        </w:rPr>
        <w:t xml:space="preserve">VLAN </w:t>
      </w:r>
      <w:r>
        <w:rPr>
          <w:sz w:val="21"/>
          <w:szCs w:val="21"/>
        </w:rPr>
        <w:t>规划表</w:t>
      </w:r>
    </w:p>
    <w:p w:rsidR="00D7041F">
      <w:pPr>
        <w:spacing w:line="125" w:lineRule="exact"/>
      </w:pPr>
    </w:p>
    <w:tbl>
      <w:tblPr>
        <w:tblStyle w:val="TableNormal00"/>
        <w:tblW w:w="92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34"/>
        <w:gridCol w:w="1918"/>
        <w:gridCol w:w="1668"/>
        <w:gridCol w:w="3366"/>
        <w:gridCol w:w="1054"/>
      </w:tblGrid>
      <w:tr>
        <w:tblPrEx>
          <w:tblW w:w="92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74"/>
        </w:trPr>
        <w:tc>
          <w:tcPr>
            <w:tcW w:w="1234" w:type="dxa"/>
            <w:shd w:val="clear" w:color="auto" w:fill="D8D8D8"/>
          </w:tcPr>
          <w:p w:rsidR="00D7041F">
            <w:pPr>
              <w:pStyle w:val="TableText"/>
              <w:spacing w:before="41" w:line="221" w:lineRule="auto"/>
              <w:ind w:left="107"/>
            </w:pPr>
            <w:r>
              <w:rPr>
                <w:b/>
                <w:bCs/>
                <w:spacing w:val="-5"/>
              </w:rPr>
              <w:t>VLAN</w:t>
            </w:r>
            <w:r>
              <w:rPr>
                <w:b/>
                <w:bCs/>
                <w:spacing w:val="-5"/>
              </w:rPr>
              <w:t>号</w:t>
            </w:r>
          </w:p>
        </w:tc>
        <w:tc>
          <w:tcPr>
            <w:tcW w:w="1918" w:type="dxa"/>
            <w:shd w:val="clear" w:color="auto" w:fill="D8D8D8"/>
          </w:tcPr>
          <w:p w:rsidR="00D7041F">
            <w:pPr>
              <w:pStyle w:val="TableText"/>
              <w:spacing w:before="41" w:line="221" w:lineRule="auto"/>
              <w:ind w:left="663"/>
            </w:pPr>
            <w:r>
              <w:rPr>
                <w:b/>
                <w:bCs/>
              </w:rPr>
              <w:t>网络号</w:t>
            </w:r>
          </w:p>
        </w:tc>
        <w:tc>
          <w:tcPr>
            <w:tcW w:w="1668" w:type="dxa"/>
            <w:shd w:val="clear" w:color="auto" w:fill="D8D8D8"/>
          </w:tcPr>
          <w:p w:rsidR="00D7041F">
            <w:pPr>
              <w:pStyle w:val="TableText"/>
              <w:spacing w:before="12" w:line="221" w:lineRule="auto"/>
              <w:ind w:left="635"/>
            </w:pPr>
            <w:r>
              <w:rPr>
                <w:b/>
                <w:bCs/>
                <w:spacing w:val="-5"/>
              </w:rPr>
              <w:t>名称</w:t>
            </w:r>
          </w:p>
        </w:tc>
        <w:tc>
          <w:tcPr>
            <w:tcW w:w="3366" w:type="dxa"/>
            <w:shd w:val="clear" w:color="auto" w:fill="D8D8D8"/>
          </w:tcPr>
          <w:p w:rsidR="00D7041F">
            <w:pPr>
              <w:pStyle w:val="TableText"/>
              <w:spacing w:before="15" w:line="214" w:lineRule="auto"/>
              <w:ind w:left="807"/>
            </w:pPr>
            <w:r>
              <w:rPr>
                <w:b/>
                <w:bCs/>
                <w:spacing w:val="-10"/>
              </w:rPr>
              <w:t>Ip</w:t>
            </w:r>
            <w:r>
              <w:rPr>
                <w:b/>
                <w:bCs/>
                <w:spacing w:val="-10"/>
              </w:rPr>
              <w:t>地址分配情况</w:t>
            </w:r>
          </w:p>
        </w:tc>
        <w:tc>
          <w:tcPr>
            <w:tcW w:w="1054" w:type="dxa"/>
            <w:shd w:val="clear" w:color="auto" w:fill="D8D8D8"/>
          </w:tcPr>
          <w:p w:rsidR="00D7041F">
            <w:pPr>
              <w:pStyle w:val="TableText"/>
              <w:spacing w:before="41" w:line="221" w:lineRule="auto"/>
              <w:ind w:left="281"/>
            </w:pPr>
            <w:r>
              <w:rPr>
                <w:b/>
                <w:bCs/>
                <w:spacing w:val="-5"/>
              </w:rPr>
              <w:t>备注</w:t>
            </w:r>
          </w:p>
        </w:tc>
      </w:tr>
      <w:tr>
        <w:tblPrEx>
          <w:tblW w:w="9240" w:type="dxa"/>
          <w:tblInd w:w="5" w:type="dxa"/>
          <w:tblLayout w:type="fixed"/>
          <w:tblLook w:val="04A0"/>
        </w:tblPrEx>
        <w:trPr>
          <w:trHeight w:val="709"/>
        </w:trPr>
        <w:tc>
          <w:tcPr>
            <w:tcW w:w="1234" w:type="dxa"/>
          </w:tcPr>
          <w:p w:rsidR="00D7041F">
            <w:pPr>
              <w:spacing w:line="243" w:lineRule="auto"/>
            </w:pPr>
          </w:p>
          <w:p w:rsidR="00D7041F">
            <w:pPr>
              <w:pStyle w:val="TableText"/>
              <w:spacing w:before="62" w:line="184" w:lineRule="auto"/>
              <w:ind w:left="365"/>
            </w:pPr>
            <w:r>
              <w:rPr>
                <w:spacing w:val="-1"/>
              </w:rPr>
              <w:t>VLAN1</w:t>
            </w:r>
          </w:p>
        </w:tc>
        <w:tc>
          <w:tcPr>
            <w:tcW w:w="1918" w:type="dxa"/>
          </w:tcPr>
          <w:p w:rsidR="00D7041F">
            <w:pPr>
              <w:pStyle w:val="TableText"/>
              <w:spacing w:before="221" w:line="224" w:lineRule="auto"/>
              <w:ind w:left="283"/>
            </w:pPr>
            <w:r>
              <w:rPr>
                <w:b/>
                <w:bCs/>
                <w:spacing w:val="-4"/>
              </w:rPr>
              <w:t>192.168.1.0</w:t>
            </w:r>
            <w:r>
              <w:rPr>
                <w:b/>
                <w:bCs/>
                <w:spacing w:val="-4"/>
              </w:rPr>
              <w:t>/24</w:t>
            </w:r>
          </w:p>
        </w:tc>
        <w:tc>
          <w:tcPr>
            <w:tcW w:w="1668" w:type="dxa"/>
          </w:tcPr>
          <w:p w:rsidR="00D7041F">
            <w:pPr>
              <w:pStyle w:val="TableText"/>
              <w:spacing w:before="277"/>
              <w:ind w:left="443"/>
            </w:pPr>
            <w:r>
              <w:rPr>
                <w:spacing w:val="-1"/>
              </w:rPr>
              <w:t>Student1</w:t>
            </w:r>
          </w:p>
        </w:tc>
        <w:tc>
          <w:tcPr>
            <w:tcW w:w="3366" w:type="dxa"/>
          </w:tcPr>
          <w:p w:rsidR="00D7041F">
            <w:pPr>
              <w:pStyle w:val="TableText"/>
              <w:spacing w:before="48" w:line="214" w:lineRule="auto"/>
              <w:ind w:left="135"/>
            </w:pPr>
            <w:r>
              <w:t>1-60:</w:t>
            </w:r>
            <w:r>
              <w:t>学生机；</w:t>
            </w:r>
            <w:r>
              <w:t>100:</w:t>
            </w:r>
            <w:r>
              <w:t>教师机</w:t>
            </w:r>
          </w:p>
          <w:p w:rsidR="00D7041F">
            <w:pPr>
              <w:pStyle w:val="TableText"/>
              <w:spacing w:line="219" w:lineRule="auto"/>
              <w:ind w:left="135"/>
            </w:pPr>
            <w:r>
              <w:t>101-110:</w:t>
            </w:r>
            <w:r>
              <w:t>学生服务器</w:t>
            </w:r>
          </w:p>
          <w:p w:rsidR="00D7041F">
            <w:pPr>
              <w:pStyle w:val="TableText"/>
              <w:spacing w:before="15" w:line="184" w:lineRule="auto"/>
              <w:ind w:left="135"/>
            </w:pPr>
            <w:r>
              <w:rPr>
                <w:spacing w:val="-1"/>
              </w:rPr>
              <w:t>201-250:DHCP;254:</w:t>
            </w:r>
            <w:r>
              <w:rPr>
                <w:spacing w:val="-1"/>
              </w:rPr>
              <w:t>现用网关</w:t>
            </w:r>
          </w:p>
        </w:tc>
        <w:tc>
          <w:tcPr>
            <w:tcW w:w="1054" w:type="dxa"/>
          </w:tcPr>
          <w:p w:rsidR="00D7041F"/>
        </w:tc>
      </w:tr>
      <w:tr>
        <w:tblPrEx>
          <w:tblW w:w="9240" w:type="dxa"/>
          <w:tblInd w:w="5" w:type="dxa"/>
          <w:tblLayout w:type="fixed"/>
          <w:tblLook w:val="04A0"/>
        </w:tblPrEx>
        <w:trPr>
          <w:trHeight w:val="718"/>
        </w:trPr>
        <w:tc>
          <w:tcPr>
            <w:tcW w:w="1234" w:type="dxa"/>
          </w:tcPr>
          <w:p w:rsidR="00D7041F">
            <w:pPr>
              <w:spacing w:line="254" w:lineRule="auto"/>
            </w:pPr>
          </w:p>
          <w:p w:rsidR="00D7041F">
            <w:pPr>
              <w:pStyle w:val="TableText"/>
              <w:spacing w:before="62" w:line="184" w:lineRule="auto"/>
              <w:ind w:left="365"/>
            </w:pPr>
            <w:r>
              <w:rPr>
                <w:spacing w:val="-1"/>
              </w:rPr>
              <w:t>VLAN2</w:t>
            </w:r>
          </w:p>
        </w:tc>
        <w:tc>
          <w:tcPr>
            <w:tcW w:w="1918" w:type="dxa"/>
          </w:tcPr>
          <w:p w:rsidR="00D7041F">
            <w:pPr>
              <w:pStyle w:val="TableText"/>
              <w:spacing w:before="272" w:line="224" w:lineRule="auto"/>
              <w:ind w:left="283"/>
            </w:pPr>
            <w:r>
              <w:rPr>
                <w:b/>
                <w:bCs/>
                <w:spacing w:val="-4"/>
              </w:rPr>
              <w:t>192.168.2.0</w:t>
            </w:r>
            <w:r>
              <w:rPr>
                <w:b/>
                <w:bCs/>
                <w:spacing w:val="-4"/>
              </w:rPr>
              <w:t>/24</w:t>
            </w:r>
          </w:p>
        </w:tc>
        <w:tc>
          <w:tcPr>
            <w:tcW w:w="1668" w:type="dxa"/>
          </w:tcPr>
          <w:p w:rsidR="00D7041F">
            <w:pPr>
              <w:pStyle w:val="TableText"/>
              <w:spacing w:before="288"/>
              <w:ind w:left="443"/>
            </w:pPr>
            <w:r>
              <w:rPr>
                <w:spacing w:val="-1"/>
              </w:rPr>
              <w:t>Student2</w:t>
            </w:r>
          </w:p>
        </w:tc>
        <w:tc>
          <w:tcPr>
            <w:tcW w:w="3366" w:type="dxa"/>
          </w:tcPr>
          <w:p w:rsidR="00D7041F">
            <w:pPr>
              <w:pStyle w:val="TableText"/>
              <w:spacing w:before="48" w:line="234" w:lineRule="auto"/>
              <w:ind w:left="135"/>
            </w:pPr>
            <w:r>
              <w:t>1-60:</w:t>
            </w:r>
            <w:r>
              <w:t>学生机；</w:t>
            </w:r>
            <w:r>
              <w:t>100:</w:t>
            </w:r>
            <w:r>
              <w:t>教师机</w:t>
            </w:r>
          </w:p>
          <w:p w:rsidR="00D7041F">
            <w:pPr>
              <w:pStyle w:val="TableText"/>
              <w:spacing w:line="219" w:lineRule="auto"/>
              <w:ind w:left="135"/>
            </w:pPr>
            <w:r>
              <w:t>101-110:</w:t>
            </w:r>
            <w:r>
              <w:t>学生服务器</w:t>
            </w:r>
          </w:p>
          <w:p w:rsidR="00D7041F">
            <w:pPr>
              <w:pStyle w:val="TableText"/>
              <w:spacing w:before="5" w:line="182" w:lineRule="auto"/>
              <w:ind w:left="135"/>
            </w:pPr>
            <w:r>
              <w:rPr>
                <w:spacing w:val="-1"/>
              </w:rPr>
              <w:t>201-250:DHCP;254:</w:t>
            </w:r>
            <w:r>
              <w:rPr>
                <w:spacing w:val="-1"/>
              </w:rPr>
              <w:t>现用网关</w:t>
            </w:r>
          </w:p>
        </w:tc>
        <w:tc>
          <w:tcPr>
            <w:tcW w:w="1054" w:type="dxa"/>
          </w:tcPr>
          <w:p w:rsidR="00D7041F"/>
        </w:tc>
      </w:tr>
      <w:tr>
        <w:tblPrEx>
          <w:tblW w:w="9240" w:type="dxa"/>
          <w:tblInd w:w="5" w:type="dxa"/>
          <w:tblLayout w:type="fixed"/>
          <w:tblLook w:val="04A0"/>
        </w:tblPrEx>
        <w:trPr>
          <w:trHeight w:val="718"/>
        </w:trPr>
        <w:tc>
          <w:tcPr>
            <w:tcW w:w="1234" w:type="dxa"/>
          </w:tcPr>
          <w:p w:rsidR="00D7041F">
            <w:pPr>
              <w:spacing w:line="255" w:lineRule="auto"/>
            </w:pPr>
          </w:p>
          <w:p w:rsidR="00D7041F">
            <w:pPr>
              <w:pStyle w:val="TableText"/>
              <w:spacing w:before="62" w:line="185" w:lineRule="auto"/>
              <w:ind w:left="365"/>
            </w:pPr>
            <w:r>
              <w:rPr>
                <w:spacing w:val="-1"/>
              </w:rPr>
              <w:t>VLAN3</w:t>
            </w:r>
          </w:p>
        </w:tc>
        <w:tc>
          <w:tcPr>
            <w:tcW w:w="1918" w:type="dxa"/>
          </w:tcPr>
          <w:p w:rsidR="00D7041F">
            <w:pPr>
              <w:pStyle w:val="TableText"/>
              <w:spacing w:before="274" w:line="224" w:lineRule="auto"/>
              <w:ind w:left="283"/>
            </w:pPr>
            <w:r>
              <w:rPr>
                <w:b/>
                <w:bCs/>
                <w:spacing w:val="-4"/>
              </w:rPr>
              <w:t>192.168.3.0</w:t>
            </w:r>
            <w:r>
              <w:rPr>
                <w:b/>
                <w:bCs/>
                <w:spacing w:val="-4"/>
              </w:rPr>
              <w:t>/24</w:t>
            </w:r>
          </w:p>
        </w:tc>
        <w:tc>
          <w:tcPr>
            <w:tcW w:w="1668" w:type="dxa"/>
          </w:tcPr>
          <w:p w:rsidR="00D7041F">
            <w:pPr>
              <w:pStyle w:val="TableText"/>
              <w:spacing w:before="290"/>
              <w:ind w:left="443"/>
            </w:pPr>
            <w:r>
              <w:rPr>
                <w:spacing w:val="-1"/>
              </w:rPr>
              <w:t>Student3</w:t>
            </w:r>
          </w:p>
        </w:tc>
        <w:tc>
          <w:tcPr>
            <w:tcW w:w="3366" w:type="dxa"/>
          </w:tcPr>
          <w:p w:rsidR="00D7041F">
            <w:pPr>
              <w:pStyle w:val="TableText"/>
              <w:spacing w:before="50" w:line="234" w:lineRule="auto"/>
              <w:ind w:left="135"/>
            </w:pPr>
            <w:r>
              <w:t>1-60:</w:t>
            </w:r>
            <w:r>
              <w:t>学生机；</w:t>
            </w:r>
            <w:r>
              <w:t>100:</w:t>
            </w:r>
            <w:r>
              <w:t>教师机</w:t>
            </w:r>
          </w:p>
          <w:p w:rsidR="00D7041F">
            <w:pPr>
              <w:pStyle w:val="TableText"/>
              <w:spacing w:line="219" w:lineRule="auto"/>
              <w:ind w:left="135"/>
            </w:pPr>
            <w:r>
              <w:t>101-110:</w:t>
            </w:r>
            <w:r>
              <w:t>学生服务器</w:t>
            </w:r>
          </w:p>
          <w:p w:rsidR="00D7041F">
            <w:pPr>
              <w:pStyle w:val="TableText"/>
              <w:spacing w:before="5" w:line="180" w:lineRule="auto"/>
              <w:ind w:left="135"/>
            </w:pPr>
            <w:r>
              <w:rPr>
                <w:spacing w:val="-1"/>
              </w:rPr>
              <w:t>201-250:DHCP;254:</w:t>
            </w:r>
            <w:r>
              <w:rPr>
                <w:spacing w:val="-1"/>
              </w:rPr>
              <w:t>现用网关</w:t>
            </w:r>
          </w:p>
        </w:tc>
        <w:tc>
          <w:tcPr>
            <w:tcW w:w="1054" w:type="dxa"/>
          </w:tcPr>
          <w:p w:rsidR="00D7041F"/>
        </w:tc>
      </w:tr>
      <w:tr>
        <w:tblPrEx>
          <w:tblW w:w="9240" w:type="dxa"/>
          <w:tblInd w:w="5" w:type="dxa"/>
          <w:tblLayout w:type="fixed"/>
          <w:tblLook w:val="04A0"/>
        </w:tblPrEx>
        <w:trPr>
          <w:trHeight w:val="728"/>
        </w:trPr>
        <w:tc>
          <w:tcPr>
            <w:tcW w:w="1234" w:type="dxa"/>
          </w:tcPr>
          <w:p w:rsidR="00D7041F">
            <w:pPr>
              <w:spacing w:line="258" w:lineRule="auto"/>
            </w:pPr>
          </w:p>
          <w:p w:rsidR="00D7041F">
            <w:pPr>
              <w:pStyle w:val="TableText"/>
              <w:spacing w:before="62" w:line="184" w:lineRule="auto"/>
              <w:ind w:left="365"/>
            </w:pPr>
            <w:r>
              <w:rPr>
                <w:spacing w:val="-1"/>
              </w:rPr>
              <w:t>VLAN4</w:t>
            </w:r>
          </w:p>
        </w:tc>
        <w:tc>
          <w:tcPr>
            <w:tcW w:w="1918" w:type="dxa"/>
          </w:tcPr>
          <w:p w:rsidR="00D7041F">
            <w:pPr>
              <w:pStyle w:val="TableText"/>
              <w:spacing w:before="276" w:line="224" w:lineRule="auto"/>
              <w:ind w:left="283"/>
            </w:pPr>
            <w:r>
              <w:rPr>
                <w:b/>
                <w:bCs/>
                <w:spacing w:val="-4"/>
              </w:rPr>
              <w:t>192.168.4.0</w:t>
            </w:r>
            <w:r>
              <w:rPr>
                <w:b/>
                <w:bCs/>
                <w:spacing w:val="-4"/>
              </w:rPr>
              <w:t>/24</w:t>
            </w:r>
          </w:p>
        </w:tc>
        <w:tc>
          <w:tcPr>
            <w:tcW w:w="1668" w:type="dxa"/>
          </w:tcPr>
          <w:p w:rsidR="00D7041F">
            <w:pPr>
              <w:pStyle w:val="TableText"/>
              <w:spacing w:before="292"/>
              <w:ind w:left="443"/>
            </w:pPr>
            <w:r>
              <w:rPr>
                <w:spacing w:val="-1"/>
              </w:rPr>
              <w:t>Student4</w:t>
            </w:r>
          </w:p>
        </w:tc>
        <w:tc>
          <w:tcPr>
            <w:tcW w:w="3366" w:type="dxa"/>
          </w:tcPr>
          <w:p w:rsidR="00D7041F">
            <w:pPr>
              <w:pStyle w:val="TableText"/>
              <w:spacing w:before="62" w:line="219" w:lineRule="auto"/>
              <w:ind w:left="135"/>
            </w:pPr>
            <w:r>
              <w:t>1-60:</w:t>
            </w:r>
            <w:r>
              <w:t>学生机；</w:t>
            </w:r>
            <w:r>
              <w:t>100:</w:t>
            </w:r>
            <w:r>
              <w:t>教师机</w:t>
            </w:r>
          </w:p>
          <w:p w:rsidR="00D7041F">
            <w:pPr>
              <w:pStyle w:val="TableText"/>
              <w:spacing w:before="25" w:line="205" w:lineRule="auto"/>
              <w:ind w:left="135"/>
            </w:pPr>
            <w:r>
              <w:rPr>
                <w:spacing w:val="6"/>
              </w:rPr>
              <w:t>101-110:</w:t>
            </w:r>
            <w:r>
              <w:rPr>
                <w:spacing w:val="6"/>
              </w:rPr>
              <w:t>学生服务器；</w:t>
            </w:r>
          </w:p>
          <w:p w:rsidR="00D7041F">
            <w:pPr>
              <w:pStyle w:val="TableText"/>
              <w:spacing w:line="188" w:lineRule="auto"/>
              <w:ind w:left="135"/>
            </w:pPr>
            <w:r>
              <w:rPr>
                <w:spacing w:val="-1"/>
              </w:rPr>
              <w:t>201-250:DHCP;254:</w:t>
            </w:r>
            <w:r>
              <w:rPr>
                <w:spacing w:val="-1"/>
              </w:rPr>
              <w:t>现用网关</w:t>
            </w:r>
          </w:p>
        </w:tc>
        <w:tc>
          <w:tcPr>
            <w:tcW w:w="1054" w:type="dxa"/>
          </w:tcPr>
          <w:p w:rsidR="00D7041F"/>
        </w:tc>
      </w:tr>
      <w:tr>
        <w:tblPrEx>
          <w:tblW w:w="9240" w:type="dxa"/>
          <w:tblInd w:w="5" w:type="dxa"/>
          <w:tblLayout w:type="fixed"/>
          <w:tblLook w:val="04A0"/>
        </w:tblPrEx>
        <w:trPr>
          <w:trHeight w:val="718"/>
        </w:trPr>
        <w:tc>
          <w:tcPr>
            <w:tcW w:w="1234" w:type="dxa"/>
          </w:tcPr>
          <w:p w:rsidR="00D7041F">
            <w:pPr>
              <w:spacing w:line="259" w:lineRule="auto"/>
            </w:pPr>
          </w:p>
          <w:p w:rsidR="00D7041F">
            <w:pPr>
              <w:pStyle w:val="TableText"/>
              <w:spacing w:before="62" w:line="185" w:lineRule="auto"/>
              <w:ind w:left="365"/>
            </w:pPr>
            <w:r>
              <w:rPr>
                <w:spacing w:val="-1"/>
              </w:rPr>
              <w:t>VLAN5</w:t>
            </w:r>
          </w:p>
        </w:tc>
        <w:tc>
          <w:tcPr>
            <w:tcW w:w="1918" w:type="dxa"/>
          </w:tcPr>
          <w:p w:rsidR="00D7041F">
            <w:pPr>
              <w:pStyle w:val="TableText"/>
              <w:spacing w:before="278" w:line="224" w:lineRule="auto"/>
              <w:ind w:left="283"/>
            </w:pPr>
            <w:r>
              <w:rPr>
                <w:b/>
                <w:bCs/>
                <w:spacing w:val="-4"/>
              </w:rPr>
              <w:t>192.168.5.0</w:t>
            </w:r>
            <w:r>
              <w:rPr>
                <w:b/>
                <w:bCs/>
                <w:spacing w:val="-4"/>
              </w:rPr>
              <w:t>/24</w:t>
            </w:r>
          </w:p>
        </w:tc>
        <w:tc>
          <w:tcPr>
            <w:tcW w:w="1668" w:type="dxa"/>
          </w:tcPr>
          <w:p w:rsidR="00D7041F">
            <w:pPr>
              <w:pStyle w:val="TableText"/>
              <w:spacing w:before="224"/>
              <w:ind w:left="443"/>
            </w:pPr>
            <w:r>
              <w:rPr>
                <w:spacing w:val="-1"/>
              </w:rPr>
              <w:t>Student5</w:t>
            </w:r>
          </w:p>
        </w:tc>
        <w:tc>
          <w:tcPr>
            <w:tcW w:w="3366" w:type="dxa"/>
          </w:tcPr>
          <w:p w:rsidR="00D7041F">
            <w:pPr>
              <w:pStyle w:val="TableText"/>
              <w:spacing w:before="44" w:line="219" w:lineRule="auto"/>
              <w:ind w:left="135"/>
            </w:pPr>
            <w:r>
              <w:t>1-60:</w:t>
            </w:r>
            <w:r>
              <w:t>学生机；</w:t>
            </w:r>
            <w:r>
              <w:t>100:</w:t>
            </w:r>
            <w:r>
              <w:t>教师机</w:t>
            </w:r>
          </w:p>
          <w:p w:rsidR="00D7041F">
            <w:pPr>
              <w:pStyle w:val="TableText"/>
              <w:spacing w:before="35" w:line="205" w:lineRule="auto"/>
              <w:ind w:left="135"/>
            </w:pPr>
            <w:r>
              <w:rPr>
                <w:spacing w:val="6"/>
              </w:rPr>
              <w:t>101-110:</w:t>
            </w:r>
            <w:r>
              <w:rPr>
                <w:spacing w:val="6"/>
              </w:rPr>
              <w:t>学生服务器；</w:t>
            </w:r>
          </w:p>
          <w:p w:rsidR="00D7041F">
            <w:pPr>
              <w:pStyle w:val="TableText"/>
              <w:spacing w:line="186" w:lineRule="auto"/>
              <w:ind w:left="135"/>
            </w:pPr>
            <w:r>
              <w:rPr>
                <w:spacing w:val="-1"/>
              </w:rPr>
              <w:t>201-250:DHCP;254:</w:t>
            </w:r>
            <w:r>
              <w:rPr>
                <w:spacing w:val="-1"/>
              </w:rPr>
              <w:t>现用网关</w:t>
            </w:r>
          </w:p>
        </w:tc>
        <w:tc>
          <w:tcPr>
            <w:tcW w:w="1054" w:type="dxa"/>
          </w:tcPr>
          <w:p w:rsidR="00D7041F"/>
        </w:tc>
      </w:tr>
      <w:tr>
        <w:tblPrEx>
          <w:tblW w:w="9240" w:type="dxa"/>
          <w:tblInd w:w="5" w:type="dxa"/>
          <w:tblLayout w:type="fixed"/>
          <w:tblLook w:val="04A0"/>
        </w:tblPrEx>
        <w:trPr>
          <w:trHeight w:val="474"/>
        </w:trPr>
        <w:tc>
          <w:tcPr>
            <w:tcW w:w="1234" w:type="dxa"/>
          </w:tcPr>
          <w:p w:rsidR="00D7041F">
            <w:pPr>
              <w:pStyle w:val="TableText"/>
              <w:spacing w:before="194" w:line="185" w:lineRule="auto"/>
              <w:ind w:left="365"/>
            </w:pPr>
            <w:r>
              <w:rPr>
                <w:spacing w:val="-1"/>
              </w:rPr>
              <w:t>VLAN6</w:t>
            </w:r>
          </w:p>
        </w:tc>
        <w:tc>
          <w:tcPr>
            <w:tcW w:w="1918" w:type="dxa"/>
          </w:tcPr>
          <w:p w:rsidR="00D7041F">
            <w:pPr>
              <w:pStyle w:val="TableText"/>
              <w:spacing w:before="150" w:line="224" w:lineRule="auto"/>
              <w:ind w:left="283"/>
            </w:pPr>
            <w:r>
              <w:rPr>
                <w:b/>
                <w:bCs/>
                <w:spacing w:val="-4"/>
              </w:rPr>
              <w:t>192.168.6.0</w:t>
            </w:r>
            <w:r>
              <w:rPr>
                <w:b/>
                <w:bCs/>
                <w:spacing w:val="-4"/>
              </w:rPr>
              <w:t>/24</w:t>
            </w:r>
          </w:p>
        </w:tc>
        <w:tc>
          <w:tcPr>
            <w:tcW w:w="1668" w:type="dxa"/>
          </w:tcPr>
          <w:p w:rsidR="00D7041F">
            <w:pPr>
              <w:pStyle w:val="TableText"/>
              <w:spacing w:before="166"/>
              <w:ind w:left="443"/>
            </w:pPr>
            <w:r>
              <w:rPr>
                <w:spacing w:val="-1"/>
              </w:rPr>
              <w:t>Student6</w:t>
            </w:r>
          </w:p>
        </w:tc>
        <w:tc>
          <w:tcPr>
            <w:tcW w:w="3366" w:type="dxa"/>
          </w:tcPr>
          <w:p w:rsidR="00D7041F">
            <w:pPr>
              <w:pStyle w:val="TableText"/>
              <w:spacing w:before="56" w:line="205" w:lineRule="auto"/>
              <w:ind w:left="135"/>
            </w:pPr>
            <w:r>
              <w:t>1-60:</w:t>
            </w:r>
            <w:r>
              <w:t>学生机；</w:t>
            </w:r>
            <w:r>
              <w:t>100:</w:t>
            </w:r>
            <w:r>
              <w:t>教师机</w:t>
            </w:r>
          </w:p>
          <w:p w:rsidR="00D7041F">
            <w:pPr>
              <w:pStyle w:val="TableText"/>
              <w:spacing w:line="190" w:lineRule="auto"/>
              <w:ind w:left="135"/>
            </w:pPr>
            <w:r>
              <w:rPr>
                <w:spacing w:val="6"/>
              </w:rPr>
              <w:t>101-110:</w:t>
            </w:r>
            <w:r>
              <w:rPr>
                <w:spacing w:val="6"/>
              </w:rPr>
              <w:t>学生服务器；</w:t>
            </w:r>
          </w:p>
        </w:tc>
        <w:tc>
          <w:tcPr>
            <w:tcW w:w="1054" w:type="dxa"/>
          </w:tcPr>
          <w:p w:rsidR="00D7041F"/>
        </w:tc>
      </w:tr>
    </w:tbl>
    <w:p w:rsidR="00D7041F"/>
    <w:p w:rsidR="00D7041F">
      <w:pPr>
        <w:sectPr>
          <w:headerReference w:type="even" r:id="rId71"/>
          <w:headerReference w:type="default" r:id="rId72"/>
          <w:footerReference w:type="even" r:id="rId73"/>
          <w:footerReference w:type="default" r:id="rId74"/>
          <w:headerReference w:type="first" r:id="rId75"/>
          <w:footerReference w:type="first" r:id="rId76"/>
          <w:pgSz w:w="11910" w:h="16840"/>
          <w:pgMar w:top="400" w:right="1344" w:bottom="0" w:left="1314" w:header="0" w:footer="0" w:gutter="0"/>
          <w:pgNumType w:start="12"/>
          <w:cols w:space="720"/>
        </w:sectPr>
      </w:pPr>
    </w:p>
    <w:p w:rsidR="00D7041F">
      <w:pPr>
        <w:spacing w:before="20"/>
      </w:pPr>
    </w:p>
    <w:p w:rsidR="00D7041F">
      <w:pPr>
        <w:spacing w:before="20"/>
      </w:pPr>
    </w:p>
    <w:p w:rsidR="00D7041F">
      <w:pPr>
        <w:spacing w:before="20"/>
      </w:pPr>
    </w:p>
    <w:p w:rsidR="00D7041F">
      <w:pPr>
        <w:spacing w:before="19"/>
      </w:pPr>
    </w:p>
    <w:tbl>
      <w:tblPr>
        <w:tblStyle w:val="TableNormal01"/>
        <w:tblW w:w="92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4"/>
        <w:gridCol w:w="1888"/>
        <w:gridCol w:w="1678"/>
        <w:gridCol w:w="3366"/>
        <w:gridCol w:w="1054"/>
      </w:tblGrid>
      <w:tr>
        <w:tblPrEx>
          <w:tblW w:w="92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235"/>
        </w:trPr>
        <w:tc>
          <w:tcPr>
            <w:tcW w:w="1244" w:type="dxa"/>
          </w:tcPr>
          <w:p w:rsidR="00D7041F">
            <w:pPr>
              <w:spacing w:line="225" w:lineRule="exact"/>
              <w:rPr>
                <w:sz w:val="19"/>
              </w:rPr>
            </w:pPr>
          </w:p>
        </w:tc>
        <w:tc>
          <w:tcPr>
            <w:tcW w:w="1888" w:type="dxa"/>
          </w:tcPr>
          <w:p w:rsidR="00D7041F">
            <w:pPr>
              <w:spacing w:line="225" w:lineRule="exact"/>
              <w:rPr>
                <w:sz w:val="19"/>
              </w:rPr>
            </w:pPr>
          </w:p>
        </w:tc>
        <w:tc>
          <w:tcPr>
            <w:tcW w:w="1678" w:type="dxa"/>
          </w:tcPr>
          <w:p w:rsidR="00D7041F">
            <w:pPr>
              <w:spacing w:line="225" w:lineRule="exact"/>
              <w:rPr>
                <w:sz w:val="19"/>
              </w:rPr>
            </w:pPr>
          </w:p>
        </w:tc>
        <w:tc>
          <w:tcPr>
            <w:tcW w:w="3366" w:type="dxa"/>
          </w:tcPr>
          <w:p w:rsidR="00D7041F">
            <w:pPr>
              <w:pStyle w:val="TableText"/>
              <w:spacing w:before="23" w:line="186" w:lineRule="auto"/>
              <w:ind w:left="115"/>
              <w:rPr>
                <w:sz w:val="20"/>
                <w:szCs w:val="20"/>
              </w:rPr>
            </w:pPr>
            <w:r>
              <w:rPr>
                <w:spacing w:val="-1"/>
                <w:sz w:val="20"/>
                <w:szCs w:val="20"/>
              </w:rPr>
              <w:t>201-250:DHCP;254:</w:t>
            </w:r>
            <w:r>
              <w:rPr>
                <w:spacing w:val="-1"/>
                <w:sz w:val="20"/>
                <w:szCs w:val="20"/>
              </w:rPr>
              <w:t>现用网关</w:t>
            </w:r>
          </w:p>
        </w:tc>
        <w:tc>
          <w:tcPr>
            <w:tcW w:w="1054" w:type="dxa"/>
          </w:tcPr>
          <w:p w:rsidR="00D7041F">
            <w:pPr>
              <w:spacing w:line="225" w:lineRule="exact"/>
              <w:rPr>
                <w:sz w:val="19"/>
              </w:rPr>
            </w:pPr>
          </w:p>
        </w:tc>
      </w:tr>
      <w:tr>
        <w:tblPrEx>
          <w:tblW w:w="9230" w:type="dxa"/>
          <w:tblInd w:w="5" w:type="dxa"/>
          <w:tblLayout w:type="fixed"/>
          <w:tblLook w:val="04A0"/>
        </w:tblPrEx>
        <w:trPr>
          <w:trHeight w:val="479"/>
        </w:trPr>
        <w:tc>
          <w:tcPr>
            <w:tcW w:w="1244" w:type="dxa"/>
          </w:tcPr>
          <w:p w:rsidR="00D7041F">
            <w:pPr>
              <w:pStyle w:val="TableText"/>
              <w:spacing w:before="187" w:line="185" w:lineRule="auto"/>
              <w:ind w:left="315"/>
              <w:rPr>
                <w:sz w:val="20"/>
                <w:szCs w:val="20"/>
              </w:rPr>
            </w:pPr>
            <w:r>
              <w:rPr>
                <w:spacing w:val="-1"/>
                <w:sz w:val="20"/>
                <w:szCs w:val="20"/>
              </w:rPr>
              <w:t>VLAN20</w:t>
            </w:r>
          </w:p>
        </w:tc>
        <w:tc>
          <w:tcPr>
            <w:tcW w:w="1888" w:type="dxa"/>
          </w:tcPr>
          <w:p w:rsidR="00D7041F">
            <w:pPr>
              <w:pStyle w:val="TableText"/>
              <w:spacing w:before="141" w:line="224" w:lineRule="auto"/>
              <w:ind w:left="183"/>
              <w:rPr>
                <w:sz w:val="20"/>
                <w:szCs w:val="20"/>
              </w:rPr>
            </w:pPr>
            <w:bookmarkStart w:id="16" w:name="bookmark17"/>
            <w:bookmarkStart w:id="17" w:name="bookmark18"/>
            <w:bookmarkStart w:id="18" w:name="bookmark19"/>
            <w:bookmarkEnd w:id="16"/>
            <w:bookmarkEnd w:id="17"/>
            <w:bookmarkEnd w:id="18"/>
            <w:r>
              <w:rPr>
                <w:b/>
                <w:bCs/>
                <w:spacing w:val="-4"/>
                <w:sz w:val="20"/>
                <w:szCs w:val="20"/>
              </w:rPr>
              <w:t>192.168.20.0</w:t>
            </w:r>
            <w:r>
              <w:rPr>
                <w:b/>
                <w:bCs/>
                <w:spacing w:val="-4"/>
                <w:sz w:val="20"/>
                <w:szCs w:val="20"/>
              </w:rPr>
              <w:t>/24</w:t>
            </w:r>
          </w:p>
        </w:tc>
        <w:tc>
          <w:tcPr>
            <w:tcW w:w="1678" w:type="dxa"/>
          </w:tcPr>
          <w:p w:rsidR="00D7041F">
            <w:pPr>
              <w:pStyle w:val="TableText"/>
              <w:spacing w:before="188" w:line="184" w:lineRule="auto"/>
              <w:ind w:left="483"/>
              <w:rPr>
                <w:sz w:val="20"/>
                <w:szCs w:val="20"/>
              </w:rPr>
            </w:pPr>
            <w:r>
              <w:rPr>
                <w:spacing w:val="-1"/>
                <w:sz w:val="20"/>
                <w:szCs w:val="20"/>
              </w:rPr>
              <w:t>Office1</w:t>
            </w:r>
          </w:p>
        </w:tc>
        <w:tc>
          <w:tcPr>
            <w:tcW w:w="3366" w:type="dxa"/>
          </w:tcPr>
          <w:p w:rsidR="00D7041F">
            <w:pPr>
              <w:pStyle w:val="TableText"/>
              <w:spacing w:before="48" w:line="185" w:lineRule="auto"/>
              <w:ind w:left="115"/>
              <w:rPr>
                <w:sz w:val="20"/>
                <w:szCs w:val="20"/>
              </w:rPr>
            </w:pPr>
            <w:r>
              <w:rPr>
                <w:sz w:val="20"/>
                <w:szCs w:val="20"/>
              </w:rPr>
              <w:t>1-200:</w:t>
            </w:r>
            <w:r>
              <w:rPr>
                <w:sz w:val="20"/>
                <w:szCs w:val="20"/>
              </w:rPr>
              <w:t>办公室电脑</w:t>
            </w:r>
          </w:p>
          <w:p w:rsidR="00D7041F">
            <w:pPr>
              <w:pStyle w:val="TableText"/>
              <w:spacing w:line="203" w:lineRule="auto"/>
              <w:ind w:left="115"/>
              <w:rPr>
                <w:sz w:val="20"/>
                <w:szCs w:val="20"/>
              </w:rPr>
            </w:pPr>
            <w:r>
              <w:rPr>
                <w:spacing w:val="-1"/>
                <w:sz w:val="20"/>
                <w:szCs w:val="20"/>
              </w:rPr>
              <w:t>201-250:DHCP;254:</w:t>
            </w:r>
            <w:r>
              <w:rPr>
                <w:spacing w:val="-1"/>
                <w:sz w:val="20"/>
                <w:szCs w:val="20"/>
              </w:rPr>
              <w:t>现用网关</w:t>
            </w:r>
          </w:p>
        </w:tc>
        <w:tc>
          <w:tcPr>
            <w:tcW w:w="1054" w:type="dxa"/>
          </w:tcPr>
          <w:p w:rsidR="00D7041F"/>
        </w:tc>
      </w:tr>
      <w:tr>
        <w:tblPrEx>
          <w:tblW w:w="9230" w:type="dxa"/>
          <w:tblInd w:w="5" w:type="dxa"/>
          <w:tblLayout w:type="fixed"/>
          <w:tblLook w:val="04A0"/>
        </w:tblPrEx>
        <w:trPr>
          <w:trHeight w:val="489"/>
        </w:trPr>
        <w:tc>
          <w:tcPr>
            <w:tcW w:w="1244" w:type="dxa"/>
          </w:tcPr>
          <w:p w:rsidR="00D7041F">
            <w:pPr>
              <w:pStyle w:val="TableText"/>
              <w:spacing w:before="139" w:line="184" w:lineRule="auto"/>
              <w:ind w:left="315"/>
              <w:rPr>
                <w:sz w:val="20"/>
                <w:szCs w:val="20"/>
              </w:rPr>
            </w:pPr>
            <w:r>
              <w:rPr>
                <w:spacing w:val="-1"/>
                <w:sz w:val="20"/>
                <w:szCs w:val="20"/>
              </w:rPr>
              <w:t>VLAN21</w:t>
            </w:r>
          </w:p>
        </w:tc>
        <w:tc>
          <w:tcPr>
            <w:tcW w:w="1888" w:type="dxa"/>
          </w:tcPr>
          <w:p w:rsidR="00D7041F">
            <w:pPr>
              <w:pStyle w:val="TableText"/>
              <w:spacing w:before="152" w:line="224" w:lineRule="auto"/>
              <w:ind w:left="183"/>
              <w:rPr>
                <w:sz w:val="20"/>
                <w:szCs w:val="20"/>
              </w:rPr>
            </w:pPr>
            <w:r>
              <w:rPr>
                <w:b/>
                <w:bCs/>
                <w:spacing w:val="-4"/>
                <w:sz w:val="20"/>
                <w:szCs w:val="20"/>
              </w:rPr>
              <w:t>192.168.21.0</w:t>
            </w:r>
            <w:r>
              <w:rPr>
                <w:b/>
                <w:bCs/>
                <w:spacing w:val="-4"/>
                <w:sz w:val="20"/>
                <w:szCs w:val="20"/>
              </w:rPr>
              <w:t>/24</w:t>
            </w:r>
          </w:p>
        </w:tc>
        <w:tc>
          <w:tcPr>
            <w:tcW w:w="1678" w:type="dxa"/>
          </w:tcPr>
          <w:p w:rsidR="00D7041F">
            <w:pPr>
              <w:pStyle w:val="TableText"/>
              <w:spacing w:before="108"/>
              <w:ind w:left="382"/>
              <w:rPr>
                <w:sz w:val="20"/>
                <w:szCs w:val="20"/>
              </w:rPr>
            </w:pPr>
            <w:r>
              <w:rPr>
                <w:spacing w:val="-2"/>
                <w:sz w:val="20"/>
                <w:szCs w:val="20"/>
              </w:rPr>
              <w:t>financial</w:t>
            </w:r>
          </w:p>
        </w:tc>
        <w:tc>
          <w:tcPr>
            <w:tcW w:w="3366" w:type="dxa"/>
          </w:tcPr>
          <w:p w:rsidR="00D7041F">
            <w:pPr>
              <w:pStyle w:val="TableText"/>
              <w:spacing w:before="68" w:line="195" w:lineRule="auto"/>
              <w:ind w:left="115"/>
            </w:pPr>
            <w:r>
              <w:rPr>
                <w:spacing w:val="8"/>
              </w:rPr>
              <w:t>1-200:</w:t>
            </w:r>
            <w:r>
              <w:rPr>
                <w:spacing w:val="8"/>
              </w:rPr>
              <w:t>办公室电脑</w:t>
            </w:r>
          </w:p>
          <w:p w:rsidR="00D7041F">
            <w:pPr>
              <w:pStyle w:val="TableText"/>
              <w:spacing w:line="203" w:lineRule="auto"/>
              <w:ind w:left="115"/>
            </w:pPr>
            <w:r>
              <w:rPr>
                <w:spacing w:val="7"/>
              </w:rPr>
              <w:t>201-250:</w:t>
            </w:r>
            <w:r>
              <w:t>DHCP</w:t>
            </w:r>
            <w:r>
              <w:rPr>
                <w:spacing w:val="7"/>
              </w:rPr>
              <w:t>;254:</w:t>
            </w:r>
            <w:r>
              <w:rPr>
                <w:spacing w:val="7"/>
              </w:rPr>
              <w:t>现用网关</w:t>
            </w:r>
          </w:p>
        </w:tc>
        <w:tc>
          <w:tcPr>
            <w:tcW w:w="1054" w:type="dxa"/>
          </w:tcPr>
          <w:p w:rsidR="00D7041F"/>
        </w:tc>
      </w:tr>
      <w:tr>
        <w:tblPrEx>
          <w:tblW w:w="9230" w:type="dxa"/>
          <w:tblInd w:w="5" w:type="dxa"/>
          <w:tblLayout w:type="fixed"/>
          <w:tblLook w:val="04A0"/>
        </w:tblPrEx>
        <w:trPr>
          <w:trHeight w:val="470"/>
        </w:trPr>
        <w:tc>
          <w:tcPr>
            <w:tcW w:w="1244" w:type="dxa"/>
          </w:tcPr>
          <w:p w:rsidR="00D7041F">
            <w:pPr>
              <w:pStyle w:val="TableText"/>
              <w:spacing w:before="130" w:line="184" w:lineRule="auto"/>
              <w:ind w:left="315"/>
              <w:rPr>
                <w:sz w:val="20"/>
                <w:szCs w:val="20"/>
              </w:rPr>
            </w:pPr>
            <w:r>
              <w:rPr>
                <w:spacing w:val="-1"/>
                <w:sz w:val="20"/>
                <w:szCs w:val="20"/>
              </w:rPr>
              <w:t>VLAN22</w:t>
            </w:r>
          </w:p>
        </w:tc>
        <w:tc>
          <w:tcPr>
            <w:tcW w:w="1888" w:type="dxa"/>
          </w:tcPr>
          <w:p w:rsidR="00D7041F">
            <w:pPr>
              <w:pStyle w:val="TableText"/>
              <w:spacing w:before="143" w:line="224" w:lineRule="auto"/>
              <w:ind w:left="183"/>
              <w:rPr>
                <w:sz w:val="20"/>
                <w:szCs w:val="20"/>
              </w:rPr>
            </w:pPr>
            <w:r>
              <w:rPr>
                <w:b/>
                <w:bCs/>
                <w:spacing w:val="-4"/>
                <w:sz w:val="20"/>
                <w:szCs w:val="20"/>
              </w:rPr>
              <w:t>192.168.22.0</w:t>
            </w:r>
            <w:r>
              <w:rPr>
                <w:b/>
                <w:bCs/>
                <w:spacing w:val="-4"/>
                <w:sz w:val="20"/>
                <w:szCs w:val="20"/>
              </w:rPr>
              <w:t>/24</w:t>
            </w:r>
          </w:p>
        </w:tc>
        <w:tc>
          <w:tcPr>
            <w:tcW w:w="1678" w:type="dxa"/>
          </w:tcPr>
          <w:p w:rsidR="00D7041F">
            <w:pPr>
              <w:pStyle w:val="TableText"/>
              <w:spacing w:before="55" w:line="215" w:lineRule="auto"/>
              <w:ind w:left="483"/>
              <w:rPr>
                <w:sz w:val="20"/>
                <w:szCs w:val="20"/>
              </w:rPr>
            </w:pPr>
            <w:r>
              <w:rPr>
                <w:spacing w:val="-1"/>
                <w:sz w:val="20"/>
                <w:szCs w:val="20"/>
              </w:rPr>
              <w:t>Library</w:t>
            </w:r>
          </w:p>
        </w:tc>
        <w:tc>
          <w:tcPr>
            <w:tcW w:w="3366" w:type="dxa"/>
          </w:tcPr>
          <w:p w:rsidR="00D7041F">
            <w:pPr>
              <w:pStyle w:val="TableText"/>
              <w:spacing w:before="50" w:line="199" w:lineRule="auto"/>
              <w:ind w:left="115" w:right="231"/>
            </w:pPr>
            <w:r>
              <w:rPr>
                <w:spacing w:val="8"/>
              </w:rPr>
              <w:t>1-200:</w:t>
            </w:r>
            <w:r>
              <w:rPr>
                <w:spacing w:val="8"/>
              </w:rPr>
              <w:t>办公室或者电子阅览室电脑</w:t>
            </w:r>
            <w:r>
              <w:rPr>
                <w:spacing w:val="7"/>
              </w:rPr>
              <w:t>201-250:</w:t>
            </w:r>
            <w:r>
              <w:t>DHCP</w:t>
            </w:r>
            <w:r>
              <w:rPr>
                <w:spacing w:val="7"/>
              </w:rPr>
              <w:t>;254:</w:t>
            </w:r>
            <w:r>
              <w:rPr>
                <w:spacing w:val="7"/>
              </w:rPr>
              <w:t>现用网关</w:t>
            </w:r>
          </w:p>
        </w:tc>
        <w:tc>
          <w:tcPr>
            <w:tcW w:w="1054" w:type="dxa"/>
          </w:tcPr>
          <w:p w:rsidR="00D7041F"/>
        </w:tc>
      </w:tr>
      <w:tr>
        <w:tblPrEx>
          <w:tblW w:w="9230" w:type="dxa"/>
          <w:tblInd w:w="5" w:type="dxa"/>
          <w:tblLayout w:type="fixed"/>
          <w:tblLook w:val="04A0"/>
        </w:tblPrEx>
        <w:trPr>
          <w:trHeight w:val="480"/>
        </w:trPr>
        <w:tc>
          <w:tcPr>
            <w:tcW w:w="1244" w:type="dxa"/>
          </w:tcPr>
          <w:p w:rsidR="00D7041F">
            <w:pPr>
              <w:pStyle w:val="TableText"/>
              <w:spacing w:before="139" w:line="185" w:lineRule="auto"/>
              <w:ind w:left="315"/>
              <w:rPr>
                <w:sz w:val="20"/>
                <w:szCs w:val="20"/>
              </w:rPr>
            </w:pPr>
            <w:r>
              <w:rPr>
                <w:spacing w:val="-1"/>
                <w:sz w:val="20"/>
                <w:szCs w:val="20"/>
              </w:rPr>
              <w:t>VLAN23</w:t>
            </w:r>
          </w:p>
        </w:tc>
        <w:tc>
          <w:tcPr>
            <w:tcW w:w="1888" w:type="dxa"/>
          </w:tcPr>
          <w:p w:rsidR="00D7041F">
            <w:pPr>
              <w:pStyle w:val="TableText"/>
              <w:spacing w:before="143" w:line="224" w:lineRule="auto"/>
              <w:ind w:left="183"/>
              <w:rPr>
                <w:sz w:val="20"/>
                <w:szCs w:val="20"/>
              </w:rPr>
            </w:pPr>
            <w:r>
              <w:rPr>
                <w:b/>
                <w:bCs/>
                <w:spacing w:val="-4"/>
                <w:sz w:val="20"/>
                <w:szCs w:val="20"/>
              </w:rPr>
              <w:t>192.168.23.0</w:t>
            </w:r>
            <w:r>
              <w:rPr>
                <w:b/>
                <w:bCs/>
                <w:spacing w:val="-4"/>
                <w:sz w:val="20"/>
                <w:szCs w:val="20"/>
              </w:rPr>
              <w:t>/24</w:t>
            </w:r>
          </w:p>
        </w:tc>
        <w:tc>
          <w:tcPr>
            <w:tcW w:w="1678" w:type="dxa"/>
          </w:tcPr>
          <w:p w:rsidR="00D7041F">
            <w:pPr>
              <w:pStyle w:val="TableText"/>
              <w:spacing w:before="141" w:line="183" w:lineRule="auto"/>
              <w:ind w:left="483"/>
              <w:rPr>
                <w:sz w:val="20"/>
                <w:szCs w:val="20"/>
              </w:rPr>
            </w:pPr>
            <w:r>
              <w:rPr>
                <w:spacing w:val="-1"/>
                <w:sz w:val="20"/>
                <w:szCs w:val="20"/>
              </w:rPr>
              <w:t>Office2</w:t>
            </w:r>
          </w:p>
        </w:tc>
        <w:tc>
          <w:tcPr>
            <w:tcW w:w="3366" w:type="dxa"/>
          </w:tcPr>
          <w:p w:rsidR="00D7041F">
            <w:pPr>
              <w:pStyle w:val="TableText"/>
              <w:spacing w:before="59" w:line="195" w:lineRule="auto"/>
              <w:ind w:left="115"/>
            </w:pPr>
            <w:r>
              <w:rPr>
                <w:spacing w:val="8"/>
              </w:rPr>
              <w:t>1-200:</w:t>
            </w:r>
            <w:r>
              <w:rPr>
                <w:spacing w:val="8"/>
              </w:rPr>
              <w:t>办公室电脑</w:t>
            </w:r>
          </w:p>
          <w:p w:rsidR="00D7041F">
            <w:pPr>
              <w:pStyle w:val="TableText"/>
              <w:spacing w:line="203" w:lineRule="auto"/>
              <w:ind w:left="115"/>
            </w:pPr>
            <w:r>
              <w:rPr>
                <w:spacing w:val="7"/>
              </w:rPr>
              <w:t>201-250:</w:t>
            </w:r>
            <w:r>
              <w:t>DHCP</w:t>
            </w:r>
            <w:r>
              <w:rPr>
                <w:spacing w:val="7"/>
              </w:rPr>
              <w:t>;254:</w:t>
            </w:r>
            <w:r>
              <w:rPr>
                <w:spacing w:val="7"/>
              </w:rPr>
              <w:t>现用网关</w:t>
            </w:r>
          </w:p>
        </w:tc>
        <w:tc>
          <w:tcPr>
            <w:tcW w:w="1054" w:type="dxa"/>
          </w:tcPr>
          <w:p w:rsidR="00D7041F"/>
        </w:tc>
      </w:tr>
      <w:tr>
        <w:tblPrEx>
          <w:tblW w:w="9230" w:type="dxa"/>
          <w:tblInd w:w="5" w:type="dxa"/>
          <w:tblLayout w:type="fixed"/>
          <w:tblLook w:val="04A0"/>
        </w:tblPrEx>
        <w:trPr>
          <w:trHeight w:val="489"/>
        </w:trPr>
        <w:tc>
          <w:tcPr>
            <w:tcW w:w="1244" w:type="dxa"/>
          </w:tcPr>
          <w:p w:rsidR="00D7041F">
            <w:pPr>
              <w:pStyle w:val="TableText"/>
              <w:spacing w:before="199" w:line="185" w:lineRule="auto"/>
              <w:ind w:left="315"/>
              <w:rPr>
                <w:sz w:val="20"/>
                <w:szCs w:val="20"/>
              </w:rPr>
            </w:pPr>
            <w:r>
              <w:rPr>
                <w:spacing w:val="-1"/>
                <w:sz w:val="20"/>
                <w:szCs w:val="20"/>
              </w:rPr>
              <w:t>VLAN40</w:t>
            </w:r>
          </w:p>
        </w:tc>
        <w:tc>
          <w:tcPr>
            <w:tcW w:w="1888" w:type="dxa"/>
          </w:tcPr>
          <w:p w:rsidR="00D7041F">
            <w:pPr>
              <w:pStyle w:val="TableText"/>
              <w:spacing w:before="153" w:line="224" w:lineRule="auto"/>
              <w:ind w:left="183"/>
              <w:rPr>
                <w:sz w:val="20"/>
                <w:szCs w:val="20"/>
              </w:rPr>
            </w:pPr>
            <w:r>
              <w:rPr>
                <w:b/>
                <w:bCs/>
                <w:spacing w:val="-4"/>
                <w:sz w:val="20"/>
                <w:szCs w:val="20"/>
              </w:rPr>
              <w:t>192.168.40.0</w:t>
            </w:r>
            <w:r>
              <w:rPr>
                <w:b/>
                <w:bCs/>
                <w:spacing w:val="-4"/>
                <w:sz w:val="20"/>
                <w:szCs w:val="20"/>
              </w:rPr>
              <w:t>/24</w:t>
            </w:r>
          </w:p>
        </w:tc>
        <w:tc>
          <w:tcPr>
            <w:tcW w:w="1678" w:type="dxa"/>
          </w:tcPr>
          <w:p w:rsidR="00D7041F">
            <w:pPr>
              <w:pStyle w:val="TableText"/>
              <w:spacing w:before="169"/>
              <w:ind w:left="433"/>
              <w:rPr>
                <w:sz w:val="20"/>
                <w:szCs w:val="20"/>
              </w:rPr>
            </w:pPr>
            <w:r>
              <w:rPr>
                <w:spacing w:val="-1"/>
                <w:sz w:val="20"/>
                <w:szCs w:val="20"/>
              </w:rPr>
              <w:t>Bedroom1</w:t>
            </w:r>
          </w:p>
        </w:tc>
        <w:tc>
          <w:tcPr>
            <w:tcW w:w="3366" w:type="dxa"/>
          </w:tcPr>
          <w:p w:rsidR="00D7041F">
            <w:pPr>
              <w:pStyle w:val="TableText"/>
              <w:spacing w:before="49" w:line="195" w:lineRule="auto"/>
              <w:ind w:left="115"/>
              <w:rPr>
                <w:sz w:val="20"/>
                <w:szCs w:val="20"/>
              </w:rPr>
            </w:pPr>
            <w:r>
              <w:rPr>
                <w:sz w:val="20"/>
                <w:szCs w:val="20"/>
              </w:rPr>
              <w:t>1-200:</w:t>
            </w:r>
            <w:r>
              <w:rPr>
                <w:sz w:val="20"/>
                <w:szCs w:val="20"/>
              </w:rPr>
              <w:t>寝室电脑</w:t>
            </w:r>
          </w:p>
          <w:p w:rsidR="00D7041F">
            <w:pPr>
              <w:pStyle w:val="TableText"/>
              <w:spacing w:line="201" w:lineRule="auto"/>
              <w:ind w:left="115"/>
              <w:rPr>
                <w:sz w:val="20"/>
                <w:szCs w:val="20"/>
              </w:rPr>
            </w:pPr>
            <w:r>
              <w:rPr>
                <w:spacing w:val="-1"/>
                <w:sz w:val="20"/>
                <w:szCs w:val="20"/>
              </w:rPr>
              <w:t>201-250:DHCP;254:</w:t>
            </w:r>
            <w:r>
              <w:rPr>
                <w:spacing w:val="-1"/>
                <w:sz w:val="20"/>
                <w:szCs w:val="20"/>
              </w:rPr>
              <w:t>现用网关</w:t>
            </w:r>
          </w:p>
        </w:tc>
        <w:tc>
          <w:tcPr>
            <w:tcW w:w="1054" w:type="dxa"/>
          </w:tcPr>
          <w:p w:rsidR="00D7041F"/>
        </w:tc>
      </w:tr>
      <w:tr>
        <w:tblPrEx>
          <w:tblW w:w="9230" w:type="dxa"/>
          <w:tblInd w:w="5" w:type="dxa"/>
          <w:tblLayout w:type="fixed"/>
          <w:tblLook w:val="04A0"/>
        </w:tblPrEx>
        <w:trPr>
          <w:trHeight w:val="479"/>
        </w:trPr>
        <w:tc>
          <w:tcPr>
            <w:tcW w:w="1244" w:type="dxa"/>
          </w:tcPr>
          <w:p w:rsidR="00D7041F">
            <w:pPr>
              <w:pStyle w:val="TableText"/>
              <w:spacing w:before="131" w:line="184" w:lineRule="auto"/>
              <w:ind w:left="315"/>
              <w:rPr>
                <w:sz w:val="20"/>
                <w:szCs w:val="20"/>
              </w:rPr>
            </w:pPr>
            <w:r>
              <w:rPr>
                <w:spacing w:val="-1"/>
                <w:sz w:val="20"/>
                <w:szCs w:val="20"/>
              </w:rPr>
              <w:t>VLAN41</w:t>
            </w:r>
          </w:p>
        </w:tc>
        <w:tc>
          <w:tcPr>
            <w:tcW w:w="1888" w:type="dxa"/>
          </w:tcPr>
          <w:p w:rsidR="00D7041F">
            <w:pPr>
              <w:pStyle w:val="TableText"/>
              <w:spacing w:before="144" w:line="224" w:lineRule="auto"/>
              <w:ind w:left="183"/>
              <w:rPr>
                <w:sz w:val="20"/>
                <w:szCs w:val="20"/>
              </w:rPr>
            </w:pPr>
            <w:r>
              <w:rPr>
                <w:b/>
                <w:bCs/>
                <w:spacing w:val="-4"/>
                <w:sz w:val="20"/>
                <w:szCs w:val="20"/>
              </w:rPr>
              <w:t>192.168.41.0</w:t>
            </w:r>
            <w:r>
              <w:rPr>
                <w:b/>
                <w:bCs/>
                <w:spacing w:val="-4"/>
                <w:sz w:val="20"/>
                <w:szCs w:val="20"/>
              </w:rPr>
              <w:t>/24</w:t>
            </w:r>
          </w:p>
        </w:tc>
        <w:tc>
          <w:tcPr>
            <w:tcW w:w="1678" w:type="dxa"/>
          </w:tcPr>
          <w:p w:rsidR="00D7041F">
            <w:pPr>
              <w:pStyle w:val="TableText"/>
              <w:spacing w:before="100"/>
              <w:ind w:left="433"/>
              <w:rPr>
                <w:sz w:val="20"/>
                <w:szCs w:val="20"/>
              </w:rPr>
            </w:pPr>
            <w:r>
              <w:rPr>
                <w:spacing w:val="-1"/>
                <w:sz w:val="20"/>
                <w:szCs w:val="20"/>
              </w:rPr>
              <w:t>Bedroom2</w:t>
            </w:r>
          </w:p>
        </w:tc>
        <w:tc>
          <w:tcPr>
            <w:tcW w:w="3366" w:type="dxa"/>
          </w:tcPr>
          <w:p w:rsidR="00D7041F">
            <w:pPr>
              <w:pStyle w:val="TableText"/>
              <w:spacing w:before="51" w:line="185" w:lineRule="auto"/>
              <w:ind w:left="115"/>
              <w:rPr>
                <w:sz w:val="20"/>
                <w:szCs w:val="20"/>
              </w:rPr>
            </w:pPr>
            <w:r>
              <w:rPr>
                <w:sz w:val="20"/>
                <w:szCs w:val="20"/>
              </w:rPr>
              <w:t>1-200:</w:t>
            </w:r>
            <w:r>
              <w:rPr>
                <w:sz w:val="20"/>
                <w:szCs w:val="20"/>
              </w:rPr>
              <w:t>寝室电脑</w:t>
            </w:r>
          </w:p>
          <w:p w:rsidR="00D7041F">
            <w:pPr>
              <w:pStyle w:val="TableText"/>
              <w:spacing w:line="200" w:lineRule="auto"/>
              <w:ind w:left="115"/>
              <w:rPr>
                <w:sz w:val="20"/>
                <w:szCs w:val="20"/>
              </w:rPr>
            </w:pPr>
            <w:r>
              <w:rPr>
                <w:spacing w:val="-1"/>
                <w:sz w:val="20"/>
                <w:szCs w:val="20"/>
              </w:rPr>
              <w:t>201-250:DHCP;254:</w:t>
            </w:r>
            <w:r>
              <w:rPr>
                <w:spacing w:val="-1"/>
                <w:sz w:val="20"/>
                <w:szCs w:val="20"/>
              </w:rPr>
              <w:t>现用网关</w:t>
            </w:r>
          </w:p>
        </w:tc>
        <w:tc>
          <w:tcPr>
            <w:tcW w:w="1054" w:type="dxa"/>
          </w:tcPr>
          <w:p w:rsidR="00D7041F"/>
        </w:tc>
      </w:tr>
      <w:tr>
        <w:tblPrEx>
          <w:tblW w:w="9230" w:type="dxa"/>
          <w:tblInd w:w="5" w:type="dxa"/>
          <w:tblLayout w:type="fixed"/>
          <w:tblLook w:val="04A0"/>
        </w:tblPrEx>
        <w:trPr>
          <w:trHeight w:val="470"/>
        </w:trPr>
        <w:tc>
          <w:tcPr>
            <w:tcW w:w="1244" w:type="dxa"/>
          </w:tcPr>
          <w:p w:rsidR="00D7041F">
            <w:pPr>
              <w:pStyle w:val="TableText"/>
              <w:spacing w:before="141" w:line="185" w:lineRule="auto"/>
              <w:ind w:left="315"/>
              <w:rPr>
                <w:sz w:val="20"/>
                <w:szCs w:val="20"/>
              </w:rPr>
            </w:pPr>
            <w:r>
              <w:rPr>
                <w:spacing w:val="-1"/>
                <w:sz w:val="20"/>
                <w:szCs w:val="20"/>
              </w:rPr>
              <w:t>VLAN60</w:t>
            </w:r>
          </w:p>
        </w:tc>
        <w:tc>
          <w:tcPr>
            <w:tcW w:w="1888" w:type="dxa"/>
          </w:tcPr>
          <w:p w:rsidR="00D7041F">
            <w:pPr>
              <w:pStyle w:val="TableText"/>
              <w:spacing w:before="145" w:line="224" w:lineRule="auto"/>
              <w:ind w:left="183"/>
              <w:rPr>
                <w:sz w:val="20"/>
                <w:szCs w:val="20"/>
              </w:rPr>
            </w:pPr>
            <w:r>
              <w:rPr>
                <w:b/>
                <w:bCs/>
                <w:spacing w:val="-4"/>
                <w:sz w:val="20"/>
                <w:szCs w:val="20"/>
              </w:rPr>
              <w:t>192.168.60.0</w:t>
            </w:r>
            <w:r>
              <w:rPr>
                <w:b/>
                <w:bCs/>
                <w:spacing w:val="-4"/>
                <w:sz w:val="20"/>
                <w:szCs w:val="20"/>
              </w:rPr>
              <w:t>/24</w:t>
            </w:r>
          </w:p>
        </w:tc>
        <w:tc>
          <w:tcPr>
            <w:tcW w:w="1678" w:type="dxa"/>
          </w:tcPr>
          <w:p w:rsidR="00D7041F">
            <w:pPr>
              <w:pStyle w:val="TableText"/>
              <w:spacing w:before="161"/>
              <w:ind w:left="332"/>
              <w:rPr>
                <w:sz w:val="20"/>
                <w:szCs w:val="20"/>
              </w:rPr>
            </w:pPr>
            <w:r>
              <w:rPr>
                <w:spacing w:val="-1"/>
                <w:sz w:val="20"/>
                <w:szCs w:val="20"/>
              </w:rPr>
              <w:t>Classroom1</w:t>
            </w:r>
          </w:p>
        </w:tc>
        <w:tc>
          <w:tcPr>
            <w:tcW w:w="3366" w:type="dxa"/>
          </w:tcPr>
          <w:p w:rsidR="00D7041F">
            <w:pPr>
              <w:pStyle w:val="TableText"/>
              <w:spacing w:before="52" w:line="213" w:lineRule="auto"/>
              <w:ind w:left="115"/>
              <w:rPr>
                <w:sz w:val="20"/>
                <w:szCs w:val="20"/>
              </w:rPr>
            </w:pPr>
            <w:r>
              <w:rPr>
                <w:sz w:val="20"/>
                <w:szCs w:val="20"/>
              </w:rPr>
              <w:t>1-200:</w:t>
            </w:r>
            <w:r>
              <w:rPr>
                <w:sz w:val="20"/>
                <w:szCs w:val="20"/>
              </w:rPr>
              <w:t>教室电脑</w:t>
            </w:r>
          </w:p>
          <w:p w:rsidR="00D7041F">
            <w:pPr>
              <w:pStyle w:val="TableText"/>
              <w:spacing w:line="163" w:lineRule="auto"/>
              <w:ind w:left="115"/>
              <w:rPr>
                <w:sz w:val="20"/>
                <w:szCs w:val="20"/>
              </w:rPr>
            </w:pPr>
            <w:r>
              <w:rPr>
                <w:spacing w:val="-1"/>
                <w:sz w:val="20"/>
                <w:szCs w:val="20"/>
              </w:rPr>
              <w:t>201-250:DHCP;254:</w:t>
            </w:r>
            <w:r>
              <w:rPr>
                <w:spacing w:val="-1"/>
                <w:sz w:val="20"/>
                <w:szCs w:val="20"/>
              </w:rPr>
              <w:t>现用网关</w:t>
            </w:r>
          </w:p>
        </w:tc>
        <w:tc>
          <w:tcPr>
            <w:tcW w:w="1054" w:type="dxa"/>
          </w:tcPr>
          <w:p w:rsidR="00D7041F"/>
        </w:tc>
      </w:tr>
      <w:tr>
        <w:tblPrEx>
          <w:tblW w:w="9230" w:type="dxa"/>
          <w:tblInd w:w="5" w:type="dxa"/>
          <w:tblLayout w:type="fixed"/>
          <w:tblLook w:val="04A0"/>
        </w:tblPrEx>
        <w:trPr>
          <w:trHeight w:val="489"/>
        </w:trPr>
        <w:tc>
          <w:tcPr>
            <w:tcW w:w="1244" w:type="dxa"/>
          </w:tcPr>
          <w:p w:rsidR="00D7041F">
            <w:pPr>
              <w:pStyle w:val="TableText"/>
              <w:spacing w:before="201" w:line="185" w:lineRule="auto"/>
              <w:ind w:left="315"/>
              <w:rPr>
                <w:sz w:val="20"/>
                <w:szCs w:val="20"/>
              </w:rPr>
            </w:pPr>
            <w:r>
              <w:rPr>
                <w:spacing w:val="-1"/>
                <w:sz w:val="20"/>
                <w:szCs w:val="20"/>
              </w:rPr>
              <w:t>VLAN61</w:t>
            </w:r>
          </w:p>
        </w:tc>
        <w:tc>
          <w:tcPr>
            <w:tcW w:w="1888" w:type="dxa"/>
          </w:tcPr>
          <w:p w:rsidR="00D7041F">
            <w:pPr>
              <w:pStyle w:val="TableText"/>
              <w:spacing w:before="125" w:line="224" w:lineRule="auto"/>
              <w:ind w:left="183"/>
              <w:rPr>
                <w:sz w:val="20"/>
                <w:szCs w:val="20"/>
              </w:rPr>
            </w:pPr>
            <w:r>
              <w:rPr>
                <w:b/>
                <w:bCs/>
                <w:spacing w:val="-4"/>
                <w:sz w:val="20"/>
                <w:szCs w:val="20"/>
              </w:rPr>
              <w:t>192.168.61.0</w:t>
            </w:r>
            <w:r>
              <w:rPr>
                <w:b/>
                <w:bCs/>
                <w:spacing w:val="-4"/>
                <w:sz w:val="20"/>
                <w:szCs w:val="20"/>
              </w:rPr>
              <w:t>/24</w:t>
            </w:r>
          </w:p>
        </w:tc>
        <w:tc>
          <w:tcPr>
            <w:tcW w:w="1678" w:type="dxa"/>
          </w:tcPr>
          <w:p w:rsidR="00D7041F">
            <w:pPr>
              <w:pStyle w:val="TableText"/>
              <w:spacing w:before="111"/>
              <w:ind w:left="282"/>
              <w:rPr>
                <w:sz w:val="20"/>
                <w:szCs w:val="20"/>
              </w:rPr>
            </w:pPr>
            <w:r>
              <w:rPr>
                <w:spacing w:val="-1"/>
                <w:sz w:val="20"/>
                <w:szCs w:val="20"/>
              </w:rPr>
              <w:t>Classroom²</w:t>
            </w:r>
          </w:p>
        </w:tc>
        <w:tc>
          <w:tcPr>
            <w:tcW w:w="3366" w:type="dxa"/>
          </w:tcPr>
          <w:p w:rsidR="00D7041F">
            <w:pPr>
              <w:pStyle w:val="TableText"/>
              <w:spacing w:before="71" w:line="195" w:lineRule="auto"/>
              <w:ind w:left="115"/>
            </w:pPr>
            <w:r>
              <w:rPr>
                <w:spacing w:val="7"/>
              </w:rPr>
              <w:t>1-200:</w:t>
            </w:r>
            <w:r>
              <w:rPr>
                <w:spacing w:val="7"/>
              </w:rPr>
              <w:t>教室电脑</w:t>
            </w:r>
          </w:p>
          <w:p w:rsidR="00D7041F">
            <w:pPr>
              <w:pStyle w:val="TableText"/>
              <w:spacing w:line="200" w:lineRule="auto"/>
              <w:ind w:left="115"/>
            </w:pPr>
            <w:r>
              <w:rPr>
                <w:spacing w:val="7"/>
              </w:rPr>
              <w:t>201-250:</w:t>
            </w:r>
            <w:r>
              <w:t>DHCP</w:t>
            </w:r>
            <w:r>
              <w:rPr>
                <w:spacing w:val="7"/>
              </w:rPr>
              <w:t>;254:</w:t>
            </w:r>
            <w:r>
              <w:rPr>
                <w:spacing w:val="7"/>
              </w:rPr>
              <w:t>现用网关</w:t>
            </w:r>
          </w:p>
        </w:tc>
        <w:tc>
          <w:tcPr>
            <w:tcW w:w="1054" w:type="dxa"/>
          </w:tcPr>
          <w:p w:rsidR="00D7041F"/>
        </w:tc>
      </w:tr>
      <w:tr>
        <w:tblPrEx>
          <w:tblW w:w="9230" w:type="dxa"/>
          <w:tblInd w:w="5" w:type="dxa"/>
          <w:tblLayout w:type="fixed"/>
          <w:tblLook w:val="04A0"/>
        </w:tblPrEx>
        <w:trPr>
          <w:trHeight w:val="480"/>
        </w:trPr>
        <w:tc>
          <w:tcPr>
            <w:tcW w:w="1244" w:type="dxa"/>
          </w:tcPr>
          <w:p w:rsidR="00D7041F">
            <w:pPr>
              <w:pStyle w:val="TableText"/>
              <w:spacing w:before="142" w:line="185" w:lineRule="auto"/>
              <w:ind w:left="264"/>
              <w:rPr>
                <w:sz w:val="20"/>
                <w:szCs w:val="20"/>
              </w:rPr>
            </w:pPr>
            <w:r>
              <w:rPr>
                <w:spacing w:val="-1"/>
                <w:sz w:val="20"/>
                <w:szCs w:val="20"/>
              </w:rPr>
              <w:t>VLAN100</w:t>
            </w:r>
          </w:p>
        </w:tc>
        <w:tc>
          <w:tcPr>
            <w:tcW w:w="1888" w:type="dxa"/>
          </w:tcPr>
          <w:p w:rsidR="00D7041F">
            <w:pPr>
              <w:pStyle w:val="TableText"/>
              <w:spacing w:before="96" w:line="224" w:lineRule="auto"/>
              <w:ind w:left="133"/>
              <w:rPr>
                <w:sz w:val="20"/>
                <w:szCs w:val="20"/>
              </w:rPr>
            </w:pPr>
            <w:r>
              <w:rPr>
                <w:b/>
                <w:bCs/>
                <w:spacing w:val="-4"/>
                <w:sz w:val="20"/>
                <w:szCs w:val="20"/>
              </w:rPr>
              <w:t>192.168.100.0</w:t>
            </w:r>
            <w:r>
              <w:rPr>
                <w:b/>
                <w:bCs/>
                <w:spacing w:val="-4"/>
                <w:sz w:val="20"/>
                <w:szCs w:val="20"/>
              </w:rPr>
              <w:t>/24</w:t>
            </w:r>
          </w:p>
        </w:tc>
        <w:tc>
          <w:tcPr>
            <w:tcW w:w="1678" w:type="dxa"/>
          </w:tcPr>
          <w:p w:rsidR="00D7041F">
            <w:pPr>
              <w:pStyle w:val="TableText"/>
              <w:spacing w:before="112"/>
              <w:ind w:left="483"/>
              <w:rPr>
                <w:sz w:val="20"/>
                <w:szCs w:val="20"/>
              </w:rPr>
            </w:pPr>
            <w:r>
              <w:rPr>
                <w:spacing w:val="-2"/>
                <w:sz w:val="20"/>
                <w:szCs w:val="20"/>
              </w:rPr>
              <w:t>Serverl</w:t>
            </w:r>
          </w:p>
        </w:tc>
        <w:tc>
          <w:tcPr>
            <w:tcW w:w="3366" w:type="dxa"/>
          </w:tcPr>
          <w:p w:rsidR="00D7041F">
            <w:pPr>
              <w:pStyle w:val="TableText"/>
              <w:spacing w:before="42" w:line="195" w:lineRule="auto"/>
              <w:ind w:left="115"/>
              <w:rPr>
                <w:sz w:val="20"/>
                <w:szCs w:val="20"/>
              </w:rPr>
            </w:pPr>
            <w:r>
              <w:rPr>
                <w:sz w:val="20"/>
                <w:szCs w:val="20"/>
              </w:rPr>
              <w:t>1-20:</w:t>
            </w:r>
            <w:r>
              <w:rPr>
                <w:sz w:val="20"/>
                <w:szCs w:val="20"/>
              </w:rPr>
              <w:t>服务器电脑</w:t>
            </w:r>
          </w:p>
          <w:p w:rsidR="00D7041F">
            <w:pPr>
              <w:pStyle w:val="TableText"/>
              <w:spacing w:line="199" w:lineRule="auto"/>
              <w:ind w:left="115"/>
              <w:rPr>
                <w:sz w:val="20"/>
                <w:szCs w:val="20"/>
              </w:rPr>
            </w:pPr>
            <w:r>
              <w:rPr>
                <w:spacing w:val="-1"/>
                <w:sz w:val="20"/>
                <w:szCs w:val="20"/>
              </w:rPr>
              <w:t>21-250:DHCP;254:</w:t>
            </w:r>
            <w:r>
              <w:rPr>
                <w:spacing w:val="-1"/>
                <w:sz w:val="20"/>
                <w:szCs w:val="20"/>
              </w:rPr>
              <w:t>现用网关</w:t>
            </w:r>
          </w:p>
        </w:tc>
        <w:tc>
          <w:tcPr>
            <w:tcW w:w="1054" w:type="dxa"/>
          </w:tcPr>
          <w:p w:rsidR="00D7041F"/>
        </w:tc>
      </w:tr>
      <w:tr>
        <w:tblPrEx>
          <w:tblW w:w="9230" w:type="dxa"/>
          <w:tblInd w:w="5" w:type="dxa"/>
          <w:tblLayout w:type="fixed"/>
          <w:tblLook w:val="04A0"/>
        </w:tblPrEx>
        <w:trPr>
          <w:trHeight w:val="469"/>
        </w:trPr>
        <w:tc>
          <w:tcPr>
            <w:tcW w:w="1244" w:type="dxa"/>
          </w:tcPr>
          <w:p w:rsidR="00D7041F">
            <w:pPr>
              <w:pStyle w:val="TableText"/>
              <w:spacing w:before="192" w:line="185" w:lineRule="auto"/>
              <w:ind w:left="264"/>
              <w:rPr>
                <w:sz w:val="20"/>
                <w:szCs w:val="20"/>
              </w:rPr>
            </w:pPr>
            <w:r>
              <w:rPr>
                <w:spacing w:val="-1"/>
                <w:sz w:val="20"/>
                <w:szCs w:val="20"/>
              </w:rPr>
              <w:t>VLAN101</w:t>
            </w:r>
          </w:p>
        </w:tc>
        <w:tc>
          <w:tcPr>
            <w:tcW w:w="1888" w:type="dxa"/>
          </w:tcPr>
          <w:p w:rsidR="00D7041F">
            <w:pPr>
              <w:pStyle w:val="TableText"/>
              <w:spacing w:before="146" w:line="224" w:lineRule="auto"/>
              <w:ind w:left="133"/>
              <w:rPr>
                <w:sz w:val="20"/>
                <w:szCs w:val="20"/>
              </w:rPr>
            </w:pPr>
            <w:r>
              <w:rPr>
                <w:b/>
                <w:bCs/>
                <w:spacing w:val="-4"/>
                <w:sz w:val="20"/>
                <w:szCs w:val="20"/>
              </w:rPr>
              <w:t>192.168.101.0</w:t>
            </w:r>
            <w:r>
              <w:rPr>
                <w:b/>
                <w:bCs/>
                <w:spacing w:val="-4"/>
                <w:sz w:val="20"/>
                <w:szCs w:val="20"/>
              </w:rPr>
              <w:t>/24</w:t>
            </w:r>
          </w:p>
        </w:tc>
        <w:tc>
          <w:tcPr>
            <w:tcW w:w="1678" w:type="dxa"/>
          </w:tcPr>
          <w:p w:rsidR="00D7041F">
            <w:pPr>
              <w:pStyle w:val="TableText"/>
              <w:spacing w:before="194" w:line="183" w:lineRule="auto"/>
              <w:ind w:left="483"/>
              <w:rPr>
                <w:sz w:val="20"/>
                <w:szCs w:val="20"/>
              </w:rPr>
            </w:pPr>
            <w:r>
              <w:rPr>
                <w:spacing w:val="-2"/>
                <w:sz w:val="20"/>
                <w:szCs w:val="20"/>
              </w:rPr>
              <w:t>Server2</w:t>
            </w:r>
          </w:p>
        </w:tc>
        <w:tc>
          <w:tcPr>
            <w:tcW w:w="3366" w:type="dxa"/>
          </w:tcPr>
          <w:p w:rsidR="00D7041F">
            <w:pPr>
              <w:pStyle w:val="TableText"/>
              <w:spacing w:before="62" w:line="185" w:lineRule="auto"/>
              <w:ind w:left="115"/>
            </w:pPr>
            <w:r>
              <w:rPr>
                <w:spacing w:val="8"/>
              </w:rPr>
              <w:t>1-20:</w:t>
            </w:r>
            <w:r>
              <w:rPr>
                <w:spacing w:val="8"/>
              </w:rPr>
              <w:t>服务器电脑</w:t>
            </w:r>
          </w:p>
          <w:p w:rsidR="00D7041F">
            <w:pPr>
              <w:pStyle w:val="TableText"/>
              <w:spacing w:line="199" w:lineRule="auto"/>
              <w:ind w:left="115"/>
            </w:pPr>
            <w:r>
              <w:rPr>
                <w:spacing w:val="8"/>
              </w:rPr>
              <w:t>21-250:</w:t>
            </w:r>
            <w:r>
              <w:t>DHCP</w:t>
            </w:r>
            <w:r>
              <w:rPr>
                <w:spacing w:val="8"/>
              </w:rPr>
              <w:t>;254:</w:t>
            </w:r>
            <w:r>
              <w:rPr>
                <w:spacing w:val="8"/>
              </w:rPr>
              <w:t>现用网关</w:t>
            </w:r>
          </w:p>
        </w:tc>
        <w:tc>
          <w:tcPr>
            <w:tcW w:w="1054" w:type="dxa"/>
          </w:tcPr>
          <w:p w:rsidR="00D7041F"/>
        </w:tc>
      </w:tr>
      <w:tr>
        <w:tblPrEx>
          <w:tblW w:w="9230" w:type="dxa"/>
          <w:tblInd w:w="5" w:type="dxa"/>
          <w:tblLayout w:type="fixed"/>
          <w:tblLook w:val="04A0"/>
        </w:tblPrEx>
        <w:trPr>
          <w:trHeight w:val="829"/>
        </w:trPr>
        <w:tc>
          <w:tcPr>
            <w:tcW w:w="1244" w:type="dxa"/>
          </w:tcPr>
          <w:p w:rsidR="00D7041F">
            <w:pPr>
              <w:spacing w:line="306" w:lineRule="auto"/>
            </w:pPr>
          </w:p>
          <w:p w:rsidR="00D7041F">
            <w:pPr>
              <w:pStyle w:val="TableText"/>
              <w:spacing w:before="65" w:line="185" w:lineRule="auto"/>
              <w:ind w:left="264"/>
              <w:rPr>
                <w:sz w:val="20"/>
                <w:szCs w:val="20"/>
              </w:rPr>
            </w:pPr>
            <w:r>
              <w:rPr>
                <w:spacing w:val="-1"/>
                <w:sz w:val="20"/>
                <w:szCs w:val="20"/>
              </w:rPr>
              <w:t>VLAN200</w:t>
            </w:r>
          </w:p>
        </w:tc>
        <w:tc>
          <w:tcPr>
            <w:tcW w:w="1888" w:type="dxa"/>
          </w:tcPr>
          <w:p w:rsidR="00D7041F">
            <w:pPr>
              <w:spacing w:line="260" w:lineRule="auto"/>
            </w:pPr>
          </w:p>
          <w:p w:rsidR="00D7041F">
            <w:pPr>
              <w:pStyle w:val="TableText"/>
              <w:spacing w:before="65" w:line="224" w:lineRule="auto"/>
              <w:ind w:left="133"/>
              <w:rPr>
                <w:sz w:val="20"/>
                <w:szCs w:val="20"/>
              </w:rPr>
            </w:pPr>
            <w:r>
              <w:rPr>
                <w:b/>
                <w:bCs/>
                <w:spacing w:val="-4"/>
                <w:sz w:val="20"/>
                <w:szCs w:val="20"/>
              </w:rPr>
              <w:t>192.168.200.0</w:t>
            </w:r>
            <w:r>
              <w:rPr>
                <w:b/>
                <w:bCs/>
                <w:spacing w:val="-4"/>
                <w:sz w:val="20"/>
                <w:szCs w:val="20"/>
              </w:rPr>
              <w:t>/24</w:t>
            </w:r>
          </w:p>
        </w:tc>
        <w:tc>
          <w:tcPr>
            <w:tcW w:w="1678" w:type="dxa"/>
          </w:tcPr>
          <w:p w:rsidR="00D7041F">
            <w:pPr>
              <w:pStyle w:val="TableText"/>
              <w:spacing w:before="104" w:line="400" w:lineRule="exact"/>
              <w:ind w:left="383"/>
              <w:rPr>
                <w:sz w:val="20"/>
                <w:szCs w:val="20"/>
              </w:rPr>
            </w:pPr>
            <w:r>
              <w:rPr>
                <w:spacing w:val="-2"/>
                <w:position w:val="15"/>
                <w:sz w:val="20"/>
                <w:szCs w:val="20"/>
              </w:rPr>
              <w:t>Routerto</w:t>
            </w:r>
          </w:p>
          <w:p w:rsidR="00D7041F">
            <w:pPr>
              <w:pStyle w:val="TableText"/>
              <w:spacing w:line="239" w:lineRule="auto"/>
              <w:ind w:left="533"/>
              <w:rPr>
                <w:sz w:val="20"/>
                <w:szCs w:val="20"/>
              </w:rPr>
            </w:pPr>
            <w:r>
              <w:rPr>
                <w:spacing w:val="-3"/>
                <w:sz w:val="20"/>
                <w:szCs w:val="20"/>
              </w:rPr>
              <w:t>switch</w:t>
            </w:r>
          </w:p>
        </w:tc>
        <w:tc>
          <w:tcPr>
            <w:tcW w:w="3366" w:type="dxa"/>
          </w:tcPr>
          <w:p w:rsidR="00D7041F">
            <w:pPr>
              <w:pStyle w:val="TableText"/>
              <w:spacing w:before="263" w:line="213" w:lineRule="auto"/>
              <w:jc w:val="right"/>
              <w:rPr>
                <w:sz w:val="20"/>
                <w:szCs w:val="20"/>
              </w:rPr>
            </w:pPr>
            <w:r>
              <w:rPr>
                <w:spacing w:val="1"/>
                <w:sz w:val="20"/>
                <w:szCs w:val="20"/>
              </w:rPr>
              <w:t>192.168.200.1</w:t>
            </w:r>
            <w:r>
              <w:rPr>
                <w:spacing w:val="1"/>
                <w:sz w:val="20"/>
                <w:szCs w:val="20"/>
              </w:rPr>
              <w:t>:S7502</w:t>
            </w:r>
            <w:r>
              <w:rPr>
                <w:sz w:val="20"/>
                <w:szCs w:val="20"/>
              </w:rPr>
              <w:t>交换机</w:t>
            </w:r>
            <w:r>
              <w:rPr>
                <w:sz w:val="20"/>
                <w:szCs w:val="20"/>
              </w:rPr>
              <w:t>E24</w:t>
            </w:r>
            <w:r>
              <w:rPr>
                <w:sz w:val="20"/>
                <w:szCs w:val="20"/>
              </w:rPr>
              <w:t>端口</w:t>
            </w:r>
          </w:p>
          <w:p w:rsidR="00D7041F">
            <w:pPr>
              <w:pStyle w:val="TableText"/>
              <w:spacing w:line="219" w:lineRule="auto"/>
              <w:ind w:left="115"/>
              <w:rPr>
                <w:sz w:val="20"/>
                <w:szCs w:val="20"/>
              </w:rPr>
            </w:pPr>
            <w:r>
              <w:rPr>
                <w:spacing w:val="1"/>
                <w:sz w:val="20"/>
                <w:szCs w:val="20"/>
              </w:rPr>
              <w:t>192.168.200.2</w:t>
            </w:r>
            <w:r>
              <w:rPr>
                <w:spacing w:val="1"/>
                <w:sz w:val="20"/>
                <w:szCs w:val="20"/>
              </w:rPr>
              <w:t>:C1</w:t>
            </w:r>
            <w:r>
              <w:rPr>
                <w:spacing w:val="1"/>
                <w:sz w:val="20"/>
                <w:szCs w:val="20"/>
              </w:rPr>
              <w:t>路由器</w:t>
            </w:r>
            <w:r>
              <w:rPr>
                <w:spacing w:val="1"/>
                <w:sz w:val="20"/>
                <w:szCs w:val="20"/>
              </w:rPr>
              <w:t>E0</w:t>
            </w:r>
            <w:r>
              <w:rPr>
                <w:spacing w:val="1"/>
                <w:sz w:val="20"/>
                <w:szCs w:val="20"/>
              </w:rPr>
              <w:t>端口</w:t>
            </w:r>
          </w:p>
        </w:tc>
        <w:tc>
          <w:tcPr>
            <w:tcW w:w="1054" w:type="dxa"/>
          </w:tcPr>
          <w:p w:rsidR="00D7041F"/>
        </w:tc>
      </w:tr>
      <w:tr>
        <w:tblPrEx>
          <w:tblW w:w="9230" w:type="dxa"/>
          <w:tblInd w:w="5" w:type="dxa"/>
          <w:tblLayout w:type="fixed"/>
          <w:tblLook w:val="04A0"/>
        </w:tblPrEx>
        <w:trPr>
          <w:trHeight w:val="829"/>
        </w:trPr>
        <w:tc>
          <w:tcPr>
            <w:tcW w:w="1244" w:type="dxa"/>
          </w:tcPr>
          <w:p w:rsidR="00D7041F">
            <w:pPr>
              <w:spacing w:line="307" w:lineRule="auto"/>
            </w:pPr>
          </w:p>
          <w:p w:rsidR="00D7041F">
            <w:pPr>
              <w:pStyle w:val="TableText"/>
              <w:spacing w:before="65" w:line="185" w:lineRule="auto"/>
              <w:ind w:left="264"/>
              <w:rPr>
                <w:sz w:val="20"/>
                <w:szCs w:val="20"/>
              </w:rPr>
            </w:pPr>
            <w:r>
              <w:rPr>
                <w:spacing w:val="-1"/>
                <w:sz w:val="20"/>
                <w:szCs w:val="20"/>
              </w:rPr>
              <w:t>VLAN201</w:t>
            </w:r>
          </w:p>
        </w:tc>
        <w:tc>
          <w:tcPr>
            <w:tcW w:w="1888" w:type="dxa"/>
          </w:tcPr>
          <w:p w:rsidR="00D7041F">
            <w:pPr>
              <w:spacing w:line="261" w:lineRule="auto"/>
            </w:pPr>
          </w:p>
          <w:p w:rsidR="00D7041F">
            <w:pPr>
              <w:pStyle w:val="TableText"/>
              <w:spacing w:before="65" w:line="224" w:lineRule="auto"/>
              <w:ind w:left="133"/>
              <w:rPr>
                <w:sz w:val="20"/>
                <w:szCs w:val="20"/>
              </w:rPr>
            </w:pPr>
            <w:r>
              <w:rPr>
                <w:b/>
                <w:bCs/>
                <w:spacing w:val="-4"/>
                <w:sz w:val="20"/>
                <w:szCs w:val="20"/>
              </w:rPr>
              <w:t>192.168.201.0</w:t>
            </w:r>
            <w:r>
              <w:rPr>
                <w:b/>
                <w:bCs/>
                <w:spacing w:val="-4"/>
                <w:sz w:val="20"/>
                <w:szCs w:val="20"/>
              </w:rPr>
              <w:t>/24</w:t>
            </w:r>
          </w:p>
        </w:tc>
        <w:tc>
          <w:tcPr>
            <w:tcW w:w="1678" w:type="dxa"/>
          </w:tcPr>
          <w:p w:rsidR="00D7041F">
            <w:pPr>
              <w:pStyle w:val="TableText"/>
              <w:spacing w:before="95" w:line="390" w:lineRule="exact"/>
              <w:ind w:left="383"/>
              <w:rPr>
                <w:sz w:val="20"/>
                <w:szCs w:val="20"/>
              </w:rPr>
            </w:pPr>
            <w:r>
              <w:rPr>
                <w:spacing w:val="-2"/>
                <w:position w:val="14"/>
                <w:sz w:val="20"/>
                <w:szCs w:val="20"/>
              </w:rPr>
              <w:t>Routerto</w:t>
            </w:r>
          </w:p>
          <w:p w:rsidR="00D7041F">
            <w:pPr>
              <w:pStyle w:val="TableText"/>
              <w:spacing w:line="239" w:lineRule="auto"/>
              <w:ind w:left="533"/>
              <w:rPr>
                <w:sz w:val="20"/>
                <w:szCs w:val="20"/>
              </w:rPr>
            </w:pPr>
            <w:r>
              <w:rPr>
                <w:spacing w:val="-3"/>
                <w:sz w:val="20"/>
                <w:szCs w:val="20"/>
              </w:rPr>
              <w:t>switch</w:t>
            </w:r>
          </w:p>
        </w:tc>
        <w:tc>
          <w:tcPr>
            <w:tcW w:w="3366" w:type="dxa"/>
          </w:tcPr>
          <w:p w:rsidR="00D7041F">
            <w:pPr>
              <w:pStyle w:val="TableText"/>
              <w:spacing w:before="264" w:line="219" w:lineRule="auto"/>
              <w:jc w:val="right"/>
              <w:rPr>
                <w:sz w:val="20"/>
                <w:szCs w:val="20"/>
              </w:rPr>
            </w:pPr>
            <w:r>
              <w:rPr>
                <w:spacing w:val="1"/>
                <w:sz w:val="20"/>
                <w:szCs w:val="20"/>
              </w:rPr>
              <w:t>192.168.201.1</w:t>
            </w:r>
            <w:r>
              <w:rPr>
                <w:spacing w:val="1"/>
                <w:sz w:val="20"/>
                <w:szCs w:val="20"/>
              </w:rPr>
              <w:t>:S7502</w:t>
            </w:r>
            <w:r>
              <w:rPr>
                <w:sz w:val="20"/>
                <w:szCs w:val="20"/>
              </w:rPr>
              <w:t>交换机</w:t>
            </w:r>
            <w:r>
              <w:rPr>
                <w:sz w:val="20"/>
                <w:szCs w:val="20"/>
              </w:rPr>
              <w:t>E23</w:t>
            </w:r>
            <w:r>
              <w:rPr>
                <w:sz w:val="20"/>
                <w:szCs w:val="20"/>
              </w:rPr>
              <w:t>端口</w:t>
            </w:r>
          </w:p>
          <w:p w:rsidR="00D7041F">
            <w:pPr>
              <w:pStyle w:val="TableText"/>
              <w:spacing w:before="4" w:line="219" w:lineRule="auto"/>
              <w:ind w:left="115"/>
              <w:rPr>
                <w:sz w:val="20"/>
                <w:szCs w:val="20"/>
              </w:rPr>
            </w:pPr>
            <w:r>
              <w:rPr>
                <w:spacing w:val="1"/>
                <w:sz w:val="20"/>
                <w:szCs w:val="20"/>
              </w:rPr>
              <w:t>192.168.201.2</w:t>
            </w:r>
            <w:r>
              <w:rPr>
                <w:spacing w:val="1"/>
                <w:sz w:val="20"/>
                <w:szCs w:val="20"/>
              </w:rPr>
              <w:t>:C2</w:t>
            </w:r>
            <w:r>
              <w:rPr>
                <w:spacing w:val="1"/>
                <w:sz w:val="20"/>
                <w:szCs w:val="20"/>
              </w:rPr>
              <w:t>路由器</w:t>
            </w:r>
            <w:r>
              <w:rPr>
                <w:sz w:val="20"/>
                <w:szCs w:val="20"/>
              </w:rPr>
              <w:t>EO</w:t>
            </w:r>
            <w:r>
              <w:rPr>
                <w:spacing w:val="1"/>
                <w:sz w:val="20"/>
                <w:szCs w:val="20"/>
              </w:rPr>
              <w:t>端口</w:t>
            </w:r>
          </w:p>
        </w:tc>
        <w:tc>
          <w:tcPr>
            <w:tcW w:w="1054" w:type="dxa"/>
          </w:tcPr>
          <w:p w:rsidR="00D7041F"/>
        </w:tc>
      </w:tr>
      <w:tr>
        <w:tblPrEx>
          <w:tblW w:w="9230" w:type="dxa"/>
          <w:tblInd w:w="5" w:type="dxa"/>
          <w:tblLayout w:type="fixed"/>
          <w:tblLook w:val="04A0"/>
        </w:tblPrEx>
        <w:trPr>
          <w:trHeight w:val="819"/>
        </w:trPr>
        <w:tc>
          <w:tcPr>
            <w:tcW w:w="1244" w:type="dxa"/>
          </w:tcPr>
          <w:p w:rsidR="00D7041F">
            <w:pPr>
              <w:spacing w:line="298" w:lineRule="auto"/>
            </w:pPr>
          </w:p>
          <w:p w:rsidR="00D7041F">
            <w:pPr>
              <w:pStyle w:val="TableText"/>
              <w:spacing w:before="65" w:line="185" w:lineRule="auto"/>
              <w:ind w:left="264"/>
              <w:rPr>
                <w:sz w:val="20"/>
                <w:szCs w:val="20"/>
              </w:rPr>
            </w:pPr>
            <w:r>
              <w:rPr>
                <w:spacing w:val="-1"/>
                <w:sz w:val="20"/>
                <w:szCs w:val="20"/>
              </w:rPr>
              <w:t>VLAN202</w:t>
            </w:r>
          </w:p>
        </w:tc>
        <w:tc>
          <w:tcPr>
            <w:tcW w:w="1888" w:type="dxa"/>
          </w:tcPr>
          <w:p w:rsidR="00D7041F">
            <w:pPr>
              <w:spacing w:line="252" w:lineRule="auto"/>
            </w:pPr>
          </w:p>
          <w:p w:rsidR="00D7041F">
            <w:pPr>
              <w:pStyle w:val="TableText"/>
              <w:spacing w:before="65" w:line="224" w:lineRule="auto"/>
              <w:ind w:left="133"/>
              <w:rPr>
                <w:sz w:val="20"/>
                <w:szCs w:val="20"/>
              </w:rPr>
            </w:pPr>
            <w:r>
              <w:rPr>
                <w:b/>
                <w:bCs/>
                <w:spacing w:val="-4"/>
                <w:sz w:val="20"/>
                <w:szCs w:val="20"/>
              </w:rPr>
              <w:t>192.168.202.0</w:t>
            </w:r>
            <w:r>
              <w:rPr>
                <w:b/>
                <w:bCs/>
                <w:spacing w:val="-4"/>
                <w:sz w:val="20"/>
                <w:szCs w:val="20"/>
              </w:rPr>
              <w:t>/24</w:t>
            </w:r>
          </w:p>
        </w:tc>
        <w:tc>
          <w:tcPr>
            <w:tcW w:w="1678" w:type="dxa"/>
          </w:tcPr>
          <w:p w:rsidR="00D7041F">
            <w:pPr>
              <w:pStyle w:val="TableText"/>
              <w:spacing w:before="96" w:line="380" w:lineRule="exact"/>
              <w:ind w:left="383"/>
              <w:rPr>
                <w:sz w:val="20"/>
                <w:szCs w:val="20"/>
              </w:rPr>
            </w:pPr>
            <w:r>
              <w:rPr>
                <w:spacing w:val="-2"/>
                <w:position w:val="13"/>
                <w:sz w:val="20"/>
                <w:szCs w:val="20"/>
              </w:rPr>
              <w:t>Routerto</w:t>
            </w:r>
          </w:p>
          <w:p w:rsidR="00D7041F">
            <w:pPr>
              <w:pStyle w:val="TableText"/>
              <w:spacing w:line="239" w:lineRule="auto"/>
              <w:ind w:left="533"/>
              <w:rPr>
                <w:sz w:val="20"/>
                <w:szCs w:val="20"/>
              </w:rPr>
            </w:pPr>
            <w:r>
              <w:rPr>
                <w:spacing w:val="-3"/>
                <w:sz w:val="20"/>
                <w:szCs w:val="20"/>
              </w:rPr>
              <w:t>switch</w:t>
            </w:r>
          </w:p>
        </w:tc>
        <w:tc>
          <w:tcPr>
            <w:tcW w:w="3366" w:type="dxa"/>
          </w:tcPr>
          <w:p w:rsidR="00D7041F">
            <w:pPr>
              <w:pStyle w:val="TableText"/>
              <w:spacing w:before="255" w:line="204" w:lineRule="auto"/>
              <w:ind w:left="115"/>
              <w:rPr>
                <w:sz w:val="20"/>
                <w:szCs w:val="20"/>
              </w:rPr>
            </w:pPr>
            <w:r>
              <w:rPr>
                <w:spacing w:val="1"/>
                <w:sz w:val="20"/>
                <w:szCs w:val="20"/>
              </w:rPr>
              <w:t>192.168.202.1</w:t>
            </w:r>
            <w:r>
              <w:rPr>
                <w:spacing w:val="1"/>
                <w:sz w:val="20"/>
                <w:szCs w:val="20"/>
              </w:rPr>
              <w:t>:E328</w:t>
            </w:r>
            <w:r>
              <w:rPr>
                <w:spacing w:val="1"/>
                <w:sz w:val="20"/>
                <w:szCs w:val="20"/>
              </w:rPr>
              <w:t>交换机</w:t>
            </w:r>
            <w:r>
              <w:rPr>
                <w:spacing w:val="1"/>
                <w:sz w:val="20"/>
                <w:szCs w:val="20"/>
              </w:rPr>
              <w:t>E24</w:t>
            </w:r>
            <w:r>
              <w:rPr>
                <w:spacing w:val="1"/>
                <w:sz w:val="20"/>
                <w:szCs w:val="20"/>
              </w:rPr>
              <w:t>端口</w:t>
            </w:r>
          </w:p>
          <w:p w:rsidR="00D7041F">
            <w:pPr>
              <w:pStyle w:val="TableText"/>
              <w:spacing w:line="219" w:lineRule="auto"/>
              <w:ind w:left="115"/>
              <w:rPr>
                <w:sz w:val="20"/>
                <w:szCs w:val="20"/>
              </w:rPr>
            </w:pPr>
            <w:r>
              <w:rPr>
                <w:spacing w:val="1"/>
                <w:sz w:val="20"/>
                <w:szCs w:val="20"/>
              </w:rPr>
              <w:t>192.168.202.2</w:t>
            </w:r>
            <w:r>
              <w:rPr>
                <w:spacing w:val="1"/>
                <w:sz w:val="20"/>
                <w:szCs w:val="20"/>
              </w:rPr>
              <w:t>:C3</w:t>
            </w:r>
            <w:r>
              <w:rPr>
                <w:spacing w:val="1"/>
                <w:sz w:val="20"/>
                <w:szCs w:val="20"/>
              </w:rPr>
              <w:t>路由器</w:t>
            </w:r>
            <w:r>
              <w:rPr>
                <w:sz w:val="20"/>
                <w:szCs w:val="20"/>
              </w:rPr>
              <w:t>EO</w:t>
            </w:r>
            <w:r>
              <w:rPr>
                <w:spacing w:val="1"/>
                <w:sz w:val="20"/>
                <w:szCs w:val="20"/>
              </w:rPr>
              <w:t>端口</w:t>
            </w:r>
          </w:p>
        </w:tc>
        <w:tc>
          <w:tcPr>
            <w:tcW w:w="1054" w:type="dxa"/>
          </w:tcPr>
          <w:p w:rsidR="00D7041F"/>
        </w:tc>
      </w:tr>
      <w:tr>
        <w:tblPrEx>
          <w:tblW w:w="9230" w:type="dxa"/>
          <w:tblInd w:w="5" w:type="dxa"/>
          <w:tblLayout w:type="fixed"/>
          <w:tblLook w:val="04A0"/>
        </w:tblPrEx>
        <w:trPr>
          <w:trHeight w:val="854"/>
        </w:trPr>
        <w:tc>
          <w:tcPr>
            <w:tcW w:w="1244" w:type="dxa"/>
          </w:tcPr>
          <w:p w:rsidR="00D7041F">
            <w:pPr>
              <w:spacing w:line="319" w:lineRule="auto"/>
            </w:pPr>
          </w:p>
          <w:p w:rsidR="00D7041F">
            <w:pPr>
              <w:pStyle w:val="TableText"/>
              <w:spacing w:before="65" w:line="185" w:lineRule="auto"/>
              <w:ind w:left="264"/>
              <w:rPr>
                <w:sz w:val="20"/>
                <w:szCs w:val="20"/>
              </w:rPr>
            </w:pPr>
            <w:r>
              <w:rPr>
                <w:spacing w:val="-1"/>
                <w:sz w:val="20"/>
                <w:szCs w:val="20"/>
              </w:rPr>
              <w:t>VLAN203</w:t>
            </w:r>
          </w:p>
        </w:tc>
        <w:tc>
          <w:tcPr>
            <w:tcW w:w="1888" w:type="dxa"/>
          </w:tcPr>
          <w:p w:rsidR="00D7041F">
            <w:pPr>
              <w:spacing w:line="273" w:lineRule="auto"/>
            </w:pPr>
          </w:p>
          <w:p w:rsidR="00D7041F">
            <w:pPr>
              <w:pStyle w:val="TableText"/>
              <w:spacing w:before="65" w:line="224" w:lineRule="auto"/>
              <w:ind w:left="133"/>
              <w:rPr>
                <w:sz w:val="20"/>
                <w:szCs w:val="20"/>
              </w:rPr>
            </w:pPr>
            <w:r>
              <w:rPr>
                <w:b/>
                <w:bCs/>
                <w:spacing w:val="-4"/>
                <w:sz w:val="20"/>
                <w:szCs w:val="20"/>
              </w:rPr>
              <w:t>192.168.203.0</w:t>
            </w:r>
            <w:r>
              <w:rPr>
                <w:b/>
                <w:bCs/>
                <w:spacing w:val="-4"/>
                <w:sz w:val="20"/>
                <w:szCs w:val="20"/>
              </w:rPr>
              <w:t>/24</w:t>
            </w:r>
          </w:p>
        </w:tc>
        <w:tc>
          <w:tcPr>
            <w:tcW w:w="1678" w:type="dxa"/>
          </w:tcPr>
          <w:p w:rsidR="00D7041F">
            <w:pPr>
              <w:pStyle w:val="TableText"/>
              <w:spacing w:before="107" w:line="390" w:lineRule="exact"/>
              <w:ind w:left="383"/>
              <w:rPr>
                <w:sz w:val="20"/>
                <w:szCs w:val="20"/>
              </w:rPr>
            </w:pPr>
            <w:r>
              <w:rPr>
                <w:spacing w:val="-2"/>
                <w:position w:val="14"/>
                <w:sz w:val="20"/>
                <w:szCs w:val="20"/>
              </w:rPr>
              <w:t>Switchto</w:t>
            </w:r>
          </w:p>
          <w:p w:rsidR="00D7041F">
            <w:pPr>
              <w:pStyle w:val="TableText"/>
              <w:spacing w:line="239" w:lineRule="auto"/>
              <w:ind w:left="533"/>
              <w:rPr>
                <w:sz w:val="20"/>
                <w:szCs w:val="20"/>
              </w:rPr>
            </w:pPr>
            <w:r>
              <w:rPr>
                <w:spacing w:val="-3"/>
                <w:sz w:val="20"/>
                <w:szCs w:val="20"/>
              </w:rPr>
              <w:t>switch</w:t>
            </w:r>
          </w:p>
        </w:tc>
        <w:tc>
          <w:tcPr>
            <w:tcW w:w="3366" w:type="dxa"/>
          </w:tcPr>
          <w:p w:rsidR="00D7041F">
            <w:pPr>
              <w:pStyle w:val="TableText"/>
              <w:spacing w:before="266" w:line="212" w:lineRule="auto"/>
              <w:ind w:left="115"/>
              <w:rPr>
                <w:sz w:val="20"/>
                <w:szCs w:val="20"/>
              </w:rPr>
            </w:pPr>
            <w:r>
              <w:rPr>
                <w:spacing w:val="1"/>
                <w:sz w:val="20"/>
                <w:szCs w:val="20"/>
              </w:rPr>
              <w:t>192.168.203.1</w:t>
            </w:r>
            <w:r>
              <w:rPr>
                <w:spacing w:val="1"/>
                <w:sz w:val="20"/>
                <w:szCs w:val="20"/>
              </w:rPr>
              <w:t>:S7502</w:t>
            </w:r>
            <w:r>
              <w:rPr>
                <w:spacing w:val="1"/>
                <w:sz w:val="20"/>
                <w:szCs w:val="20"/>
              </w:rPr>
              <w:t>交换机</w:t>
            </w:r>
            <w:r>
              <w:rPr>
                <w:sz w:val="20"/>
                <w:szCs w:val="20"/>
              </w:rPr>
              <w:t>GO</w:t>
            </w:r>
            <w:r>
              <w:rPr>
                <w:spacing w:val="1"/>
                <w:sz w:val="20"/>
                <w:szCs w:val="20"/>
              </w:rPr>
              <w:t>端口</w:t>
            </w:r>
          </w:p>
          <w:p w:rsidR="00D7041F">
            <w:pPr>
              <w:pStyle w:val="TableText"/>
              <w:spacing w:line="218" w:lineRule="auto"/>
              <w:ind w:left="115"/>
              <w:rPr>
                <w:sz w:val="20"/>
                <w:szCs w:val="20"/>
              </w:rPr>
            </w:pPr>
            <w:r>
              <w:rPr>
                <w:spacing w:val="1"/>
                <w:sz w:val="20"/>
                <w:szCs w:val="20"/>
              </w:rPr>
              <w:t>192.168.203.2</w:t>
            </w:r>
            <w:r>
              <w:rPr>
                <w:spacing w:val="1"/>
                <w:sz w:val="20"/>
                <w:szCs w:val="20"/>
              </w:rPr>
              <w:t>:E328</w:t>
            </w:r>
            <w:r>
              <w:rPr>
                <w:spacing w:val="1"/>
                <w:sz w:val="20"/>
                <w:szCs w:val="20"/>
              </w:rPr>
              <w:t>交换机</w:t>
            </w:r>
            <w:r>
              <w:rPr>
                <w:sz w:val="20"/>
                <w:szCs w:val="20"/>
              </w:rPr>
              <w:t>GO</w:t>
            </w:r>
            <w:r>
              <w:rPr>
                <w:spacing w:val="1"/>
                <w:sz w:val="20"/>
                <w:szCs w:val="20"/>
              </w:rPr>
              <w:t>端口</w:t>
            </w:r>
          </w:p>
        </w:tc>
        <w:tc>
          <w:tcPr>
            <w:tcW w:w="1054" w:type="dxa"/>
          </w:tcPr>
          <w:p w:rsidR="00D7041F"/>
        </w:tc>
      </w:tr>
    </w:tbl>
    <w:p w:rsidR="00D7041F">
      <w:pPr>
        <w:spacing w:before="382" w:line="221" w:lineRule="auto"/>
        <w:ind w:left="2121"/>
        <w:rPr>
          <w:rFonts w:ascii="SimHei" w:eastAsia="SimHei" w:hAnsi="SimHei" w:cs="SimHei"/>
          <w:sz w:val="44"/>
          <w:szCs w:val="44"/>
        </w:rPr>
      </w:pPr>
      <w:r>
        <w:rPr>
          <w:rFonts w:ascii="SimHei" w:eastAsia="SimHei" w:hAnsi="SimHei" w:cs="SimHei"/>
          <w:b/>
          <w:bCs/>
          <w:spacing w:val="15"/>
          <w:sz w:val="44"/>
          <w:szCs w:val="44"/>
        </w:rPr>
        <w:t>第二部分平台系统方案</w:t>
      </w:r>
    </w:p>
    <w:p w:rsidR="00D7041F">
      <w:pPr>
        <w:spacing w:line="266" w:lineRule="auto"/>
      </w:pPr>
    </w:p>
    <w:p w:rsidR="00D7041F">
      <w:pPr>
        <w:spacing w:line="267" w:lineRule="auto"/>
      </w:pPr>
    </w:p>
    <w:p w:rsidR="00D7041F">
      <w:pPr>
        <w:spacing w:before="104" w:line="221" w:lineRule="auto"/>
        <w:ind w:left="129"/>
        <w:outlineLvl w:val="0"/>
        <w:rPr>
          <w:rFonts w:ascii="SimHei" w:eastAsia="SimHei" w:hAnsi="SimHei" w:cs="SimHei"/>
          <w:sz w:val="32"/>
          <w:szCs w:val="32"/>
        </w:rPr>
      </w:pPr>
      <w:r>
        <w:rPr>
          <w:rFonts w:ascii="SimHei" w:eastAsia="SimHei" w:hAnsi="SimHei" w:cs="SimHei"/>
          <w:b/>
          <w:bCs/>
          <w:spacing w:val="-6"/>
          <w:sz w:val="32"/>
          <w:szCs w:val="32"/>
        </w:rPr>
        <w:t>2.1OA</w:t>
      </w:r>
      <w:r>
        <w:rPr>
          <w:rFonts w:ascii="SimHei" w:eastAsia="SimHei" w:hAnsi="SimHei" w:cs="SimHei"/>
          <w:b/>
          <w:bCs/>
          <w:spacing w:val="-6"/>
          <w:sz w:val="32"/>
          <w:szCs w:val="32"/>
        </w:rPr>
        <w:t>协同办公平台</w:t>
      </w:r>
    </w:p>
    <w:p w:rsidR="00D7041F">
      <w:pPr>
        <w:spacing w:line="411" w:lineRule="auto"/>
      </w:pPr>
    </w:p>
    <w:p w:rsidR="00D7041F">
      <w:pPr>
        <w:spacing w:before="104" w:line="222" w:lineRule="auto"/>
        <w:ind w:left="129"/>
        <w:outlineLvl w:val="0"/>
        <w:rPr>
          <w:rFonts w:ascii="SimHei" w:eastAsia="SimHei" w:hAnsi="SimHei" w:cs="SimHei"/>
          <w:sz w:val="32"/>
          <w:szCs w:val="32"/>
        </w:rPr>
      </w:pPr>
      <w:r>
        <w:rPr>
          <w:rFonts w:ascii="SimHei" w:eastAsia="SimHei" w:hAnsi="SimHei" w:cs="SimHei"/>
          <w:b/>
          <w:bCs/>
          <w:spacing w:val="-13"/>
          <w:sz w:val="32"/>
          <w:szCs w:val="32"/>
        </w:rPr>
        <w:t>2.1.1</w:t>
      </w:r>
      <w:r>
        <w:rPr>
          <w:rFonts w:ascii="SimHei" w:eastAsia="SimHei" w:hAnsi="SimHei" w:cs="SimHei"/>
          <w:b/>
          <w:bCs/>
          <w:spacing w:val="-13"/>
          <w:sz w:val="32"/>
          <w:szCs w:val="32"/>
        </w:rPr>
        <w:t>整体介绍</w:t>
      </w:r>
    </w:p>
    <w:p w:rsidR="00D7041F">
      <w:pPr>
        <w:spacing w:line="392" w:lineRule="auto"/>
      </w:pPr>
    </w:p>
    <w:p w:rsidR="00D7041F">
      <w:pPr>
        <w:pStyle w:val="BodyText"/>
        <w:spacing w:before="78" w:line="363" w:lineRule="auto"/>
        <w:ind w:left="125" w:right="132" w:firstLine="469"/>
        <w:jc w:val="both"/>
        <w:rPr>
          <w:sz w:val="24"/>
          <w:szCs w:val="24"/>
        </w:rPr>
      </w:pPr>
      <w:r>
        <w:rPr>
          <w:spacing w:val="-1"/>
          <w:sz w:val="24"/>
          <w:szCs w:val="24"/>
        </w:rPr>
        <w:t>基于泛微协同管理应用平台</w:t>
      </w:r>
      <w:r>
        <w:rPr>
          <w:spacing w:val="-1"/>
          <w:sz w:val="24"/>
          <w:szCs w:val="24"/>
        </w:rPr>
        <w:t>e-cology</w:t>
      </w:r>
      <w:r>
        <w:rPr>
          <w:spacing w:val="-1"/>
          <w:sz w:val="24"/>
          <w:szCs w:val="24"/>
        </w:rPr>
        <w:t>平台的办公自动化系统，从真正意义上来讲</w:t>
      </w:r>
      <w:r>
        <w:rPr>
          <w:spacing w:val="-4"/>
          <w:sz w:val="24"/>
          <w:szCs w:val="24"/>
        </w:rPr>
        <w:t>是协同办公，即在统一的企业信息平台上实现对公文、销售、人事、资产、客户、采购等处理，完全消除了企业内部存在的信息膨胀、信息孤岛、信息非结构化、信息非个性</w:t>
      </w:r>
    </w:p>
    <w:p w:rsidR="00D7041F">
      <w:pPr>
        <w:pStyle w:val="BodyText"/>
        <w:spacing w:line="219" w:lineRule="auto"/>
        <w:ind w:left="125"/>
        <w:rPr>
          <w:sz w:val="24"/>
          <w:szCs w:val="24"/>
        </w:rPr>
      </w:pPr>
      <w:r>
        <w:rPr>
          <w:spacing w:val="-8"/>
          <w:sz w:val="24"/>
          <w:szCs w:val="24"/>
        </w:rPr>
        <w:t>化等问题。</w:t>
      </w:r>
    </w:p>
    <w:p w:rsidR="00D7041F">
      <w:pPr>
        <w:spacing w:line="219" w:lineRule="auto"/>
        <w:rPr>
          <w:sz w:val="24"/>
          <w:szCs w:val="24"/>
        </w:rPr>
        <w:sectPr>
          <w:headerReference w:type="even" r:id="rId77"/>
          <w:headerReference w:type="default" r:id="rId78"/>
          <w:footerReference w:type="even" r:id="rId79"/>
          <w:footerReference w:type="default" r:id="rId80"/>
          <w:headerReference w:type="first" r:id="rId81"/>
          <w:footerReference w:type="first" r:id="rId82"/>
          <w:pgSz w:w="11910" w:h="16840"/>
          <w:pgMar w:top="400" w:right="1344" w:bottom="0" w:left="1324" w:header="0" w:footer="0" w:gutter="0"/>
          <w:pgNumType w:start="13"/>
          <w:cols w:space="720"/>
        </w:sectPr>
      </w:pPr>
    </w:p>
    <w:p w:rsidR="00D7041F">
      <w:pPr>
        <w:spacing w:line="246" w:lineRule="auto"/>
      </w:pPr>
    </w:p>
    <w:p w:rsidR="00D7041F">
      <w:pPr>
        <w:spacing w:line="246" w:lineRule="auto"/>
      </w:pPr>
    </w:p>
    <w:p w:rsidR="00D7041F">
      <w:pPr>
        <w:spacing w:line="246" w:lineRule="auto"/>
      </w:pPr>
    </w:p>
    <w:p w:rsidR="00D7041F">
      <w:pPr>
        <w:spacing w:line="247" w:lineRule="auto"/>
      </w:pPr>
    </w:p>
    <w:p w:rsidR="00D7041F">
      <w:pPr>
        <w:pStyle w:val="BodyText"/>
        <w:spacing w:before="78" w:line="354" w:lineRule="auto"/>
        <w:ind w:right="93" w:firstLine="479"/>
        <w:jc w:val="both"/>
        <w:rPr>
          <w:sz w:val="24"/>
          <w:szCs w:val="24"/>
        </w:rPr>
      </w:pPr>
      <w:r>
        <w:rPr>
          <w:spacing w:val="-4"/>
          <w:sz w:val="24"/>
          <w:szCs w:val="24"/>
        </w:rPr>
        <w:t>泛微协同办公系统能向你提供一个协同的、集成的办公环境，使所</w:t>
      </w:r>
      <w:r>
        <w:rPr>
          <w:spacing w:val="-5"/>
          <w:sz w:val="24"/>
          <w:szCs w:val="24"/>
        </w:rPr>
        <w:t>有的办公人员都</w:t>
      </w:r>
      <w:r>
        <w:rPr>
          <w:spacing w:val="-3"/>
          <w:sz w:val="24"/>
          <w:szCs w:val="24"/>
        </w:rPr>
        <w:t>在统一且个性化的信息门户中一起工作，摆脱时间与地</w:t>
      </w:r>
      <w:r>
        <w:rPr>
          <w:spacing w:val="-4"/>
          <w:sz w:val="24"/>
          <w:szCs w:val="24"/>
        </w:rPr>
        <w:t>域的限制，实现协同工作与知识</w:t>
      </w:r>
    </w:p>
    <w:p w:rsidR="00D7041F">
      <w:pPr>
        <w:pStyle w:val="BodyText"/>
        <w:spacing w:line="219" w:lineRule="auto"/>
        <w:rPr>
          <w:sz w:val="24"/>
          <w:szCs w:val="24"/>
        </w:rPr>
      </w:pPr>
      <w:r>
        <w:rPr>
          <w:spacing w:val="-12"/>
          <w:sz w:val="24"/>
          <w:szCs w:val="24"/>
        </w:rPr>
        <w:t>管理。</w:t>
      </w:r>
    </w:p>
    <w:p w:rsidR="00D7041F">
      <w:pPr>
        <w:spacing w:line="365" w:lineRule="auto"/>
      </w:pPr>
    </w:p>
    <w:p w:rsidR="00D7041F">
      <w:pPr>
        <w:spacing w:before="104" w:line="222" w:lineRule="auto"/>
        <w:ind w:left="4"/>
        <w:outlineLvl w:val="0"/>
        <w:rPr>
          <w:rFonts w:ascii="SimHei" w:eastAsia="SimHei" w:hAnsi="SimHei" w:cs="SimHei"/>
          <w:sz w:val="32"/>
          <w:szCs w:val="32"/>
        </w:rPr>
      </w:pPr>
      <w:bookmarkStart w:id="19" w:name="bookmark20"/>
      <w:bookmarkStart w:id="20" w:name="bookmark21"/>
      <w:bookmarkEnd w:id="19"/>
      <w:bookmarkEnd w:id="20"/>
      <w:r>
        <w:rPr>
          <w:rFonts w:ascii="SimHei" w:eastAsia="SimHei" w:hAnsi="SimHei" w:cs="SimHei"/>
          <w:b/>
          <w:bCs/>
          <w:spacing w:val="-14"/>
          <w:sz w:val="32"/>
          <w:szCs w:val="32"/>
        </w:rPr>
        <w:t>2.1.2</w:t>
      </w:r>
      <w:r>
        <w:rPr>
          <w:rFonts w:ascii="SimHei" w:eastAsia="SimHei" w:hAnsi="SimHei" w:cs="SimHei"/>
          <w:b/>
          <w:bCs/>
          <w:spacing w:val="-14"/>
          <w:sz w:val="32"/>
          <w:szCs w:val="32"/>
        </w:rPr>
        <w:t>设计理念</w:t>
      </w:r>
    </w:p>
    <w:p w:rsidR="00D7041F">
      <w:pPr>
        <w:spacing w:line="380" w:lineRule="auto"/>
      </w:pPr>
    </w:p>
    <w:p w:rsidR="00D7041F">
      <w:pPr>
        <w:pStyle w:val="BodyText"/>
        <w:spacing w:before="78" w:line="517" w:lineRule="exact"/>
        <w:ind w:left="479"/>
        <w:rPr>
          <w:rFonts w:ascii="Times New Roman" w:eastAsia="Times New Roman" w:hAnsi="Times New Roman" w:cs="Times New Roman"/>
          <w:sz w:val="24"/>
          <w:szCs w:val="24"/>
        </w:rPr>
      </w:pPr>
      <w:r>
        <w:rPr>
          <w:spacing w:val="-2"/>
          <w:position w:val="21"/>
          <w:sz w:val="24"/>
          <w:szCs w:val="24"/>
        </w:rPr>
        <w:t>泛微协同办公</w:t>
      </w:r>
      <w:r>
        <w:rPr>
          <w:rFonts w:ascii="Times New Roman" w:eastAsia="Times New Roman" w:hAnsi="Times New Roman" w:cs="Times New Roman"/>
          <w:spacing w:val="-2"/>
          <w:position w:val="21"/>
          <w:sz w:val="24"/>
          <w:szCs w:val="24"/>
        </w:rPr>
        <w:t>OA</w:t>
      </w:r>
      <w:r>
        <w:rPr>
          <w:spacing w:val="-2"/>
          <w:position w:val="21"/>
          <w:sz w:val="24"/>
          <w:szCs w:val="24"/>
        </w:rPr>
        <w:t>是基于泛微协同管理应用平台</w:t>
      </w:r>
      <w:r>
        <w:rPr>
          <w:rFonts w:ascii="Times New Roman" w:eastAsia="Times New Roman" w:hAnsi="Times New Roman" w:cs="Times New Roman"/>
          <w:spacing w:val="-2"/>
          <w:position w:val="21"/>
          <w:sz w:val="24"/>
          <w:szCs w:val="24"/>
        </w:rPr>
        <w:t xml:space="preserve">e-cology </w:t>
      </w:r>
      <w:r>
        <w:rPr>
          <w:spacing w:val="-3"/>
          <w:position w:val="21"/>
          <w:sz w:val="24"/>
          <w:szCs w:val="24"/>
        </w:rPr>
        <w:t>搭建的，集成了</w:t>
      </w:r>
      <w:r>
        <w:rPr>
          <w:rFonts w:ascii="Times New Roman" w:eastAsia="Times New Roman" w:hAnsi="Times New Roman" w:cs="Times New Roman"/>
          <w:spacing w:val="-3"/>
          <w:position w:val="21"/>
          <w:sz w:val="24"/>
          <w:szCs w:val="24"/>
        </w:rPr>
        <w:t>e-cology</w:t>
      </w:r>
    </w:p>
    <w:p w:rsidR="00D7041F">
      <w:pPr>
        <w:pStyle w:val="BodyText"/>
        <w:spacing w:line="219" w:lineRule="auto"/>
        <w:rPr>
          <w:sz w:val="24"/>
          <w:szCs w:val="24"/>
        </w:rPr>
      </w:pPr>
      <w:r>
        <w:rPr>
          <w:spacing w:val="-3"/>
          <w:sz w:val="24"/>
          <w:szCs w:val="24"/>
        </w:rPr>
        <w:t>的七大模块完全涵盖了现代办公的所有功能与要求。</w:t>
      </w:r>
    </w:p>
    <w:p w:rsidR="00D7041F">
      <w:pPr>
        <w:spacing w:line="374" w:lineRule="auto"/>
      </w:pPr>
    </w:p>
    <w:p w:rsidR="00D7041F">
      <w:pPr>
        <w:pStyle w:val="BodyText"/>
        <w:spacing w:before="78" w:line="355" w:lineRule="auto"/>
        <w:ind w:firstLine="479"/>
        <w:rPr>
          <w:sz w:val="24"/>
          <w:szCs w:val="24"/>
        </w:rPr>
      </w:pPr>
      <w:r>
        <w:rPr>
          <w:spacing w:val="-1"/>
          <w:sz w:val="24"/>
          <w:szCs w:val="24"/>
        </w:rPr>
        <w:t>泛微协同管理应用平台</w:t>
      </w:r>
      <w:r>
        <w:rPr>
          <w:spacing w:val="-1"/>
          <w:sz w:val="24"/>
          <w:szCs w:val="24"/>
        </w:rPr>
        <w:t>e-cology</w:t>
      </w:r>
      <w:r>
        <w:rPr>
          <w:spacing w:val="-1"/>
          <w:sz w:val="24"/>
          <w:szCs w:val="24"/>
        </w:rPr>
        <w:t>基于协同矩阵模型与齿轮联动模型的设计思</w:t>
      </w:r>
      <w:r>
        <w:rPr>
          <w:spacing w:val="-2"/>
          <w:sz w:val="24"/>
          <w:szCs w:val="24"/>
        </w:rPr>
        <w:t>想。</w:t>
      </w:r>
      <w:r>
        <w:rPr>
          <w:spacing w:val="-1"/>
          <w:sz w:val="24"/>
          <w:szCs w:val="24"/>
        </w:rPr>
        <w:t>根据协同矩阵模型信息网状图的特点，将</w:t>
      </w:r>
      <w:r>
        <w:rPr>
          <w:spacing w:val="-1"/>
          <w:sz w:val="24"/>
          <w:szCs w:val="24"/>
        </w:rPr>
        <w:t xml:space="preserve">e-cology </w:t>
      </w:r>
      <w:r>
        <w:rPr>
          <w:spacing w:val="-1"/>
          <w:sz w:val="24"/>
          <w:szCs w:val="24"/>
        </w:rPr>
        <w:t>的七大模块强关联起来，只要找到</w:t>
      </w:r>
      <w:r>
        <w:rPr>
          <w:spacing w:val="-4"/>
          <w:sz w:val="24"/>
          <w:szCs w:val="24"/>
        </w:rPr>
        <w:t>其中的一个点，那么与这个点有关联的点也就被提取出来，层层追溯直到提取整张信息网。同时，根据齿轮联动模型的联动效应，当一个齿轮转动的时候必定带动其它齿轮一</w:t>
      </w:r>
      <w:r>
        <w:rPr>
          <w:spacing w:val="-2"/>
          <w:sz w:val="24"/>
          <w:szCs w:val="24"/>
        </w:rPr>
        <w:t>起转动。当</w:t>
      </w:r>
      <w:r>
        <w:rPr>
          <w:rFonts w:ascii="Times New Roman" w:eastAsia="Times New Roman" w:hAnsi="Times New Roman" w:cs="Times New Roman"/>
          <w:spacing w:val="-2"/>
          <w:sz w:val="24"/>
          <w:szCs w:val="24"/>
        </w:rPr>
        <w:t xml:space="preserve">e-cology   </w:t>
      </w:r>
      <w:r>
        <w:rPr>
          <w:spacing w:val="-2"/>
          <w:sz w:val="24"/>
          <w:szCs w:val="24"/>
        </w:rPr>
        <w:t>的某一模块转动的时候，其它六个模块以此模块为中心转</w:t>
      </w:r>
      <w:r>
        <w:rPr>
          <w:spacing w:val="-3"/>
          <w:sz w:val="24"/>
          <w:szCs w:val="24"/>
        </w:rPr>
        <w:t>动起来，</w:t>
      </w:r>
      <w:r>
        <w:rPr>
          <w:spacing w:val="-4"/>
          <w:sz w:val="24"/>
          <w:szCs w:val="24"/>
        </w:rPr>
        <w:t>为它提供所需的支持与服务，也就是说，呈现在我们面前的有组织结构化的数据不是存</w:t>
      </w:r>
      <w:r>
        <w:rPr>
          <w:spacing w:val="-3"/>
          <w:sz w:val="24"/>
          <w:szCs w:val="24"/>
        </w:rPr>
        <w:t>在于某一模块中，而是分散在不一致的模块内，当我们</w:t>
      </w:r>
      <w:r>
        <w:rPr>
          <w:spacing w:val="-4"/>
          <w:sz w:val="24"/>
          <w:szCs w:val="24"/>
        </w:rPr>
        <w:t>有需要的时候，他们就被结构化</w:t>
      </w:r>
    </w:p>
    <w:p w:rsidR="00D7041F">
      <w:pPr>
        <w:pStyle w:val="BodyText"/>
        <w:spacing w:line="219" w:lineRule="auto"/>
        <w:rPr>
          <w:sz w:val="24"/>
          <w:szCs w:val="24"/>
        </w:rPr>
      </w:pPr>
      <w:r>
        <w:rPr>
          <w:spacing w:val="-9"/>
          <w:sz w:val="24"/>
          <w:szCs w:val="24"/>
        </w:rPr>
        <w:t>的提取出来。</w:t>
      </w:r>
    </w:p>
    <w:p w:rsidR="00D7041F">
      <w:pPr>
        <w:spacing w:line="388" w:lineRule="auto"/>
      </w:pPr>
    </w:p>
    <w:p w:rsidR="00D7041F">
      <w:pPr>
        <w:spacing w:before="105" w:line="223" w:lineRule="auto"/>
        <w:ind w:left="4"/>
        <w:outlineLvl w:val="0"/>
        <w:rPr>
          <w:rFonts w:ascii="SimHei" w:eastAsia="SimHei" w:hAnsi="SimHei" w:cs="SimHei"/>
          <w:sz w:val="32"/>
          <w:szCs w:val="32"/>
        </w:rPr>
      </w:pPr>
      <w:r>
        <w:rPr>
          <w:rFonts w:ascii="SimHei" w:eastAsia="SimHei" w:hAnsi="SimHei" w:cs="SimHei"/>
          <w:b/>
          <w:bCs/>
          <w:spacing w:val="-13"/>
          <w:sz w:val="32"/>
          <w:szCs w:val="32"/>
        </w:rPr>
        <w:t>2.1.3</w:t>
      </w:r>
      <w:r>
        <w:rPr>
          <w:rFonts w:ascii="SimHei" w:eastAsia="SimHei" w:hAnsi="SimHei" w:cs="SimHei"/>
          <w:b/>
          <w:bCs/>
          <w:spacing w:val="-13"/>
          <w:sz w:val="32"/>
          <w:szCs w:val="32"/>
        </w:rPr>
        <w:t>产品架构</w:t>
      </w:r>
    </w:p>
    <w:p w:rsidR="00D7041F">
      <w:pPr>
        <w:spacing w:line="422" w:lineRule="auto"/>
      </w:pPr>
    </w:p>
    <w:p w:rsidR="00D7041F">
      <w:pPr>
        <w:pStyle w:val="BodyText"/>
        <w:spacing w:before="78" w:line="354" w:lineRule="auto"/>
        <w:ind w:right="116" w:firstLine="479"/>
        <w:jc w:val="both"/>
        <w:rPr>
          <w:sz w:val="24"/>
          <w:szCs w:val="24"/>
        </w:rPr>
      </w:pPr>
      <w:r>
        <w:rPr>
          <w:spacing w:val="-3"/>
          <w:sz w:val="24"/>
          <w:szCs w:val="24"/>
        </w:rPr>
        <w:t>泛微协同办公</w:t>
      </w:r>
      <w:r>
        <w:rPr>
          <w:rFonts w:ascii="Times New Roman" w:eastAsia="Times New Roman" w:hAnsi="Times New Roman" w:cs="Times New Roman"/>
          <w:spacing w:val="-3"/>
          <w:sz w:val="24"/>
          <w:szCs w:val="24"/>
        </w:rPr>
        <w:t>OA</w:t>
      </w:r>
      <w:r>
        <w:rPr>
          <w:spacing w:val="-3"/>
          <w:sz w:val="24"/>
          <w:szCs w:val="24"/>
        </w:rPr>
        <w:t>创建了一个协同的、集成</w:t>
      </w:r>
      <w:r>
        <w:rPr>
          <w:spacing w:val="-4"/>
          <w:sz w:val="24"/>
          <w:szCs w:val="24"/>
        </w:rPr>
        <w:t>的办公环境，通过与企业信息门户的结合，给公司员工、分销商、供应商及企业管理者提供了一个协同工作的平台，并可将各</w:t>
      </w:r>
    </w:p>
    <w:p w:rsidR="00D7041F">
      <w:pPr>
        <w:pStyle w:val="BodyText"/>
        <w:spacing w:before="1" w:line="219" w:lineRule="auto"/>
        <w:rPr>
          <w:sz w:val="24"/>
          <w:szCs w:val="24"/>
        </w:rPr>
      </w:pPr>
      <w:r>
        <w:rPr>
          <w:spacing w:val="-4"/>
          <w:sz w:val="24"/>
          <w:szCs w:val="24"/>
        </w:rPr>
        <w:t>类业务数据集成到此平台上。</w:t>
      </w:r>
    </w:p>
    <w:p w:rsidR="00D7041F">
      <w:pPr>
        <w:spacing w:line="404" w:lineRule="auto"/>
      </w:pPr>
    </w:p>
    <w:p w:rsidR="00D7041F">
      <w:pPr>
        <w:pStyle w:val="BodyText"/>
        <w:spacing w:before="78" w:line="470" w:lineRule="exact"/>
        <w:ind w:right="29"/>
        <w:jc w:val="right"/>
        <w:rPr>
          <w:sz w:val="24"/>
          <w:szCs w:val="24"/>
        </w:rPr>
      </w:pPr>
      <w:r>
        <w:rPr>
          <w:spacing w:val="-8"/>
          <w:position w:val="17"/>
          <w:sz w:val="24"/>
          <w:szCs w:val="24"/>
        </w:rPr>
        <w:t>同时，由于七大模块的强关联性，可将系统中的所有信息，包含事件</w:t>
      </w:r>
      <w:r>
        <w:rPr>
          <w:spacing w:val="-9"/>
          <w:position w:val="17"/>
          <w:sz w:val="24"/>
          <w:szCs w:val="24"/>
        </w:rPr>
        <w:t>、流程、文档、</w:t>
      </w:r>
    </w:p>
    <w:p w:rsidR="00D7041F">
      <w:pPr>
        <w:pStyle w:val="BodyText"/>
        <w:spacing w:line="218" w:lineRule="auto"/>
        <w:rPr>
          <w:sz w:val="24"/>
          <w:szCs w:val="24"/>
        </w:rPr>
      </w:pPr>
      <w:r>
        <w:rPr>
          <w:spacing w:val="-2"/>
          <w:sz w:val="24"/>
          <w:szCs w:val="24"/>
        </w:rPr>
        <w:t>人员、</w:t>
      </w:r>
      <w:r>
        <w:rPr>
          <w:spacing w:val="-2"/>
          <w:sz w:val="24"/>
          <w:szCs w:val="24"/>
        </w:rPr>
        <w:t>角色等关联起来，解决了信息海洋与信息孤岛</w:t>
      </w:r>
      <w:r>
        <w:rPr>
          <w:spacing w:val="-3"/>
          <w:sz w:val="24"/>
          <w:szCs w:val="24"/>
        </w:rPr>
        <w:t>给企业管理带来的困扰。</w:t>
      </w:r>
    </w:p>
    <w:p w:rsidR="00D7041F">
      <w:pPr>
        <w:spacing w:line="386" w:lineRule="auto"/>
      </w:pPr>
    </w:p>
    <w:p w:rsidR="00D7041F">
      <w:pPr>
        <w:pStyle w:val="BodyText"/>
        <w:spacing w:before="79" w:line="219" w:lineRule="auto"/>
        <w:rPr>
          <w:sz w:val="24"/>
          <w:szCs w:val="24"/>
        </w:rPr>
      </w:pPr>
      <w:r>
        <w:rPr>
          <w:spacing w:val="-4"/>
          <w:sz w:val="24"/>
          <w:szCs w:val="24"/>
        </w:rPr>
        <w:t>泛微协同办公解决方案总体结构图：</w:t>
      </w:r>
    </w:p>
    <w:p w:rsidR="00D7041F">
      <w:pPr>
        <w:spacing w:line="219" w:lineRule="auto"/>
        <w:rPr>
          <w:sz w:val="24"/>
          <w:szCs w:val="24"/>
        </w:rPr>
        <w:sectPr>
          <w:headerReference w:type="even" r:id="rId83"/>
          <w:headerReference w:type="default" r:id="rId84"/>
          <w:footerReference w:type="even" r:id="rId85"/>
          <w:footerReference w:type="default" r:id="rId86"/>
          <w:headerReference w:type="first" r:id="rId87"/>
          <w:footerReference w:type="first" r:id="rId88"/>
          <w:pgSz w:w="11910" w:h="16840"/>
          <w:pgMar w:top="400" w:right="1382" w:bottom="0" w:left="1440" w:header="0" w:footer="0" w:gutter="0"/>
          <w:pgNumType w:start="14"/>
          <w:cols w:space="720"/>
        </w:sectPr>
      </w:pPr>
    </w:p>
    <w:p w:rsidR="00D7041F">
      <w:pPr>
        <w:spacing w:line="248" w:lineRule="auto"/>
      </w:pPr>
    </w:p>
    <w:p w:rsidR="00D7041F">
      <w:pPr>
        <w:spacing w:line="248" w:lineRule="auto"/>
      </w:pPr>
    </w:p>
    <w:p w:rsidR="00D7041F">
      <w:pPr>
        <w:spacing w:line="248" w:lineRule="auto"/>
      </w:pPr>
    </w:p>
    <w:p w:rsidR="00D7041F">
      <w:pPr>
        <w:spacing w:line="249" w:lineRule="auto"/>
      </w:pPr>
    </w:p>
    <w:p w:rsidR="00D7041F">
      <w:pPr>
        <w:pStyle w:val="BodyText"/>
        <w:spacing w:line="3270" w:lineRule="exact"/>
      </w:pPr>
      <w:r>
        <w:rPr>
          <w:position w:val="-65"/>
        </w:rPr>
        <w:pict>
          <v:shape id="_x0000_i1028" type="#_x0000_t75" style="width:460.45pt;height:163.25pt"/>
        </w:pict>
      </w:r>
    </w:p>
    <w:p w:rsidR="00D7041F">
      <w:pPr>
        <w:spacing w:line="403" w:lineRule="auto"/>
      </w:pPr>
    </w:p>
    <w:p w:rsidR="00D7041F">
      <w:pPr>
        <w:spacing w:before="100" w:line="222" w:lineRule="auto"/>
        <w:ind w:left="24"/>
        <w:outlineLvl w:val="0"/>
        <w:rPr>
          <w:rFonts w:ascii="SimHei" w:eastAsia="SimHei" w:hAnsi="SimHei" w:cs="SimHei"/>
          <w:sz w:val="31"/>
          <w:szCs w:val="31"/>
        </w:rPr>
      </w:pPr>
      <w:r>
        <w:rPr>
          <w:rFonts w:ascii="SimHei" w:eastAsia="SimHei" w:hAnsi="SimHei" w:cs="SimHei"/>
          <w:b/>
          <w:bCs/>
          <w:spacing w:val="-8"/>
          <w:sz w:val="31"/>
          <w:szCs w:val="31"/>
        </w:rPr>
        <w:t>2.1.4</w:t>
      </w:r>
      <w:r>
        <w:rPr>
          <w:rFonts w:ascii="SimHei" w:eastAsia="SimHei" w:hAnsi="SimHei" w:cs="SimHei"/>
          <w:b/>
          <w:bCs/>
          <w:spacing w:val="-8"/>
          <w:sz w:val="31"/>
          <w:szCs w:val="31"/>
        </w:rPr>
        <w:t>模块构成</w:t>
      </w:r>
    </w:p>
    <w:p w:rsidR="00D7041F">
      <w:pPr>
        <w:spacing w:line="392" w:lineRule="auto"/>
      </w:pPr>
    </w:p>
    <w:p w:rsidR="00D7041F">
      <w:pPr>
        <w:pStyle w:val="BodyText"/>
        <w:spacing w:before="78" w:line="212" w:lineRule="auto"/>
        <w:ind w:left="40"/>
        <w:rPr>
          <w:sz w:val="24"/>
          <w:szCs w:val="24"/>
        </w:rPr>
      </w:pPr>
      <w:r>
        <w:rPr>
          <w:spacing w:val="1"/>
          <w:sz w:val="24"/>
          <w:szCs w:val="24"/>
        </w:rPr>
        <w:t>泛微协同办公</w:t>
      </w:r>
      <w:r>
        <w:rPr>
          <w:rFonts w:ascii="Times New Roman" w:eastAsia="Times New Roman" w:hAnsi="Times New Roman" w:cs="Times New Roman"/>
          <w:sz w:val="24"/>
          <w:szCs w:val="24"/>
        </w:rPr>
        <w:t>OA</w:t>
      </w:r>
      <w:r>
        <w:rPr>
          <w:spacing w:val="1"/>
          <w:sz w:val="24"/>
          <w:szCs w:val="24"/>
        </w:rPr>
        <w:t>是基于泛微协同管理应用平台</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cology</w:t>
      </w:r>
      <w:r>
        <w:rPr>
          <w:rFonts w:ascii="Times New Roman" w:eastAsia="Times New Roman" w:hAnsi="Times New Roman" w:cs="Times New Roman"/>
          <w:spacing w:val="1"/>
          <w:sz w:val="24"/>
          <w:szCs w:val="24"/>
        </w:rPr>
        <w:t xml:space="preserve">)   </w:t>
      </w:r>
      <w:r>
        <w:rPr>
          <w:sz w:val="24"/>
          <w:szCs w:val="24"/>
        </w:rPr>
        <w:t>搭建的，包含七大模块</w:t>
      </w:r>
    </w:p>
    <w:p w:rsidR="00D7041F">
      <w:pPr>
        <w:spacing w:line="371" w:lineRule="auto"/>
      </w:pPr>
    </w:p>
    <w:p w:rsidR="00D7041F">
      <w:pPr>
        <w:pStyle w:val="BodyText"/>
        <w:spacing w:before="78" w:line="460" w:lineRule="exact"/>
        <w:ind w:left="40"/>
        <w:rPr>
          <w:sz w:val="24"/>
          <w:szCs w:val="24"/>
        </w:rPr>
      </w:pPr>
      <w:r>
        <w:rPr>
          <w:spacing w:val="-10"/>
          <w:position w:val="16"/>
          <w:sz w:val="24"/>
          <w:szCs w:val="24"/>
        </w:rPr>
        <w:t xml:space="preserve">§ </w:t>
      </w:r>
      <w:r>
        <w:rPr>
          <w:spacing w:val="-10"/>
          <w:position w:val="16"/>
          <w:sz w:val="24"/>
          <w:szCs w:val="24"/>
        </w:rPr>
        <w:t>知识文档管理模块</w:t>
      </w:r>
    </w:p>
    <w:p w:rsidR="00D7041F">
      <w:pPr>
        <w:pStyle w:val="BodyText"/>
        <w:spacing w:before="1" w:line="219" w:lineRule="auto"/>
        <w:ind w:left="40"/>
        <w:rPr>
          <w:sz w:val="24"/>
          <w:szCs w:val="24"/>
        </w:rPr>
      </w:pPr>
      <w:r>
        <w:rPr>
          <w:spacing w:val="-10"/>
          <w:sz w:val="24"/>
          <w:szCs w:val="24"/>
        </w:rPr>
        <w:t xml:space="preserve">§ </w:t>
      </w:r>
      <w:r>
        <w:rPr>
          <w:spacing w:val="-10"/>
          <w:sz w:val="24"/>
          <w:szCs w:val="24"/>
        </w:rPr>
        <w:t>人力资源管理模块</w:t>
      </w:r>
    </w:p>
    <w:p w:rsidR="00D7041F">
      <w:pPr>
        <w:pStyle w:val="BodyText"/>
        <w:spacing w:before="185" w:line="219" w:lineRule="auto"/>
        <w:ind w:left="40"/>
        <w:rPr>
          <w:sz w:val="24"/>
          <w:szCs w:val="24"/>
        </w:rPr>
      </w:pPr>
      <w:r>
        <w:rPr>
          <w:spacing w:val="-10"/>
          <w:sz w:val="24"/>
          <w:szCs w:val="24"/>
        </w:rPr>
        <w:t xml:space="preserve">§ </w:t>
      </w:r>
      <w:r>
        <w:rPr>
          <w:spacing w:val="-10"/>
          <w:sz w:val="24"/>
          <w:szCs w:val="24"/>
        </w:rPr>
        <w:t>资产产品管理模块</w:t>
      </w:r>
    </w:p>
    <w:p w:rsidR="00D7041F">
      <w:pPr>
        <w:pStyle w:val="BodyText"/>
        <w:spacing w:before="185" w:line="219" w:lineRule="auto"/>
        <w:ind w:left="40"/>
        <w:rPr>
          <w:sz w:val="24"/>
          <w:szCs w:val="24"/>
        </w:rPr>
      </w:pPr>
      <w:r>
        <w:rPr>
          <w:spacing w:val="-10"/>
          <w:sz w:val="24"/>
          <w:szCs w:val="24"/>
        </w:rPr>
        <w:t xml:space="preserve">§ </w:t>
      </w:r>
      <w:r>
        <w:rPr>
          <w:spacing w:val="-10"/>
          <w:sz w:val="24"/>
          <w:szCs w:val="24"/>
        </w:rPr>
        <w:t>项目信息管理模块</w:t>
      </w:r>
    </w:p>
    <w:p w:rsidR="00D7041F">
      <w:pPr>
        <w:pStyle w:val="BodyText"/>
        <w:spacing w:before="186" w:line="219" w:lineRule="auto"/>
        <w:ind w:left="40"/>
        <w:rPr>
          <w:sz w:val="24"/>
          <w:szCs w:val="24"/>
        </w:rPr>
      </w:pPr>
      <w:r>
        <w:rPr>
          <w:spacing w:val="-9"/>
          <w:sz w:val="24"/>
          <w:szCs w:val="24"/>
        </w:rPr>
        <w:t xml:space="preserve">§ </w:t>
      </w:r>
      <w:r>
        <w:rPr>
          <w:spacing w:val="-9"/>
          <w:sz w:val="24"/>
          <w:szCs w:val="24"/>
        </w:rPr>
        <w:t>财务信息管理模块</w:t>
      </w:r>
    </w:p>
    <w:p w:rsidR="00D7041F">
      <w:pPr>
        <w:pStyle w:val="BodyText"/>
        <w:spacing w:before="175" w:line="219" w:lineRule="auto"/>
        <w:ind w:left="40"/>
        <w:rPr>
          <w:sz w:val="24"/>
          <w:szCs w:val="24"/>
        </w:rPr>
      </w:pPr>
      <w:r>
        <w:rPr>
          <w:spacing w:val="-9"/>
          <w:sz w:val="24"/>
          <w:szCs w:val="24"/>
        </w:rPr>
        <w:t xml:space="preserve">§ </w:t>
      </w:r>
      <w:r>
        <w:rPr>
          <w:spacing w:val="-9"/>
          <w:sz w:val="24"/>
          <w:szCs w:val="24"/>
        </w:rPr>
        <w:t>工作流程管理模块</w:t>
      </w:r>
    </w:p>
    <w:p w:rsidR="00D7041F">
      <w:pPr>
        <w:pStyle w:val="BodyText"/>
        <w:spacing w:before="185" w:line="219" w:lineRule="auto"/>
        <w:ind w:left="40"/>
        <w:rPr>
          <w:sz w:val="24"/>
          <w:szCs w:val="24"/>
        </w:rPr>
      </w:pPr>
      <w:r>
        <w:rPr>
          <w:spacing w:val="-9"/>
          <w:sz w:val="24"/>
          <w:szCs w:val="24"/>
        </w:rPr>
        <w:t xml:space="preserve">§ </w:t>
      </w:r>
      <w:r>
        <w:rPr>
          <w:spacing w:val="-9"/>
          <w:sz w:val="24"/>
          <w:szCs w:val="24"/>
        </w:rPr>
        <w:t>客户关系管理模块</w:t>
      </w:r>
    </w:p>
    <w:p w:rsidR="00D7041F">
      <w:pPr>
        <w:spacing w:line="313" w:lineRule="auto"/>
      </w:pPr>
    </w:p>
    <w:p w:rsidR="00D7041F">
      <w:pPr>
        <w:pStyle w:val="BodyText"/>
        <w:spacing w:before="78" w:line="362" w:lineRule="auto"/>
        <w:ind w:left="20" w:right="199" w:firstLine="489"/>
        <w:jc w:val="both"/>
        <w:rPr>
          <w:sz w:val="24"/>
          <w:szCs w:val="24"/>
        </w:rPr>
      </w:pPr>
      <w:r>
        <w:rPr>
          <w:spacing w:val="-4"/>
          <w:sz w:val="24"/>
          <w:szCs w:val="24"/>
        </w:rPr>
        <w:t>七大模块具有良好的集成性与分拆性，可根据日常办公的需要订制出所需的办公自</w:t>
      </w:r>
      <w:r>
        <w:rPr>
          <w:spacing w:val="-3"/>
          <w:sz w:val="24"/>
          <w:szCs w:val="24"/>
        </w:rPr>
        <w:t>动化系统。实现企业日常办公的知识信息管</w:t>
      </w:r>
      <w:r>
        <w:rPr>
          <w:spacing w:val="-4"/>
          <w:sz w:val="24"/>
          <w:szCs w:val="24"/>
        </w:rPr>
        <w:t>理、人员管理、项目管理，电子化企业的业</w:t>
      </w:r>
      <w:r>
        <w:rPr>
          <w:spacing w:val="-3"/>
          <w:sz w:val="24"/>
          <w:szCs w:val="24"/>
        </w:rPr>
        <w:t>务流程，并提供给用户多种分析报告，帮助企业</w:t>
      </w:r>
      <w:r>
        <w:rPr>
          <w:spacing w:val="-4"/>
          <w:sz w:val="24"/>
          <w:szCs w:val="24"/>
        </w:rPr>
        <w:t>更有效的组织资源、优化流程、提升效</w:t>
      </w:r>
    </w:p>
    <w:p w:rsidR="00D7041F">
      <w:pPr>
        <w:pStyle w:val="BodyText"/>
        <w:spacing w:before="1" w:line="219" w:lineRule="auto"/>
        <w:ind w:left="20"/>
        <w:rPr>
          <w:sz w:val="24"/>
          <w:szCs w:val="24"/>
        </w:rPr>
      </w:pPr>
      <w:r>
        <w:rPr>
          <w:spacing w:val="-6"/>
          <w:sz w:val="24"/>
          <w:szCs w:val="24"/>
        </w:rPr>
        <w:t>率与服务质量。</w:t>
      </w:r>
    </w:p>
    <w:p w:rsidR="00D7041F">
      <w:pPr>
        <w:spacing w:line="381" w:lineRule="auto"/>
      </w:pPr>
    </w:p>
    <w:p w:rsidR="00D7041F">
      <w:pPr>
        <w:spacing w:before="101" w:line="223" w:lineRule="auto"/>
        <w:ind w:left="24"/>
        <w:outlineLvl w:val="0"/>
        <w:rPr>
          <w:rFonts w:ascii="SimHei" w:eastAsia="SimHei" w:hAnsi="SimHei" w:cs="SimHei"/>
          <w:sz w:val="31"/>
          <w:szCs w:val="31"/>
        </w:rPr>
      </w:pPr>
      <w:r>
        <w:rPr>
          <w:rFonts w:ascii="SimHei" w:eastAsia="SimHei" w:hAnsi="SimHei" w:cs="SimHei"/>
          <w:b/>
          <w:bCs/>
          <w:spacing w:val="-8"/>
          <w:sz w:val="31"/>
          <w:szCs w:val="31"/>
        </w:rPr>
        <w:t>2.1.5</w:t>
      </w:r>
      <w:r>
        <w:rPr>
          <w:rFonts w:ascii="SimHei" w:eastAsia="SimHei" w:hAnsi="SimHei" w:cs="SimHei"/>
          <w:b/>
          <w:bCs/>
          <w:spacing w:val="-8"/>
          <w:sz w:val="31"/>
          <w:szCs w:val="31"/>
        </w:rPr>
        <w:t>协同之道</w:t>
      </w:r>
    </w:p>
    <w:p w:rsidR="00D7041F">
      <w:pPr>
        <w:spacing w:line="399" w:lineRule="auto"/>
      </w:pPr>
    </w:p>
    <w:p w:rsidR="00D7041F">
      <w:pPr>
        <w:pStyle w:val="BodyText"/>
        <w:spacing w:before="79" w:line="363" w:lineRule="auto"/>
        <w:ind w:left="40" w:right="177" w:firstLine="469"/>
        <w:jc w:val="both"/>
        <w:rPr>
          <w:sz w:val="24"/>
          <w:szCs w:val="24"/>
        </w:rPr>
      </w:pPr>
      <w:r>
        <w:rPr>
          <w:sz w:val="24"/>
          <w:szCs w:val="24"/>
        </w:rPr>
        <w:t>基于泛微协同管理应用平台</w:t>
      </w:r>
      <w:r>
        <w:rPr>
          <w:sz w:val="24"/>
          <w:szCs w:val="24"/>
        </w:rPr>
        <w:t xml:space="preserve">(e-cology) </w:t>
      </w:r>
      <w:r>
        <w:rPr>
          <w:sz w:val="24"/>
          <w:szCs w:val="24"/>
        </w:rPr>
        <w:t>建立的协</w:t>
      </w:r>
      <w:r>
        <w:rPr>
          <w:spacing w:val="-1"/>
          <w:sz w:val="24"/>
          <w:szCs w:val="24"/>
        </w:rPr>
        <w:t>同办公系统，在统一的企业信息</w:t>
      </w:r>
      <w:r>
        <w:rPr>
          <w:spacing w:val="-3"/>
          <w:sz w:val="24"/>
          <w:szCs w:val="24"/>
        </w:rPr>
        <w:t>平台上实现了对公文，销售，人事，资产，客户，采</w:t>
      </w:r>
      <w:r>
        <w:rPr>
          <w:spacing w:val="-4"/>
          <w:sz w:val="24"/>
          <w:szCs w:val="24"/>
        </w:rPr>
        <w:t>购等方面的管理，它以消除企业内部的各类信息孤岛，实现企业各部门、各人员之间的信息共享与协同工作为目的，创建</w:t>
      </w:r>
    </w:p>
    <w:p w:rsidR="00D7041F">
      <w:pPr>
        <w:pStyle w:val="BodyText"/>
        <w:spacing w:line="219" w:lineRule="auto"/>
        <w:ind w:left="40"/>
        <w:rPr>
          <w:sz w:val="24"/>
          <w:szCs w:val="24"/>
        </w:rPr>
      </w:pPr>
      <w:r>
        <w:rPr>
          <w:spacing w:val="-2"/>
          <w:sz w:val="24"/>
          <w:szCs w:val="24"/>
        </w:rPr>
        <w:t>了一个集成的、统一的、协调运作的协同办公平</w:t>
      </w:r>
      <w:r>
        <w:rPr>
          <w:spacing w:val="-3"/>
          <w:sz w:val="24"/>
          <w:szCs w:val="24"/>
        </w:rPr>
        <w:t>台以提高企业管理水平与运营效率。</w:t>
      </w:r>
    </w:p>
    <w:p w:rsidR="00D7041F">
      <w:pPr>
        <w:spacing w:line="219" w:lineRule="auto"/>
        <w:rPr>
          <w:sz w:val="24"/>
          <w:szCs w:val="24"/>
        </w:rPr>
        <w:sectPr>
          <w:headerReference w:type="even" r:id="rId89"/>
          <w:headerReference w:type="default" r:id="rId90"/>
          <w:footerReference w:type="even" r:id="rId91"/>
          <w:footerReference w:type="default" r:id="rId92"/>
          <w:headerReference w:type="first" r:id="rId93"/>
          <w:footerReference w:type="first" r:id="rId94"/>
          <w:pgSz w:w="11910" w:h="16840"/>
          <w:pgMar w:top="400" w:right="1279" w:bottom="0" w:left="1420" w:header="0" w:footer="0" w:gutter="0"/>
          <w:pgNumType w:start="15"/>
          <w:cols w:space="720"/>
        </w:sectPr>
      </w:pPr>
    </w:p>
    <w:p w:rsidR="00D7041F">
      <w:pPr>
        <w:spacing w:line="243" w:lineRule="auto"/>
      </w:pPr>
    </w:p>
    <w:p w:rsidR="00D7041F">
      <w:pPr>
        <w:spacing w:line="243" w:lineRule="auto"/>
      </w:pPr>
    </w:p>
    <w:p w:rsidR="00D7041F">
      <w:pPr>
        <w:spacing w:line="244" w:lineRule="auto"/>
      </w:pPr>
    </w:p>
    <w:p w:rsidR="00D7041F">
      <w:pPr>
        <w:spacing w:line="244" w:lineRule="auto"/>
      </w:pPr>
    </w:p>
    <w:p w:rsidR="00D7041F">
      <w:pPr>
        <w:pStyle w:val="BodyText"/>
        <w:spacing w:before="78" w:line="750" w:lineRule="exact"/>
        <w:rPr>
          <w:sz w:val="24"/>
          <w:szCs w:val="24"/>
        </w:rPr>
      </w:pPr>
      <w:r>
        <w:rPr>
          <w:spacing w:val="-3"/>
          <w:position w:val="39"/>
          <w:sz w:val="24"/>
          <w:szCs w:val="24"/>
        </w:rPr>
        <w:t>与通常的办公自动化系统相比，泛微的</w:t>
      </w:r>
      <w:r>
        <w:rPr>
          <w:spacing w:val="-3"/>
          <w:position w:val="39"/>
          <w:sz w:val="24"/>
          <w:szCs w:val="24"/>
        </w:rPr>
        <w:t>"</w:t>
      </w:r>
      <w:r>
        <w:rPr>
          <w:spacing w:val="-3"/>
          <w:position w:val="39"/>
          <w:sz w:val="24"/>
          <w:szCs w:val="24"/>
        </w:rPr>
        <w:t>协同办公</w:t>
      </w:r>
      <w:r>
        <w:rPr>
          <w:spacing w:val="-3"/>
          <w:position w:val="39"/>
          <w:sz w:val="24"/>
          <w:szCs w:val="24"/>
        </w:rPr>
        <w:t>"</w:t>
      </w:r>
      <w:r>
        <w:rPr>
          <w:spacing w:val="-3"/>
          <w:position w:val="39"/>
          <w:sz w:val="24"/>
          <w:szCs w:val="24"/>
        </w:rPr>
        <w:t>表达在下列几个方面：</w:t>
      </w:r>
    </w:p>
    <w:p w:rsidR="00D7041F">
      <w:pPr>
        <w:pStyle w:val="BodyText"/>
        <w:spacing w:line="218" w:lineRule="auto"/>
        <w:ind w:left="139"/>
        <w:rPr>
          <w:sz w:val="24"/>
          <w:szCs w:val="24"/>
        </w:rPr>
      </w:pPr>
      <w:r>
        <w:rPr>
          <w:spacing w:val="-4"/>
          <w:sz w:val="24"/>
          <w:szCs w:val="24"/>
        </w:rPr>
        <w:t>1)</w:t>
      </w:r>
      <w:r>
        <w:rPr>
          <w:spacing w:val="-4"/>
          <w:sz w:val="24"/>
          <w:szCs w:val="24"/>
        </w:rPr>
        <w:t>超越传统</w:t>
      </w:r>
      <w:r>
        <w:rPr>
          <w:rFonts w:ascii="Times New Roman" w:eastAsia="Times New Roman" w:hAnsi="Times New Roman" w:cs="Times New Roman"/>
          <w:spacing w:val="-4"/>
          <w:sz w:val="24"/>
          <w:szCs w:val="24"/>
        </w:rPr>
        <w:t xml:space="preserve">OA </w:t>
      </w:r>
      <w:r>
        <w:rPr>
          <w:spacing w:val="-4"/>
          <w:sz w:val="24"/>
          <w:szCs w:val="24"/>
        </w:rPr>
        <w:t>的深化应用</w:t>
      </w:r>
    </w:p>
    <w:p w:rsidR="00D7041F">
      <w:pPr>
        <w:spacing w:line="385" w:lineRule="auto"/>
      </w:pPr>
    </w:p>
    <w:p w:rsidR="00D7041F">
      <w:pPr>
        <w:pStyle w:val="BodyText"/>
        <w:spacing w:before="78" w:line="480" w:lineRule="exact"/>
        <w:ind w:right="61"/>
        <w:jc w:val="right"/>
        <w:rPr>
          <w:sz w:val="24"/>
          <w:szCs w:val="24"/>
        </w:rPr>
      </w:pPr>
      <w:r>
        <w:rPr>
          <w:spacing w:val="-1"/>
          <w:position w:val="18"/>
          <w:sz w:val="24"/>
          <w:szCs w:val="24"/>
        </w:rPr>
        <w:t>不仅包含传统</w:t>
      </w:r>
      <w:r>
        <w:rPr>
          <w:spacing w:val="-1"/>
          <w:position w:val="18"/>
          <w:sz w:val="24"/>
          <w:szCs w:val="24"/>
        </w:rPr>
        <w:t>OA</w:t>
      </w:r>
      <w:r>
        <w:rPr>
          <w:spacing w:val="-1"/>
          <w:position w:val="18"/>
          <w:sz w:val="24"/>
          <w:szCs w:val="24"/>
        </w:rPr>
        <w:t>的所有内容，更在横向上进行</w:t>
      </w:r>
      <w:r>
        <w:rPr>
          <w:spacing w:val="-2"/>
          <w:position w:val="18"/>
          <w:sz w:val="24"/>
          <w:szCs w:val="24"/>
        </w:rPr>
        <w:t>了扩充，纵向上进行了深化，涉足</w:t>
      </w:r>
    </w:p>
    <w:p w:rsidR="00D7041F">
      <w:pPr>
        <w:pStyle w:val="BodyText"/>
        <w:spacing w:line="218" w:lineRule="auto"/>
        <w:rPr>
          <w:sz w:val="24"/>
          <w:szCs w:val="24"/>
        </w:rPr>
      </w:pPr>
      <w:r>
        <w:rPr>
          <w:spacing w:val="-2"/>
          <w:sz w:val="24"/>
          <w:szCs w:val="24"/>
        </w:rPr>
        <w:t>企业经营管理的几乎所有的方面，应用完全集成，无需</w:t>
      </w:r>
      <w:r>
        <w:rPr>
          <w:spacing w:val="-3"/>
          <w:sz w:val="24"/>
          <w:szCs w:val="24"/>
        </w:rPr>
        <w:t>企业重复购置。</w:t>
      </w:r>
    </w:p>
    <w:p w:rsidR="00D7041F">
      <w:pPr>
        <w:spacing w:line="380" w:lineRule="auto"/>
      </w:pPr>
    </w:p>
    <w:p w:rsidR="00D7041F">
      <w:pPr>
        <w:pStyle w:val="BodyText"/>
        <w:spacing w:before="79" w:line="222" w:lineRule="auto"/>
        <w:rPr>
          <w:sz w:val="24"/>
          <w:szCs w:val="24"/>
        </w:rPr>
      </w:pPr>
      <w:r>
        <w:rPr>
          <w:spacing w:val="-1"/>
          <w:sz w:val="24"/>
          <w:szCs w:val="24"/>
        </w:rPr>
        <w:t>2)</w:t>
      </w:r>
      <w:r>
        <w:rPr>
          <w:spacing w:val="-1"/>
          <w:sz w:val="24"/>
          <w:szCs w:val="24"/>
        </w:rPr>
        <w:t>基于</w:t>
      </w:r>
      <w:r>
        <w:rPr>
          <w:rFonts w:ascii="Times New Roman" w:eastAsia="Times New Roman" w:hAnsi="Times New Roman" w:cs="Times New Roman"/>
          <w:spacing w:val="-1"/>
          <w:sz w:val="24"/>
          <w:szCs w:val="24"/>
        </w:rPr>
        <w:t xml:space="preserve">WEB </w:t>
      </w:r>
      <w:r>
        <w:rPr>
          <w:spacing w:val="-1"/>
          <w:sz w:val="24"/>
          <w:szCs w:val="24"/>
        </w:rPr>
        <w:t>的</w:t>
      </w:r>
    </w:p>
    <w:p w:rsidR="00D7041F">
      <w:pPr>
        <w:spacing w:line="368" w:lineRule="auto"/>
      </w:pPr>
    </w:p>
    <w:p w:rsidR="00D7041F">
      <w:pPr>
        <w:pStyle w:val="BodyText"/>
        <w:spacing w:before="78" w:line="361" w:lineRule="auto"/>
        <w:ind w:firstLine="489"/>
        <w:rPr>
          <w:sz w:val="24"/>
          <w:szCs w:val="24"/>
        </w:rPr>
      </w:pPr>
      <w:r>
        <w:rPr>
          <w:spacing w:val="-3"/>
          <w:sz w:val="24"/>
          <w:szCs w:val="24"/>
        </w:rPr>
        <w:t>无需购置复杂的设施既可实现系统的运作。企业能够选择在局域网或者广域网上架构办公平台，关于客户端来说，只需要一个浏</w:t>
      </w:r>
      <w:r>
        <w:rPr>
          <w:spacing w:val="-4"/>
          <w:sz w:val="24"/>
          <w:szCs w:val="24"/>
        </w:rPr>
        <w:t>览器便可。支持企业远程办公与不间断服</w:t>
      </w:r>
      <w:r>
        <w:rPr>
          <w:spacing w:val="-3"/>
          <w:sz w:val="24"/>
          <w:szCs w:val="24"/>
        </w:rPr>
        <w:t>务，从而改变了传统的集中办公室的办公方式，扩大了办公区域，用户可在任何时间，</w:t>
      </w:r>
    </w:p>
    <w:p w:rsidR="00D7041F">
      <w:pPr>
        <w:pStyle w:val="BodyText"/>
        <w:spacing w:before="1" w:line="218" w:lineRule="auto"/>
        <w:rPr>
          <w:sz w:val="24"/>
          <w:szCs w:val="24"/>
        </w:rPr>
      </w:pPr>
      <w:r>
        <w:rPr>
          <w:spacing w:val="-2"/>
          <w:sz w:val="24"/>
          <w:szCs w:val="24"/>
        </w:rPr>
        <w:t>在家中、城市各地甚至世界各个角落通过网络连接随时办公。</w:t>
      </w:r>
    </w:p>
    <w:p w:rsidR="00D7041F">
      <w:pPr>
        <w:spacing w:line="387" w:lineRule="auto"/>
      </w:pPr>
    </w:p>
    <w:p w:rsidR="00D7041F">
      <w:pPr>
        <w:pStyle w:val="BodyText"/>
        <w:spacing w:before="78" w:line="220" w:lineRule="auto"/>
        <w:rPr>
          <w:sz w:val="24"/>
          <w:szCs w:val="24"/>
        </w:rPr>
      </w:pPr>
      <w:r>
        <w:rPr>
          <w:spacing w:val="15"/>
          <w:sz w:val="24"/>
          <w:szCs w:val="24"/>
        </w:rPr>
        <w:t>3)</w:t>
      </w:r>
      <w:r>
        <w:rPr>
          <w:spacing w:val="15"/>
          <w:sz w:val="24"/>
          <w:szCs w:val="24"/>
        </w:rPr>
        <w:t>基于流程的</w:t>
      </w:r>
    </w:p>
    <w:p w:rsidR="00D7041F">
      <w:pPr>
        <w:spacing w:line="371" w:lineRule="auto"/>
      </w:pPr>
    </w:p>
    <w:p w:rsidR="00D7041F">
      <w:pPr>
        <w:pStyle w:val="BodyText"/>
        <w:spacing w:before="79" w:line="362" w:lineRule="auto"/>
        <w:ind w:right="30" w:firstLine="489"/>
        <w:jc w:val="both"/>
        <w:rPr>
          <w:sz w:val="24"/>
          <w:szCs w:val="24"/>
        </w:rPr>
      </w:pPr>
      <w:r>
        <w:rPr>
          <w:spacing w:val="-4"/>
          <w:sz w:val="24"/>
          <w:szCs w:val="24"/>
        </w:rPr>
        <w:t>建立一个动态的、规范的、平滑的与高效的流程体系，并通过对企业现有流程进行</w:t>
      </w:r>
      <w:r>
        <w:rPr>
          <w:spacing w:val="-3"/>
          <w:sz w:val="24"/>
          <w:szCs w:val="24"/>
        </w:rPr>
        <w:t>重新整合实现企业的规范化与高效运作。以流程</w:t>
      </w:r>
      <w:r>
        <w:rPr>
          <w:spacing w:val="-4"/>
          <w:sz w:val="24"/>
          <w:szCs w:val="24"/>
        </w:rPr>
        <w:t>带动信息、物资与资金在企业内部无障</w:t>
      </w:r>
    </w:p>
    <w:p w:rsidR="00D7041F">
      <w:pPr>
        <w:pStyle w:val="BodyText"/>
        <w:spacing w:line="219" w:lineRule="auto"/>
        <w:rPr>
          <w:sz w:val="24"/>
          <w:szCs w:val="24"/>
        </w:rPr>
      </w:pPr>
      <w:r>
        <w:rPr>
          <w:spacing w:val="-3"/>
          <w:sz w:val="24"/>
          <w:szCs w:val="24"/>
        </w:rPr>
        <w:t>碍地流转，并通过与后台数据库的链接实现有关数据的更新。</w:t>
      </w:r>
    </w:p>
    <w:p w:rsidR="00D7041F">
      <w:pPr>
        <w:spacing w:line="387" w:lineRule="auto"/>
      </w:pPr>
    </w:p>
    <w:p w:rsidR="00D7041F">
      <w:pPr>
        <w:pStyle w:val="BodyText"/>
        <w:spacing w:before="79" w:line="221" w:lineRule="auto"/>
        <w:rPr>
          <w:sz w:val="24"/>
          <w:szCs w:val="24"/>
        </w:rPr>
      </w:pPr>
      <w:r>
        <w:rPr>
          <w:spacing w:val="15"/>
          <w:sz w:val="24"/>
          <w:szCs w:val="24"/>
        </w:rPr>
        <w:t>4)</w:t>
      </w:r>
      <w:r>
        <w:rPr>
          <w:spacing w:val="15"/>
          <w:sz w:val="24"/>
          <w:szCs w:val="24"/>
        </w:rPr>
        <w:t>基于知识的</w:t>
      </w:r>
    </w:p>
    <w:p w:rsidR="00D7041F">
      <w:pPr>
        <w:spacing w:line="367" w:lineRule="auto"/>
      </w:pPr>
    </w:p>
    <w:p w:rsidR="00D7041F">
      <w:pPr>
        <w:pStyle w:val="BodyText"/>
        <w:spacing w:before="79" w:line="362" w:lineRule="auto"/>
        <w:ind w:right="125" w:firstLine="489"/>
        <w:jc w:val="both"/>
        <w:rPr>
          <w:sz w:val="24"/>
          <w:szCs w:val="24"/>
        </w:rPr>
      </w:pPr>
      <w:r>
        <w:rPr>
          <w:spacing w:val="-1"/>
          <w:sz w:val="24"/>
          <w:szCs w:val="24"/>
        </w:rPr>
        <w:t>习惯知识经济时代对企业的知识创新与积存的要求，提供知识管理所需的完整的</w:t>
      </w:r>
      <w:r>
        <w:rPr>
          <w:rFonts w:ascii="Times New Roman" w:eastAsia="Times New Roman" w:hAnsi="Times New Roman" w:cs="Times New Roman"/>
          <w:spacing w:val="-1"/>
          <w:sz w:val="24"/>
          <w:szCs w:val="24"/>
        </w:rPr>
        <w:t>IT</w:t>
      </w:r>
      <w:r>
        <w:rPr>
          <w:spacing w:val="-1"/>
          <w:sz w:val="24"/>
          <w:szCs w:val="24"/>
        </w:rPr>
        <w:t>工具、知识存储库与知识交流场所，并提供基于知识的评估体系以支持企业对知识</w:t>
      </w:r>
    </w:p>
    <w:p w:rsidR="00D7041F">
      <w:pPr>
        <w:pStyle w:val="BodyText"/>
        <w:spacing w:line="219" w:lineRule="auto"/>
        <w:rPr>
          <w:sz w:val="24"/>
          <w:szCs w:val="24"/>
        </w:rPr>
      </w:pPr>
      <w:r>
        <w:rPr>
          <w:spacing w:val="-5"/>
          <w:sz w:val="24"/>
          <w:szCs w:val="24"/>
        </w:rPr>
        <w:t>管理的分析与决策。</w:t>
      </w:r>
    </w:p>
    <w:p w:rsidR="00D7041F">
      <w:pPr>
        <w:spacing w:line="374" w:lineRule="auto"/>
      </w:pPr>
    </w:p>
    <w:p w:rsidR="00D7041F">
      <w:pPr>
        <w:pStyle w:val="BodyText"/>
        <w:spacing w:before="79" w:line="219" w:lineRule="auto"/>
        <w:rPr>
          <w:sz w:val="24"/>
          <w:szCs w:val="24"/>
        </w:rPr>
      </w:pPr>
      <w:r>
        <w:rPr>
          <w:spacing w:val="8"/>
          <w:sz w:val="24"/>
          <w:szCs w:val="24"/>
        </w:rPr>
        <w:t>5)</w:t>
      </w:r>
      <w:r>
        <w:rPr>
          <w:spacing w:val="8"/>
          <w:sz w:val="24"/>
          <w:szCs w:val="24"/>
        </w:rPr>
        <w:t>基于个性化的</w:t>
      </w:r>
    </w:p>
    <w:p w:rsidR="00D7041F">
      <w:pPr>
        <w:spacing w:line="403" w:lineRule="auto"/>
      </w:pPr>
    </w:p>
    <w:p w:rsidR="00D7041F">
      <w:pPr>
        <w:pStyle w:val="BodyText"/>
        <w:spacing w:before="79" w:line="354" w:lineRule="auto"/>
        <w:ind w:right="32" w:firstLine="489"/>
        <w:jc w:val="both"/>
        <w:rPr>
          <w:sz w:val="24"/>
          <w:szCs w:val="24"/>
        </w:rPr>
      </w:pPr>
      <w:r>
        <w:rPr>
          <w:spacing w:val="-4"/>
          <w:sz w:val="24"/>
          <w:szCs w:val="24"/>
        </w:rPr>
        <w:t>与企业信息门户结合的办公系统打开了一个通向企业资源的窗口。所有的企业资源</w:t>
      </w:r>
      <w:r>
        <w:rPr>
          <w:spacing w:val="-3"/>
          <w:sz w:val="24"/>
          <w:szCs w:val="24"/>
        </w:rPr>
        <w:t>都被整合在统一的平台上，并个性化地展示给不</w:t>
      </w:r>
      <w:r>
        <w:rPr>
          <w:spacing w:val="-4"/>
          <w:sz w:val="24"/>
          <w:szCs w:val="24"/>
        </w:rPr>
        <w:t>一致的用户群组与个体，使他们能够获</w:t>
      </w:r>
      <w:r>
        <w:rPr>
          <w:spacing w:val="-3"/>
          <w:sz w:val="24"/>
          <w:szCs w:val="24"/>
        </w:rPr>
        <w:t>得与自己最有关及最感兴趣的应用与信息。信</w:t>
      </w:r>
      <w:r>
        <w:rPr>
          <w:spacing w:val="-4"/>
          <w:sz w:val="24"/>
          <w:szCs w:val="24"/>
        </w:rPr>
        <w:t>息门户意味着更高效的运作、更体贴的服</w:t>
      </w:r>
    </w:p>
    <w:p w:rsidR="00D7041F">
      <w:pPr>
        <w:pStyle w:val="BodyText"/>
        <w:spacing w:line="219" w:lineRule="auto"/>
        <w:rPr>
          <w:sz w:val="24"/>
          <w:szCs w:val="24"/>
        </w:rPr>
      </w:pPr>
      <w:r>
        <w:rPr>
          <w:spacing w:val="-9"/>
          <w:sz w:val="24"/>
          <w:szCs w:val="24"/>
        </w:rPr>
        <w:t>务与更人性化的管理。</w:t>
      </w:r>
    </w:p>
    <w:p w:rsidR="00D7041F">
      <w:pPr>
        <w:spacing w:line="385" w:lineRule="auto"/>
      </w:pPr>
    </w:p>
    <w:p w:rsidR="00D7041F">
      <w:pPr>
        <w:pStyle w:val="BodyText"/>
        <w:spacing w:before="79" w:line="220" w:lineRule="auto"/>
        <w:rPr>
          <w:sz w:val="24"/>
          <w:szCs w:val="24"/>
        </w:rPr>
      </w:pPr>
      <w:r>
        <w:rPr>
          <w:spacing w:val="15"/>
          <w:sz w:val="24"/>
          <w:szCs w:val="24"/>
        </w:rPr>
        <w:t>6)</w:t>
      </w:r>
      <w:r>
        <w:rPr>
          <w:spacing w:val="15"/>
          <w:sz w:val="24"/>
          <w:szCs w:val="24"/>
        </w:rPr>
        <w:t>基于动态的</w:t>
      </w:r>
    </w:p>
    <w:p w:rsidR="00D7041F">
      <w:pPr>
        <w:spacing w:line="220" w:lineRule="auto"/>
        <w:rPr>
          <w:sz w:val="24"/>
          <w:szCs w:val="24"/>
        </w:rPr>
        <w:sectPr>
          <w:headerReference w:type="even" r:id="rId95"/>
          <w:headerReference w:type="default" r:id="rId96"/>
          <w:footerReference w:type="even" r:id="rId97"/>
          <w:footerReference w:type="default" r:id="rId98"/>
          <w:headerReference w:type="first" r:id="rId99"/>
          <w:footerReference w:type="first" r:id="rId100"/>
          <w:pgSz w:w="11910" w:h="16840"/>
          <w:pgMar w:top="400" w:right="1446" w:bottom="0" w:left="1440" w:header="0" w:footer="0" w:gutter="0"/>
          <w:pgNumType w:start="16"/>
          <w:cols w:space="720"/>
        </w:sectPr>
      </w:pPr>
    </w:p>
    <w:p w:rsidR="00D7041F">
      <w:pPr>
        <w:spacing w:line="243" w:lineRule="auto"/>
      </w:pPr>
    </w:p>
    <w:p w:rsidR="00D7041F">
      <w:pPr>
        <w:spacing w:line="243" w:lineRule="auto"/>
      </w:pPr>
    </w:p>
    <w:p w:rsidR="00D7041F">
      <w:pPr>
        <w:spacing w:line="244" w:lineRule="auto"/>
      </w:pPr>
    </w:p>
    <w:p w:rsidR="00D7041F">
      <w:pPr>
        <w:spacing w:line="244" w:lineRule="auto"/>
      </w:pPr>
    </w:p>
    <w:p w:rsidR="00D7041F">
      <w:pPr>
        <w:pStyle w:val="BodyText"/>
        <w:spacing w:before="78" w:line="354" w:lineRule="auto"/>
        <w:ind w:right="89" w:firstLine="489"/>
        <w:jc w:val="both"/>
        <w:rPr>
          <w:sz w:val="24"/>
          <w:szCs w:val="24"/>
        </w:rPr>
      </w:pPr>
      <w:bookmarkStart w:id="21" w:name="bookmark24"/>
      <w:bookmarkStart w:id="22" w:name="bookmark25"/>
      <w:bookmarkEnd w:id="21"/>
      <w:bookmarkEnd w:id="22"/>
      <w:r>
        <w:rPr>
          <w:spacing w:val="-4"/>
          <w:sz w:val="24"/>
          <w:szCs w:val="24"/>
        </w:rPr>
        <w:t>强大的可定制性满足不一致企业对办公自动化的不一致需求。企业的组织结构、人员结构、业务流程等千差万别、即使同一个企业，也会在进展过</w:t>
      </w:r>
      <w:r>
        <w:rPr>
          <w:spacing w:val="-5"/>
          <w:sz w:val="24"/>
          <w:szCs w:val="24"/>
        </w:rPr>
        <w:t>程中对各类因素作出调</w:t>
      </w:r>
      <w:r>
        <w:rPr>
          <w:spacing w:val="-4"/>
          <w:sz w:val="24"/>
          <w:szCs w:val="24"/>
        </w:rPr>
        <w:t>整，而系统提供的是一个开放的、灵活的、强习惯性的办公自动化环境，企业无需二次</w:t>
      </w:r>
    </w:p>
    <w:p w:rsidR="00D7041F">
      <w:pPr>
        <w:pStyle w:val="BodyText"/>
        <w:spacing w:line="219" w:lineRule="auto"/>
        <w:rPr>
          <w:sz w:val="24"/>
          <w:szCs w:val="24"/>
        </w:rPr>
      </w:pPr>
      <w:r>
        <w:rPr>
          <w:spacing w:val="-3"/>
          <w:sz w:val="24"/>
          <w:szCs w:val="24"/>
        </w:rPr>
        <w:t>开发即能够少许设置完成对系统的重定义以满足企业的状况。</w:t>
      </w:r>
    </w:p>
    <w:p w:rsidR="00D7041F">
      <w:pPr>
        <w:spacing w:line="424" w:lineRule="auto"/>
      </w:pPr>
    </w:p>
    <w:p w:rsidR="00D7041F">
      <w:pPr>
        <w:pStyle w:val="BodyText"/>
        <w:spacing w:before="78" w:line="219" w:lineRule="auto"/>
        <w:rPr>
          <w:sz w:val="24"/>
          <w:szCs w:val="24"/>
        </w:rPr>
      </w:pPr>
      <w:r>
        <w:rPr>
          <w:spacing w:val="7"/>
          <w:sz w:val="24"/>
          <w:szCs w:val="24"/>
        </w:rPr>
        <w:t>7)</w:t>
      </w:r>
      <w:r>
        <w:rPr>
          <w:spacing w:val="7"/>
          <w:sz w:val="24"/>
          <w:szCs w:val="24"/>
        </w:rPr>
        <w:t>基于严密安全操纵的</w:t>
      </w:r>
    </w:p>
    <w:p w:rsidR="00D7041F">
      <w:pPr>
        <w:spacing w:line="363" w:lineRule="auto"/>
      </w:pPr>
    </w:p>
    <w:p w:rsidR="00D7041F">
      <w:pPr>
        <w:pStyle w:val="BodyText"/>
        <w:spacing w:before="79" w:line="354" w:lineRule="auto"/>
        <w:ind w:firstLine="489"/>
        <w:jc w:val="both"/>
        <w:rPr>
          <w:sz w:val="24"/>
          <w:szCs w:val="24"/>
        </w:rPr>
      </w:pPr>
      <w:r>
        <w:rPr>
          <w:spacing w:val="-2"/>
          <w:sz w:val="24"/>
          <w:szCs w:val="24"/>
        </w:rPr>
        <w:t>整个办公自动化环境不仅是一个灵活的、开放的环境，同时也是一个安全的操纵。</w:t>
      </w:r>
      <w:r>
        <w:rPr>
          <w:spacing w:val="-4"/>
          <w:sz w:val="24"/>
          <w:szCs w:val="24"/>
        </w:rPr>
        <w:t>系统提供多种安全机制保证数据的机密性及完整性，保障企业业务的正常运转。包含身</w:t>
      </w:r>
      <w:r>
        <w:rPr>
          <w:spacing w:val="-7"/>
          <w:sz w:val="24"/>
          <w:szCs w:val="24"/>
        </w:rPr>
        <w:t>份认证、角色分配、用户操作监控、日志报告、信息安全级别设定等</w:t>
      </w:r>
      <w:r>
        <w:rPr>
          <w:spacing w:val="-8"/>
          <w:sz w:val="24"/>
          <w:szCs w:val="24"/>
        </w:rPr>
        <w:t>。并支持多重级别、</w:t>
      </w:r>
    </w:p>
    <w:p w:rsidR="00D7041F">
      <w:pPr>
        <w:pStyle w:val="BodyText"/>
        <w:spacing w:line="219" w:lineRule="auto"/>
        <w:rPr>
          <w:sz w:val="24"/>
          <w:szCs w:val="24"/>
        </w:rPr>
      </w:pPr>
      <w:r>
        <w:rPr>
          <w:spacing w:val="-8"/>
          <w:sz w:val="24"/>
          <w:szCs w:val="24"/>
        </w:rPr>
        <w:t>多个层次的安全性定义。</w:t>
      </w:r>
    </w:p>
    <w:p w:rsidR="00D7041F">
      <w:pPr>
        <w:spacing w:line="405" w:lineRule="auto"/>
      </w:pPr>
    </w:p>
    <w:p w:rsidR="00D7041F">
      <w:pPr>
        <w:pStyle w:val="BodyText"/>
        <w:spacing w:before="79" w:line="220" w:lineRule="auto"/>
        <w:rPr>
          <w:sz w:val="24"/>
          <w:szCs w:val="24"/>
        </w:rPr>
      </w:pPr>
      <w:r>
        <w:rPr>
          <w:spacing w:val="14"/>
          <w:sz w:val="24"/>
          <w:szCs w:val="24"/>
        </w:rPr>
        <w:t>8)</w:t>
      </w:r>
      <w:r>
        <w:rPr>
          <w:spacing w:val="14"/>
          <w:sz w:val="24"/>
          <w:szCs w:val="24"/>
        </w:rPr>
        <w:t>基于协同的</w:t>
      </w:r>
    </w:p>
    <w:p w:rsidR="00D7041F">
      <w:pPr>
        <w:spacing w:line="382" w:lineRule="auto"/>
      </w:pPr>
    </w:p>
    <w:p w:rsidR="00D7041F">
      <w:pPr>
        <w:pStyle w:val="BodyText"/>
        <w:spacing w:before="78" w:line="483" w:lineRule="exact"/>
        <w:ind w:left="489"/>
        <w:rPr>
          <w:sz w:val="24"/>
          <w:szCs w:val="24"/>
        </w:rPr>
      </w:pPr>
      <w:r>
        <w:rPr>
          <w:position w:val="18"/>
          <w:sz w:val="24"/>
          <w:szCs w:val="24"/>
        </w:rPr>
        <w:t>泛微协同办公系统，事实上现的协同是信息的协同与各部</w:t>
      </w:r>
      <w:r>
        <w:rPr>
          <w:spacing w:val="-1"/>
          <w:position w:val="18"/>
          <w:sz w:val="24"/>
          <w:szCs w:val="24"/>
        </w:rPr>
        <w:t>门</w:t>
      </w:r>
      <w:r>
        <w:rPr>
          <w:spacing w:val="-1"/>
          <w:position w:val="18"/>
          <w:sz w:val="24"/>
          <w:szCs w:val="24"/>
        </w:rPr>
        <w:t>/</w:t>
      </w:r>
      <w:r>
        <w:rPr>
          <w:spacing w:val="-1"/>
          <w:position w:val="18"/>
          <w:sz w:val="24"/>
          <w:szCs w:val="24"/>
        </w:rPr>
        <w:t>各人员之间工作的协</w:t>
      </w:r>
    </w:p>
    <w:p w:rsidR="00D7041F">
      <w:pPr>
        <w:pStyle w:val="BodyText"/>
        <w:spacing w:before="1" w:line="221" w:lineRule="auto"/>
        <w:rPr>
          <w:sz w:val="24"/>
          <w:szCs w:val="24"/>
        </w:rPr>
      </w:pPr>
      <w:r>
        <w:rPr>
          <w:spacing w:val="-15"/>
          <w:sz w:val="24"/>
          <w:szCs w:val="24"/>
        </w:rPr>
        <w:t>同：</w:t>
      </w:r>
    </w:p>
    <w:p w:rsidR="00D7041F">
      <w:pPr>
        <w:pStyle w:val="BodyText"/>
        <w:spacing w:before="155" w:line="362" w:lineRule="auto"/>
        <w:jc w:val="both"/>
        <w:rPr>
          <w:sz w:val="24"/>
          <w:szCs w:val="24"/>
        </w:rPr>
      </w:pPr>
      <w:r>
        <w:rPr>
          <w:spacing w:val="-4"/>
          <w:sz w:val="24"/>
          <w:szCs w:val="24"/>
        </w:rPr>
        <w:t>基于企业信息网状管理体系建立，所有的信息与应用在系统中都不是孤立，而是强有关</w:t>
      </w:r>
      <w:r>
        <w:rPr>
          <w:spacing w:val="-2"/>
          <w:sz w:val="24"/>
          <w:szCs w:val="24"/>
        </w:rPr>
        <w:t>联的，用户能够通过某个信息点到达与其有关的任</w:t>
      </w:r>
      <w:r>
        <w:rPr>
          <w:spacing w:val="-3"/>
          <w:sz w:val="24"/>
          <w:szCs w:val="24"/>
        </w:rPr>
        <w:t>意一个信息点或者提取整张信息网，</w:t>
      </w:r>
      <w:r>
        <w:rPr>
          <w:spacing w:val="-7"/>
          <w:sz w:val="24"/>
          <w:szCs w:val="24"/>
        </w:rPr>
        <w:t>而不管信息的来源、结构与存储方式；实现了应用的集成化，比如人事</w:t>
      </w:r>
      <w:r>
        <w:rPr>
          <w:spacing w:val="-8"/>
          <w:sz w:val="24"/>
          <w:szCs w:val="24"/>
        </w:rPr>
        <w:t>管理、文档管理、</w:t>
      </w:r>
      <w:r>
        <w:rPr>
          <w:spacing w:val="-4"/>
          <w:sz w:val="24"/>
          <w:szCs w:val="24"/>
        </w:rPr>
        <w:t>资产管理等都是完全结合在一起的整体，这样用户只需要在统一的平台与界面中便可获</w:t>
      </w:r>
      <w:r>
        <w:rPr>
          <w:spacing w:val="-8"/>
          <w:sz w:val="24"/>
          <w:szCs w:val="24"/>
        </w:rPr>
        <w:t>得所有的信息及完成必要的操作，而不必在不一致的平台、数据库与应用系统之间切换；</w:t>
      </w:r>
      <w:r>
        <w:rPr>
          <w:sz w:val="24"/>
          <w:szCs w:val="24"/>
        </w:rPr>
        <w:t>实现了各部门</w:t>
      </w:r>
      <w:r>
        <w:rPr>
          <w:sz w:val="24"/>
          <w:szCs w:val="24"/>
        </w:rPr>
        <w:t>/</w:t>
      </w:r>
      <w:r>
        <w:rPr>
          <w:sz w:val="24"/>
          <w:szCs w:val="24"/>
        </w:rPr>
        <w:t>各人员之间的协同工作，跨部门</w:t>
      </w:r>
      <w:r>
        <w:rPr>
          <w:spacing w:val="-1"/>
          <w:sz w:val="24"/>
          <w:szCs w:val="24"/>
        </w:rPr>
        <w:t>、多人员、多任务的工作能够在统一规</w:t>
      </w:r>
    </w:p>
    <w:p w:rsidR="00D7041F">
      <w:pPr>
        <w:pStyle w:val="BodyText"/>
        <w:spacing w:before="1" w:line="219" w:lineRule="auto"/>
        <w:rPr>
          <w:sz w:val="24"/>
          <w:szCs w:val="24"/>
        </w:rPr>
      </w:pPr>
      <w:r>
        <w:rPr>
          <w:spacing w:val="-4"/>
          <w:sz w:val="24"/>
          <w:szCs w:val="24"/>
        </w:rPr>
        <w:t>划、统一调度与高效共享及交流下完成。</w:t>
      </w:r>
    </w:p>
    <w:p w:rsidR="00D7041F">
      <w:pPr>
        <w:spacing w:line="357" w:lineRule="auto"/>
      </w:pPr>
    </w:p>
    <w:p w:rsidR="00D7041F">
      <w:pPr>
        <w:spacing w:before="104" w:line="888" w:lineRule="exact"/>
        <w:ind w:left="4"/>
        <w:rPr>
          <w:rFonts w:ascii="SimHei" w:eastAsia="SimHei" w:hAnsi="SimHei" w:cs="SimHei"/>
          <w:sz w:val="32"/>
          <w:szCs w:val="32"/>
        </w:rPr>
      </w:pPr>
      <w:r>
        <w:rPr>
          <w:rFonts w:ascii="SimHei" w:eastAsia="SimHei" w:hAnsi="SimHei" w:cs="SimHei"/>
          <w:b/>
          <w:bCs/>
          <w:spacing w:val="-2"/>
          <w:position w:val="43"/>
          <w:sz w:val="32"/>
          <w:szCs w:val="32"/>
        </w:rPr>
        <w:t>2.2</w:t>
      </w:r>
      <w:r>
        <w:rPr>
          <w:rFonts w:ascii="SimHei" w:eastAsia="SimHei" w:hAnsi="SimHei" w:cs="SimHei"/>
          <w:b/>
          <w:bCs/>
          <w:spacing w:val="-2"/>
          <w:position w:val="43"/>
          <w:sz w:val="32"/>
          <w:szCs w:val="32"/>
        </w:rPr>
        <w:t>校园广播平台</w:t>
      </w:r>
    </w:p>
    <w:p w:rsidR="00D7041F">
      <w:pPr>
        <w:spacing w:before="1" w:line="220" w:lineRule="auto"/>
        <w:ind w:left="4"/>
        <w:rPr>
          <w:rFonts w:ascii="SimHei" w:eastAsia="SimHei" w:hAnsi="SimHei" w:cs="SimHei"/>
          <w:sz w:val="32"/>
          <w:szCs w:val="32"/>
        </w:rPr>
      </w:pPr>
      <w:r>
        <w:rPr>
          <w:rFonts w:ascii="SimHei" w:eastAsia="SimHei" w:hAnsi="SimHei" w:cs="SimHei"/>
          <w:b/>
          <w:bCs/>
          <w:spacing w:val="-13"/>
          <w:sz w:val="32"/>
          <w:szCs w:val="32"/>
        </w:rPr>
        <w:t>2.2.1</w:t>
      </w:r>
      <w:r>
        <w:rPr>
          <w:rFonts w:ascii="SimHei" w:eastAsia="SimHei" w:hAnsi="SimHei" w:cs="SimHei"/>
          <w:b/>
          <w:bCs/>
          <w:spacing w:val="-13"/>
          <w:sz w:val="32"/>
          <w:szCs w:val="32"/>
        </w:rPr>
        <w:t>系统介绍</w:t>
      </w:r>
    </w:p>
    <w:p w:rsidR="00D7041F">
      <w:pPr>
        <w:spacing w:line="420" w:lineRule="auto"/>
      </w:pPr>
    </w:p>
    <w:p w:rsidR="00D7041F">
      <w:pPr>
        <w:pStyle w:val="BodyText"/>
        <w:spacing w:before="79" w:line="219" w:lineRule="auto"/>
        <w:ind w:left="489"/>
        <w:rPr>
          <w:sz w:val="24"/>
          <w:szCs w:val="24"/>
        </w:rPr>
      </w:pPr>
      <w:r>
        <w:rPr>
          <w:sz w:val="24"/>
          <w:szCs w:val="24"/>
        </w:rPr>
        <w:t>校园数字网络音频广播系统是一套基于</w:t>
      </w:r>
      <w:r>
        <w:rPr>
          <w:sz w:val="24"/>
          <w:szCs w:val="24"/>
        </w:rPr>
        <w:t>IP</w:t>
      </w:r>
      <w:r>
        <w:rPr>
          <w:sz w:val="24"/>
          <w:szCs w:val="24"/>
        </w:rPr>
        <w:t>数据网络的纯数字化网络</w:t>
      </w:r>
      <w:r>
        <w:rPr>
          <w:spacing w:val="-1"/>
          <w:sz w:val="24"/>
          <w:szCs w:val="24"/>
        </w:rPr>
        <w:t>音频广播系</w:t>
      </w:r>
    </w:p>
    <w:p w:rsidR="00D7041F">
      <w:pPr>
        <w:pStyle w:val="BodyText"/>
        <w:spacing w:before="264" w:line="550" w:lineRule="exact"/>
        <w:rPr>
          <w:sz w:val="24"/>
          <w:szCs w:val="24"/>
        </w:rPr>
      </w:pPr>
      <w:r>
        <w:rPr>
          <w:spacing w:val="-1"/>
          <w:position w:val="23"/>
          <w:sz w:val="24"/>
          <w:szCs w:val="24"/>
        </w:rPr>
        <w:t>统。区别于传统的模拟音频广播，校园网络音频广播系统在物理结构上与</w:t>
      </w:r>
      <w:r>
        <w:rPr>
          <w:rFonts w:ascii="Times New Roman" w:eastAsia="Times New Roman" w:hAnsi="Times New Roman" w:cs="Times New Roman"/>
          <w:spacing w:val="-2"/>
          <w:position w:val="23"/>
          <w:sz w:val="24"/>
          <w:szCs w:val="24"/>
        </w:rPr>
        <w:t>IP</w:t>
      </w:r>
      <w:r>
        <w:rPr>
          <w:spacing w:val="-2"/>
          <w:position w:val="23"/>
          <w:sz w:val="24"/>
          <w:szCs w:val="24"/>
        </w:rPr>
        <w:t>网络完全</w:t>
      </w:r>
    </w:p>
    <w:p w:rsidR="00D7041F">
      <w:pPr>
        <w:pStyle w:val="BodyText"/>
        <w:spacing w:before="1" w:line="218" w:lineRule="auto"/>
        <w:rPr>
          <w:sz w:val="24"/>
          <w:szCs w:val="24"/>
        </w:rPr>
      </w:pPr>
      <w:r>
        <w:rPr>
          <w:spacing w:val="1"/>
          <w:sz w:val="24"/>
          <w:szCs w:val="24"/>
        </w:rPr>
        <w:t>融合，不仅真正实现基于</w:t>
      </w:r>
      <w:r>
        <w:rPr>
          <w:rFonts w:ascii="Times New Roman" w:eastAsia="Times New Roman" w:hAnsi="Times New Roman" w:cs="Times New Roman"/>
          <w:sz w:val="24"/>
          <w:szCs w:val="24"/>
        </w:rPr>
        <w:t>IP</w:t>
      </w:r>
      <w:r>
        <w:rPr>
          <w:spacing w:val="1"/>
          <w:sz w:val="24"/>
          <w:szCs w:val="24"/>
        </w:rPr>
        <w:t>网络的数字化音频的广播、直播、点播，并借助</w:t>
      </w:r>
      <w:r>
        <w:rPr>
          <w:rFonts w:ascii="Times New Roman" w:eastAsia="Times New Roman" w:hAnsi="Times New Roman" w:cs="Times New Roman"/>
          <w:sz w:val="24"/>
          <w:szCs w:val="24"/>
        </w:rPr>
        <w:t>IP</w:t>
      </w:r>
      <w:r>
        <w:rPr>
          <w:spacing w:val="1"/>
          <w:sz w:val="24"/>
          <w:szCs w:val="24"/>
        </w:rPr>
        <w:t>网络</w:t>
      </w:r>
    </w:p>
    <w:p w:rsidR="00D7041F">
      <w:pPr>
        <w:spacing w:line="218" w:lineRule="auto"/>
        <w:rPr>
          <w:sz w:val="24"/>
          <w:szCs w:val="24"/>
        </w:rPr>
        <w:sectPr>
          <w:headerReference w:type="even" r:id="rId101"/>
          <w:headerReference w:type="default" r:id="rId102"/>
          <w:footerReference w:type="even" r:id="rId103"/>
          <w:footerReference w:type="default" r:id="rId104"/>
          <w:headerReference w:type="first" r:id="rId105"/>
          <w:footerReference w:type="first" r:id="rId106"/>
          <w:pgSz w:w="11910" w:h="16840"/>
          <w:pgMar w:top="400" w:right="1389" w:bottom="0" w:left="1440" w:header="0" w:footer="0" w:gutter="0"/>
          <w:pgNumType w:start="17"/>
          <w:cols w:space="720"/>
        </w:sectPr>
      </w:pPr>
    </w:p>
    <w:p w:rsidR="00D7041F">
      <w:pPr>
        <w:spacing w:line="248" w:lineRule="auto"/>
      </w:pPr>
    </w:p>
    <w:p w:rsidR="00D7041F">
      <w:pPr>
        <w:spacing w:line="248" w:lineRule="auto"/>
      </w:pPr>
    </w:p>
    <w:p w:rsidR="00D7041F">
      <w:pPr>
        <w:spacing w:line="249" w:lineRule="auto"/>
      </w:pPr>
    </w:p>
    <w:p w:rsidR="00D7041F">
      <w:pPr>
        <w:spacing w:line="249" w:lineRule="auto"/>
      </w:pPr>
    </w:p>
    <w:p w:rsidR="00D7041F">
      <w:pPr>
        <w:pStyle w:val="BodyText"/>
        <w:spacing w:before="78" w:line="425" w:lineRule="auto"/>
        <w:ind w:right="58"/>
        <w:jc w:val="both"/>
        <w:rPr>
          <w:sz w:val="24"/>
          <w:szCs w:val="24"/>
        </w:rPr>
      </w:pPr>
      <w:bookmarkStart w:id="23" w:name="bookmark26"/>
      <w:bookmarkEnd w:id="23"/>
      <w:r>
        <w:rPr>
          <w:spacing w:val="-4"/>
          <w:sz w:val="24"/>
          <w:szCs w:val="24"/>
        </w:rPr>
        <w:t>的优势，突破了传统模拟广播系统的内容局限、空间局限与功能局限。校园网络音频广</w:t>
      </w:r>
      <w:r>
        <w:rPr>
          <w:spacing w:val="-3"/>
          <w:sz w:val="24"/>
          <w:szCs w:val="24"/>
        </w:rPr>
        <w:t>播系统不仅能够完全取代传统的模拟音频广播系统</w:t>
      </w:r>
      <w:r>
        <w:rPr>
          <w:spacing w:val="-4"/>
          <w:sz w:val="24"/>
          <w:szCs w:val="24"/>
        </w:rPr>
        <w:t>，更为音频广播的应用提供了更广阔</w:t>
      </w:r>
    </w:p>
    <w:p w:rsidR="00D7041F">
      <w:pPr>
        <w:pStyle w:val="BodyText"/>
        <w:spacing w:line="222" w:lineRule="auto"/>
        <w:rPr>
          <w:sz w:val="24"/>
          <w:szCs w:val="24"/>
        </w:rPr>
      </w:pPr>
      <w:r>
        <w:rPr>
          <w:spacing w:val="-8"/>
          <w:sz w:val="24"/>
          <w:szCs w:val="24"/>
        </w:rPr>
        <w:t>的空间。</w:t>
      </w:r>
    </w:p>
    <w:p w:rsidR="00D7041F">
      <w:pPr>
        <w:pStyle w:val="BodyText"/>
        <w:spacing w:before="277" w:line="431" w:lineRule="auto"/>
        <w:ind w:right="62" w:firstLine="489"/>
        <w:jc w:val="both"/>
        <w:rPr>
          <w:sz w:val="24"/>
          <w:szCs w:val="24"/>
        </w:rPr>
      </w:pPr>
      <w:r>
        <w:rPr>
          <w:spacing w:val="-3"/>
          <w:sz w:val="24"/>
          <w:szCs w:val="24"/>
        </w:rPr>
        <w:t>在传播内容方面，模拟音频广播系统只能使用与传送由卡座、</w:t>
      </w:r>
      <w:r>
        <w:rPr>
          <w:rFonts w:ascii="Times New Roman" w:eastAsia="Times New Roman" w:hAnsi="Times New Roman" w:cs="Times New Roman"/>
          <w:spacing w:val="-3"/>
          <w:sz w:val="24"/>
          <w:szCs w:val="24"/>
        </w:rPr>
        <w:t>CD</w:t>
      </w:r>
      <w:r>
        <w:rPr>
          <w:spacing w:val="-3"/>
          <w:sz w:val="24"/>
          <w:szCs w:val="24"/>
        </w:rPr>
        <w:t>机、麦克风等设</w:t>
      </w:r>
      <w:r>
        <w:rPr>
          <w:spacing w:val="-3"/>
          <w:sz w:val="24"/>
          <w:szCs w:val="24"/>
        </w:rPr>
        <w:t xml:space="preserve"> </w:t>
      </w:r>
      <w:r>
        <w:rPr>
          <w:spacing w:val="-4"/>
          <w:sz w:val="24"/>
          <w:szCs w:val="24"/>
        </w:rPr>
        <w:t>备输出的模拟信号，关于大量的、以数字格式存储于网络服务器与各类载体上的音频资源无法直接应用。校园网络音频广播系统支持各类模拟音源的数字化转换，同时作为数字化的音频广播系统，直接应用数字格式的音频资源。当今社会正是以数字化的方向快速进展，越来越多的媒体资源以数字格式存在，数字化网络音频广播系统是必定的进展</w:t>
      </w:r>
    </w:p>
    <w:p w:rsidR="00D7041F">
      <w:pPr>
        <w:pStyle w:val="BodyText"/>
        <w:spacing w:before="1" w:line="220" w:lineRule="auto"/>
        <w:rPr>
          <w:sz w:val="24"/>
          <w:szCs w:val="24"/>
        </w:rPr>
      </w:pPr>
      <w:r>
        <w:rPr>
          <w:spacing w:val="-11"/>
          <w:sz w:val="24"/>
          <w:szCs w:val="24"/>
        </w:rPr>
        <w:t>方向。</w:t>
      </w:r>
    </w:p>
    <w:p w:rsidR="00D7041F">
      <w:pPr>
        <w:pStyle w:val="BodyText"/>
        <w:spacing w:before="270" w:line="431" w:lineRule="auto"/>
        <w:ind w:right="50" w:firstLine="489"/>
        <w:jc w:val="both"/>
        <w:rPr>
          <w:sz w:val="24"/>
          <w:szCs w:val="24"/>
        </w:rPr>
      </w:pPr>
      <w:r>
        <w:rPr>
          <w:spacing w:val="-4"/>
          <w:sz w:val="24"/>
          <w:szCs w:val="24"/>
        </w:rPr>
        <w:t>在应用空间方面，模拟音频广播系统从节目源到发声单元，都需要专用的音频线路连接，受功率与线路的限制，传送距离、发声单元数量都受到很大局限，难以扩展。校</w:t>
      </w:r>
      <w:r>
        <w:rPr>
          <w:spacing w:val="-1"/>
          <w:sz w:val="24"/>
          <w:szCs w:val="24"/>
        </w:rPr>
        <w:t>园网络音频广播系统融合于</w:t>
      </w:r>
      <w:r>
        <w:rPr>
          <w:rFonts w:ascii="Times New Roman" w:eastAsia="Times New Roman" w:hAnsi="Times New Roman" w:cs="Times New Roman"/>
          <w:spacing w:val="-1"/>
          <w:sz w:val="24"/>
          <w:szCs w:val="24"/>
        </w:rPr>
        <w:t>IP</w:t>
      </w:r>
      <w:r>
        <w:rPr>
          <w:spacing w:val="-1"/>
          <w:sz w:val="24"/>
          <w:szCs w:val="24"/>
        </w:rPr>
        <w:t>数据网络，无需另行布线，嵌入式</w:t>
      </w:r>
      <w:r>
        <w:rPr>
          <w:spacing w:val="-2"/>
          <w:sz w:val="24"/>
          <w:szCs w:val="24"/>
        </w:rPr>
        <w:t>的硬件终端设置独立</w:t>
      </w:r>
    </w:p>
    <w:p w:rsidR="00D7041F">
      <w:pPr>
        <w:pStyle w:val="BodyText"/>
        <w:spacing w:line="219" w:lineRule="auto"/>
        <w:rPr>
          <w:sz w:val="24"/>
          <w:szCs w:val="24"/>
        </w:rPr>
      </w:pPr>
      <w:r>
        <w:rPr>
          <w:rFonts w:ascii="Times New Roman" w:eastAsia="Times New Roman" w:hAnsi="Times New Roman" w:cs="Times New Roman"/>
          <w:sz w:val="24"/>
          <w:szCs w:val="24"/>
        </w:rPr>
        <w:t>IP</w:t>
      </w:r>
      <w:r>
        <w:rPr>
          <w:sz w:val="24"/>
          <w:szCs w:val="24"/>
        </w:rPr>
        <w:t>地址，可跨网关连接，使发声单元的使用空间随着</w:t>
      </w:r>
      <w:r>
        <w:rPr>
          <w:rFonts w:ascii="Times New Roman" w:eastAsia="Times New Roman" w:hAnsi="Times New Roman" w:cs="Times New Roman"/>
          <w:sz w:val="24"/>
          <w:szCs w:val="24"/>
        </w:rPr>
        <w:t>IP</w:t>
      </w:r>
      <w:r>
        <w:rPr>
          <w:sz w:val="24"/>
          <w:szCs w:val="24"/>
        </w:rPr>
        <w:t>网络的延伸而无远弗届。</w:t>
      </w:r>
    </w:p>
    <w:p w:rsidR="00D7041F">
      <w:pPr>
        <w:pStyle w:val="BodyText"/>
        <w:spacing w:before="283" w:line="431" w:lineRule="auto"/>
        <w:ind w:firstLine="489"/>
        <w:jc w:val="both"/>
        <w:rPr>
          <w:sz w:val="24"/>
          <w:szCs w:val="24"/>
        </w:rPr>
      </w:pPr>
      <w:r>
        <w:rPr>
          <w:spacing w:val="-4"/>
          <w:sz w:val="24"/>
          <w:szCs w:val="24"/>
        </w:rPr>
        <w:t>在系统功能方面，模拟音频广播系统的运行平台是一套硬件设备，决定了系统的应</w:t>
      </w:r>
      <w:r>
        <w:rPr>
          <w:spacing w:val="-1"/>
          <w:sz w:val="24"/>
          <w:szCs w:val="24"/>
        </w:rPr>
        <w:t>用功能与管理功能都是固化的、有限的，诸如点播、任意点对</w:t>
      </w:r>
      <w:r>
        <w:rPr>
          <w:spacing w:val="-2"/>
          <w:sz w:val="24"/>
          <w:szCs w:val="24"/>
        </w:rPr>
        <w:t>点、任意</w:t>
      </w:r>
      <w:r>
        <w:rPr>
          <w:spacing w:val="-2"/>
          <w:sz w:val="24"/>
          <w:szCs w:val="24"/>
        </w:rPr>
        <w:t>/</w:t>
      </w:r>
      <w:r>
        <w:rPr>
          <w:spacing w:val="-2"/>
          <w:sz w:val="24"/>
          <w:szCs w:val="24"/>
        </w:rPr>
        <w:t>无限分区、多</w:t>
      </w:r>
      <w:r>
        <w:rPr>
          <w:spacing w:val="-2"/>
          <w:sz w:val="24"/>
          <w:szCs w:val="24"/>
        </w:rPr>
        <w:t xml:space="preserve"> </w:t>
      </w:r>
      <w:r>
        <w:rPr>
          <w:spacing w:val="-3"/>
          <w:sz w:val="24"/>
          <w:szCs w:val="24"/>
        </w:rPr>
        <w:t>任务预设等功能，模拟音频广播系统是无法实现的。校园网</w:t>
      </w:r>
      <w:r>
        <w:rPr>
          <w:spacing w:val="-4"/>
          <w:sz w:val="24"/>
          <w:szCs w:val="24"/>
        </w:rPr>
        <w:t>络音频广播系统的运行平台</w:t>
      </w:r>
      <w:r>
        <w:rPr>
          <w:spacing w:val="-8"/>
          <w:sz w:val="24"/>
          <w:szCs w:val="24"/>
        </w:rPr>
        <w:t>是系统软件，通过操纵网络上的音频流信号，轻松实现任意路径、同时间多任务的传送，因此应用功能与管理功能是开放的、灵活的，随时按需要进行设置，真正满足实际应用，</w:t>
      </w:r>
    </w:p>
    <w:p w:rsidR="00D7041F">
      <w:pPr>
        <w:pStyle w:val="BodyText"/>
        <w:spacing w:line="219" w:lineRule="auto"/>
        <w:rPr>
          <w:sz w:val="24"/>
          <w:szCs w:val="24"/>
        </w:rPr>
      </w:pPr>
      <w:r>
        <w:rPr>
          <w:spacing w:val="-9"/>
          <w:sz w:val="24"/>
          <w:szCs w:val="24"/>
        </w:rPr>
        <w:t>并</w:t>
      </w:r>
      <w:r>
        <w:rPr>
          <w:spacing w:val="-9"/>
          <w:sz w:val="24"/>
          <w:szCs w:val="24"/>
        </w:rPr>
        <w:t>能不断扩展。</w:t>
      </w:r>
    </w:p>
    <w:p w:rsidR="00D7041F">
      <w:pPr>
        <w:pStyle w:val="BodyText"/>
        <w:spacing w:before="274" w:line="560" w:lineRule="exact"/>
        <w:ind w:right="65"/>
        <w:jc w:val="right"/>
        <w:rPr>
          <w:sz w:val="24"/>
          <w:szCs w:val="24"/>
        </w:rPr>
      </w:pPr>
      <w:r>
        <w:rPr>
          <w:spacing w:val="-4"/>
          <w:position w:val="24"/>
          <w:sz w:val="24"/>
          <w:szCs w:val="24"/>
        </w:rPr>
        <w:t>可见，校园网络音频广播系统在各个方面均具有明显优势，势必取代模拟音</w:t>
      </w:r>
      <w:r>
        <w:rPr>
          <w:spacing w:val="-5"/>
          <w:position w:val="24"/>
          <w:sz w:val="24"/>
          <w:szCs w:val="24"/>
        </w:rPr>
        <w:t>频广播</w:t>
      </w:r>
    </w:p>
    <w:p w:rsidR="00D7041F">
      <w:pPr>
        <w:pStyle w:val="BodyText"/>
        <w:spacing w:before="1" w:line="218" w:lineRule="auto"/>
        <w:rPr>
          <w:sz w:val="24"/>
          <w:szCs w:val="24"/>
        </w:rPr>
      </w:pPr>
      <w:r>
        <w:rPr>
          <w:spacing w:val="-3"/>
          <w:sz w:val="24"/>
          <w:szCs w:val="24"/>
        </w:rPr>
        <w:t>系统，在学校、机关、企业与公共场所等领域获得广泛应用。</w:t>
      </w:r>
    </w:p>
    <w:p w:rsidR="00D7041F">
      <w:pPr>
        <w:spacing w:line="445" w:lineRule="auto"/>
      </w:pPr>
    </w:p>
    <w:p w:rsidR="00D7041F">
      <w:pPr>
        <w:spacing w:before="105" w:line="221" w:lineRule="auto"/>
        <w:ind w:left="4"/>
        <w:outlineLvl w:val="0"/>
        <w:rPr>
          <w:rFonts w:ascii="SimHei" w:eastAsia="SimHei" w:hAnsi="SimHei" w:cs="SimHei"/>
          <w:sz w:val="32"/>
          <w:szCs w:val="32"/>
        </w:rPr>
      </w:pPr>
      <w:r>
        <w:rPr>
          <w:rFonts w:ascii="SimHei" w:eastAsia="SimHei" w:hAnsi="SimHei" w:cs="SimHei"/>
          <w:b/>
          <w:bCs/>
          <w:spacing w:val="-14"/>
          <w:sz w:val="32"/>
          <w:szCs w:val="32"/>
        </w:rPr>
        <w:t>2.2.2</w:t>
      </w:r>
      <w:r>
        <w:rPr>
          <w:rFonts w:ascii="SimHei" w:eastAsia="SimHei" w:hAnsi="SimHei" w:cs="SimHei"/>
          <w:b/>
          <w:bCs/>
          <w:spacing w:val="-14"/>
          <w:sz w:val="32"/>
          <w:szCs w:val="32"/>
        </w:rPr>
        <w:t>系统功能</w:t>
      </w:r>
    </w:p>
    <w:p w:rsidR="00D7041F">
      <w:pPr>
        <w:spacing w:line="400" w:lineRule="auto"/>
      </w:pPr>
    </w:p>
    <w:p w:rsidR="00D7041F">
      <w:pPr>
        <w:pStyle w:val="BodyText"/>
        <w:spacing w:before="78" w:line="580" w:lineRule="exact"/>
        <w:ind w:right="33"/>
        <w:jc w:val="right"/>
        <w:rPr>
          <w:sz w:val="24"/>
          <w:szCs w:val="24"/>
        </w:rPr>
      </w:pPr>
      <w:r>
        <w:rPr>
          <w:spacing w:val="-3"/>
          <w:position w:val="26"/>
          <w:sz w:val="24"/>
          <w:szCs w:val="24"/>
        </w:rPr>
        <w:t>校园数字网络广播要紧功能有：个性定时播放、互动点播、网上电</w:t>
      </w:r>
      <w:r>
        <w:rPr>
          <w:spacing w:val="-4"/>
          <w:position w:val="26"/>
          <w:sz w:val="24"/>
          <w:szCs w:val="24"/>
        </w:rPr>
        <w:t>台转播、领导网</w:t>
      </w:r>
    </w:p>
    <w:p w:rsidR="00D7041F">
      <w:pPr>
        <w:pStyle w:val="BodyText"/>
        <w:spacing w:line="218" w:lineRule="auto"/>
        <w:ind w:left="79"/>
        <w:rPr>
          <w:sz w:val="24"/>
          <w:szCs w:val="24"/>
        </w:rPr>
      </w:pPr>
      <w:r>
        <w:rPr>
          <w:spacing w:val="-3"/>
          <w:sz w:val="24"/>
          <w:szCs w:val="24"/>
        </w:rPr>
        <w:t>上讲话、语音实时采播、自动背景音乐、音频</w:t>
      </w:r>
      <w:r>
        <w:rPr>
          <w:spacing w:val="-4"/>
          <w:sz w:val="24"/>
          <w:szCs w:val="24"/>
        </w:rPr>
        <w:t>资源转换、室内音频扩音。</w:t>
      </w:r>
    </w:p>
    <w:p w:rsidR="00D7041F">
      <w:pPr>
        <w:spacing w:line="218" w:lineRule="auto"/>
        <w:rPr>
          <w:sz w:val="24"/>
          <w:szCs w:val="24"/>
        </w:rPr>
        <w:sectPr>
          <w:headerReference w:type="even" r:id="rId107"/>
          <w:headerReference w:type="default" r:id="rId108"/>
          <w:footerReference w:type="even" r:id="rId109"/>
          <w:footerReference w:type="default" r:id="rId110"/>
          <w:headerReference w:type="first" r:id="rId111"/>
          <w:footerReference w:type="first" r:id="rId112"/>
          <w:pgSz w:w="11910" w:h="16840"/>
          <w:pgMar w:top="400" w:right="1419" w:bottom="0" w:left="1440" w:header="0" w:footer="0" w:gutter="0"/>
          <w:pgNumType w:start="18"/>
          <w:cols w:space="720"/>
        </w:sectPr>
      </w:pPr>
    </w:p>
    <w:p w:rsidR="00D7041F">
      <w:pPr>
        <w:spacing w:line="245" w:lineRule="auto"/>
      </w:pPr>
    </w:p>
    <w:p w:rsidR="00D7041F">
      <w:pPr>
        <w:spacing w:line="245" w:lineRule="auto"/>
      </w:pPr>
    </w:p>
    <w:p w:rsidR="00D7041F">
      <w:pPr>
        <w:spacing w:line="246" w:lineRule="auto"/>
      </w:pPr>
    </w:p>
    <w:p w:rsidR="00D7041F">
      <w:pPr>
        <w:spacing w:line="246" w:lineRule="auto"/>
      </w:pPr>
    </w:p>
    <w:p w:rsidR="00D7041F">
      <w:pPr>
        <w:pStyle w:val="BodyText"/>
        <w:spacing w:before="78" w:line="219" w:lineRule="auto"/>
        <w:ind w:left="143"/>
        <w:rPr>
          <w:sz w:val="24"/>
          <w:szCs w:val="24"/>
        </w:rPr>
      </w:pPr>
      <w:r>
        <w:rPr>
          <w:b/>
          <w:bCs/>
          <w:spacing w:val="9"/>
          <w:sz w:val="24"/>
          <w:szCs w:val="24"/>
        </w:rPr>
        <w:t>(1)</w:t>
      </w:r>
      <w:r>
        <w:rPr>
          <w:b/>
          <w:bCs/>
          <w:spacing w:val="9"/>
          <w:sz w:val="24"/>
          <w:szCs w:val="24"/>
        </w:rPr>
        <w:t>编程自动播放</w:t>
      </w:r>
    </w:p>
    <w:p w:rsidR="00D7041F">
      <w:pPr>
        <w:pStyle w:val="BodyText"/>
        <w:spacing w:before="278" w:line="570" w:lineRule="exact"/>
        <w:ind w:left="499"/>
        <w:rPr>
          <w:sz w:val="24"/>
          <w:szCs w:val="24"/>
        </w:rPr>
      </w:pPr>
      <w:r>
        <w:rPr>
          <w:spacing w:val="-1"/>
          <w:position w:val="25"/>
          <w:sz w:val="24"/>
          <w:szCs w:val="24"/>
        </w:rPr>
        <w:t>校园网络广播的每个网络语音终端因具有独立的</w:t>
      </w:r>
      <w:r>
        <w:rPr>
          <w:rFonts w:ascii="Times New Roman" w:eastAsia="Times New Roman" w:hAnsi="Times New Roman" w:cs="Times New Roman"/>
          <w:spacing w:val="-1"/>
          <w:position w:val="25"/>
          <w:sz w:val="24"/>
          <w:szCs w:val="24"/>
        </w:rPr>
        <w:t>IP</w:t>
      </w:r>
      <w:r>
        <w:rPr>
          <w:spacing w:val="-1"/>
          <w:position w:val="25"/>
          <w:sz w:val="24"/>
          <w:szCs w:val="24"/>
        </w:rPr>
        <w:t>地址，能够单独接收服务器的</w:t>
      </w:r>
    </w:p>
    <w:p w:rsidR="00D7041F">
      <w:pPr>
        <w:pStyle w:val="BodyText"/>
        <w:spacing w:line="219" w:lineRule="auto"/>
        <w:rPr>
          <w:sz w:val="24"/>
          <w:szCs w:val="24"/>
        </w:rPr>
      </w:pPr>
      <w:r>
        <w:rPr>
          <w:spacing w:val="-2"/>
          <w:sz w:val="24"/>
          <w:szCs w:val="24"/>
        </w:rPr>
        <w:t>个性化定时播放节目。定时播放的操作，由电脑通过数字网络广播软件设</w:t>
      </w:r>
      <w:r>
        <w:rPr>
          <w:spacing w:val="-3"/>
          <w:sz w:val="24"/>
          <w:szCs w:val="24"/>
        </w:rPr>
        <w:t>置。</w:t>
      </w:r>
    </w:p>
    <w:p w:rsidR="00D7041F">
      <w:pPr>
        <w:pStyle w:val="BodyText"/>
        <w:spacing w:before="271" w:line="219" w:lineRule="auto"/>
        <w:ind w:left="143"/>
        <w:rPr>
          <w:sz w:val="24"/>
          <w:szCs w:val="24"/>
        </w:rPr>
      </w:pPr>
      <w:r>
        <w:rPr>
          <w:b/>
          <w:bCs/>
          <w:spacing w:val="13"/>
          <w:sz w:val="24"/>
          <w:szCs w:val="24"/>
        </w:rPr>
        <w:t>(2)</w:t>
      </w:r>
      <w:r>
        <w:rPr>
          <w:b/>
          <w:bCs/>
          <w:spacing w:val="13"/>
          <w:sz w:val="24"/>
          <w:szCs w:val="24"/>
        </w:rPr>
        <w:t>点播功能</w:t>
      </w:r>
    </w:p>
    <w:p w:rsidR="00D7041F">
      <w:pPr>
        <w:pStyle w:val="BodyText"/>
        <w:spacing w:before="267" w:line="431" w:lineRule="auto"/>
        <w:ind w:right="73" w:firstLine="499"/>
        <w:jc w:val="both"/>
        <w:rPr>
          <w:sz w:val="24"/>
          <w:szCs w:val="24"/>
        </w:rPr>
      </w:pPr>
      <w:r>
        <w:rPr>
          <w:spacing w:val="-4"/>
          <w:sz w:val="24"/>
          <w:szCs w:val="24"/>
        </w:rPr>
        <w:t>校园网络广播的实时点播功能，可在室内办公室实时与服务器通讯，实现背景音乐节目及会议记要的点播操纵，并提供了个性化的中文液晶显示的操作菜</w:t>
      </w:r>
      <w:r>
        <w:rPr>
          <w:spacing w:val="-5"/>
          <w:sz w:val="24"/>
          <w:szCs w:val="24"/>
        </w:rPr>
        <w:t>单界面，灵活的</w:t>
      </w:r>
    </w:p>
    <w:p w:rsidR="00D7041F">
      <w:pPr>
        <w:pStyle w:val="BodyText"/>
        <w:spacing w:before="1" w:line="219" w:lineRule="auto"/>
        <w:rPr>
          <w:sz w:val="24"/>
          <w:szCs w:val="24"/>
        </w:rPr>
      </w:pPr>
      <w:r>
        <w:rPr>
          <w:spacing w:val="-7"/>
          <w:sz w:val="24"/>
          <w:szCs w:val="24"/>
        </w:rPr>
        <w:t>操纵操作。</w:t>
      </w:r>
    </w:p>
    <w:p w:rsidR="00D7041F">
      <w:pPr>
        <w:pStyle w:val="BodyText"/>
        <w:spacing w:before="282" w:line="219" w:lineRule="auto"/>
        <w:ind w:left="393"/>
        <w:rPr>
          <w:sz w:val="24"/>
          <w:szCs w:val="24"/>
        </w:rPr>
      </w:pPr>
      <w:r>
        <w:rPr>
          <w:b/>
          <w:bCs/>
          <w:spacing w:val="7"/>
          <w:sz w:val="24"/>
          <w:szCs w:val="24"/>
        </w:rPr>
        <w:t>(3)</w:t>
      </w:r>
      <w:r>
        <w:rPr>
          <w:b/>
          <w:bCs/>
          <w:spacing w:val="7"/>
          <w:sz w:val="24"/>
          <w:szCs w:val="24"/>
        </w:rPr>
        <w:t>远程分控广播</w:t>
      </w:r>
    </w:p>
    <w:p w:rsidR="00D7041F">
      <w:pPr>
        <w:pStyle w:val="BodyText"/>
        <w:spacing w:before="267" w:line="431" w:lineRule="auto"/>
        <w:ind w:right="76" w:firstLine="499"/>
        <w:jc w:val="both"/>
        <w:rPr>
          <w:sz w:val="24"/>
          <w:szCs w:val="24"/>
        </w:rPr>
      </w:pPr>
      <w:r>
        <w:rPr>
          <w:spacing w:val="-4"/>
          <w:sz w:val="24"/>
          <w:szCs w:val="24"/>
        </w:rPr>
        <w:t>校园网络广播能够实现领导网上讲话。领导无需到广播中心，通过与系统服务器连</w:t>
      </w:r>
      <w:r>
        <w:rPr>
          <w:spacing w:val="-3"/>
          <w:sz w:val="24"/>
          <w:szCs w:val="24"/>
        </w:rPr>
        <w:t>接的任意一台计算机，便可经计算机的麦克风实现远程讲话。能够对学校全区</w:t>
      </w:r>
      <w:r>
        <w:rPr>
          <w:spacing w:val="-4"/>
          <w:sz w:val="24"/>
          <w:szCs w:val="24"/>
        </w:rPr>
        <w:t>讲话，也</w:t>
      </w:r>
    </w:p>
    <w:p w:rsidR="00D7041F">
      <w:pPr>
        <w:pStyle w:val="BodyText"/>
        <w:spacing w:before="1" w:line="219" w:lineRule="auto"/>
        <w:rPr>
          <w:sz w:val="24"/>
          <w:szCs w:val="24"/>
        </w:rPr>
      </w:pPr>
      <w:r>
        <w:rPr>
          <w:spacing w:val="-5"/>
          <w:sz w:val="24"/>
          <w:szCs w:val="24"/>
        </w:rPr>
        <w:t>能够对部分区域讲话。</w:t>
      </w:r>
    </w:p>
    <w:p w:rsidR="00D7041F">
      <w:pPr>
        <w:pStyle w:val="BodyText"/>
        <w:spacing w:before="290" w:line="219" w:lineRule="auto"/>
        <w:ind w:left="143"/>
        <w:rPr>
          <w:sz w:val="24"/>
          <w:szCs w:val="24"/>
        </w:rPr>
      </w:pPr>
      <w:r>
        <w:rPr>
          <w:b/>
          <w:bCs/>
          <w:spacing w:val="3"/>
          <w:sz w:val="24"/>
          <w:szCs w:val="24"/>
        </w:rPr>
        <w:t>(4)</w:t>
      </w:r>
      <w:r>
        <w:rPr>
          <w:b/>
          <w:bCs/>
          <w:spacing w:val="3"/>
          <w:sz w:val="24"/>
          <w:szCs w:val="24"/>
        </w:rPr>
        <w:t>音频信号定时或者实时采播</w:t>
      </w:r>
    </w:p>
    <w:p w:rsidR="00D7041F">
      <w:pPr>
        <w:pStyle w:val="BodyText"/>
        <w:spacing w:before="269" w:line="431" w:lineRule="auto"/>
        <w:ind w:firstLine="499"/>
        <w:jc w:val="both"/>
        <w:rPr>
          <w:sz w:val="24"/>
          <w:szCs w:val="24"/>
        </w:rPr>
      </w:pPr>
      <w:r>
        <w:rPr>
          <w:spacing w:val="-4"/>
          <w:sz w:val="24"/>
          <w:szCs w:val="24"/>
        </w:rPr>
        <w:t>校园网络广播节目实时采播功能，能够将来自其他音源的节目实时采集压缩存储到</w:t>
      </w:r>
      <w:r>
        <w:rPr>
          <w:spacing w:val="-7"/>
          <w:sz w:val="24"/>
          <w:szCs w:val="24"/>
        </w:rPr>
        <w:t>服务器，并可按要求同时转播到指定的教室终端。采播源能够是其他商</w:t>
      </w:r>
      <w:r>
        <w:rPr>
          <w:spacing w:val="-8"/>
          <w:sz w:val="24"/>
          <w:szCs w:val="24"/>
        </w:rPr>
        <w:t>用或者自用电台、</w:t>
      </w:r>
    </w:p>
    <w:p w:rsidR="00D7041F">
      <w:pPr>
        <w:pStyle w:val="BodyText"/>
        <w:spacing w:line="218" w:lineRule="auto"/>
        <w:rPr>
          <w:sz w:val="24"/>
          <w:szCs w:val="24"/>
        </w:rPr>
      </w:pPr>
      <w:r>
        <w:rPr>
          <w:spacing w:val="-2"/>
          <w:sz w:val="24"/>
          <w:szCs w:val="24"/>
        </w:rPr>
        <w:t>录音机卡座、</w:t>
      </w:r>
      <w:r>
        <w:rPr>
          <w:spacing w:val="-2"/>
          <w:sz w:val="24"/>
          <w:szCs w:val="24"/>
        </w:rPr>
        <w:t>CD</w:t>
      </w:r>
      <w:r>
        <w:rPr>
          <w:spacing w:val="-2"/>
          <w:sz w:val="24"/>
          <w:szCs w:val="24"/>
        </w:rPr>
        <w:t>播放器、</w:t>
      </w:r>
      <w:r>
        <w:rPr>
          <w:spacing w:val="-2"/>
          <w:sz w:val="24"/>
          <w:szCs w:val="24"/>
        </w:rPr>
        <w:t>MP3</w:t>
      </w:r>
      <w:r>
        <w:rPr>
          <w:spacing w:val="-2"/>
          <w:sz w:val="24"/>
          <w:szCs w:val="24"/>
        </w:rPr>
        <w:t>播放器、麦克风等</w:t>
      </w:r>
      <w:r>
        <w:rPr>
          <w:spacing w:val="-3"/>
          <w:sz w:val="24"/>
          <w:szCs w:val="24"/>
        </w:rPr>
        <w:t>。用于学校会议内容及广播通知等。</w:t>
      </w:r>
    </w:p>
    <w:p w:rsidR="00D7041F">
      <w:pPr>
        <w:pStyle w:val="BodyText"/>
        <w:spacing w:before="284" w:line="219" w:lineRule="auto"/>
        <w:ind w:left="143"/>
        <w:rPr>
          <w:sz w:val="24"/>
          <w:szCs w:val="24"/>
        </w:rPr>
      </w:pPr>
      <w:r>
        <w:rPr>
          <w:b/>
          <w:bCs/>
          <w:spacing w:val="4"/>
          <w:sz w:val="24"/>
          <w:szCs w:val="24"/>
        </w:rPr>
        <w:t>(5)</w:t>
      </w:r>
      <w:r>
        <w:rPr>
          <w:b/>
          <w:bCs/>
          <w:spacing w:val="4"/>
          <w:sz w:val="24"/>
          <w:szCs w:val="24"/>
        </w:rPr>
        <w:t>自动背景音乐铃声</w:t>
      </w:r>
    </w:p>
    <w:p w:rsidR="00D7041F">
      <w:pPr>
        <w:pStyle w:val="BodyText"/>
        <w:spacing w:before="269" w:line="431" w:lineRule="auto"/>
        <w:ind w:right="77" w:firstLine="739"/>
        <w:jc w:val="both"/>
        <w:rPr>
          <w:sz w:val="24"/>
          <w:szCs w:val="24"/>
        </w:rPr>
      </w:pPr>
      <w:r>
        <w:rPr>
          <w:spacing w:val="-4"/>
          <w:sz w:val="24"/>
          <w:szCs w:val="24"/>
        </w:rPr>
        <w:t>校园网络广播能够设置个性化的音乐铃音，自动按照编排好的背景音乐表播放学校背景音乐。作息时间表能够按照春秋季自动调整，并提供晴雨天、节假日特殊配置选</w:t>
      </w:r>
    </w:p>
    <w:p w:rsidR="00D7041F">
      <w:pPr>
        <w:pStyle w:val="BodyText"/>
        <w:spacing w:line="220" w:lineRule="auto"/>
        <w:rPr>
          <w:sz w:val="24"/>
          <w:szCs w:val="24"/>
        </w:rPr>
      </w:pPr>
      <w:r>
        <w:rPr>
          <w:spacing w:val="-12"/>
          <w:sz w:val="24"/>
          <w:szCs w:val="24"/>
        </w:rPr>
        <w:t>项。</w:t>
      </w:r>
    </w:p>
    <w:p w:rsidR="00D7041F">
      <w:pPr>
        <w:pStyle w:val="BodyText"/>
        <w:spacing w:before="280" w:line="219" w:lineRule="auto"/>
        <w:ind w:left="143"/>
        <w:rPr>
          <w:sz w:val="24"/>
          <w:szCs w:val="24"/>
        </w:rPr>
      </w:pPr>
      <w:r>
        <w:rPr>
          <w:b/>
          <w:bCs/>
          <w:spacing w:val="3"/>
          <w:sz w:val="24"/>
          <w:szCs w:val="24"/>
        </w:rPr>
        <w:t>(6)</w:t>
      </w:r>
      <w:r>
        <w:rPr>
          <w:b/>
          <w:bCs/>
          <w:spacing w:val="3"/>
          <w:sz w:val="24"/>
          <w:szCs w:val="24"/>
        </w:rPr>
        <w:t>系统集成课件资源转换功能</w:t>
      </w:r>
    </w:p>
    <w:p w:rsidR="00D7041F">
      <w:pPr>
        <w:pStyle w:val="BodyText"/>
        <w:spacing w:before="288" w:line="540" w:lineRule="exact"/>
        <w:ind w:right="76"/>
        <w:jc w:val="right"/>
        <w:rPr>
          <w:sz w:val="24"/>
          <w:szCs w:val="24"/>
        </w:rPr>
      </w:pPr>
      <w:r>
        <w:rPr>
          <w:spacing w:val="-4"/>
          <w:position w:val="23"/>
          <w:sz w:val="24"/>
          <w:szCs w:val="24"/>
        </w:rPr>
        <w:t>校园网络广播功能强大的课件制作软件，能够将企业原有的各类格式的音源节目课</w:t>
      </w:r>
    </w:p>
    <w:p w:rsidR="00D7041F">
      <w:pPr>
        <w:pStyle w:val="BodyText"/>
        <w:spacing w:line="219" w:lineRule="auto"/>
        <w:rPr>
          <w:sz w:val="24"/>
          <w:szCs w:val="24"/>
        </w:rPr>
      </w:pPr>
      <w:r>
        <w:rPr>
          <w:spacing w:val="-5"/>
          <w:sz w:val="24"/>
          <w:szCs w:val="24"/>
        </w:rPr>
        <w:t>件转换成数据文件。</w:t>
      </w:r>
    </w:p>
    <w:p w:rsidR="00D7041F">
      <w:pPr>
        <w:pStyle w:val="BodyText"/>
        <w:spacing w:before="281" w:line="219" w:lineRule="auto"/>
        <w:ind w:left="143"/>
        <w:rPr>
          <w:sz w:val="24"/>
          <w:szCs w:val="24"/>
        </w:rPr>
      </w:pPr>
      <w:r>
        <w:rPr>
          <w:b/>
          <w:bCs/>
          <w:spacing w:val="3"/>
          <w:sz w:val="24"/>
          <w:szCs w:val="24"/>
        </w:rPr>
        <w:t>(7)</w:t>
      </w:r>
      <w:r>
        <w:rPr>
          <w:b/>
          <w:bCs/>
          <w:spacing w:val="3"/>
          <w:sz w:val="24"/>
          <w:szCs w:val="24"/>
        </w:rPr>
        <w:t>终端提供室内音频本地扩音</w:t>
      </w:r>
    </w:p>
    <w:p w:rsidR="00D7041F">
      <w:pPr>
        <w:pStyle w:val="BodyText"/>
        <w:spacing w:before="269" w:line="560" w:lineRule="exact"/>
        <w:ind w:right="76"/>
        <w:jc w:val="right"/>
        <w:rPr>
          <w:sz w:val="24"/>
          <w:szCs w:val="24"/>
        </w:rPr>
      </w:pPr>
      <w:r>
        <w:rPr>
          <w:spacing w:val="-4"/>
          <w:position w:val="24"/>
          <w:sz w:val="24"/>
          <w:szCs w:val="24"/>
        </w:rPr>
        <w:t>校园语音终端，提供音频接入功能。在没有广播信号的时候，电脑的音频输出可接</w:t>
      </w:r>
    </w:p>
    <w:p w:rsidR="00D7041F">
      <w:pPr>
        <w:pStyle w:val="BodyText"/>
        <w:spacing w:before="1" w:line="219" w:lineRule="auto"/>
        <w:rPr>
          <w:sz w:val="24"/>
          <w:szCs w:val="24"/>
        </w:rPr>
      </w:pPr>
      <w:r>
        <w:rPr>
          <w:spacing w:val="-4"/>
          <w:sz w:val="24"/>
          <w:szCs w:val="24"/>
        </w:rPr>
        <w:t>入语音终端，经扩音播出。</w:t>
      </w:r>
    </w:p>
    <w:p w:rsidR="00D7041F">
      <w:pPr>
        <w:spacing w:line="219" w:lineRule="auto"/>
        <w:rPr>
          <w:sz w:val="24"/>
          <w:szCs w:val="24"/>
        </w:rPr>
        <w:sectPr>
          <w:headerReference w:type="even" r:id="rId113"/>
          <w:headerReference w:type="default" r:id="rId114"/>
          <w:footerReference w:type="even" r:id="rId115"/>
          <w:footerReference w:type="default" r:id="rId116"/>
          <w:headerReference w:type="first" r:id="rId117"/>
          <w:footerReference w:type="first" r:id="rId118"/>
          <w:pgSz w:w="11910" w:h="16840"/>
          <w:pgMar w:top="400" w:right="1399" w:bottom="0" w:left="1430" w:header="0" w:footer="0" w:gutter="0"/>
          <w:pgNumType w:start="19"/>
          <w:cols w:space="720"/>
        </w:sectPr>
      </w:pPr>
    </w:p>
    <w:p w:rsidR="00D7041F">
      <w:pPr>
        <w:spacing w:line="243" w:lineRule="auto"/>
      </w:pPr>
    </w:p>
    <w:p w:rsidR="00D7041F">
      <w:pPr>
        <w:spacing w:line="244" w:lineRule="auto"/>
      </w:pPr>
    </w:p>
    <w:p w:rsidR="00D7041F">
      <w:pPr>
        <w:spacing w:line="244" w:lineRule="auto"/>
      </w:pPr>
    </w:p>
    <w:p w:rsidR="00D7041F">
      <w:pPr>
        <w:spacing w:line="244" w:lineRule="auto"/>
      </w:pPr>
    </w:p>
    <w:p w:rsidR="00D7041F">
      <w:pPr>
        <w:spacing w:before="104" w:line="221" w:lineRule="auto"/>
        <w:ind w:left="4"/>
        <w:outlineLvl w:val="0"/>
        <w:rPr>
          <w:rFonts w:ascii="SimHei" w:eastAsia="SimHei" w:hAnsi="SimHei" w:cs="SimHei"/>
          <w:sz w:val="32"/>
          <w:szCs w:val="32"/>
        </w:rPr>
      </w:pPr>
      <w:bookmarkStart w:id="24" w:name="bookmark27"/>
      <w:bookmarkEnd w:id="24"/>
      <w:r>
        <w:rPr>
          <w:rFonts w:ascii="SimHei" w:eastAsia="SimHei" w:hAnsi="SimHei" w:cs="SimHei"/>
          <w:b/>
          <w:bCs/>
          <w:spacing w:val="-17"/>
          <w:sz w:val="32"/>
          <w:szCs w:val="32"/>
        </w:rPr>
        <w:t>2.2.3</w:t>
      </w:r>
      <w:r>
        <w:rPr>
          <w:rFonts w:ascii="SimHei" w:eastAsia="SimHei" w:hAnsi="SimHei" w:cs="SimHei"/>
          <w:b/>
          <w:bCs/>
          <w:spacing w:val="-17"/>
          <w:sz w:val="32"/>
          <w:szCs w:val="32"/>
        </w:rPr>
        <w:t>其它系统功能：</w:t>
      </w:r>
    </w:p>
    <w:p w:rsidR="00D7041F">
      <w:pPr>
        <w:spacing w:line="407" w:lineRule="auto"/>
      </w:pPr>
    </w:p>
    <w:p w:rsidR="00D7041F">
      <w:pPr>
        <w:pStyle w:val="BodyText"/>
        <w:spacing w:before="78" w:line="219" w:lineRule="auto"/>
        <w:ind w:left="3"/>
        <w:rPr>
          <w:sz w:val="24"/>
          <w:szCs w:val="24"/>
        </w:rPr>
      </w:pPr>
      <w:r>
        <w:rPr>
          <w:b/>
          <w:bCs/>
          <w:spacing w:val="-5"/>
          <w:sz w:val="24"/>
          <w:szCs w:val="24"/>
        </w:rPr>
        <w:t>1)</w:t>
      </w:r>
      <w:r>
        <w:rPr>
          <w:b/>
          <w:bCs/>
          <w:spacing w:val="-5"/>
          <w:sz w:val="24"/>
          <w:szCs w:val="24"/>
        </w:rPr>
        <w:t>管理功能远程操纵功能</w:t>
      </w:r>
    </w:p>
    <w:p w:rsidR="00D7041F">
      <w:pPr>
        <w:pStyle w:val="BodyText"/>
        <w:spacing w:before="268" w:line="570" w:lineRule="exact"/>
        <w:ind w:right="29"/>
        <w:jc w:val="right"/>
        <w:rPr>
          <w:sz w:val="24"/>
          <w:szCs w:val="24"/>
        </w:rPr>
      </w:pPr>
      <w:r>
        <w:rPr>
          <w:spacing w:val="-4"/>
          <w:position w:val="25"/>
          <w:sz w:val="24"/>
          <w:szCs w:val="24"/>
        </w:rPr>
        <w:t>通过网络可对终端设备进行跨网段操纵，并实时反馈现场操作信息，可视化图形信</w:t>
      </w:r>
    </w:p>
    <w:p w:rsidR="00D7041F">
      <w:pPr>
        <w:pStyle w:val="BodyText"/>
        <w:spacing w:line="219" w:lineRule="auto"/>
        <w:rPr>
          <w:sz w:val="24"/>
          <w:szCs w:val="24"/>
        </w:rPr>
      </w:pPr>
      <w:r>
        <w:rPr>
          <w:spacing w:val="-1"/>
          <w:sz w:val="24"/>
          <w:szCs w:val="24"/>
        </w:rPr>
        <w:t>息显示当前设备的各类状态。远程操纵包含：设备开</w:t>
      </w:r>
      <w:r>
        <w:rPr>
          <w:spacing w:val="-1"/>
          <w:sz w:val="24"/>
          <w:szCs w:val="24"/>
        </w:rPr>
        <w:t>/</w:t>
      </w:r>
      <w:r>
        <w:rPr>
          <w:spacing w:val="-2"/>
          <w:sz w:val="24"/>
          <w:szCs w:val="24"/>
        </w:rPr>
        <w:t>关、音量大小、设置</w:t>
      </w:r>
      <w:r>
        <w:rPr>
          <w:rFonts w:ascii="Times New Roman" w:eastAsia="Times New Roman" w:hAnsi="Times New Roman" w:cs="Times New Roman"/>
          <w:spacing w:val="-2"/>
          <w:sz w:val="24"/>
          <w:szCs w:val="24"/>
        </w:rPr>
        <w:t>IP</w:t>
      </w:r>
      <w:r>
        <w:rPr>
          <w:spacing w:val="-2"/>
          <w:sz w:val="24"/>
          <w:szCs w:val="24"/>
        </w:rPr>
        <w:t>等。</w:t>
      </w:r>
    </w:p>
    <w:p w:rsidR="00D7041F">
      <w:pPr>
        <w:pStyle w:val="BodyText"/>
        <w:spacing w:before="271" w:line="219" w:lineRule="auto"/>
        <w:ind w:left="3"/>
        <w:rPr>
          <w:sz w:val="24"/>
          <w:szCs w:val="24"/>
        </w:rPr>
      </w:pPr>
      <w:r>
        <w:rPr>
          <w:b/>
          <w:bCs/>
          <w:spacing w:val="-4"/>
          <w:sz w:val="24"/>
          <w:szCs w:val="24"/>
        </w:rPr>
        <w:t>2)</w:t>
      </w:r>
      <w:r>
        <w:rPr>
          <w:b/>
          <w:bCs/>
          <w:spacing w:val="-4"/>
          <w:sz w:val="24"/>
          <w:szCs w:val="24"/>
        </w:rPr>
        <w:t>批处理操纵</w:t>
      </w:r>
    </w:p>
    <w:p w:rsidR="00D7041F">
      <w:pPr>
        <w:pStyle w:val="BodyText"/>
        <w:spacing w:before="279" w:line="219" w:lineRule="auto"/>
        <w:ind w:left="499"/>
        <w:rPr>
          <w:sz w:val="24"/>
          <w:szCs w:val="24"/>
        </w:rPr>
      </w:pPr>
      <w:r>
        <w:rPr>
          <w:spacing w:val="-1"/>
          <w:sz w:val="24"/>
          <w:szCs w:val="24"/>
        </w:rPr>
        <w:t>选择一个、多个或者全部终端同时进行操纵，避免了对同一操作</w:t>
      </w:r>
      <w:r>
        <w:rPr>
          <w:spacing w:val="-2"/>
          <w:sz w:val="24"/>
          <w:szCs w:val="24"/>
        </w:rPr>
        <w:t>的重复劳动。</w:t>
      </w:r>
    </w:p>
    <w:p w:rsidR="00D7041F">
      <w:pPr>
        <w:pStyle w:val="BodyText"/>
        <w:spacing w:before="272" w:line="219" w:lineRule="auto"/>
        <w:ind w:left="3"/>
        <w:rPr>
          <w:sz w:val="24"/>
          <w:szCs w:val="24"/>
        </w:rPr>
      </w:pPr>
      <w:r>
        <w:rPr>
          <w:b/>
          <w:bCs/>
          <w:spacing w:val="-5"/>
          <w:sz w:val="24"/>
          <w:szCs w:val="24"/>
        </w:rPr>
        <w:t>3)</w:t>
      </w:r>
      <w:r>
        <w:rPr>
          <w:b/>
          <w:bCs/>
          <w:spacing w:val="-5"/>
          <w:sz w:val="24"/>
          <w:szCs w:val="24"/>
        </w:rPr>
        <w:t>定时广播管理</w:t>
      </w:r>
    </w:p>
    <w:p w:rsidR="00D7041F">
      <w:pPr>
        <w:pStyle w:val="BodyText"/>
        <w:spacing w:before="267" w:line="431" w:lineRule="auto"/>
        <w:ind w:right="39" w:firstLine="499"/>
        <w:jc w:val="both"/>
        <w:rPr>
          <w:sz w:val="24"/>
          <w:szCs w:val="24"/>
        </w:rPr>
      </w:pPr>
      <w:r>
        <w:rPr>
          <w:spacing w:val="-4"/>
          <w:sz w:val="24"/>
          <w:szCs w:val="24"/>
        </w:rPr>
        <w:t>根据广播内容的需要，可按星期、日、小时与按终端、节目、时间的排序建立一个</w:t>
      </w:r>
      <w:r>
        <w:rPr>
          <w:spacing w:val="-3"/>
          <w:sz w:val="24"/>
          <w:szCs w:val="24"/>
        </w:rPr>
        <w:t>或者者多个定时广播任务，系统将自动执行所有指定的任务，无需人</w:t>
      </w:r>
      <w:r>
        <w:rPr>
          <w:spacing w:val="-4"/>
          <w:sz w:val="24"/>
          <w:szCs w:val="24"/>
        </w:rPr>
        <w:t>工操作，真正实现</w:t>
      </w:r>
    </w:p>
    <w:p w:rsidR="00D7041F">
      <w:pPr>
        <w:pStyle w:val="BodyText"/>
        <w:spacing w:before="1" w:line="219" w:lineRule="auto"/>
        <w:rPr>
          <w:sz w:val="24"/>
          <w:szCs w:val="24"/>
        </w:rPr>
      </w:pPr>
      <w:r>
        <w:rPr>
          <w:spacing w:val="-8"/>
          <w:sz w:val="24"/>
          <w:szCs w:val="24"/>
        </w:rPr>
        <w:t>无人值守。</w:t>
      </w:r>
    </w:p>
    <w:p w:rsidR="00D7041F">
      <w:pPr>
        <w:pStyle w:val="BodyText"/>
        <w:spacing w:before="282" w:line="219" w:lineRule="auto"/>
        <w:ind w:left="3"/>
        <w:rPr>
          <w:sz w:val="24"/>
          <w:szCs w:val="24"/>
        </w:rPr>
      </w:pPr>
      <w:r>
        <w:rPr>
          <w:b/>
          <w:bCs/>
          <w:spacing w:val="-7"/>
          <w:sz w:val="24"/>
          <w:szCs w:val="24"/>
        </w:rPr>
        <w:t>4)</w:t>
      </w:r>
      <w:r>
        <w:rPr>
          <w:b/>
          <w:bCs/>
          <w:spacing w:val="-7"/>
          <w:sz w:val="24"/>
          <w:szCs w:val="24"/>
        </w:rPr>
        <w:t>权限设置</w:t>
      </w:r>
    </w:p>
    <w:p w:rsidR="00D7041F">
      <w:pPr>
        <w:pStyle w:val="BodyText"/>
        <w:spacing w:before="277" w:line="431" w:lineRule="auto"/>
        <w:ind w:firstLine="499"/>
        <w:jc w:val="both"/>
        <w:rPr>
          <w:sz w:val="24"/>
          <w:szCs w:val="24"/>
        </w:rPr>
      </w:pPr>
      <w:r>
        <w:rPr>
          <w:spacing w:val="-4"/>
          <w:sz w:val="24"/>
          <w:szCs w:val="24"/>
        </w:rPr>
        <w:t>系统可设置各类不一致角色，设立超级管理员、主管领导、查询管理员、操纵管理</w:t>
      </w:r>
      <w:r>
        <w:rPr>
          <w:spacing w:val="-2"/>
          <w:sz w:val="24"/>
          <w:szCs w:val="24"/>
        </w:rPr>
        <w:t>员，不一致权限的管理员能够进行不一致的授权操作。另外，也能够对终端</w:t>
      </w:r>
      <w:r>
        <w:rPr>
          <w:spacing w:val="-3"/>
          <w:sz w:val="24"/>
          <w:szCs w:val="24"/>
        </w:rPr>
        <w:t>设立权限。</w:t>
      </w:r>
    </w:p>
    <w:p w:rsidR="00D7041F">
      <w:pPr>
        <w:pStyle w:val="BodyText"/>
        <w:spacing w:before="1" w:line="219" w:lineRule="auto"/>
        <w:rPr>
          <w:sz w:val="24"/>
          <w:szCs w:val="24"/>
        </w:rPr>
      </w:pPr>
      <w:r>
        <w:rPr>
          <w:spacing w:val="-8"/>
          <w:sz w:val="24"/>
          <w:szCs w:val="24"/>
        </w:rPr>
        <w:t>未经授权的操作无效。</w:t>
      </w:r>
    </w:p>
    <w:p w:rsidR="00D7041F">
      <w:pPr>
        <w:pStyle w:val="BodyText"/>
        <w:spacing w:before="282" w:line="219" w:lineRule="auto"/>
        <w:ind w:left="3"/>
        <w:rPr>
          <w:sz w:val="24"/>
          <w:szCs w:val="24"/>
        </w:rPr>
      </w:pPr>
      <w:r>
        <w:rPr>
          <w:b/>
          <w:bCs/>
          <w:spacing w:val="-4"/>
          <w:sz w:val="24"/>
          <w:szCs w:val="24"/>
        </w:rPr>
        <w:t>5)</w:t>
      </w:r>
      <w:r>
        <w:rPr>
          <w:b/>
          <w:bCs/>
          <w:spacing w:val="-4"/>
          <w:sz w:val="24"/>
          <w:szCs w:val="24"/>
        </w:rPr>
        <w:t>特色功能任意分区自动直播</w:t>
      </w:r>
      <w:r>
        <w:rPr>
          <w:b/>
          <w:bCs/>
          <w:spacing w:val="-4"/>
          <w:sz w:val="24"/>
          <w:szCs w:val="24"/>
        </w:rPr>
        <w:t>/</w:t>
      </w:r>
      <w:r>
        <w:rPr>
          <w:b/>
          <w:bCs/>
          <w:spacing w:val="-4"/>
          <w:sz w:val="24"/>
          <w:szCs w:val="24"/>
        </w:rPr>
        <w:t>广</w:t>
      </w:r>
    </w:p>
    <w:p w:rsidR="00D7041F">
      <w:pPr>
        <w:pStyle w:val="BodyText"/>
        <w:spacing w:before="268" w:line="219" w:lineRule="auto"/>
        <w:rPr>
          <w:sz w:val="24"/>
          <w:szCs w:val="24"/>
        </w:rPr>
      </w:pPr>
      <w:r>
        <w:rPr>
          <w:sz w:val="24"/>
          <w:szCs w:val="24"/>
        </w:rPr>
        <w:t>播</w:t>
      </w:r>
    </w:p>
    <w:p w:rsidR="00D7041F">
      <w:pPr>
        <w:spacing w:line="250" w:lineRule="auto"/>
      </w:pPr>
    </w:p>
    <w:p w:rsidR="00D7041F">
      <w:pPr>
        <w:spacing w:line="251" w:lineRule="auto"/>
      </w:pPr>
    </w:p>
    <w:p w:rsidR="00D7041F">
      <w:pPr>
        <w:spacing w:line="251" w:lineRule="auto"/>
      </w:pPr>
    </w:p>
    <w:p w:rsidR="00D7041F">
      <w:pPr>
        <w:pStyle w:val="BodyText"/>
        <w:spacing w:before="79" w:line="219" w:lineRule="auto"/>
        <w:ind w:left="499"/>
        <w:rPr>
          <w:sz w:val="24"/>
          <w:szCs w:val="24"/>
        </w:rPr>
      </w:pPr>
      <w:r>
        <w:rPr>
          <w:sz w:val="24"/>
          <w:szCs w:val="24"/>
        </w:rPr>
        <w:t>通过操纵软件的设定，对任意划分的区域进行</w:t>
      </w:r>
      <w:r>
        <w:rPr>
          <w:spacing w:val="-1"/>
          <w:sz w:val="24"/>
          <w:szCs w:val="24"/>
        </w:rPr>
        <w:t>不一致内容的自动播放</w:t>
      </w:r>
      <w:r>
        <w:rPr>
          <w:spacing w:val="-1"/>
          <w:sz w:val="24"/>
          <w:szCs w:val="24"/>
        </w:rPr>
        <w:t>.</w:t>
      </w:r>
    </w:p>
    <w:p w:rsidR="00D7041F">
      <w:pPr>
        <w:pStyle w:val="BodyText"/>
        <w:spacing w:before="282" w:line="219" w:lineRule="auto"/>
        <w:ind w:left="3"/>
        <w:rPr>
          <w:sz w:val="24"/>
          <w:szCs w:val="24"/>
        </w:rPr>
      </w:pPr>
      <w:r>
        <w:rPr>
          <w:b/>
          <w:bCs/>
          <w:spacing w:val="-4"/>
          <w:sz w:val="24"/>
          <w:szCs w:val="24"/>
        </w:rPr>
        <w:t>6)</w:t>
      </w:r>
      <w:r>
        <w:rPr>
          <w:b/>
          <w:bCs/>
          <w:spacing w:val="-4"/>
          <w:sz w:val="24"/>
          <w:szCs w:val="24"/>
        </w:rPr>
        <w:t>特定区域单独直播</w:t>
      </w:r>
      <w:r>
        <w:rPr>
          <w:b/>
          <w:bCs/>
          <w:spacing w:val="-4"/>
          <w:sz w:val="24"/>
          <w:szCs w:val="24"/>
        </w:rPr>
        <w:t>/</w:t>
      </w:r>
      <w:r>
        <w:rPr>
          <w:b/>
          <w:bCs/>
          <w:spacing w:val="-4"/>
          <w:sz w:val="24"/>
          <w:szCs w:val="24"/>
        </w:rPr>
        <w:t>广播</w:t>
      </w:r>
    </w:p>
    <w:p w:rsidR="00D7041F">
      <w:pPr>
        <w:pStyle w:val="BodyText"/>
        <w:spacing w:before="268" w:line="570" w:lineRule="exact"/>
        <w:ind w:right="33"/>
        <w:jc w:val="right"/>
        <w:rPr>
          <w:sz w:val="24"/>
          <w:szCs w:val="24"/>
        </w:rPr>
      </w:pPr>
      <w:r>
        <w:rPr>
          <w:spacing w:val="-4"/>
          <w:position w:val="25"/>
          <w:sz w:val="24"/>
          <w:szCs w:val="24"/>
        </w:rPr>
        <w:t>通过操纵软件的设定，对某个区域进行个性化广播，如某个区域需单独播放背景音</w:t>
      </w:r>
    </w:p>
    <w:p w:rsidR="00D7041F">
      <w:pPr>
        <w:pStyle w:val="BodyText"/>
        <w:spacing w:before="1" w:line="219" w:lineRule="auto"/>
        <w:rPr>
          <w:sz w:val="24"/>
          <w:szCs w:val="24"/>
        </w:rPr>
      </w:pPr>
      <w:r>
        <w:rPr>
          <w:spacing w:val="-4"/>
          <w:sz w:val="24"/>
          <w:szCs w:val="24"/>
        </w:rPr>
        <w:t>乐及讲话</w:t>
      </w:r>
      <w:r>
        <w:rPr>
          <w:spacing w:val="-4"/>
          <w:sz w:val="24"/>
          <w:szCs w:val="24"/>
        </w:rPr>
        <w:t>.</w:t>
      </w:r>
    </w:p>
    <w:p w:rsidR="00D7041F">
      <w:pPr>
        <w:pStyle w:val="BodyText"/>
        <w:spacing w:before="272" w:line="219" w:lineRule="auto"/>
        <w:ind w:left="3"/>
        <w:rPr>
          <w:sz w:val="24"/>
          <w:szCs w:val="24"/>
        </w:rPr>
      </w:pPr>
      <w:r>
        <w:rPr>
          <w:b/>
          <w:bCs/>
          <w:spacing w:val="-4"/>
          <w:sz w:val="24"/>
          <w:szCs w:val="24"/>
        </w:rPr>
        <w:t>7)</w:t>
      </w:r>
      <w:r>
        <w:rPr>
          <w:b/>
          <w:bCs/>
          <w:spacing w:val="-4"/>
          <w:sz w:val="24"/>
          <w:szCs w:val="24"/>
        </w:rPr>
        <w:t>各区域自由组合直播</w:t>
      </w:r>
      <w:r>
        <w:rPr>
          <w:b/>
          <w:bCs/>
          <w:spacing w:val="-4"/>
          <w:sz w:val="24"/>
          <w:szCs w:val="24"/>
        </w:rPr>
        <w:t>/</w:t>
      </w:r>
      <w:r>
        <w:rPr>
          <w:b/>
          <w:bCs/>
          <w:spacing w:val="-4"/>
          <w:sz w:val="24"/>
          <w:szCs w:val="24"/>
        </w:rPr>
        <w:t>广播</w:t>
      </w:r>
    </w:p>
    <w:p w:rsidR="00D7041F">
      <w:pPr>
        <w:pStyle w:val="BodyText"/>
        <w:spacing w:before="267" w:line="581" w:lineRule="exact"/>
        <w:ind w:right="30"/>
        <w:jc w:val="right"/>
        <w:rPr>
          <w:sz w:val="24"/>
          <w:szCs w:val="24"/>
        </w:rPr>
      </w:pPr>
      <w:r>
        <w:rPr>
          <w:spacing w:val="-4"/>
          <w:position w:val="26"/>
          <w:sz w:val="24"/>
          <w:szCs w:val="24"/>
        </w:rPr>
        <w:t>通过操纵软件的设定，可任意对某几个区域进行定时广播，如午间休息对食堂、宿</w:t>
      </w:r>
    </w:p>
    <w:p w:rsidR="00D7041F">
      <w:pPr>
        <w:pStyle w:val="BodyText"/>
        <w:spacing w:line="219" w:lineRule="auto"/>
        <w:rPr>
          <w:sz w:val="24"/>
          <w:szCs w:val="24"/>
        </w:rPr>
      </w:pPr>
      <w:r>
        <w:rPr>
          <w:spacing w:val="-7"/>
          <w:sz w:val="24"/>
          <w:szCs w:val="24"/>
        </w:rPr>
        <w:t>舍、校园播放背景音乐等。</w:t>
      </w:r>
    </w:p>
    <w:p w:rsidR="00D7041F">
      <w:pPr>
        <w:spacing w:line="219" w:lineRule="auto"/>
        <w:rPr>
          <w:sz w:val="24"/>
          <w:szCs w:val="24"/>
        </w:rPr>
        <w:sectPr>
          <w:headerReference w:type="even" r:id="rId119"/>
          <w:headerReference w:type="default" r:id="rId120"/>
          <w:footerReference w:type="even" r:id="rId121"/>
          <w:footerReference w:type="default" r:id="rId122"/>
          <w:headerReference w:type="first" r:id="rId123"/>
          <w:footerReference w:type="first" r:id="rId124"/>
          <w:pgSz w:w="11910" w:h="16840"/>
          <w:pgMar w:top="400" w:right="1449" w:bottom="0" w:left="1420" w:header="0" w:footer="0" w:gutter="0"/>
          <w:pgNumType w:start="20"/>
          <w:cols w:space="720"/>
        </w:sectPr>
      </w:pPr>
    </w:p>
    <w:p w:rsidR="00D7041F">
      <w:pPr>
        <w:spacing w:line="248" w:lineRule="auto"/>
      </w:pPr>
    </w:p>
    <w:p w:rsidR="00D7041F">
      <w:pPr>
        <w:spacing w:line="248" w:lineRule="auto"/>
      </w:pPr>
    </w:p>
    <w:p w:rsidR="00D7041F">
      <w:pPr>
        <w:spacing w:line="248" w:lineRule="auto"/>
      </w:pPr>
    </w:p>
    <w:p w:rsidR="00D7041F">
      <w:pPr>
        <w:spacing w:line="248" w:lineRule="auto"/>
      </w:pPr>
    </w:p>
    <w:p w:rsidR="00D7041F">
      <w:pPr>
        <w:pStyle w:val="BodyText"/>
        <w:spacing w:before="78" w:line="219" w:lineRule="auto"/>
        <w:ind w:left="3"/>
        <w:rPr>
          <w:sz w:val="24"/>
          <w:szCs w:val="24"/>
        </w:rPr>
      </w:pPr>
      <w:r>
        <w:rPr>
          <w:b/>
          <w:bCs/>
          <w:spacing w:val="-4"/>
          <w:sz w:val="24"/>
          <w:szCs w:val="24"/>
        </w:rPr>
        <w:t>8)</w:t>
      </w:r>
      <w:r>
        <w:rPr>
          <w:b/>
          <w:bCs/>
          <w:spacing w:val="-4"/>
          <w:sz w:val="24"/>
          <w:szCs w:val="24"/>
        </w:rPr>
        <w:t>选择区域进行临时直播</w:t>
      </w:r>
      <w:r>
        <w:rPr>
          <w:b/>
          <w:bCs/>
          <w:spacing w:val="-4"/>
          <w:sz w:val="24"/>
          <w:szCs w:val="24"/>
        </w:rPr>
        <w:t>/</w:t>
      </w:r>
      <w:r>
        <w:rPr>
          <w:b/>
          <w:bCs/>
          <w:spacing w:val="-4"/>
          <w:sz w:val="24"/>
          <w:szCs w:val="24"/>
        </w:rPr>
        <w:t>广播</w:t>
      </w:r>
    </w:p>
    <w:p w:rsidR="00D7041F">
      <w:pPr>
        <w:pStyle w:val="BodyText"/>
        <w:spacing w:before="278" w:line="219" w:lineRule="auto"/>
        <w:ind w:left="509"/>
        <w:rPr>
          <w:sz w:val="24"/>
          <w:szCs w:val="24"/>
        </w:rPr>
      </w:pPr>
      <w:r>
        <w:rPr>
          <w:spacing w:val="-3"/>
          <w:sz w:val="24"/>
          <w:szCs w:val="24"/>
        </w:rPr>
        <w:t>系统可根据需要选择区域进行临时性广播，如领导讲话、播放通知等。</w:t>
      </w:r>
    </w:p>
    <w:p w:rsidR="00D7041F">
      <w:pPr>
        <w:pStyle w:val="BodyText"/>
        <w:spacing w:before="261" w:line="219" w:lineRule="auto"/>
        <w:ind w:left="3"/>
        <w:rPr>
          <w:sz w:val="24"/>
          <w:szCs w:val="24"/>
        </w:rPr>
      </w:pPr>
      <w:r>
        <w:rPr>
          <w:b/>
          <w:bCs/>
          <w:spacing w:val="-3"/>
          <w:sz w:val="24"/>
          <w:szCs w:val="24"/>
        </w:rPr>
        <w:t>9)</w:t>
      </w:r>
      <w:r>
        <w:rPr>
          <w:b/>
          <w:bCs/>
          <w:spacing w:val="-3"/>
          <w:sz w:val="24"/>
          <w:szCs w:val="24"/>
        </w:rPr>
        <w:t>同一时间不一致区域不一致内容的直播</w:t>
      </w:r>
      <w:r>
        <w:rPr>
          <w:b/>
          <w:bCs/>
          <w:spacing w:val="-3"/>
          <w:sz w:val="24"/>
          <w:szCs w:val="24"/>
        </w:rPr>
        <w:t>/</w:t>
      </w:r>
      <w:r>
        <w:rPr>
          <w:b/>
          <w:bCs/>
          <w:spacing w:val="-3"/>
          <w:sz w:val="24"/>
          <w:szCs w:val="24"/>
        </w:rPr>
        <w:t>广播</w:t>
      </w:r>
    </w:p>
    <w:p w:rsidR="00D7041F">
      <w:pPr>
        <w:pStyle w:val="BodyText"/>
        <w:spacing w:before="268" w:line="580" w:lineRule="exact"/>
        <w:jc w:val="right"/>
        <w:rPr>
          <w:sz w:val="24"/>
          <w:szCs w:val="24"/>
        </w:rPr>
      </w:pPr>
      <w:r>
        <w:rPr>
          <w:spacing w:val="-4"/>
          <w:position w:val="26"/>
          <w:sz w:val="24"/>
          <w:szCs w:val="24"/>
        </w:rPr>
        <w:t>通过操纵软件的设定，可实现同一时间不一致的区域播放不一致的内容，如：各个</w:t>
      </w:r>
    </w:p>
    <w:p w:rsidR="00D7041F">
      <w:pPr>
        <w:pStyle w:val="BodyText"/>
        <w:spacing w:line="219" w:lineRule="auto"/>
        <w:rPr>
          <w:sz w:val="24"/>
          <w:szCs w:val="24"/>
        </w:rPr>
      </w:pPr>
      <w:r>
        <w:rPr>
          <w:spacing w:val="-3"/>
          <w:sz w:val="24"/>
          <w:szCs w:val="24"/>
        </w:rPr>
        <w:t>场地播放不一致的背景音乐节目。</w:t>
      </w:r>
    </w:p>
    <w:p w:rsidR="00D7041F">
      <w:pPr>
        <w:spacing w:line="437" w:lineRule="auto"/>
      </w:pPr>
    </w:p>
    <w:p w:rsidR="00D7041F">
      <w:pPr>
        <w:spacing w:before="105" w:line="222" w:lineRule="auto"/>
        <w:ind w:left="4"/>
        <w:outlineLvl w:val="0"/>
        <w:rPr>
          <w:rFonts w:ascii="SimHei" w:eastAsia="SimHei" w:hAnsi="SimHei" w:cs="SimHei"/>
          <w:sz w:val="32"/>
          <w:szCs w:val="32"/>
        </w:rPr>
      </w:pPr>
      <w:bookmarkStart w:id="25" w:name="bookmark28"/>
      <w:bookmarkStart w:id="26" w:name="bookmark29"/>
      <w:bookmarkEnd w:id="25"/>
      <w:bookmarkEnd w:id="26"/>
      <w:r>
        <w:rPr>
          <w:rFonts w:ascii="SimHei" w:eastAsia="SimHei" w:hAnsi="SimHei" w:cs="SimHei"/>
          <w:b/>
          <w:bCs/>
          <w:sz w:val="32"/>
          <w:szCs w:val="32"/>
        </w:rPr>
        <w:t>2.3</w:t>
      </w:r>
      <w:r>
        <w:rPr>
          <w:rFonts w:ascii="SimHei" w:eastAsia="SimHei" w:hAnsi="SimHei" w:cs="SimHei"/>
          <w:b/>
          <w:bCs/>
          <w:sz w:val="32"/>
          <w:szCs w:val="32"/>
        </w:rPr>
        <w:t>一卡通平台</w:t>
      </w:r>
    </w:p>
    <w:p w:rsidR="00D7041F">
      <w:pPr>
        <w:spacing w:line="388" w:lineRule="auto"/>
      </w:pPr>
    </w:p>
    <w:p w:rsidR="00D7041F">
      <w:pPr>
        <w:spacing w:before="105" w:line="222" w:lineRule="auto"/>
        <w:ind w:left="3"/>
        <w:outlineLvl w:val="0"/>
        <w:rPr>
          <w:rFonts w:ascii="SimHei" w:eastAsia="SimHei" w:hAnsi="SimHei" w:cs="SimHei"/>
          <w:sz w:val="32"/>
          <w:szCs w:val="32"/>
        </w:rPr>
      </w:pPr>
      <w:r>
        <w:rPr>
          <w:rFonts w:ascii="SimHei" w:eastAsia="SimHei" w:hAnsi="SimHei" w:cs="SimHei"/>
          <w:b/>
          <w:bCs/>
          <w:spacing w:val="-17"/>
          <w:sz w:val="32"/>
          <w:szCs w:val="32"/>
        </w:rPr>
        <w:t>2.3.1</w:t>
      </w:r>
      <w:r>
        <w:rPr>
          <w:rFonts w:ascii="SimHei" w:eastAsia="SimHei" w:hAnsi="SimHei" w:cs="SimHei"/>
          <w:b/>
          <w:bCs/>
          <w:spacing w:val="-17"/>
          <w:sz w:val="32"/>
          <w:szCs w:val="32"/>
        </w:rPr>
        <w:t>一卡通数据中心平台</w:t>
      </w:r>
    </w:p>
    <w:p w:rsidR="00D7041F">
      <w:pPr>
        <w:spacing w:line="413" w:lineRule="auto"/>
      </w:pPr>
    </w:p>
    <w:p w:rsidR="00D7041F">
      <w:pPr>
        <w:pStyle w:val="BodyText"/>
        <w:spacing w:before="78" w:line="220" w:lineRule="auto"/>
        <w:ind w:left="2"/>
        <w:outlineLvl w:val="1"/>
        <w:rPr>
          <w:sz w:val="24"/>
          <w:szCs w:val="24"/>
        </w:rPr>
      </w:pPr>
      <w:r>
        <w:rPr>
          <w:b/>
          <w:bCs/>
          <w:spacing w:val="-15"/>
          <w:sz w:val="24"/>
          <w:szCs w:val="24"/>
        </w:rPr>
        <w:t>2.3.1.1</w:t>
      </w:r>
      <w:r>
        <w:rPr>
          <w:b/>
          <w:bCs/>
          <w:spacing w:val="-15"/>
          <w:sz w:val="24"/>
          <w:szCs w:val="24"/>
        </w:rPr>
        <w:t>一卡通中心系统平台</w:t>
      </w:r>
    </w:p>
    <w:p w:rsidR="00D7041F">
      <w:pPr>
        <w:spacing w:line="141" w:lineRule="exact"/>
      </w:pPr>
    </w:p>
    <w:tbl>
      <w:tblPr>
        <w:tblStyle w:val="TableNormal02"/>
        <w:tblW w:w="895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94"/>
        <w:gridCol w:w="789"/>
        <w:gridCol w:w="3389"/>
        <w:gridCol w:w="584"/>
        <w:gridCol w:w="444"/>
        <w:gridCol w:w="2615"/>
        <w:gridCol w:w="335"/>
      </w:tblGrid>
      <w:tr>
        <w:tblPrEx>
          <w:tblW w:w="895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175"/>
        </w:trPr>
        <w:tc>
          <w:tcPr>
            <w:tcW w:w="8950" w:type="dxa"/>
            <w:gridSpan w:val="7"/>
            <w:shd w:val="clear" w:color="auto" w:fill="8BADD8"/>
          </w:tcPr>
          <w:p w:rsidR="00D7041F">
            <w:pPr>
              <w:pStyle w:val="TableText"/>
              <w:spacing w:before="9" w:line="193" w:lineRule="auto"/>
              <w:ind w:left="15"/>
              <w:rPr>
                <w:sz w:val="12"/>
                <w:szCs w:val="12"/>
              </w:rPr>
            </w:pPr>
            <w:r>
              <w:rPr>
                <w:color w:val="002782"/>
                <w:spacing w:val="-5"/>
                <w:sz w:val="12"/>
                <w:szCs w:val="12"/>
              </w:rPr>
              <w:t xml:space="preserve">k c u </w:t>
            </w:r>
            <w:r>
              <w:rPr>
                <w:color w:val="002782"/>
                <w:spacing w:val="-5"/>
                <w:sz w:val="12"/>
                <w:szCs w:val="12"/>
              </w:rPr>
              <w:t>卡</w:t>
            </w:r>
            <w:r>
              <w:rPr>
                <w:color w:val="002782"/>
                <w:spacing w:val="-5"/>
                <w:sz w:val="12"/>
                <w:szCs w:val="12"/>
              </w:rPr>
              <w:t xml:space="preserve">           </w:t>
            </w:r>
            <w:r>
              <w:rPr>
                <w:color w:val="002782"/>
                <w:spacing w:val="-5"/>
                <w:sz w:val="12"/>
                <w:szCs w:val="12"/>
              </w:rPr>
              <w:t>承</w:t>
            </w:r>
            <w:r>
              <w:rPr>
                <w:color w:val="002782"/>
                <w:spacing w:val="-5"/>
                <w:sz w:val="12"/>
                <w:szCs w:val="12"/>
              </w:rPr>
              <w:t xml:space="preserve"> </w:t>
            </w:r>
            <w:r>
              <w:rPr>
                <w:color w:val="002782"/>
                <w:spacing w:val="-5"/>
                <w:sz w:val="12"/>
                <w:szCs w:val="12"/>
              </w:rPr>
              <w:t>图</w:t>
            </w:r>
            <w:r>
              <w:rPr>
                <w:color w:val="002782"/>
                <w:spacing w:val="-5"/>
                <w:sz w:val="12"/>
                <w:szCs w:val="12"/>
              </w:rPr>
              <w:t xml:space="preserve"> </w:t>
            </w:r>
            <w:r>
              <w:rPr>
                <w:color w:val="002782"/>
                <w:spacing w:val="-5"/>
                <w:sz w:val="12"/>
                <w:szCs w:val="12"/>
              </w:rPr>
              <w:t>家</w:t>
            </w:r>
            <w:r>
              <w:rPr>
                <w:color w:val="002782"/>
                <w:spacing w:val="-5"/>
                <w:sz w:val="12"/>
                <w:szCs w:val="12"/>
              </w:rPr>
              <w:t xml:space="preserve"> </w:t>
            </w:r>
            <w:r>
              <w:rPr>
                <w:color w:val="002782"/>
                <w:spacing w:val="-5"/>
                <w:sz w:val="12"/>
                <w:szCs w:val="12"/>
              </w:rPr>
              <w:t>用</w:t>
            </w:r>
            <w:r>
              <w:rPr>
                <w:color w:val="002782"/>
                <w:spacing w:val="-5"/>
                <w:sz w:val="12"/>
                <w:szCs w:val="12"/>
              </w:rPr>
              <w:t xml:space="preserve">i u v z v t tI at u a et  </w:t>
            </w:r>
            <w:r>
              <w:rPr>
                <w:color w:val="002782"/>
                <w:spacing w:val="-6"/>
                <w:sz w:val="12"/>
                <w:szCs w:val="12"/>
              </w:rPr>
              <w:t xml:space="preserve"> L r rl w</w:t>
            </w:r>
            <w:r>
              <w:rPr>
                <w:spacing w:val="-6"/>
                <w:position w:val="-3"/>
                <w:sz w:val="12"/>
                <w:szCs w:val="12"/>
              </w:rPr>
              <w:t>x</w:t>
            </w:r>
          </w:p>
        </w:tc>
      </w:tr>
      <w:tr>
        <w:tblPrEx>
          <w:tblW w:w="8950" w:type="dxa"/>
          <w:tblInd w:w="30" w:type="dxa"/>
          <w:tblLayout w:type="fixed"/>
          <w:tblLook w:val="04A0"/>
        </w:tblPrEx>
        <w:trPr>
          <w:trHeight w:val="189"/>
        </w:trPr>
        <w:tc>
          <w:tcPr>
            <w:tcW w:w="8615" w:type="dxa"/>
            <w:gridSpan w:val="6"/>
            <w:shd w:val="clear" w:color="auto" w:fill="D2CEC7"/>
          </w:tcPr>
          <w:p w:rsidR="00D7041F">
            <w:pPr>
              <w:pStyle w:val="TableText"/>
              <w:spacing w:before="33" w:line="217" w:lineRule="auto"/>
              <w:ind w:left="54"/>
              <w:rPr>
                <w:sz w:val="12"/>
                <w:szCs w:val="12"/>
              </w:rPr>
            </w:pPr>
            <w:r>
              <w:rPr>
                <w:spacing w:val="-5"/>
                <w:sz w:val="12"/>
                <w:szCs w:val="12"/>
              </w:rPr>
              <w:t>文件形</w:t>
            </w:r>
            <w:r>
              <w:rPr>
                <w:spacing w:val="-5"/>
                <w:sz w:val="12"/>
                <w:szCs w:val="12"/>
              </w:rPr>
              <w:t xml:space="preserve">      </w:t>
            </w:r>
            <w:r>
              <w:rPr>
                <w:spacing w:val="-5"/>
                <w:sz w:val="12"/>
                <w:szCs w:val="12"/>
              </w:rPr>
              <w:t>错</w:t>
            </w:r>
            <w:r>
              <w:rPr>
                <w:spacing w:val="-5"/>
                <w:sz w:val="12"/>
                <w:szCs w:val="12"/>
              </w:rPr>
              <w:t>④)</w:t>
            </w:r>
            <w:r>
              <w:rPr>
                <w:spacing w:val="-5"/>
                <w:sz w:val="12"/>
                <w:szCs w:val="12"/>
              </w:rPr>
              <w:t>在者</w:t>
            </w:r>
            <w:r>
              <w:rPr>
                <w:spacing w:val="-5"/>
                <w:sz w:val="12"/>
                <w:szCs w:val="12"/>
              </w:rPr>
              <w:t xml:space="preserve"> ]</w:t>
            </w:r>
            <w:r>
              <w:rPr>
                <w:spacing w:val="-5"/>
                <w:sz w:val="12"/>
                <w:szCs w:val="12"/>
              </w:rPr>
              <w:t>收案</w:t>
            </w:r>
            <w:r>
              <w:rPr>
                <w:spacing w:val="-5"/>
                <w:sz w:val="12"/>
                <w:szCs w:val="12"/>
              </w:rPr>
              <w:t>x)</w:t>
            </w:r>
            <w:r>
              <w:rPr>
                <w:spacing w:val="-5"/>
                <w:sz w:val="12"/>
                <w:szCs w:val="12"/>
              </w:rPr>
              <w:t>工具</w:t>
            </w:r>
            <w:r>
              <w:rPr>
                <w:spacing w:val="-5"/>
                <w:sz w:val="12"/>
                <w:szCs w:val="12"/>
              </w:rPr>
              <w:t>T)</w:t>
            </w:r>
            <w:r>
              <w:rPr>
                <w:spacing w:val="-5"/>
                <w:sz w:val="12"/>
                <w:szCs w:val="12"/>
              </w:rPr>
              <w:t>程</w:t>
            </w:r>
            <w:r>
              <w:rPr>
                <w:spacing w:val="-5"/>
                <w:sz w:val="12"/>
                <w:szCs w:val="12"/>
              </w:rPr>
              <w:t>60</w:t>
            </w:r>
          </w:p>
        </w:tc>
        <w:tc>
          <w:tcPr>
            <w:tcW w:w="335" w:type="dxa"/>
          </w:tcPr>
          <w:p w:rsidR="00D7041F">
            <w:pPr>
              <w:spacing w:line="179" w:lineRule="exact"/>
              <w:rPr>
                <w:sz w:val="15"/>
              </w:rPr>
            </w:pPr>
          </w:p>
        </w:tc>
      </w:tr>
      <w:tr>
        <w:tblPrEx>
          <w:tblW w:w="8950" w:type="dxa"/>
          <w:tblInd w:w="30" w:type="dxa"/>
          <w:tblLayout w:type="fixed"/>
          <w:tblLook w:val="04A0"/>
        </w:tblPrEx>
        <w:trPr>
          <w:trHeight w:val="210"/>
        </w:trPr>
        <w:tc>
          <w:tcPr>
            <w:tcW w:w="1583" w:type="dxa"/>
            <w:gridSpan w:val="2"/>
            <w:shd w:val="clear" w:color="auto" w:fill="D0CCC4"/>
          </w:tcPr>
          <w:p w:rsidR="00D7041F">
            <w:pPr>
              <w:pStyle w:val="TableText"/>
              <w:spacing w:before="43" w:line="217" w:lineRule="auto"/>
              <w:jc w:val="right"/>
              <w:rPr>
                <w:sz w:val="9"/>
                <w:szCs w:val="9"/>
              </w:rPr>
            </w:pPr>
            <w:r>
              <w:rPr>
                <w:spacing w:val="-7"/>
                <w:sz w:val="9"/>
                <w:szCs w:val="9"/>
              </w:rPr>
              <w:t>④</w:t>
            </w:r>
            <w:r>
              <w:rPr>
                <w:spacing w:val="-7"/>
                <w:sz w:val="9"/>
                <w:szCs w:val="9"/>
              </w:rPr>
              <w:t>后</w:t>
            </w:r>
            <w:r>
              <w:rPr>
                <w:spacing w:val="-6"/>
                <w:sz w:val="9"/>
                <w:szCs w:val="9"/>
              </w:rPr>
              <w:t>▼</w:t>
            </w:r>
            <w:r>
              <w:rPr>
                <w:spacing w:val="-6"/>
                <w:sz w:val="9"/>
                <w:szCs w:val="9"/>
              </w:rPr>
              <w:t>户教</w:t>
            </w:r>
            <w:r>
              <w:rPr>
                <w:spacing w:val="-4"/>
                <w:sz w:val="9"/>
                <w:szCs w:val="9"/>
              </w:rPr>
              <w:t>收</w:t>
            </w:r>
          </w:p>
        </w:tc>
        <w:tc>
          <w:tcPr>
            <w:tcW w:w="7367" w:type="dxa"/>
            <w:gridSpan w:val="5"/>
            <w:shd w:val="clear" w:color="auto" w:fill="D3CEC7"/>
          </w:tcPr>
          <w:p w:rsidR="00D7041F">
            <w:pPr>
              <w:spacing w:line="200" w:lineRule="exact"/>
              <w:rPr>
                <w:sz w:val="17"/>
              </w:rPr>
            </w:pPr>
          </w:p>
        </w:tc>
      </w:tr>
      <w:tr>
        <w:tblPrEx>
          <w:tblW w:w="8950" w:type="dxa"/>
          <w:tblInd w:w="30" w:type="dxa"/>
          <w:tblLayout w:type="fixed"/>
          <w:tblLook w:val="04A0"/>
        </w:tblPrEx>
        <w:trPr>
          <w:trHeight w:val="209"/>
        </w:trPr>
        <w:tc>
          <w:tcPr>
            <w:tcW w:w="8950" w:type="dxa"/>
            <w:gridSpan w:val="7"/>
            <w:shd w:val="clear" w:color="auto" w:fill="FBFAEF"/>
          </w:tcPr>
          <w:p w:rsidR="00D7041F">
            <w:pPr>
              <w:pStyle w:val="TableText"/>
              <w:spacing w:before="16" w:line="235" w:lineRule="auto"/>
              <w:ind w:left="15"/>
              <w:rPr>
                <w:sz w:val="12"/>
                <w:szCs w:val="12"/>
              </w:rPr>
            </w:pPr>
            <w:r>
              <w:rPr>
                <w:sz w:val="12"/>
                <w:szCs w:val="12"/>
              </w:rPr>
              <w:t>地</w:t>
            </w:r>
            <w:r>
              <w:rPr>
                <w:sz w:val="12"/>
                <w:szCs w:val="12"/>
              </w:rPr>
              <w:t xml:space="preserve">e </w:t>
            </w:r>
            <w:r>
              <w:rPr>
                <w:sz w:val="12"/>
                <w:szCs w:val="12"/>
              </w:rPr>
              <w:t>中</w:t>
            </w:r>
            <w:r>
              <w:rPr>
                <w:sz w:val="12"/>
                <w:szCs w:val="12"/>
              </w:rPr>
              <w:t xml:space="preserve"> </w:t>
            </w:r>
            <w:r>
              <w:rPr>
                <w:sz w:val="12"/>
                <w:szCs w:val="12"/>
              </w:rPr>
              <w:t>图</w:t>
            </w:r>
            <w:r>
              <w:rPr>
                <w:sz w:val="12"/>
                <w:szCs w:val="12"/>
              </w:rPr>
              <w:t>ley:foeelwvce2ar/Tdslu  a</w:t>
            </w:r>
            <w:r>
              <w:rPr>
                <w:sz w:val="12"/>
                <w:szCs w:val="12"/>
              </w:rPr>
              <w:t xml:space="preserve">s                                                         </w:t>
            </w:r>
            <w:r>
              <w:rPr>
                <w:spacing w:val="-1"/>
                <w:position w:val="-1"/>
                <w:sz w:val="12"/>
                <w:szCs w:val="12"/>
              </w:rPr>
              <w:t>转氨</w:t>
            </w:r>
            <w:r>
              <w:rPr>
                <w:spacing w:val="-1"/>
                <w:sz w:val="12"/>
                <w:szCs w:val="12"/>
              </w:rPr>
              <w:t>C</w:t>
            </w:r>
            <w:r>
              <w:rPr>
                <w:spacing w:val="-1"/>
                <w:sz w:val="12"/>
                <w:szCs w:val="12"/>
              </w:rPr>
              <w:t>择</w:t>
            </w:r>
          </w:p>
        </w:tc>
      </w:tr>
      <w:tr>
        <w:tblPrEx>
          <w:tblW w:w="8950" w:type="dxa"/>
          <w:tblInd w:w="30" w:type="dxa"/>
          <w:tblLayout w:type="fixed"/>
          <w:tblLook w:val="04A0"/>
        </w:tblPrEx>
        <w:trPr>
          <w:trHeight w:val="529"/>
        </w:trPr>
        <w:tc>
          <w:tcPr>
            <w:tcW w:w="1583" w:type="dxa"/>
            <w:gridSpan w:val="2"/>
            <w:tcBorders>
              <w:right w:val="nil"/>
            </w:tcBorders>
          </w:tcPr>
          <w:p w:rsidR="00D7041F">
            <w:pPr>
              <w:pStyle w:val="TableText"/>
              <w:spacing w:before="182" w:line="182" w:lineRule="auto"/>
              <w:ind w:left="434"/>
              <w:rPr>
                <w:sz w:val="23"/>
                <w:szCs w:val="23"/>
              </w:rPr>
            </w:pPr>
            <w:r>
              <w:rPr>
                <w:spacing w:val="-1"/>
                <w:sz w:val="23"/>
                <w:szCs w:val="23"/>
              </w:rPr>
              <w:t>Newcapec</w:t>
            </w:r>
          </w:p>
        </w:tc>
        <w:tc>
          <w:tcPr>
            <w:tcW w:w="4417" w:type="dxa"/>
            <w:gridSpan w:val="3"/>
            <w:tcBorders>
              <w:left w:val="nil"/>
              <w:right w:val="nil"/>
            </w:tcBorders>
          </w:tcPr>
          <w:p w:rsidR="00D7041F">
            <w:pPr>
              <w:pStyle w:val="TableText"/>
              <w:spacing w:before="108" w:line="68" w:lineRule="exact"/>
              <w:ind w:left="2006"/>
              <w:rPr>
                <w:sz w:val="9"/>
                <w:szCs w:val="9"/>
              </w:rPr>
            </w:pPr>
            <w:r>
              <w:rPr>
                <w:position w:val="-1"/>
                <w:sz w:val="9"/>
                <w:szCs w:val="9"/>
              </w:rPr>
              <w:t>G</w:t>
            </w:r>
          </w:p>
          <w:p w:rsidR="00D7041F">
            <w:pPr>
              <w:pStyle w:val="TableText"/>
              <w:spacing w:line="219" w:lineRule="auto"/>
              <w:ind w:left="989"/>
              <w:rPr>
                <w:sz w:val="16"/>
                <w:szCs w:val="16"/>
              </w:rPr>
            </w:pPr>
            <w:r>
              <w:rPr>
                <w:b/>
                <w:bCs/>
                <w:color w:val="002A7F"/>
                <w:spacing w:val="-5"/>
                <w:sz w:val="16"/>
                <w:szCs w:val="16"/>
              </w:rPr>
              <w:t>eCard</w:t>
            </w:r>
            <w:r>
              <w:rPr>
                <w:b/>
                <w:bCs/>
                <w:color w:val="8F2B00"/>
                <w:spacing w:val="-5"/>
                <w:sz w:val="16"/>
                <w:szCs w:val="16"/>
              </w:rPr>
              <w:t>2007</w:t>
            </w:r>
            <w:r>
              <w:rPr>
                <w:b/>
                <w:bCs/>
                <w:spacing w:val="-5"/>
                <w:sz w:val="16"/>
                <w:szCs w:val="16"/>
              </w:rPr>
              <w:t>一卡通管理平台</w:t>
            </w:r>
          </w:p>
        </w:tc>
        <w:tc>
          <w:tcPr>
            <w:tcW w:w="2950" w:type="dxa"/>
            <w:gridSpan w:val="2"/>
            <w:tcBorders>
              <w:left w:val="nil"/>
            </w:tcBorders>
          </w:tcPr>
          <w:p w:rsidR="00D7041F">
            <w:pPr>
              <w:pStyle w:val="TableText"/>
              <w:spacing w:before="181" w:line="215" w:lineRule="auto"/>
              <w:ind w:left="819"/>
              <w:rPr>
                <w:sz w:val="12"/>
                <w:szCs w:val="12"/>
              </w:rPr>
            </w:pPr>
            <w:r>
              <w:rPr>
                <w:spacing w:val="-1"/>
                <w:sz w:val="12"/>
                <w:szCs w:val="12"/>
              </w:rPr>
              <w:t>设置皮法</w:t>
            </w:r>
            <w:r>
              <w:rPr>
                <w:spacing w:val="-1"/>
                <w:sz w:val="12"/>
                <w:szCs w:val="12"/>
              </w:rPr>
              <w:t>|</w:t>
            </w:r>
            <w:r>
              <w:rPr>
                <w:spacing w:val="-1"/>
                <w:sz w:val="12"/>
                <w:szCs w:val="12"/>
              </w:rPr>
              <w:t>好改应码</w:t>
            </w:r>
            <w:r>
              <w:rPr>
                <w:spacing w:val="-1"/>
                <w:sz w:val="12"/>
                <w:szCs w:val="12"/>
              </w:rPr>
              <w:t>1</w:t>
            </w:r>
            <w:r>
              <w:rPr>
                <w:spacing w:val="-1"/>
                <w:sz w:val="12"/>
                <w:szCs w:val="12"/>
              </w:rPr>
              <w:t>退出签子</w:t>
            </w:r>
            <w:r>
              <w:rPr>
                <w:spacing w:val="-1"/>
                <w:sz w:val="12"/>
                <w:szCs w:val="12"/>
              </w:rPr>
              <w:t>1</w:t>
            </w:r>
            <w:r>
              <w:rPr>
                <w:spacing w:val="-1"/>
                <w:sz w:val="12"/>
                <w:szCs w:val="12"/>
              </w:rPr>
              <w:t>帮动</w:t>
            </w:r>
          </w:p>
        </w:tc>
      </w:tr>
      <w:tr>
        <w:tblPrEx>
          <w:tblW w:w="8950" w:type="dxa"/>
          <w:tblInd w:w="30" w:type="dxa"/>
          <w:tblLayout w:type="fixed"/>
          <w:tblLook w:val="04A0"/>
        </w:tblPrEx>
        <w:trPr>
          <w:trHeight w:val="319"/>
        </w:trPr>
        <w:tc>
          <w:tcPr>
            <w:tcW w:w="794" w:type="dxa"/>
            <w:shd w:val="clear" w:color="auto" w:fill="F0F9EF"/>
          </w:tcPr>
          <w:p w:rsidR="00D7041F">
            <w:pPr>
              <w:pStyle w:val="TableText"/>
              <w:spacing w:before="97" w:line="219" w:lineRule="auto"/>
              <w:ind w:left="134"/>
              <w:rPr>
                <w:sz w:val="12"/>
                <w:szCs w:val="12"/>
              </w:rPr>
            </w:pPr>
            <w:r>
              <w:rPr>
                <w:color w:val="7A3500"/>
                <w:spacing w:val="-4"/>
                <w:sz w:val="12"/>
                <w:szCs w:val="12"/>
              </w:rPr>
              <w:t>佛节页</w:t>
            </w:r>
          </w:p>
        </w:tc>
        <w:tc>
          <w:tcPr>
            <w:tcW w:w="789" w:type="dxa"/>
            <w:shd w:val="clear" w:color="auto" w:fill="D9F0CC"/>
          </w:tcPr>
          <w:p w:rsidR="00D7041F">
            <w:pPr>
              <w:pStyle w:val="TableText"/>
              <w:spacing w:before="97" w:line="219" w:lineRule="auto"/>
              <w:ind w:left="340"/>
              <w:rPr>
                <w:sz w:val="12"/>
                <w:szCs w:val="12"/>
              </w:rPr>
            </w:pPr>
            <w:r>
              <w:rPr>
                <w:color w:val="114900"/>
                <w:spacing w:val="-3"/>
                <w:sz w:val="12"/>
                <w:szCs w:val="12"/>
              </w:rPr>
              <w:t>过简</w:t>
            </w:r>
          </w:p>
        </w:tc>
        <w:tc>
          <w:tcPr>
            <w:tcW w:w="7367" w:type="dxa"/>
            <w:gridSpan w:val="5"/>
            <w:vMerge w:val="restart"/>
            <w:tcBorders>
              <w:bottom w:val="nil"/>
            </w:tcBorders>
            <w:shd w:val="clear" w:color="auto" w:fill="EDF5E6"/>
          </w:tcPr>
          <w:p w:rsidR="00D7041F">
            <w:pPr>
              <w:pStyle w:val="TableText"/>
              <w:spacing w:before="167" w:line="219" w:lineRule="auto"/>
              <w:ind w:left="141"/>
              <w:rPr>
                <w:sz w:val="12"/>
                <w:szCs w:val="12"/>
              </w:rPr>
            </w:pPr>
            <w:r>
              <w:rPr>
                <w:color w:val="3C7000"/>
                <w:spacing w:val="25"/>
                <w:sz w:val="12"/>
                <w:szCs w:val="12"/>
              </w:rPr>
              <w:t>系坑管理员下午好，祝你工作顺利</w:t>
            </w:r>
            <w:r>
              <w:rPr>
                <w:color w:val="3C7000"/>
                <w:spacing w:val="25"/>
                <w:sz w:val="12"/>
                <w:szCs w:val="12"/>
              </w:rPr>
              <w:t>!</w:t>
            </w:r>
          </w:p>
          <w:p w:rsidR="00D7041F">
            <w:pPr>
              <w:pStyle w:val="TableText"/>
              <w:spacing w:before="145" w:line="216" w:lineRule="auto"/>
              <w:ind w:left="151"/>
              <w:rPr>
                <w:sz w:val="12"/>
                <w:szCs w:val="12"/>
              </w:rPr>
            </w:pPr>
            <w:r>
              <w:rPr>
                <w:spacing w:val="-1"/>
                <w:sz w:val="12"/>
                <w:szCs w:val="12"/>
              </w:rPr>
              <w:t>④</w:t>
            </w:r>
            <w:r>
              <w:rPr>
                <w:spacing w:val="-1"/>
                <w:sz w:val="12"/>
                <w:szCs w:val="12"/>
              </w:rPr>
              <w:t>天基</w:t>
            </w:r>
            <w:r>
              <w:rPr>
                <w:spacing w:val="-1"/>
                <w:sz w:val="12"/>
                <w:szCs w:val="12"/>
              </w:rPr>
              <w:t>2000</w:t>
            </w:r>
            <w:r>
              <w:rPr>
                <w:spacing w:val="-1"/>
                <w:sz w:val="12"/>
                <w:szCs w:val="12"/>
              </w:rPr>
              <w:t>年</w:t>
            </w:r>
            <w:r>
              <w:rPr>
                <w:spacing w:val="-1"/>
                <w:sz w:val="12"/>
                <w:szCs w:val="12"/>
              </w:rPr>
              <w:t>3</w:t>
            </w:r>
            <w:r>
              <w:rPr>
                <w:spacing w:val="-1"/>
                <w:sz w:val="12"/>
                <w:szCs w:val="12"/>
              </w:rPr>
              <w:t>月</w:t>
            </w:r>
            <w:r>
              <w:rPr>
                <w:spacing w:val="-1"/>
                <w:sz w:val="12"/>
                <w:szCs w:val="12"/>
              </w:rPr>
              <w:t>6</w:t>
            </w:r>
            <w:r>
              <w:rPr>
                <w:spacing w:val="-1"/>
                <w:sz w:val="12"/>
                <w:szCs w:val="12"/>
              </w:rPr>
              <w:t>日</w:t>
            </w:r>
            <w:r>
              <w:rPr>
                <w:spacing w:val="-1"/>
                <w:sz w:val="12"/>
                <w:szCs w:val="12"/>
              </w:rPr>
              <w:t xml:space="preserve">       ,24:29</w:t>
            </w:r>
          </w:p>
        </w:tc>
      </w:tr>
      <w:tr>
        <w:tblPrEx>
          <w:tblW w:w="8950" w:type="dxa"/>
          <w:tblInd w:w="30" w:type="dxa"/>
          <w:tblLayout w:type="fixed"/>
          <w:tblLook w:val="04A0"/>
        </w:tblPrEx>
        <w:trPr>
          <w:trHeight w:val="240"/>
        </w:trPr>
        <w:tc>
          <w:tcPr>
            <w:tcW w:w="1583" w:type="dxa"/>
            <w:gridSpan w:val="2"/>
          </w:tcPr>
          <w:p w:rsidR="00D7041F">
            <w:pPr>
              <w:pStyle w:val="TableText"/>
              <w:spacing w:before="59" w:line="220" w:lineRule="auto"/>
              <w:ind w:left="324"/>
              <w:rPr>
                <w:sz w:val="12"/>
                <w:szCs w:val="12"/>
              </w:rPr>
            </w:pPr>
            <w:r>
              <w:rPr>
                <w:color w:val="36A100"/>
                <w:spacing w:val="-1"/>
                <w:sz w:val="12"/>
                <w:szCs w:val="12"/>
              </w:rPr>
              <w:t>世在中心</w:t>
            </w:r>
          </w:p>
        </w:tc>
        <w:tc>
          <w:tcPr>
            <w:tcW w:w="7367" w:type="dxa"/>
            <w:gridSpan w:val="5"/>
            <w:vMerge/>
            <w:tcBorders>
              <w:top w:val="nil"/>
              <w:bottom w:val="nil"/>
            </w:tcBorders>
          </w:tcPr>
          <w:p w:rsidR="00D7041F"/>
        </w:tc>
      </w:tr>
      <w:tr>
        <w:tblPrEx>
          <w:tblW w:w="8950" w:type="dxa"/>
          <w:tblInd w:w="30" w:type="dxa"/>
          <w:tblLayout w:type="fixed"/>
          <w:tblLook w:val="04A0"/>
        </w:tblPrEx>
        <w:trPr>
          <w:trHeight w:val="126"/>
        </w:trPr>
        <w:tc>
          <w:tcPr>
            <w:tcW w:w="794" w:type="dxa"/>
            <w:vMerge w:val="restart"/>
            <w:tcBorders>
              <w:bottom w:val="nil"/>
              <w:right w:val="nil"/>
            </w:tcBorders>
          </w:tcPr>
          <w:p w:rsidR="00D7041F">
            <w:pPr>
              <w:pStyle w:val="TableText"/>
              <w:spacing w:before="9" w:line="220" w:lineRule="auto"/>
              <w:ind w:left="324"/>
              <w:rPr>
                <w:sz w:val="12"/>
                <w:szCs w:val="12"/>
              </w:rPr>
            </w:pPr>
            <w:r>
              <w:rPr>
                <w:spacing w:val="-2"/>
                <w:sz w:val="12"/>
                <w:szCs w:val="12"/>
              </w:rPr>
              <w:t>重尸中</w:t>
            </w:r>
            <w:r>
              <w:rPr>
                <w:spacing w:val="-2"/>
                <w:sz w:val="12"/>
                <w:szCs w:val="12"/>
              </w:rPr>
              <w:t>b</w:t>
            </w:r>
          </w:p>
        </w:tc>
        <w:tc>
          <w:tcPr>
            <w:tcW w:w="789" w:type="dxa"/>
            <w:vMerge w:val="restart"/>
            <w:tcBorders>
              <w:left w:val="nil"/>
              <w:bottom w:val="nil"/>
            </w:tcBorders>
          </w:tcPr>
          <w:p w:rsidR="00D7041F">
            <w:pPr>
              <w:pStyle w:val="TableText"/>
              <w:spacing w:before="113" w:line="180" w:lineRule="auto"/>
              <w:ind w:left="625"/>
              <w:rPr>
                <w:sz w:val="12"/>
                <w:szCs w:val="12"/>
              </w:rPr>
            </w:pPr>
            <w:r>
              <w:rPr>
                <w:color w:val="46BE00"/>
                <w:sz w:val="12"/>
                <w:szCs w:val="12"/>
              </w:rPr>
              <w:t>途</w:t>
            </w:r>
          </w:p>
        </w:tc>
        <w:tc>
          <w:tcPr>
            <w:tcW w:w="7367" w:type="dxa"/>
            <w:gridSpan w:val="5"/>
            <w:vMerge/>
            <w:tcBorders>
              <w:top w:val="nil"/>
            </w:tcBorders>
          </w:tcPr>
          <w:p w:rsidR="00D7041F"/>
        </w:tc>
      </w:tr>
      <w:tr>
        <w:tblPrEx>
          <w:tblW w:w="8950" w:type="dxa"/>
          <w:tblInd w:w="30" w:type="dxa"/>
          <w:tblLayout w:type="fixed"/>
          <w:tblLook w:val="04A0"/>
        </w:tblPrEx>
        <w:trPr>
          <w:trHeight w:val="230"/>
        </w:trPr>
        <w:tc>
          <w:tcPr>
            <w:tcW w:w="794" w:type="dxa"/>
            <w:vMerge/>
            <w:tcBorders>
              <w:top w:val="nil"/>
              <w:right w:val="nil"/>
            </w:tcBorders>
          </w:tcPr>
          <w:p w:rsidR="00D7041F">
            <w:pPr>
              <w:spacing w:line="230" w:lineRule="exact"/>
              <w:rPr>
                <w:sz w:val="20"/>
              </w:rPr>
            </w:pPr>
          </w:p>
        </w:tc>
        <w:tc>
          <w:tcPr>
            <w:tcW w:w="789" w:type="dxa"/>
            <w:vMerge/>
            <w:tcBorders>
              <w:top w:val="nil"/>
              <w:left w:val="nil"/>
            </w:tcBorders>
          </w:tcPr>
          <w:p w:rsidR="00D7041F">
            <w:pPr>
              <w:spacing w:line="230" w:lineRule="exact"/>
              <w:rPr>
                <w:sz w:val="20"/>
              </w:rPr>
            </w:pPr>
          </w:p>
        </w:tc>
        <w:tc>
          <w:tcPr>
            <w:tcW w:w="3389" w:type="dxa"/>
            <w:vMerge w:val="restart"/>
            <w:tcBorders>
              <w:bottom w:val="nil"/>
              <w:right w:val="nil"/>
            </w:tcBorders>
          </w:tcPr>
          <w:p w:rsidR="00D7041F">
            <w:pPr>
              <w:pStyle w:val="TableText"/>
              <w:spacing w:before="98" w:line="280" w:lineRule="exact"/>
              <w:ind w:left="11"/>
              <w:rPr>
                <w:sz w:val="12"/>
                <w:szCs w:val="12"/>
              </w:rPr>
            </w:pPr>
            <w:r>
              <w:rPr>
                <w:spacing w:val="-1"/>
                <w:position w:val="12"/>
                <w:sz w:val="12"/>
                <w:szCs w:val="12"/>
              </w:rPr>
              <w:t>败理侧用</w:t>
            </w:r>
            <w:r>
              <w:rPr>
                <w:spacing w:val="-1"/>
                <w:position w:val="12"/>
                <w:sz w:val="12"/>
                <w:szCs w:val="12"/>
              </w:rPr>
              <w:t>eCarn2007</w:t>
            </w:r>
            <w:r>
              <w:rPr>
                <w:spacing w:val="-1"/>
                <w:position w:val="12"/>
                <w:sz w:val="12"/>
                <w:szCs w:val="12"/>
              </w:rPr>
              <w:t>一卡冠管迎平台</w:t>
            </w:r>
          </w:p>
          <w:p w:rsidR="00D7041F">
            <w:pPr>
              <w:pStyle w:val="TableText"/>
              <w:spacing w:line="219" w:lineRule="auto"/>
              <w:ind w:left="841"/>
              <w:rPr>
                <w:sz w:val="12"/>
                <w:szCs w:val="12"/>
              </w:rPr>
            </w:pPr>
            <w:r>
              <w:rPr>
                <w:spacing w:val="-2"/>
                <w:sz w:val="12"/>
                <w:szCs w:val="12"/>
              </w:rPr>
              <w:t>管理中心</w:t>
            </w:r>
          </w:p>
          <w:p w:rsidR="00D7041F">
            <w:pPr>
              <w:pStyle w:val="TableText"/>
              <w:spacing w:before="207" w:line="270" w:lineRule="exact"/>
              <w:ind w:left="841"/>
              <w:rPr>
                <w:sz w:val="12"/>
                <w:szCs w:val="12"/>
              </w:rPr>
            </w:pPr>
            <w:r>
              <w:rPr>
                <w:spacing w:val="-1"/>
                <w:position w:val="11"/>
                <w:sz w:val="12"/>
                <w:szCs w:val="12"/>
              </w:rPr>
              <w:t>警对扣安青未探公典的后具</w:t>
            </w:r>
          </w:p>
          <w:p w:rsidR="00D7041F">
            <w:pPr>
              <w:pStyle w:val="TableText"/>
              <w:spacing w:line="219" w:lineRule="auto"/>
              <w:ind w:left="841"/>
              <w:rPr>
                <w:sz w:val="12"/>
                <w:szCs w:val="12"/>
              </w:rPr>
            </w:pPr>
            <w:r>
              <w:rPr>
                <w:spacing w:val="-2"/>
                <w:sz w:val="12"/>
                <w:szCs w:val="12"/>
              </w:rPr>
              <w:t>结算中心</w:t>
            </w:r>
          </w:p>
          <w:p w:rsidR="00D7041F">
            <w:pPr>
              <w:pStyle w:val="TableText"/>
              <w:spacing w:before="197" w:line="280" w:lineRule="exact"/>
              <w:ind w:left="841"/>
              <w:rPr>
                <w:sz w:val="12"/>
                <w:szCs w:val="12"/>
              </w:rPr>
            </w:pPr>
            <w:r>
              <w:rPr>
                <w:spacing w:val="-1"/>
                <w:position w:val="12"/>
                <w:sz w:val="12"/>
                <w:szCs w:val="12"/>
              </w:rPr>
              <w:t>进行来务得算以及各件抒寒生成</w:t>
            </w:r>
          </w:p>
          <w:p w:rsidR="00D7041F">
            <w:pPr>
              <w:pStyle w:val="TableText"/>
              <w:spacing w:line="219" w:lineRule="auto"/>
              <w:ind w:left="841"/>
              <w:rPr>
                <w:sz w:val="12"/>
                <w:szCs w:val="12"/>
              </w:rPr>
            </w:pPr>
            <w:r>
              <w:rPr>
                <w:spacing w:val="1"/>
                <w:sz w:val="12"/>
                <w:szCs w:val="12"/>
              </w:rPr>
              <w:t>门禁系统</w:t>
            </w:r>
          </w:p>
          <w:p w:rsidR="00D7041F">
            <w:pPr>
              <w:pStyle w:val="TableText"/>
              <w:spacing w:before="187" w:line="290" w:lineRule="exact"/>
              <w:ind w:left="841"/>
              <w:rPr>
                <w:sz w:val="12"/>
                <w:szCs w:val="12"/>
              </w:rPr>
            </w:pPr>
            <w:r>
              <w:rPr>
                <w:spacing w:val="-1"/>
                <w:position w:val="13"/>
                <w:sz w:val="12"/>
                <w:szCs w:val="12"/>
              </w:rPr>
              <w:t>讲行门器系探悟共的管开不份膏</w:t>
            </w:r>
          </w:p>
          <w:p w:rsidR="00D7041F">
            <w:pPr>
              <w:pStyle w:val="TableText"/>
              <w:spacing w:line="219" w:lineRule="auto"/>
              <w:ind w:left="841"/>
              <w:rPr>
                <w:sz w:val="12"/>
                <w:szCs w:val="12"/>
              </w:rPr>
            </w:pPr>
            <w:r>
              <w:rPr>
                <w:spacing w:val="-2"/>
                <w:sz w:val="12"/>
                <w:szCs w:val="12"/>
              </w:rPr>
              <w:t>宿管系统</w:t>
            </w:r>
          </w:p>
          <w:p w:rsidR="00D7041F">
            <w:pPr>
              <w:pStyle w:val="TableText"/>
              <w:spacing w:before="207" w:line="281" w:lineRule="exact"/>
              <w:ind w:left="841"/>
              <w:rPr>
                <w:sz w:val="12"/>
                <w:szCs w:val="12"/>
              </w:rPr>
            </w:pPr>
            <w:r>
              <w:rPr>
                <w:spacing w:val="-1"/>
                <w:position w:val="12"/>
                <w:sz w:val="12"/>
                <w:szCs w:val="12"/>
              </w:rPr>
              <w:t>进行物告的分配和管在</w:t>
            </w:r>
          </w:p>
          <w:p w:rsidR="00D7041F">
            <w:pPr>
              <w:pStyle w:val="TableText"/>
              <w:spacing w:line="219" w:lineRule="auto"/>
              <w:ind w:left="841"/>
              <w:rPr>
                <w:sz w:val="12"/>
                <w:szCs w:val="12"/>
              </w:rPr>
            </w:pPr>
            <w:r>
              <w:rPr>
                <w:spacing w:val="-2"/>
                <w:sz w:val="12"/>
                <w:szCs w:val="12"/>
              </w:rPr>
              <w:t>指统报到</w:t>
            </w:r>
          </w:p>
          <w:p w:rsidR="00D7041F">
            <w:pPr>
              <w:pStyle w:val="TableText"/>
              <w:spacing w:before="208" w:line="219" w:lineRule="auto"/>
              <w:ind w:left="841"/>
              <w:rPr>
                <w:sz w:val="12"/>
                <w:szCs w:val="12"/>
              </w:rPr>
            </w:pPr>
            <w:r>
              <w:rPr>
                <w:spacing w:val="-1"/>
                <w:sz w:val="12"/>
                <w:szCs w:val="12"/>
              </w:rPr>
              <w:t>物院析利天折的背开不安背</w:t>
            </w:r>
          </w:p>
        </w:tc>
        <w:tc>
          <w:tcPr>
            <w:tcW w:w="3978" w:type="dxa"/>
            <w:gridSpan w:val="4"/>
            <w:vMerge w:val="restart"/>
            <w:tcBorders>
              <w:left w:val="nil"/>
              <w:bottom w:val="nil"/>
            </w:tcBorders>
          </w:tcPr>
          <w:p w:rsidR="00D7041F">
            <w:pPr>
              <w:spacing w:line="338" w:lineRule="auto"/>
            </w:pPr>
          </w:p>
          <w:p w:rsidR="00D7041F">
            <w:pPr>
              <w:pStyle w:val="TableText"/>
              <w:spacing w:before="39" w:line="220" w:lineRule="auto"/>
              <w:ind w:left="887"/>
              <w:rPr>
                <w:sz w:val="12"/>
                <w:szCs w:val="12"/>
              </w:rPr>
            </w:pPr>
            <w:r>
              <w:rPr>
                <w:spacing w:val="-2"/>
                <w:sz w:val="12"/>
                <w:szCs w:val="12"/>
              </w:rPr>
              <w:t>客户中心</w:t>
            </w:r>
          </w:p>
          <w:p w:rsidR="00D7041F">
            <w:pPr>
              <w:pStyle w:val="TableText"/>
              <w:spacing w:before="196" w:line="280" w:lineRule="exact"/>
              <w:ind w:left="887"/>
              <w:rPr>
                <w:sz w:val="12"/>
                <w:szCs w:val="12"/>
              </w:rPr>
            </w:pPr>
            <w:r>
              <w:rPr>
                <w:spacing w:val="-1"/>
                <w:position w:val="12"/>
                <w:sz w:val="12"/>
                <w:szCs w:val="12"/>
              </w:rPr>
              <w:t>警理和优青与害户、制卡有共的后身</w:t>
            </w:r>
          </w:p>
          <w:p w:rsidR="00D7041F">
            <w:pPr>
              <w:pStyle w:val="TableText"/>
              <w:spacing w:line="218" w:lineRule="auto"/>
              <w:ind w:left="887"/>
              <w:rPr>
                <w:sz w:val="12"/>
                <w:szCs w:val="12"/>
              </w:rPr>
            </w:pPr>
            <w:r>
              <w:rPr>
                <w:spacing w:val="-2"/>
                <w:sz w:val="12"/>
                <w:szCs w:val="12"/>
              </w:rPr>
              <w:t>兼控干台</w:t>
            </w:r>
          </w:p>
          <w:p w:rsidR="00D7041F">
            <w:pPr>
              <w:pStyle w:val="TableText"/>
              <w:spacing w:before="187" w:line="290" w:lineRule="exact"/>
              <w:ind w:left="867"/>
              <w:rPr>
                <w:sz w:val="12"/>
                <w:szCs w:val="12"/>
              </w:rPr>
            </w:pPr>
            <w:r>
              <w:rPr>
                <w:spacing w:val="-1"/>
                <w:position w:val="13"/>
                <w:sz w:val="12"/>
                <w:szCs w:val="12"/>
              </w:rPr>
              <w:t>集中还材管息平台</w:t>
            </w:r>
          </w:p>
          <w:p w:rsidR="00D7041F">
            <w:pPr>
              <w:pStyle w:val="TableText"/>
              <w:spacing w:line="218" w:lineRule="auto"/>
              <w:ind w:left="887"/>
              <w:rPr>
                <w:sz w:val="12"/>
                <w:szCs w:val="12"/>
              </w:rPr>
            </w:pPr>
            <w:r>
              <w:rPr>
                <w:spacing w:val="-1"/>
                <w:sz w:val="12"/>
                <w:szCs w:val="12"/>
              </w:rPr>
              <w:t>会议签工</w:t>
            </w:r>
          </w:p>
          <w:p w:rsidR="00D7041F">
            <w:pPr>
              <w:pStyle w:val="TableText"/>
              <w:spacing w:before="208" w:line="269" w:lineRule="exact"/>
              <w:ind w:left="887"/>
              <w:rPr>
                <w:sz w:val="12"/>
                <w:szCs w:val="12"/>
              </w:rPr>
            </w:pPr>
            <w:r>
              <w:rPr>
                <w:position w:val="11"/>
                <w:sz w:val="12"/>
                <w:szCs w:val="12"/>
              </w:rPr>
              <w:t>出议多制后及打管对扣件护</w:t>
            </w:r>
          </w:p>
          <w:p w:rsidR="00D7041F">
            <w:pPr>
              <w:pStyle w:val="TableText"/>
              <w:spacing w:before="1" w:line="218" w:lineRule="auto"/>
              <w:ind w:left="887"/>
              <w:rPr>
                <w:sz w:val="12"/>
                <w:szCs w:val="12"/>
              </w:rPr>
            </w:pPr>
            <w:r>
              <w:rPr>
                <w:spacing w:val="-2"/>
                <w:sz w:val="12"/>
                <w:szCs w:val="12"/>
              </w:rPr>
              <w:t>学生考勤</w:t>
            </w:r>
          </w:p>
          <w:p w:rsidR="00D7041F">
            <w:pPr>
              <w:pStyle w:val="TableText"/>
              <w:spacing w:before="208" w:line="261" w:lineRule="exact"/>
              <w:ind w:left="887"/>
              <w:rPr>
                <w:sz w:val="12"/>
                <w:szCs w:val="12"/>
              </w:rPr>
            </w:pPr>
            <w:r>
              <w:rPr>
                <w:spacing w:val="-1"/>
                <w:position w:val="11"/>
                <w:sz w:val="12"/>
                <w:szCs w:val="12"/>
              </w:rPr>
              <w:t>态农考购系统的营息和决置</w:t>
            </w:r>
          </w:p>
          <w:p w:rsidR="00D7041F">
            <w:pPr>
              <w:pStyle w:val="TableText"/>
              <w:spacing w:line="220" w:lineRule="auto"/>
              <w:ind w:left="887"/>
              <w:rPr>
                <w:sz w:val="12"/>
                <w:szCs w:val="12"/>
              </w:rPr>
            </w:pPr>
            <w:r>
              <w:rPr>
                <w:spacing w:val="-1"/>
                <w:sz w:val="12"/>
                <w:szCs w:val="12"/>
              </w:rPr>
              <w:t>新生入学</w:t>
            </w:r>
          </w:p>
          <w:p w:rsidR="00D7041F">
            <w:pPr>
              <w:pStyle w:val="TableText"/>
              <w:spacing w:before="206" w:line="219" w:lineRule="auto"/>
              <w:ind w:left="867"/>
              <w:rPr>
                <w:sz w:val="12"/>
                <w:szCs w:val="12"/>
              </w:rPr>
            </w:pPr>
            <w:r>
              <w:rPr>
                <w:spacing w:val="-1"/>
                <w:sz w:val="12"/>
                <w:szCs w:val="12"/>
              </w:rPr>
              <w:t>新生入学对明据学号的分签</w:t>
            </w:r>
          </w:p>
        </w:tc>
      </w:tr>
      <w:tr>
        <w:tblPrEx>
          <w:tblW w:w="8950" w:type="dxa"/>
          <w:tblInd w:w="30" w:type="dxa"/>
          <w:tblLayout w:type="fixed"/>
          <w:tblLook w:val="04A0"/>
        </w:tblPrEx>
        <w:trPr>
          <w:trHeight w:val="229"/>
        </w:trPr>
        <w:tc>
          <w:tcPr>
            <w:tcW w:w="1583" w:type="dxa"/>
            <w:gridSpan w:val="2"/>
          </w:tcPr>
          <w:p w:rsidR="00D7041F">
            <w:pPr>
              <w:pStyle w:val="TableText"/>
              <w:spacing w:before="49" w:line="233" w:lineRule="auto"/>
              <w:ind w:left="324"/>
              <w:rPr>
                <w:sz w:val="12"/>
                <w:szCs w:val="12"/>
              </w:rPr>
            </w:pPr>
            <w:r>
              <w:rPr>
                <w:spacing w:val="-2"/>
                <w:sz w:val="12"/>
                <w:szCs w:val="12"/>
              </w:rPr>
              <w:t>洁算中心图</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39"/>
        </w:trPr>
        <w:tc>
          <w:tcPr>
            <w:tcW w:w="1583" w:type="dxa"/>
            <w:gridSpan w:val="2"/>
          </w:tcPr>
          <w:p w:rsidR="00D7041F">
            <w:pPr>
              <w:pStyle w:val="TableText"/>
              <w:spacing w:before="59" w:line="219" w:lineRule="auto"/>
              <w:ind w:left="324"/>
              <w:rPr>
                <w:sz w:val="12"/>
                <w:szCs w:val="12"/>
              </w:rPr>
            </w:pPr>
            <w:r>
              <w:rPr>
                <w:color w:val="31A400"/>
                <w:spacing w:val="-2"/>
                <w:sz w:val="12"/>
                <w:szCs w:val="12"/>
              </w:rPr>
              <w:t>票拉干台</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40"/>
        </w:trPr>
        <w:tc>
          <w:tcPr>
            <w:tcW w:w="1583" w:type="dxa"/>
            <w:gridSpan w:val="2"/>
          </w:tcPr>
          <w:p w:rsidR="00D7041F">
            <w:pPr>
              <w:pStyle w:val="TableText"/>
              <w:spacing w:before="60" w:line="219" w:lineRule="auto"/>
              <w:ind w:left="324"/>
              <w:rPr>
                <w:sz w:val="12"/>
                <w:szCs w:val="12"/>
              </w:rPr>
            </w:pPr>
            <w:r>
              <w:rPr>
                <w:spacing w:val="-2"/>
                <w:sz w:val="12"/>
                <w:szCs w:val="12"/>
              </w:rPr>
              <w:t>群采师</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30"/>
        </w:trPr>
        <w:tc>
          <w:tcPr>
            <w:tcW w:w="1583" w:type="dxa"/>
            <w:gridSpan w:val="2"/>
          </w:tcPr>
          <w:p w:rsidR="00D7041F">
            <w:pPr>
              <w:pStyle w:val="TableText"/>
              <w:spacing w:before="51" w:line="235" w:lineRule="auto"/>
              <w:ind w:left="324"/>
              <w:rPr>
                <w:sz w:val="12"/>
                <w:szCs w:val="12"/>
              </w:rPr>
            </w:pPr>
            <w:r>
              <w:rPr>
                <w:spacing w:val="-2"/>
                <w:sz w:val="12"/>
                <w:szCs w:val="12"/>
              </w:rPr>
              <w:t>合农业到阅</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29"/>
        </w:trPr>
        <w:tc>
          <w:tcPr>
            <w:tcW w:w="1583" w:type="dxa"/>
            <w:gridSpan w:val="2"/>
          </w:tcPr>
          <w:p w:rsidR="00D7041F">
            <w:pPr>
              <w:pStyle w:val="TableText"/>
              <w:spacing w:before="60" w:line="221" w:lineRule="auto"/>
              <w:ind w:left="324"/>
              <w:rPr>
                <w:sz w:val="12"/>
                <w:szCs w:val="12"/>
              </w:rPr>
            </w:pPr>
            <w:r>
              <w:rPr>
                <w:color w:val="30A100"/>
                <w:spacing w:val="-2"/>
                <w:sz w:val="12"/>
                <w:szCs w:val="12"/>
              </w:rPr>
              <w:t>宿营系结</w:t>
            </w:r>
            <w:r>
              <w:rPr>
                <w:color w:val="56C700"/>
                <w:spacing w:val="-2"/>
                <w:sz w:val="12"/>
                <w:szCs w:val="12"/>
              </w:rPr>
              <w:t>图</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50"/>
        </w:trPr>
        <w:tc>
          <w:tcPr>
            <w:tcW w:w="1583" w:type="dxa"/>
            <w:gridSpan w:val="2"/>
          </w:tcPr>
          <w:p w:rsidR="00D7041F">
            <w:pPr>
              <w:pStyle w:val="TableText"/>
              <w:spacing w:before="71" w:line="219" w:lineRule="auto"/>
              <w:ind w:left="324"/>
              <w:rPr>
                <w:sz w:val="12"/>
                <w:szCs w:val="12"/>
              </w:rPr>
            </w:pPr>
            <w:r>
              <w:rPr>
                <w:spacing w:val="5"/>
                <w:sz w:val="12"/>
                <w:szCs w:val="12"/>
              </w:rPr>
              <w:t>学生考平</w:t>
            </w:r>
            <w:r>
              <w:rPr>
                <w:spacing w:val="5"/>
                <w:sz w:val="12"/>
                <w:szCs w:val="12"/>
              </w:rPr>
              <w:t>)</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30"/>
        </w:trPr>
        <w:tc>
          <w:tcPr>
            <w:tcW w:w="1583" w:type="dxa"/>
            <w:gridSpan w:val="2"/>
          </w:tcPr>
          <w:p w:rsidR="00D7041F">
            <w:pPr>
              <w:pStyle w:val="TableText"/>
              <w:spacing w:before="52" w:line="233" w:lineRule="auto"/>
              <w:ind w:left="324"/>
              <w:rPr>
                <w:sz w:val="12"/>
                <w:szCs w:val="12"/>
              </w:rPr>
            </w:pPr>
            <w:r>
              <w:rPr>
                <w:spacing w:val="-2"/>
                <w:sz w:val="12"/>
                <w:szCs w:val="12"/>
              </w:rPr>
              <w:t>指收择到图</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20"/>
        </w:trPr>
        <w:tc>
          <w:tcPr>
            <w:tcW w:w="1583" w:type="dxa"/>
            <w:gridSpan w:val="2"/>
          </w:tcPr>
          <w:p w:rsidR="00D7041F">
            <w:pPr>
              <w:pStyle w:val="TableText"/>
              <w:spacing w:before="61" w:line="221" w:lineRule="auto"/>
              <w:ind w:left="324"/>
              <w:rPr>
                <w:sz w:val="12"/>
                <w:szCs w:val="12"/>
              </w:rPr>
            </w:pPr>
            <w:r>
              <w:rPr>
                <w:color w:val="32A800"/>
                <w:spacing w:val="-2"/>
                <w:sz w:val="12"/>
                <w:szCs w:val="12"/>
              </w:rPr>
              <w:t>勤生人学</w:t>
            </w:r>
            <w:r>
              <w:rPr>
                <w:color w:val="AFC0A2"/>
                <w:spacing w:val="-2"/>
                <w:sz w:val="12"/>
                <w:szCs w:val="12"/>
              </w:rPr>
              <w:t>图</w:t>
            </w:r>
          </w:p>
        </w:tc>
        <w:tc>
          <w:tcPr>
            <w:tcW w:w="3389" w:type="dxa"/>
            <w:vMerge/>
            <w:tcBorders>
              <w:top w:val="nil"/>
              <w:bottom w:val="nil"/>
              <w:right w:val="nil"/>
            </w:tcBorders>
          </w:tcPr>
          <w:p w:rsidR="00D7041F"/>
        </w:tc>
        <w:tc>
          <w:tcPr>
            <w:tcW w:w="3978" w:type="dxa"/>
            <w:gridSpan w:val="4"/>
            <w:vMerge/>
            <w:tcBorders>
              <w:top w:val="nil"/>
              <w:left w:val="nil"/>
              <w:bottom w:val="nil"/>
            </w:tcBorders>
          </w:tcPr>
          <w:p w:rsidR="00D7041F"/>
        </w:tc>
      </w:tr>
      <w:tr>
        <w:tblPrEx>
          <w:tblW w:w="8950" w:type="dxa"/>
          <w:tblInd w:w="30" w:type="dxa"/>
          <w:tblLayout w:type="fixed"/>
          <w:tblLook w:val="04A0"/>
        </w:tblPrEx>
        <w:trPr>
          <w:trHeight w:val="2107"/>
        </w:trPr>
        <w:tc>
          <w:tcPr>
            <w:tcW w:w="1583" w:type="dxa"/>
            <w:gridSpan w:val="2"/>
            <w:vMerge w:val="restart"/>
            <w:tcBorders>
              <w:bottom w:val="nil"/>
            </w:tcBorders>
          </w:tcPr>
          <w:p w:rsidR="00D7041F"/>
        </w:tc>
        <w:tc>
          <w:tcPr>
            <w:tcW w:w="3389" w:type="dxa"/>
            <w:vMerge/>
            <w:tcBorders>
              <w:top w:val="nil"/>
              <w:right w:val="nil"/>
            </w:tcBorders>
          </w:tcPr>
          <w:p w:rsidR="00D7041F"/>
        </w:tc>
        <w:tc>
          <w:tcPr>
            <w:tcW w:w="3978" w:type="dxa"/>
            <w:gridSpan w:val="4"/>
            <w:vMerge/>
            <w:tcBorders>
              <w:top w:val="nil"/>
              <w:left w:val="nil"/>
            </w:tcBorders>
          </w:tcPr>
          <w:p w:rsidR="00D7041F"/>
        </w:tc>
      </w:tr>
      <w:tr>
        <w:tblPrEx>
          <w:tblW w:w="8950" w:type="dxa"/>
          <w:tblInd w:w="30" w:type="dxa"/>
          <w:tblLayout w:type="fixed"/>
          <w:tblLook w:val="04A0"/>
        </w:tblPrEx>
        <w:trPr>
          <w:trHeight w:val="250"/>
        </w:trPr>
        <w:tc>
          <w:tcPr>
            <w:tcW w:w="1583" w:type="dxa"/>
            <w:gridSpan w:val="2"/>
            <w:vMerge/>
            <w:tcBorders>
              <w:top w:val="nil"/>
            </w:tcBorders>
          </w:tcPr>
          <w:p w:rsidR="00D7041F"/>
        </w:tc>
        <w:tc>
          <w:tcPr>
            <w:tcW w:w="3973" w:type="dxa"/>
            <w:gridSpan w:val="2"/>
            <w:tcBorders>
              <w:right w:val="nil"/>
            </w:tcBorders>
            <w:shd w:val="clear" w:color="auto" w:fill="ECF6E5"/>
          </w:tcPr>
          <w:p w:rsidR="00D7041F">
            <w:pPr>
              <w:pStyle w:val="TableText"/>
              <w:spacing w:before="44" w:line="219" w:lineRule="auto"/>
              <w:ind w:left="841"/>
              <w:rPr>
                <w:sz w:val="12"/>
                <w:szCs w:val="12"/>
              </w:rPr>
            </w:pPr>
            <w:r>
              <w:rPr>
                <w:color w:val="559F00"/>
                <w:sz w:val="12"/>
                <w:szCs w:val="12"/>
              </w:rPr>
              <w:t>使平单位：</w:t>
            </w:r>
            <w:r>
              <w:rPr>
                <w:color w:val="559F00"/>
                <w:sz w:val="12"/>
                <w:szCs w:val="12"/>
              </w:rPr>
              <w:t>07]</w:t>
            </w:r>
            <w:r>
              <w:rPr>
                <w:color w:val="559F00"/>
                <w:sz w:val="12"/>
                <w:szCs w:val="12"/>
              </w:rPr>
              <w:t>试</w:t>
            </w:r>
            <w:r>
              <w:rPr>
                <w:color w:val="559F00"/>
                <w:sz w:val="12"/>
                <w:szCs w:val="12"/>
              </w:rPr>
              <w:t xml:space="preserve">            </w:t>
            </w:r>
            <w:r>
              <w:rPr>
                <w:sz w:val="12"/>
                <w:szCs w:val="12"/>
              </w:rPr>
              <w:t>执木克持：都开鲁电子</w:t>
            </w:r>
          </w:p>
        </w:tc>
        <w:tc>
          <w:tcPr>
            <w:tcW w:w="3394" w:type="dxa"/>
            <w:gridSpan w:val="3"/>
            <w:tcBorders>
              <w:left w:val="nil"/>
            </w:tcBorders>
            <w:shd w:val="clear" w:color="auto" w:fill="ECF6E5"/>
          </w:tcPr>
          <w:p w:rsidR="00D7041F">
            <w:pPr>
              <w:pStyle w:val="TableText"/>
              <w:spacing w:before="74" w:line="161" w:lineRule="auto"/>
              <w:ind w:left="303"/>
            </w:pPr>
            <w:r>
              <w:rPr>
                <w:spacing w:val="-1"/>
                <w:position w:val="2"/>
                <w:sz w:val="12"/>
                <w:szCs w:val="12"/>
              </w:rPr>
              <w:t>异斥顺本：</w:t>
            </w:r>
            <w:r>
              <w:rPr>
                <w:spacing w:val="-1"/>
                <w:position w:val="2"/>
                <w:sz w:val="12"/>
                <w:szCs w:val="12"/>
              </w:rPr>
              <w:t>?1.57</w:t>
            </w:r>
            <w:r>
              <w:rPr>
                <w:color w:val="00778F"/>
                <w:spacing w:val="-1"/>
                <w:position w:val="-1"/>
              </w:rPr>
              <w:t>N Newcaper</w:t>
            </w:r>
          </w:p>
        </w:tc>
      </w:tr>
      <w:tr>
        <w:tblPrEx>
          <w:tblW w:w="8950" w:type="dxa"/>
          <w:tblInd w:w="30" w:type="dxa"/>
          <w:tblLayout w:type="fixed"/>
          <w:tblLook w:val="04A0"/>
        </w:tblPrEx>
        <w:trPr>
          <w:trHeight w:val="195"/>
        </w:trPr>
        <w:tc>
          <w:tcPr>
            <w:tcW w:w="8950" w:type="dxa"/>
            <w:gridSpan w:val="7"/>
            <w:shd w:val="clear" w:color="auto" w:fill="D2CCC6"/>
          </w:tcPr>
          <w:p w:rsidR="00D7041F">
            <w:pPr>
              <w:pStyle w:val="TableText"/>
              <w:spacing w:before="24" w:line="232" w:lineRule="auto"/>
              <w:ind w:left="144"/>
              <w:rPr>
                <w:sz w:val="12"/>
                <w:szCs w:val="12"/>
              </w:rPr>
            </w:pPr>
            <w:r>
              <w:rPr>
                <w:spacing w:val="14"/>
                <w:sz w:val="12"/>
                <w:szCs w:val="12"/>
              </w:rPr>
              <w:t>今大是</w:t>
            </w:r>
            <w:r>
              <w:rPr>
                <w:spacing w:val="14"/>
                <w:sz w:val="12"/>
                <w:szCs w:val="12"/>
              </w:rPr>
              <w:t>2000</w:t>
            </w:r>
            <w:r>
              <w:rPr>
                <w:spacing w:val="14"/>
                <w:sz w:val="12"/>
                <w:szCs w:val="12"/>
              </w:rPr>
              <w:t>年</w:t>
            </w:r>
            <w:r>
              <w:rPr>
                <w:spacing w:val="14"/>
                <w:sz w:val="12"/>
                <w:szCs w:val="12"/>
              </w:rPr>
              <w:t>0</w:t>
            </w:r>
            <w:r>
              <w:rPr>
                <w:spacing w:val="14"/>
                <w:sz w:val="12"/>
                <w:szCs w:val="12"/>
              </w:rPr>
              <w:t>月</w:t>
            </w:r>
            <w:r>
              <w:rPr>
                <w:spacing w:val="14"/>
                <w:sz w:val="12"/>
                <w:szCs w:val="12"/>
              </w:rPr>
              <w:t>6=</w:t>
            </w:r>
            <w:r>
              <w:rPr>
                <w:spacing w:val="14"/>
                <w:sz w:val="12"/>
                <w:szCs w:val="12"/>
              </w:rPr>
              <w:t>星土，在对</w:t>
            </w:r>
            <w:r>
              <w:rPr>
                <w:spacing w:val="14"/>
                <w:sz w:val="12"/>
                <w:szCs w:val="12"/>
              </w:rPr>
              <w:t>t:</w:t>
            </w:r>
            <w:r>
              <w:rPr>
                <w:spacing w:val="13"/>
                <w:sz w:val="12"/>
                <w:szCs w:val="12"/>
              </w:rPr>
              <w:t>;</w:t>
            </w:r>
            <w:r>
              <w:rPr>
                <w:spacing w:val="13"/>
                <w:sz w:val="12"/>
                <w:szCs w:val="12"/>
              </w:rPr>
              <w:t>《</w:t>
            </w:r>
            <w:r>
              <w:rPr>
                <w:spacing w:val="13"/>
                <w:position w:val="1"/>
                <w:sz w:val="12"/>
                <w:szCs w:val="12"/>
              </w:rPr>
              <w:t>写本也</w:t>
            </w:r>
            <w:r>
              <w:rPr>
                <w:position w:val="1"/>
                <w:sz w:val="12"/>
                <w:szCs w:val="12"/>
              </w:rPr>
              <w:t>IuLa</w:t>
            </w:r>
          </w:p>
        </w:tc>
      </w:tr>
    </w:tbl>
    <w:p w:rsidR="00D7041F">
      <w:pPr>
        <w:pStyle w:val="BodyText"/>
        <w:spacing w:before="195" w:line="219" w:lineRule="auto"/>
        <w:ind w:left="3459"/>
        <w:rPr>
          <w:sz w:val="24"/>
          <w:szCs w:val="24"/>
        </w:rPr>
      </w:pPr>
      <w:r>
        <w:rPr>
          <w:sz w:val="24"/>
          <w:szCs w:val="24"/>
        </w:rPr>
        <w:t>(</w:t>
      </w:r>
      <w:r>
        <w:rPr>
          <w:sz w:val="24"/>
          <w:szCs w:val="24"/>
        </w:rPr>
        <w:t>结算中心程序界面</w:t>
      </w:r>
      <w:r>
        <w:rPr>
          <w:sz w:val="24"/>
          <w:szCs w:val="24"/>
        </w:rPr>
        <w:t>)</w:t>
      </w:r>
    </w:p>
    <w:p w:rsidR="00D7041F">
      <w:pPr>
        <w:pStyle w:val="BodyText"/>
        <w:spacing w:before="172" w:line="219" w:lineRule="auto"/>
        <w:ind w:left="2"/>
        <w:outlineLvl w:val="1"/>
        <w:rPr>
          <w:sz w:val="24"/>
          <w:szCs w:val="24"/>
        </w:rPr>
      </w:pPr>
      <w:r>
        <w:rPr>
          <w:b/>
          <w:bCs/>
          <w:spacing w:val="-13"/>
          <w:sz w:val="24"/>
          <w:szCs w:val="24"/>
        </w:rPr>
        <w:t>2.3.1.2</w:t>
      </w:r>
      <w:r>
        <w:rPr>
          <w:b/>
          <w:bCs/>
          <w:spacing w:val="-13"/>
          <w:sz w:val="24"/>
          <w:szCs w:val="24"/>
        </w:rPr>
        <w:t>一卡通系统平台一管理中心</w:t>
      </w:r>
    </w:p>
    <w:p w:rsidR="00D7041F">
      <w:pPr>
        <w:pStyle w:val="BodyText"/>
        <w:spacing w:before="175" w:line="460" w:lineRule="exact"/>
        <w:ind w:left="3"/>
        <w:rPr>
          <w:sz w:val="24"/>
          <w:szCs w:val="24"/>
        </w:rPr>
      </w:pPr>
      <w:r>
        <w:rPr>
          <w:b/>
          <w:bCs/>
          <w:spacing w:val="-5"/>
          <w:position w:val="16"/>
          <w:sz w:val="24"/>
          <w:szCs w:val="24"/>
        </w:rPr>
        <w:t>系统参数设置</w:t>
      </w:r>
    </w:p>
    <w:p w:rsidR="00D7041F">
      <w:pPr>
        <w:pStyle w:val="BodyText"/>
        <w:spacing w:before="1" w:line="219" w:lineRule="auto"/>
        <w:ind w:left="3"/>
        <w:rPr>
          <w:sz w:val="24"/>
          <w:szCs w:val="24"/>
        </w:rPr>
      </w:pPr>
      <w:r>
        <w:rPr>
          <w:b/>
          <w:bCs/>
          <w:spacing w:val="-5"/>
          <w:sz w:val="24"/>
          <w:szCs w:val="24"/>
        </w:rPr>
        <w:t>终端管理</w:t>
      </w:r>
    </w:p>
    <w:p w:rsidR="00D7041F">
      <w:pPr>
        <w:spacing w:line="219" w:lineRule="auto"/>
        <w:rPr>
          <w:sz w:val="24"/>
          <w:szCs w:val="24"/>
        </w:rPr>
        <w:sectPr>
          <w:headerReference w:type="even" r:id="rId125"/>
          <w:headerReference w:type="default" r:id="rId126"/>
          <w:footerReference w:type="even" r:id="rId127"/>
          <w:footerReference w:type="default" r:id="rId128"/>
          <w:headerReference w:type="first" r:id="rId129"/>
          <w:footerReference w:type="first" r:id="rId130"/>
          <w:pgSz w:w="11910" w:h="16840"/>
          <w:pgMar w:top="400" w:right="1469" w:bottom="0" w:left="1430" w:header="0" w:footer="0" w:gutter="0"/>
          <w:pgNumType w:start="21"/>
          <w:cols w:space="720"/>
        </w:sectPr>
      </w:pPr>
    </w:p>
    <w:p w:rsidR="00D7041F">
      <w:pPr>
        <w:spacing w:line="245" w:lineRule="auto"/>
      </w:pPr>
      <w:r>
        <w:pict>
          <v:shapetype id="_x0000_t202" coordsize="21600,21600" o:spt="202" path="m,l,21600r21600,l21600,xe">
            <v:stroke joinstyle="miter"/>
            <v:path gradientshapeok="t" o:connecttype="rect"/>
          </v:shapetype>
          <v:shape id="_x0000_s1029" type="#_x0000_t202" style="width:7.75pt;height:10.9pt;margin-top:519.2pt;margin-left:111.7pt;mso-position-horizontal-relative:page;mso-position-vertical-relative:page;position:absolute;rotation:270;z-index:251660288" o:allowincell="f" filled="f" stroked="f">
            <v:textbox inset="0,0,0,0">
              <w:txbxContent>
                <w:p w:rsidR="00D7041F">
                  <w:pPr>
                    <w:pStyle w:val="BodyText"/>
                    <w:spacing w:before="48" w:line="229" w:lineRule="auto"/>
                    <w:ind w:left="20"/>
                    <w:rPr>
                      <w:sz w:val="12"/>
                      <w:szCs w:val="12"/>
                    </w:rPr>
                  </w:pPr>
                  <w:r>
                    <w:rPr>
                      <w:sz w:val="12"/>
                      <w:szCs w:val="12"/>
                    </w:rPr>
                    <w:t>主</w:t>
                  </w:r>
                </w:p>
              </w:txbxContent>
            </v:textbox>
          </v:shape>
        </w:pict>
      </w:r>
      <w:r>
        <w:pict>
          <v:shape id="_x0000_s1030" type="#_x0000_t202" style="width:11.65pt;height:22.5pt;margin-top:697.75pt;margin-left:258.9pt;mso-position-horizontal-relative:page;mso-position-vertical-relative:page;position:absolute;z-index:251672576" o:allowincell="f" filled="f" stroked="f">
            <v:textbox style="layout-flow:vertical-ideographic" inset="0,0,0,0">
              <w:txbxContent>
                <w:p w:rsidR="00D7041F">
                  <w:pPr>
                    <w:pStyle w:val="BodyText"/>
                    <w:spacing w:before="19" w:line="192" w:lineRule="auto"/>
                    <w:jc w:val="right"/>
                    <w:rPr>
                      <w:rFonts w:ascii="LiSu" w:eastAsia="LiSu" w:hAnsi="LiSu" w:cs="LiSu"/>
                      <w:sz w:val="18"/>
                      <w:szCs w:val="18"/>
                    </w:rPr>
                  </w:pPr>
                  <w:r>
                    <w:rPr>
                      <w:spacing w:val="-3"/>
                      <w:position w:val="-1"/>
                      <w:sz w:val="12"/>
                      <w:szCs w:val="12"/>
                    </w:rPr>
                    <w:t>支</w:t>
                  </w:r>
                  <w:r>
                    <w:rPr>
                      <w:rFonts w:ascii="FangSong" w:eastAsia="FangSong" w:hAnsi="FangSong" w:cs="FangSong"/>
                      <w:spacing w:val="-3"/>
                      <w:sz w:val="18"/>
                      <w:szCs w:val="18"/>
                    </w:rPr>
                    <w:t>女</w:t>
                  </w:r>
                  <w:r>
                    <w:rPr>
                      <w:rFonts w:ascii="LiSu" w:eastAsia="LiSu" w:hAnsi="LiSu" w:cs="LiSu"/>
                      <w:spacing w:val="-37"/>
                      <w:w w:val="83"/>
                      <w:sz w:val="18"/>
                      <w:szCs w:val="18"/>
                    </w:rPr>
                    <w:t>女</w:t>
                  </w:r>
                </w:p>
              </w:txbxContent>
            </v:textbox>
          </v:shape>
        </w:pict>
      </w:r>
      <w:r>
        <w:pict>
          <v:shape id="_x0000_s1031" type="#_x0000_t202" style="width:9.3pt;height:15.45pt;margin-top:577.2pt;margin-left:129pt;mso-position-horizontal-relative:page;mso-position-vertical-relative:page;position:absolute;z-index:251666432" o:allowincell="f" filled="f" stroked="f">
            <v:textbox style="layout-flow:vertical-ideographic" inset="0,0,0,0">
              <w:txbxContent>
                <w:p w:rsidR="00D7041F">
                  <w:pPr>
                    <w:pStyle w:val="BodyText"/>
                    <w:spacing w:before="19" w:line="217" w:lineRule="auto"/>
                    <w:ind w:left="20"/>
                    <w:rPr>
                      <w:sz w:val="12"/>
                      <w:szCs w:val="12"/>
                    </w:rPr>
                  </w:pPr>
                  <w:r>
                    <w:rPr>
                      <w:spacing w:val="14"/>
                      <w:sz w:val="12"/>
                      <w:szCs w:val="12"/>
                    </w:rPr>
                    <w:t>茶佐</w:t>
                  </w:r>
                </w:p>
              </w:txbxContent>
            </v:textbox>
          </v:shape>
        </w:pict>
      </w:r>
      <w:r>
        <w:pict>
          <v:shape id="_x0000_s1032" type="#_x0000_t202" style="width:9.3pt;height:25.5pt;margin-top:610.2pt;margin-left:132.25pt;mso-position-horizontal-relative:page;mso-position-vertical-relative:page;position:absolute;z-index:251665408" o:allowincell="f" filled="f" stroked="f">
            <v:textbox style="layout-flow:vertical-ideographic" inset="0,0,0,0">
              <w:txbxContent>
                <w:p w:rsidR="00D7041F">
                  <w:pPr>
                    <w:pStyle w:val="BodyText"/>
                    <w:spacing w:before="19" w:line="217" w:lineRule="auto"/>
                    <w:ind w:left="20"/>
                    <w:rPr>
                      <w:sz w:val="12"/>
                      <w:szCs w:val="12"/>
                    </w:rPr>
                  </w:pPr>
                  <w:r>
                    <w:rPr>
                      <w:sz w:val="12"/>
                      <w:szCs w:val="12"/>
                    </w:rPr>
                    <w:t>中土</w:t>
                  </w:r>
                </w:p>
              </w:txbxContent>
            </v:textbox>
          </v:shape>
        </w:pict>
      </w:r>
      <w:r>
        <w:pict>
          <v:shape id="_x0000_s1033" type="#_x0000_t202" style="width:26.25pt;height:267.8pt;margin-top:466.9pt;margin-left:86.25pt;mso-position-horizontal-relative:page;mso-position-vertical-relative:page;position:absolute;z-index:251667456" o:allowincell="f" filled="f" stroked="f">
            <v:textbox style="layout-flow:vertical-ideographic" inset="0,0,0,0">
              <w:txbxContent>
                <w:p w:rsidR="00D7041F">
                  <w:pPr>
                    <w:pStyle w:val="BodyText"/>
                    <w:spacing w:before="20" w:line="216" w:lineRule="auto"/>
                    <w:ind w:left="246"/>
                    <w:rPr>
                      <w:sz w:val="12"/>
                      <w:szCs w:val="12"/>
                    </w:rPr>
                  </w:pPr>
                  <w:r>
                    <w:rPr>
                      <w:sz w:val="12"/>
                      <w:szCs w:val="12"/>
                    </w:rPr>
                    <w:t>体白勉物马数外的文艺怡生其电公如心</w:t>
                  </w:r>
                  <w:r>
                    <w:rPr>
                      <w:sz w:val="12"/>
                      <w:szCs w:val="12"/>
                    </w:rPr>
                    <w:t>…   □</w:t>
                  </w:r>
                  <w:r>
                    <w:rPr>
                      <w:sz w:val="12"/>
                      <w:szCs w:val="12"/>
                    </w:rPr>
                    <w:t>物艺马赞外</w:t>
                  </w:r>
                </w:p>
                <w:p w:rsidR="00D7041F">
                  <w:pPr>
                    <w:spacing w:before="165" w:line="175" w:lineRule="exact"/>
                    <w:ind w:left="20"/>
                    <w:rPr>
                      <w:rFonts w:ascii="SimHei" w:eastAsia="SimHei" w:hAnsi="SimHei" w:cs="SimHei"/>
                      <w:sz w:val="12"/>
                      <w:szCs w:val="12"/>
                    </w:rPr>
                  </w:pPr>
                  <w:r>
                    <w:rPr>
                      <w:rFonts w:ascii="SimHei" w:eastAsia="SimHei" w:hAnsi="SimHei" w:cs="SimHei"/>
                      <w:spacing w:val="6"/>
                      <w:position w:val="1"/>
                      <w:sz w:val="12"/>
                      <w:szCs w:val="12"/>
                    </w:rPr>
                    <w:t>………</w:t>
                  </w:r>
                  <w:r>
                    <w:rPr>
                      <w:rFonts w:ascii="SimHei" w:eastAsia="SimHei" w:hAnsi="SimHei" w:cs="SimHei"/>
                      <w:spacing w:val="6"/>
                      <w:position w:val="1"/>
                      <w:sz w:val="12"/>
                      <w:szCs w:val="12"/>
                    </w:rPr>
                    <w:t>用常用出用国用用用因事国</w:t>
                  </w:r>
                  <w:r>
                    <w:rPr>
                      <w:rFonts w:ascii="SimHei" w:eastAsia="SimHei" w:hAnsi="SimHei" w:cs="SimHei"/>
                      <w:spacing w:val="6"/>
                      <w:position w:val="1"/>
                      <w:sz w:val="12"/>
                      <w:szCs w:val="12"/>
                    </w:rPr>
                    <w:t>*</w:t>
                  </w:r>
                  <w:r>
                    <w:rPr>
                      <w:rFonts w:ascii="SimHei" w:eastAsia="SimHei" w:hAnsi="SimHei" w:cs="SimHei"/>
                      <w:spacing w:val="6"/>
                      <w:position w:val="1"/>
                      <w:sz w:val="12"/>
                      <w:szCs w:val="12"/>
                    </w:rPr>
                    <w:t>言</w:t>
                  </w:r>
                  <w:r>
                    <w:rPr>
                      <w:rFonts w:ascii="SimHei" w:eastAsia="SimHei" w:hAnsi="SimHei" w:cs="SimHei"/>
                      <w:spacing w:val="6"/>
                      <w:position w:val="1"/>
                      <w:sz w:val="12"/>
                      <w:szCs w:val="12"/>
                    </w:rPr>
                    <w:t>F……</w:t>
                  </w:r>
                  <w:r>
                    <w:rPr>
                      <w:rFonts w:ascii="SimHei" w:eastAsia="SimHei" w:hAnsi="SimHei" w:cs="SimHei"/>
                      <w:spacing w:val="5"/>
                      <w:position w:val="1"/>
                      <w:sz w:val="12"/>
                      <w:szCs w:val="12"/>
                    </w:rPr>
                    <w:t>…</w:t>
                  </w:r>
                  <w:r>
                    <w:rPr>
                      <w:rFonts w:ascii="SimHei" w:eastAsia="SimHei" w:hAnsi="SimHei" w:cs="SimHei"/>
                      <w:spacing w:val="5"/>
                      <w:position w:val="1"/>
                      <w:sz w:val="12"/>
                      <w:szCs w:val="12"/>
                    </w:rPr>
                    <w:t>用用国用到用到重容</w:t>
                  </w:r>
                  <w:r>
                    <w:rPr>
                      <w:rFonts w:ascii="SimHei" w:eastAsia="SimHei" w:hAnsi="SimHei" w:cs="SimHei"/>
                      <w:spacing w:val="5"/>
                      <w:position w:val="1"/>
                      <w:sz w:val="12"/>
                      <w:szCs w:val="12"/>
                    </w:rPr>
                    <w:t>*</w:t>
                  </w:r>
                  <w:r>
                    <w:rPr>
                      <w:rFonts w:ascii="SimHei" w:eastAsia="SimHei" w:hAnsi="SimHei" w:cs="SimHei"/>
                      <w:spacing w:val="5"/>
                      <w:position w:val="1"/>
                      <w:sz w:val="12"/>
                      <w:szCs w:val="12"/>
                    </w:rPr>
                    <w:t>本出用定</w:t>
                  </w:r>
                </w:p>
              </w:txbxContent>
            </v:textbox>
          </v:shape>
        </w:pict>
      </w:r>
      <w:r w:rsidR="0099510E">
        <w:rPr>
          <w:lang w:eastAsia="zh-CN"/>
        </w:rPr>
        <w:drawing>
          <wp:anchor distT="0" distB="0" distL="0" distR="0" simplePos="0" relativeHeight="251659264" behindDoc="0" locked="0" layoutInCell="0" allowOverlap="1">
            <wp:simplePos x="0" y="0"/>
            <wp:positionH relativeFrom="page">
              <wp:posOffset>1060462</wp:posOffset>
            </wp:positionH>
            <wp:positionV relativeFrom="page">
              <wp:posOffset>5664187</wp:posOffset>
            </wp:positionV>
            <wp:extent cx="457174" cy="120621"/>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31"/>
                    <a:stretch>
                      <a:fillRect/>
                    </a:stretch>
                  </pic:blipFill>
                  <pic:spPr>
                    <a:xfrm>
                      <a:off x="0" y="0"/>
                      <a:ext cx="457174" cy="120621"/>
                    </a:xfrm>
                    <a:prstGeom prst="rect">
                      <a:avLst/>
                    </a:prstGeom>
                  </pic:spPr>
                </pic:pic>
              </a:graphicData>
            </a:graphic>
          </wp:anchor>
        </w:drawing>
      </w:r>
      <w:r w:rsidR="0099510E">
        <w:rPr>
          <w:lang w:eastAsia="zh-CN"/>
        </w:rPr>
        <w:drawing>
          <wp:anchor distT="0" distB="0" distL="0" distR="0" simplePos="0" relativeHeight="251671552" behindDoc="0" locked="0" layoutInCell="0" allowOverlap="1">
            <wp:simplePos x="0" y="0"/>
            <wp:positionH relativeFrom="page">
              <wp:posOffset>1397009</wp:posOffset>
            </wp:positionH>
            <wp:positionV relativeFrom="page">
              <wp:posOffset>6156297</wp:posOffset>
            </wp:positionV>
            <wp:extent cx="146038" cy="565146"/>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32"/>
                    <a:stretch>
                      <a:fillRect/>
                    </a:stretch>
                  </pic:blipFill>
                  <pic:spPr>
                    <a:xfrm>
                      <a:off x="0" y="0"/>
                      <a:ext cx="146038" cy="565146"/>
                    </a:xfrm>
                    <a:prstGeom prst="rect">
                      <a:avLst/>
                    </a:prstGeom>
                  </pic:spPr>
                </pic:pic>
              </a:graphicData>
            </a:graphic>
          </wp:anchor>
        </w:drawing>
      </w:r>
      <w:r w:rsidR="0099510E">
        <w:rPr>
          <w:lang w:eastAsia="zh-CN"/>
        </w:rPr>
        <w:drawing>
          <wp:anchor distT="0" distB="0" distL="0" distR="0" simplePos="0" relativeHeight="251661312" behindDoc="0" locked="0" layoutInCell="0" allowOverlap="1">
            <wp:simplePos x="0" y="0"/>
            <wp:positionH relativeFrom="page">
              <wp:posOffset>1460537</wp:posOffset>
            </wp:positionH>
            <wp:positionV relativeFrom="page">
              <wp:posOffset>6416681</wp:posOffset>
            </wp:positionV>
            <wp:extent cx="95216" cy="476284"/>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33"/>
                    <a:stretch>
                      <a:fillRect/>
                    </a:stretch>
                  </pic:blipFill>
                  <pic:spPr>
                    <a:xfrm>
                      <a:off x="0" y="0"/>
                      <a:ext cx="95216" cy="476284"/>
                    </a:xfrm>
                    <a:prstGeom prst="rect">
                      <a:avLst/>
                    </a:prstGeom>
                  </pic:spPr>
                </pic:pic>
              </a:graphicData>
            </a:graphic>
          </wp:anchor>
        </w:drawing>
      </w:r>
      <w:r w:rsidR="0099510E">
        <w:rPr>
          <w:lang w:eastAsia="zh-CN"/>
        </w:rPr>
        <w:drawing>
          <wp:anchor distT="0" distB="0" distL="0" distR="0" simplePos="0" relativeHeight="251662336" behindDoc="0" locked="0" layoutInCell="0" allowOverlap="1">
            <wp:simplePos x="0" y="0"/>
            <wp:positionH relativeFrom="page">
              <wp:posOffset>1657322</wp:posOffset>
            </wp:positionH>
            <wp:positionV relativeFrom="page">
              <wp:posOffset>6261093</wp:posOffset>
            </wp:positionV>
            <wp:extent cx="107997" cy="177831"/>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34"/>
                    <a:stretch>
                      <a:fillRect/>
                    </a:stretch>
                  </pic:blipFill>
                  <pic:spPr>
                    <a:xfrm>
                      <a:off x="0" y="0"/>
                      <a:ext cx="107997" cy="177831"/>
                    </a:xfrm>
                    <a:prstGeom prst="rect">
                      <a:avLst/>
                    </a:prstGeom>
                  </pic:spPr>
                </pic:pic>
              </a:graphicData>
            </a:graphic>
          </wp:anchor>
        </w:drawing>
      </w:r>
      <w:r>
        <w:pict>
          <v:shape id="_x0000_s1034" type="#_x0000_t202" style="width:13.65pt;height:64.6pt;margin-top:509.7pt;margin-left:93.5pt;mso-position-horizontal-relative:page;mso-position-vertical-relative:page;position:absolute;z-index:251670528" o:allowincell="f" filled="f" stroked="f">
            <v:textbox inset="0,0,0,0">
              <w:txbxContent>
                <w:p w:rsidR="00D7041F">
                  <w:pPr>
                    <w:pStyle w:val="BodyText"/>
                    <w:spacing w:before="19" w:line="239" w:lineRule="auto"/>
                    <w:ind w:left="20"/>
                    <w:rPr>
                      <w:sz w:val="10"/>
                      <w:szCs w:val="10"/>
                    </w:rPr>
                  </w:pPr>
                  <w:r>
                    <w:rPr>
                      <w:sz w:val="10"/>
                      <w:szCs w:val="10"/>
                    </w:rPr>
                    <w:t>!</w:t>
                  </w:r>
                </w:p>
                <w:p w:rsidR="00D7041F">
                  <w:pPr>
                    <w:pStyle w:val="BodyText"/>
                    <w:spacing w:before="113"/>
                    <w:ind w:left="20" w:right="20"/>
                    <w:rPr>
                      <w:sz w:val="11"/>
                      <w:szCs w:val="11"/>
                    </w:rPr>
                  </w:pPr>
                  <w:r>
                    <w:rPr>
                      <w:spacing w:val="-10"/>
                      <w:sz w:val="12"/>
                      <w:szCs w:val="12"/>
                    </w:rPr>
                    <w:t>名</w:t>
                  </w:r>
                  <w:r>
                    <w:rPr>
                      <w:spacing w:val="-10"/>
                      <w:sz w:val="12"/>
                      <w:szCs w:val="12"/>
                    </w:rPr>
                    <w:t>1</w:t>
                  </w:r>
                  <w:r>
                    <w:rPr>
                      <w:sz w:val="11"/>
                      <w:szCs w:val="11"/>
                    </w:rPr>
                    <w:t>口</w:t>
                  </w:r>
                </w:p>
                <w:p w:rsidR="00D7041F">
                  <w:pPr>
                    <w:spacing w:line="387" w:lineRule="auto"/>
                  </w:pPr>
                </w:p>
                <w:p w:rsidR="00D7041F">
                  <w:pPr>
                    <w:pStyle w:val="BodyText"/>
                    <w:spacing w:before="46" w:line="176" w:lineRule="auto"/>
                    <w:ind w:left="20"/>
                    <w:rPr>
                      <w:sz w:val="14"/>
                      <w:szCs w:val="14"/>
                    </w:rPr>
                  </w:pPr>
                  <w:r>
                    <w:rPr>
                      <w:sz w:val="14"/>
                      <w:szCs w:val="14"/>
                    </w:rPr>
                    <w:t>1</w:t>
                  </w:r>
                </w:p>
                <w:p w:rsidR="00D7041F">
                  <w:pPr>
                    <w:pStyle w:val="BodyText"/>
                    <w:spacing w:line="236" w:lineRule="auto"/>
                    <w:ind w:left="20"/>
                    <w:rPr>
                      <w:sz w:val="11"/>
                      <w:szCs w:val="11"/>
                    </w:rPr>
                  </w:pPr>
                  <w:r>
                    <w:rPr>
                      <w:sz w:val="11"/>
                      <w:szCs w:val="11"/>
                    </w:rPr>
                    <w:t>口</w:t>
                  </w:r>
                </w:p>
              </w:txbxContent>
            </v:textbox>
          </v:shape>
        </w:pict>
      </w:r>
      <w:r>
        <w:pict>
          <v:shape id="_x0000_s1035" type="#_x0000_t202" style="width:40.7pt;height:134pt;margin-top:517.35pt;margin-left:110pt;mso-position-horizontal-relative:page;mso-position-vertical-relative:page;position:absolute;z-index:251668480" o:allowincell="f" filled="f" stroked="f">
            <v:textbox inset="0,0,0,0">
              <w:txbxContent>
                <w:p w:rsidR="00D7041F">
                  <w:pPr>
                    <w:pStyle w:val="BodyText"/>
                    <w:spacing w:before="20" w:line="231" w:lineRule="auto"/>
                    <w:ind w:left="20" w:right="20" w:firstLine="419"/>
                    <w:rPr>
                      <w:sz w:val="12"/>
                      <w:szCs w:val="12"/>
                    </w:rPr>
                  </w:pPr>
                  <w:r>
                    <w:rPr>
                      <w:spacing w:val="-4"/>
                      <w:sz w:val="18"/>
                      <w:szCs w:val="18"/>
                    </w:rPr>
                    <w:t>机学</w:t>
                  </w:r>
                  <w:r>
                    <w:rPr>
                      <w:sz w:val="12"/>
                      <w:szCs w:val="12"/>
                    </w:rPr>
                    <w:t>?</w:t>
                  </w:r>
                </w:p>
                <w:p w:rsidR="00D7041F">
                  <w:pPr>
                    <w:spacing w:before="8" w:line="161" w:lineRule="auto"/>
                    <w:ind w:left="100" w:right="152" w:firstLine="389"/>
                    <w:rPr>
                      <w:rFonts w:ascii="LiSu" w:eastAsia="LiSu" w:hAnsi="LiSu" w:cs="LiSu"/>
                      <w:sz w:val="18"/>
                      <w:szCs w:val="18"/>
                    </w:rPr>
                  </w:pPr>
                  <w:r>
                    <w:rPr>
                      <w:rFonts w:ascii="LiSu" w:eastAsia="LiSu" w:hAnsi="LiSu" w:cs="LiSu"/>
                      <w:spacing w:val="-2"/>
                      <w:w w:val="73"/>
                      <w:sz w:val="12"/>
                      <w:szCs w:val="12"/>
                    </w:rPr>
                    <w:t>学院</w:t>
                  </w:r>
                  <w:r>
                    <w:rPr>
                      <w:rFonts w:ascii="LiSu" w:eastAsia="LiSu" w:hAnsi="LiSu" w:cs="LiSu"/>
                      <w:sz w:val="18"/>
                      <w:szCs w:val="18"/>
                    </w:rPr>
                    <w:t>院</w:t>
                  </w:r>
                </w:p>
                <w:p w:rsidR="00D7041F">
                  <w:pPr>
                    <w:pStyle w:val="BodyText"/>
                    <w:spacing w:before="12" w:line="230" w:lineRule="auto"/>
                    <w:ind w:left="30"/>
                    <w:rPr>
                      <w:sz w:val="12"/>
                      <w:szCs w:val="12"/>
                    </w:rPr>
                  </w:pPr>
                  <w:r>
                    <w:rPr>
                      <w:spacing w:val="-2"/>
                      <w:sz w:val="12"/>
                      <w:szCs w:val="12"/>
                    </w:rPr>
                    <w:t>木学院</w:t>
                  </w:r>
                </w:p>
                <w:p w:rsidR="00D7041F">
                  <w:pPr>
                    <w:pStyle w:val="BodyText"/>
                    <w:spacing w:line="184" w:lineRule="auto"/>
                    <w:ind w:left="30"/>
                    <w:rPr>
                      <w:sz w:val="11"/>
                      <w:szCs w:val="11"/>
                    </w:rPr>
                  </w:pPr>
                  <w:r>
                    <w:rPr>
                      <w:spacing w:val="-9"/>
                      <w:w w:val="95"/>
                      <w:sz w:val="11"/>
                      <w:szCs w:val="11"/>
                    </w:rPr>
                    <w:t>深医学场</w:t>
                  </w:r>
                </w:p>
                <w:p w:rsidR="00D7041F">
                  <w:pPr>
                    <w:pStyle w:val="BodyText"/>
                    <w:ind w:left="30"/>
                    <w:rPr>
                      <w:sz w:val="11"/>
                      <w:szCs w:val="11"/>
                    </w:rPr>
                  </w:pPr>
                  <w:r>
                    <w:rPr>
                      <w:spacing w:val="7"/>
                      <w:sz w:val="11"/>
                      <w:szCs w:val="11"/>
                    </w:rPr>
                    <w:t>化学</w:t>
                  </w:r>
                  <w:r>
                    <w:rPr>
                      <w:position w:val="-2"/>
                      <w:sz w:val="11"/>
                      <w:szCs w:val="11"/>
                      <w:lang w:eastAsia="zh-CN"/>
                    </w:rPr>
                    <w:drawing>
                      <wp:inline distT="0" distB="0" distL="0" distR="0">
                        <wp:extent cx="80863" cy="8888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35"/>
                                <a:stretch>
                                  <a:fillRect/>
                                </a:stretch>
                              </pic:blipFill>
                              <pic:spPr>
                                <a:xfrm>
                                  <a:off x="0" y="0"/>
                                  <a:ext cx="80863" cy="88880"/>
                                </a:xfrm>
                                <a:prstGeom prst="rect">
                                  <a:avLst/>
                                </a:prstGeom>
                              </pic:spPr>
                            </pic:pic>
                          </a:graphicData>
                        </a:graphic>
                      </wp:inline>
                    </w:drawing>
                  </w:r>
                </w:p>
                <w:p w:rsidR="00D7041F">
                  <w:pPr>
                    <w:pStyle w:val="BodyText"/>
                    <w:spacing w:before="18" w:line="220" w:lineRule="auto"/>
                    <w:ind w:left="30"/>
                    <w:rPr>
                      <w:sz w:val="11"/>
                      <w:szCs w:val="11"/>
                    </w:rPr>
                  </w:pPr>
                  <w:r>
                    <w:rPr>
                      <w:spacing w:val="11"/>
                      <w:sz w:val="11"/>
                      <w:szCs w:val="11"/>
                    </w:rPr>
                    <w:t>公学行</w:t>
                  </w:r>
                </w:p>
                <w:p w:rsidR="00D7041F">
                  <w:pPr>
                    <w:pStyle w:val="BodyText"/>
                    <w:spacing w:before="9" w:line="218" w:lineRule="auto"/>
                    <w:ind w:left="30"/>
                    <w:rPr>
                      <w:sz w:val="11"/>
                      <w:szCs w:val="11"/>
                    </w:rPr>
                  </w:pPr>
                  <w:r>
                    <w:rPr>
                      <w:spacing w:val="-10"/>
                      <w:w w:val="96"/>
                      <w:sz w:val="11"/>
                      <w:szCs w:val="11"/>
                    </w:rPr>
                    <w:t>子广舞学</w:t>
                  </w:r>
                </w:p>
                <w:p w:rsidR="00D7041F">
                  <w:pPr>
                    <w:pStyle w:val="BodyText"/>
                    <w:spacing w:line="219" w:lineRule="auto"/>
                    <w:ind w:left="30"/>
                    <w:rPr>
                      <w:sz w:val="12"/>
                      <w:szCs w:val="12"/>
                    </w:rPr>
                  </w:pPr>
                  <w:r>
                    <w:rPr>
                      <w:spacing w:val="-1"/>
                      <w:sz w:val="12"/>
                      <w:szCs w:val="12"/>
                    </w:rPr>
                    <w:t>共卫生</w:t>
                  </w:r>
                </w:p>
                <w:p w:rsidR="00D7041F">
                  <w:pPr>
                    <w:pStyle w:val="BodyText"/>
                    <w:spacing w:before="137" w:line="159" w:lineRule="exact"/>
                    <w:ind w:left="70"/>
                    <w:rPr>
                      <w:sz w:val="12"/>
                      <w:szCs w:val="12"/>
                    </w:rPr>
                  </w:pPr>
                  <w:r>
                    <w:rPr>
                      <w:spacing w:val="-2"/>
                      <w:position w:val="2"/>
                      <w:sz w:val="12"/>
                      <w:szCs w:val="12"/>
                    </w:rPr>
                    <w:t>科学学</w:t>
                  </w:r>
                  <w:r>
                    <w:rPr>
                      <w:spacing w:val="-2"/>
                      <w:position w:val="2"/>
                      <w:sz w:val="12"/>
                      <w:szCs w:val="12"/>
                    </w:rPr>
                    <w:t>P</w:t>
                  </w:r>
                </w:p>
                <w:p w:rsidR="00D7041F">
                  <w:pPr>
                    <w:pStyle w:val="BodyText"/>
                    <w:spacing w:before="1" w:line="218" w:lineRule="auto"/>
                    <w:ind w:left="70"/>
                    <w:rPr>
                      <w:sz w:val="11"/>
                      <w:szCs w:val="11"/>
                    </w:rPr>
                  </w:pPr>
                  <w:r>
                    <w:rPr>
                      <w:spacing w:val="-7"/>
                      <w:sz w:val="11"/>
                      <w:szCs w:val="11"/>
                    </w:rPr>
                    <w:t>学植数青</w:t>
                  </w:r>
                </w:p>
                <w:p w:rsidR="00D7041F">
                  <w:pPr>
                    <w:pStyle w:val="BodyText"/>
                    <w:spacing w:line="218" w:lineRule="auto"/>
                    <w:ind w:left="70"/>
                    <w:rPr>
                      <w:sz w:val="12"/>
                      <w:szCs w:val="12"/>
                    </w:rPr>
                  </w:pPr>
                  <w:r>
                    <w:rPr>
                      <w:spacing w:val="-4"/>
                      <w:sz w:val="12"/>
                      <w:szCs w:val="12"/>
                    </w:rPr>
                    <w:t>本科</w:t>
                  </w:r>
                  <w:r>
                    <w:rPr>
                      <w:spacing w:val="-4"/>
                      <w:sz w:val="12"/>
                      <w:szCs w:val="12"/>
                    </w:rPr>
                    <w:t>:</w:t>
                  </w:r>
                </w:p>
                <w:p w:rsidR="00D7041F">
                  <w:pPr>
                    <w:pStyle w:val="BodyText"/>
                    <w:spacing w:before="18" w:line="203" w:lineRule="auto"/>
                    <w:ind w:left="70"/>
                    <w:rPr>
                      <w:sz w:val="11"/>
                      <w:szCs w:val="11"/>
                    </w:rPr>
                  </w:pPr>
                  <w:r>
                    <w:rPr>
                      <w:sz w:val="11"/>
                      <w:szCs w:val="11"/>
                    </w:rPr>
                    <w:t>本</w:t>
                  </w:r>
                </w:p>
                <w:p w:rsidR="00D7041F">
                  <w:pPr>
                    <w:pStyle w:val="BodyText"/>
                    <w:spacing w:line="160" w:lineRule="exact"/>
                    <w:ind w:left="70"/>
                    <w:rPr>
                      <w:sz w:val="12"/>
                      <w:szCs w:val="12"/>
                    </w:rPr>
                  </w:pPr>
                  <w:r>
                    <w:rPr>
                      <w:spacing w:val="-12"/>
                      <w:w w:val="94"/>
                      <w:position w:val="2"/>
                      <w:sz w:val="12"/>
                      <w:szCs w:val="12"/>
                    </w:rPr>
                    <w:t>发用心</w:t>
                  </w:r>
                  <w:r>
                    <w:rPr>
                      <w:rFonts w:ascii="LiSu" w:eastAsia="LiSu" w:hAnsi="LiSu" w:cs="LiSu"/>
                      <w:spacing w:val="-12"/>
                      <w:w w:val="94"/>
                      <w:position w:val="2"/>
                      <w:sz w:val="12"/>
                      <w:szCs w:val="12"/>
                    </w:rPr>
                    <w:t>出</w:t>
                  </w:r>
                  <w:r>
                    <w:rPr>
                      <w:spacing w:val="-12"/>
                      <w:w w:val="94"/>
                      <w:position w:val="2"/>
                      <w:sz w:val="12"/>
                      <w:szCs w:val="12"/>
                    </w:rPr>
                    <w:t>感</w:t>
                  </w:r>
                </w:p>
                <w:p w:rsidR="00D7041F">
                  <w:pPr>
                    <w:pStyle w:val="BodyText"/>
                    <w:spacing w:line="220" w:lineRule="auto"/>
                    <w:ind w:left="70"/>
                    <w:rPr>
                      <w:sz w:val="11"/>
                      <w:szCs w:val="11"/>
                    </w:rPr>
                  </w:pPr>
                  <w:r>
                    <w:rPr>
                      <w:spacing w:val="-7"/>
                      <w:sz w:val="11"/>
                      <w:szCs w:val="11"/>
                    </w:rPr>
                    <w:t>电</w:t>
                  </w:r>
                  <w:r>
                    <w:rPr>
                      <w:spacing w:val="-7"/>
                      <w:sz w:val="11"/>
                      <w:szCs w:val="11"/>
                    </w:rPr>
                    <w:t xml:space="preserve"> </w:t>
                  </w:r>
                  <w:r>
                    <w:rPr>
                      <w:spacing w:val="-7"/>
                      <w:sz w:val="11"/>
                      <w:szCs w:val="11"/>
                    </w:rPr>
                    <w:t>学</w:t>
                  </w:r>
                  <w:r>
                    <w:rPr>
                      <w:spacing w:val="-7"/>
                      <w:sz w:val="11"/>
                      <w:szCs w:val="11"/>
                    </w:rPr>
                    <w:t xml:space="preserve"> </w:t>
                  </w:r>
                  <w:r>
                    <w:rPr>
                      <w:spacing w:val="-7"/>
                      <w:sz w:val="11"/>
                      <w:szCs w:val="11"/>
                    </w:rPr>
                    <w:t>饮</w:t>
                  </w:r>
                </w:p>
                <w:p w:rsidR="00D7041F">
                  <w:pPr>
                    <w:pStyle w:val="BodyText"/>
                    <w:spacing w:before="9" w:line="220" w:lineRule="auto"/>
                    <w:ind w:left="70"/>
                    <w:rPr>
                      <w:sz w:val="11"/>
                      <w:szCs w:val="11"/>
                    </w:rPr>
                  </w:pPr>
                  <w:r>
                    <w:rPr>
                      <w:spacing w:val="-4"/>
                      <w:sz w:val="11"/>
                      <w:szCs w:val="11"/>
                    </w:rPr>
                    <w:t>未学</w:t>
                  </w:r>
                  <w:r>
                    <w:rPr>
                      <w:spacing w:val="-4"/>
                      <w:sz w:val="11"/>
                      <w:szCs w:val="11"/>
                    </w:rPr>
                    <w:t xml:space="preserve"> </w:t>
                  </w:r>
                  <w:r>
                    <w:rPr>
                      <w:spacing w:val="-4"/>
                      <w:sz w:val="11"/>
                      <w:szCs w:val="11"/>
                    </w:rPr>
                    <w:t>院</w:t>
                  </w:r>
                </w:p>
              </w:txbxContent>
            </v:textbox>
          </v:shape>
        </w:pict>
      </w:r>
      <w:r>
        <w:pict>
          <v:shape id="_x0000_s1036" type="#_x0000_t202" style="width:10pt;height:7.5pt;margin-top:594.15pt;margin-left:93.5pt;mso-position-horizontal-relative:page;mso-position-vertical-relative:page;position:absolute;z-index:251669504" o:allowincell="f" filled="f" stroked="f">
            <v:textbox inset="0,0,0,0">
              <w:txbxContent>
                <w:p w:rsidR="00D7041F">
                  <w:pPr>
                    <w:pStyle w:val="BodyText"/>
                    <w:spacing w:before="20" w:line="183" w:lineRule="auto"/>
                    <w:ind w:left="20"/>
                    <w:rPr>
                      <w:sz w:val="11"/>
                      <w:szCs w:val="11"/>
                    </w:rPr>
                  </w:pPr>
                  <w:r>
                    <w:rPr>
                      <w:spacing w:val="-2"/>
                      <w:sz w:val="11"/>
                      <w:szCs w:val="11"/>
                    </w:rPr>
                    <w:t>200</w:t>
                  </w:r>
                </w:p>
              </w:txbxContent>
            </v:textbox>
          </v:shape>
        </w:pict>
      </w:r>
      <w:r w:rsidR="0099510E">
        <w:rPr>
          <w:lang w:eastAsia="zh-CN"/>
        </w:rPr>
        <w:drawing>
          <wp:anchor distT="0" distB="0" distL="0" distR="0" simplePos="0" relativeHeight="251664384" behindDoc="0" locked="0" layoutInCell="0" allowOverlap="1">
            <wp:simplePos x="0" y="0"/>
            <wp:positionH relativeFrom="page">
              <wp:posOffset>1022346</wp:posOffset>
            </wp:positionH>
            <wp:positionV relativeFrom="page">
              <wp:posOffset>7518423</wp:posOffset>
            </wp:positionV>
            <wp:extent cx="76233" cy="19686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36"/>
                    <a:stretch>
                      <a:fillRect/>
                    </a:stretch>
                  </pic:blipFill>
                  <pic:spPr>
                    <a:xfrm>
                      <a:off x="0" y="0"/>
                      <a:ext cx="76233" cy="196865"/>
                    </a:xfrm>
                    <a:prstGeom prst="rect">
                      <a:avLst/>
                    </a:prstGeom>
                  </pic:spPr>
                </pic:pic>
              </a:graphicData>
            </a:graphic>
          </wp:anchor>
        </w:drawing>
      </w:r>
      <w:r w:rsidR="0099510E">
        <w:rPr>
          <w:lang w:eastAsia="zh-CN"/>
        </w:rPr>
        <w:drawing>
          <wp:anchor distT="0" distB="0" distL="0" distR="0" simplePos="0" relativeHeight="251663360" behindDoc="0" locked="0" layoutInCell="0" allowOverlap="1">
            <wp:simplePos x="0" y="0"/>
            <wp:positionH relativeFrom="page">
              <wp:posOffset>2044692</wp:posOffset>
            </wp:positionH>
            <wp:positionV relativeFrom="page">
              <wp:posOffset>9296413</wp:posOffset>
            </wp:positionV>
            <wp:extent cx="158744" cy="120621"/>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37"/>
                    <a:stretch>
                      <a:fillRect/>
                    </a:stretch>
                  </pic:blipFill>
                  <pic:spPr>
                    <a:xfrm>
                      <a:off x="0" y="0"/>
                      <a:ext cx="158744" cy="120621"/>
                    </a:xfrm>
                    <a:prstGeom prst="rect">
                      <a:avLst/>
                    </a:prstGeom>
                  </pic:spPr>
                </pic:pic>
              </a:graphicData>
            </a:graphic>
          </wp:anchor>
        </w:drawing>
      </w:r>
    </w:p>
    <w:p w:rsidR="00D7041F">
      <w:pPr>
        <w:spacing w:line="245" w:lineRule="auto"/>
      </w:pPr>
    </w:p>
    <w:p w:rsidR="00D7041F">
      <w:pPr>
        <w:spacing w:line="246" w:lineRule="auto"/>
      </w:pPr>
    </w:p>
    <w:p w:rsidR="00D7041F">
      <w:pPr>
        <w:spacing w:line="246" w:lineRule="auto"/>
      </w:pPr>
    </w:p>
    <w:p w:rsidR="00D7041F">
      <w:pPr>
        <w:pStyle w:val="BodyText"/>
        <w:spacing w:before="78" w:line="219" w:lineRule="auto"/>
        <w:ind w:left="73"/>
        <w:rPr>
          <w:sz w:val="24"/>
          <w:szCs w:val="24"/>
        </w:rPr>
      </w:pPr>
      <w:r>
        <w:rPr>
          <w:b/>
          <w:bCs/>
          <w:spacing w:val="-5"/>
          <w:sz w:val="24"/>
          <w:szCs w:val="24"/>
        </w:rPr>
        <w:t>客户管理</w:t>
      </w:r>
    </w:p>
    <w:p w:rsidR="00D7041F">
      <w:pPr>
        <w:pStyle w:val="BodyText"/>
        <w:spacing w:before="185" w:line="219" w:lineRule="auto"/>
        <w:ind w:left="73"/>
        <w:rPr>
          <w:sz w:val="24"/>
          <w:szCs w:val="24"/>
        </w:rPr>
      </w:pPr>
      <w:r>
        <w:rPr>
          <w:b/>
          <w:bCs/>
          <w:spacing w:val="-6"/>
          <w:sz w:val="24"/>
          <w:szCs w:val="24"/>
        </w:rPr>
        <w:t>商户管理</w:t>
      </w:r>
    </w:p>
    <w:p w:rsidR="00D7041F">
      <w:pPr>
        <w:pStyle w:val="BodyText"/>
        <w:spacing w:before="184" w:line="470" w:lineRule="exact"/>
        <w:ind w:left="73"/>
        <w:rPr>
          <w:sz w:val="24"/>
          <w:szCs w:val="24"/>
        </w:rPr>
      </w:pPr>
      <w:r>
        <w:rPr>
          <w:b/>
          <w:bCs/>
          <w:spacing w:val="-5"/>
          <w:position w:val="17"/>
          <w:sz w:val="24"/>
          <w:szCs w:val="24"/>
        </w:rPr>
        <w:t>系统数据管理</w:t>
      </w:r>
    </w:p>
    <w:p w:rsidR="00D7041F">
      <w:pPr>
        <w:pStyle w:val="BodyText"/>
        <w:spacing w:line="219" w:lineRule="auto"/>
        <w:ind w:left="73"/>
        <w:rPr>
          <w:sz w:val="24"/>
          <w:szCs w:val="24"/>
        </w:rPr>
      </w:pPr>
      <w:r>
        <w:rPr>
          <w:b/>
          <w:bCs/>
          <w:spacing w:val="-5"/>
          <w:sz w:val="24"/>
          <w:szCs w:val="24"/>
        </w:rPr>
        <w:t>实时集控平台</w:t>
      </w:r>
    </w:p>
    <w:p w:rsidR="00D7041F">
      <w:pPr>
        <w:pStyle w:val="BodyText"/>
        <w:spacing w:before="175" w:line="219" w:lineRule="auto"/>
        <w:ind w:left="72"/>
        <w:outlineLvl w:val="1"/>
        <w:rPr>
          <w:sz w:val="24"/>
          <w:szCs w:val="24"/>
        </w:rPr>
      </w:pPr>
      <w:r>
        <w:rPr>
          <w:b/>
          <w:bCs/>
          <w:spacing w:val="-13"/>
          <w:sz w:val="24"/>
          <w:szCs w:val="24"/>
        </w:rPr>
        <w:t>2.3.1.3</w:t>
      </w:r>
      <w:r>
        <w:rPr>
          <w:b/>
          <w:bCs/>
          <w:spacing w:val="-13"/>
          <w:sz w:val="24"/>
          <w:szCs w:val="24"/>
        </w:rPr>
        <w:t>一卡通系统平台一结算中心</w:t>
      </w:r>
    </w:p>
    <w:p w:rsidR="00D7041F">
      <w:pPr>
        <w:pStyle w:val="BodyText"/>
        <w:spacing w:before="207" w:line="354" w:lineRule="auto"/>
        <w:ind w:left="70" w:firstLine="439"/>
        <w:jc w:val="both"/>
        <w:rPr>
          <w:sz w:val="24"/>
          <w:szCs w:val="24"/>
        </w:rPr>
      </w:pPr>
      <w:r>
        <w:rPr>
          <w:spacing w:val="-6"/>
          <w:sz w:val="24"/>
          <w:szCs w:val="24"/>
        </w:rPr>
        <w:t>结算中心负责对银行、学校、商户、持卡人在一卡通系统中的资</w:t>
      </w:r>
      <w:r>
        <w:rPr>
          <w:spacing w:val="-7"/>
          <w:sz w:val="24"/>
          <w:szCs w:val="24"/>
        </w:rPr>
        <w:t>金与账目进行管理。</w:t>
      </w:r>
      <w:r>
        <w:rPr>
          <w:spacing w:val="3"/>
          <w:sz w:val="24"/>
          <w:szCs w:val="24"/>
        </w:rPr>
        <w:t>分为商户管理与结算，银行圈存对帐与圈存补帐，系统综合财务报表</w:t>
      </w:r>
      <w:r>
        <w:rPr>
          <w:spacing w:val="3"/>
          <w:sz w:val="24"/>
          <w:szCs w:val="24"/>
        </w:rPr>
        <w:t>(</w:t>
      </w:r>
      <w:r>
        <w:rPr>
          <w:spacing w:val="3"/>
          <w:sz w:val="24"/>
          <w:szCs w:val="24"/>
        </w:rPr>
        <w:t>营业与出纳</w:t>
      </w:r>
      <w:r>
        <w:rPr>
          <w:spacing w:val="3"/>
          <w:sz w:val="24"/>
          <w:szCs w:val="24"/>
        </w:rPr>
        <w:t>),</w:t>
      </w:r>
    </w:p>
    <w:p w:rsidR="00D7041F">
      <w:pPr>
        <w:pStyle w:val="BodyText"/>
        <w:spacing w:before="1" w:line="218" w:lineRule="auto"/>
        <w:ind w:left="70"/>
        <w:rPr>
          <w:sz w:val="24"/>
          <w:szCs w:val="24"/>
        </w:rPr>
      </w:pPr>
      <w:r>
        <w:rPr>
          <w:spacing w:val="1"/>
          <w:sz w:val="24"/>
          <w:szCs w:val="24"/>
        </w:rPr>
        <w:t>学生补助的管理与发放，卡业务注销与清算，主机现金充值，分类明细报表</w:t>
      </w:r>
      <w:r>
        <w:rPr>
          <w:spacing w:val="1"/>
          <w:sz w:val="24"/>
          <w:szCs w:val="24"/>
        </w:rPr>
        <w:t>(</w:t>
      </w:r>
      <w:r>
        <w:rPr>
          <w:spacing w:val="1"/>
          <w:sz w:val="24"/>
          <w:szCs w:val="24"/>
        </w:rPr>
        <w:t>年、月、</w:t>
      </w:r>
    </w:p>
    <w:p w:rsidR="00D7041F">
      <w:pPr>
        <w:spacing w:line="128" w:lineRule="exact"/>
      </w:pPr>
    </w:p>
    <w:p w:rsidR="00D7041F">
      <w:pPr>
        <w:spacing w:line="128" w:lineRule="exact"/>
        <w:sectPr>
          <w:headerReference w:type="even" r:id="rId138"/>
          <w:headerReference w:type="default" r:id="rId139"/>
          <w:footerReference w:type="even" r:id="rId140"/>
          <w:footerReference w:type="default" r:id="rId141"/>
          <w:headerReference w:type="first" r:id="rId142"/>
          <w:footerReference w:type="first" r:id="rId143"/>
          <w:pgSz w:w="11910" w:h="16840"/>
          <w:pgMar w:top="400" w:right="1379" w:bottom="0" w:left="1370" w:header="0" w:footer="0" w:gutter="0"/>
          <w:pgNumType w:start="22"/>
          <w:cols w:space="720" w:equalWidth="0">
            <w:col w:w="9161" w:space="0"/>
          </w:cols>
        </w:sectPr>
      </w:pPr>
    </w:p>
    <w:p w:rsidR="00D7041F">
      <w:pPr>
        <w:pStyle w:val="BodyText"/>
        <w:spacing w:before="49" w:line="219" w:lineRule="auto"/>
        <w:ind w:left="70"/>
        <w:rPr>
          <w:sz w:val="24"/>
          <w:szCs w:val="24"/>
        </w:rPr>
      </w:pPr>
      <w:r>
        <w:rPr>
          <w:spacing w:val="2"/>
          <w:sz w:val="24"/>
          <w:szCs w:val="24"/>
        </w:rPr>
        <w:t>日、餐、客户分类等报表</w:t>
      </w:r>
      <w:r>
        <w:rPr>
          <w:spacing w:val="2"/>
          <w:sz w:val="24"/>
          <w:szCs w:val="24"/>
        </w:rPr>
        <w:t>)</w:t>
      </w:r>
      <w:r>
        <w:rPr>
          <w:spacing w:val="2"/>
          <w:sz w:val="24"/>
          <w:szCs w:val="24"/>
        </w:rPr>
        <w:t>等模块。并支持清分清算功能。</w:t>
      </w:r>
    </w:p>
    <w:p w:rsidR="00D7041F">
      <w:pPr>
        <w:pStyle w:val="BodyText"/>
        <w:spacing w:before="181" w:line="470" w:lineRule="exact"/>
        <w:ind w:left="73"/>
        <w:rPr>
          <w:sz w:val="24"/>
          <w:szCs w:val="24"/>
        </w:rPr>
      </w:pPr>
      <w:r>
        <w:rPr>
          <w:b/>
          <w:bCs/>
          <w:spacing w:val="-7"/>
          <w:position w:val="17"/>
          <w:sz w:val="24"/>
          <w:szCs w:val="24"/>
        </w:rPr>
        <w:t>结算中心资金结算</w:t>
      </w:r>
    </w:p>
    <w:p w:rsidR="00D7041F">
      <w:pPr>
        <w:pStyle w:val="BodyText"/>
        <w:spacing w:before="1" w:line="219" w:lineRule="auto"/>
        <w:ind w:left="73"/>
        <w:rPr>
          <w:sz w:val="24"/>
          <w:szCs w:val="24"/>
        </w:rPr>
      </w:pPr>
      <w:r>
        <w:rPr>
          <w:b/>
          <w:bCs/>
          <w:spacing w:val="-5"/>
          <w:sz w:val="24"/>
          <w:szCs w:val="24"/>
        </w:rPr>
        <w:t>商户管理与结算</w:t>
      </w:r>
    </w:p>
    <w:p w:rsidR="00D7041F">
      <w:pPr>
        <w:pStyle w:val="BodyText"/>
        <w:spacing w:before="185" w:line="219" w:lineRule="auto"/>
        <w:ind w:left="53"/>
        <w:rPr>
          <w:sz w:val="24"/>
          <w:szCs w:val="24"/>
        </w:rPr>
      </w:pPr>
      <w:r>
        <w:rPr>
          <w:b/>
          <w:bCs/>
          <w:spacing w:val="-16"/>
          <w:sz w:val="24"/>
          <w:szCs w:val="24"/>
        </w:rPr>
        <w:t>清分、清算：</w:t>
      </w:r>
    </w:p>
    <w:p w:rsidR="00D7041F">
      <w:pPr>
        <w:pStyle w:val="BodyText"/>
        <w:spacing w:before="175" w:line="471" w:lineRule="exact"/>
        <w:ind w:left="73"/>
        <w:rPr>
          <w:sz w:val="24"/>
          <w:szCs w:val="24"/>
        </w:rPr>
      </w:pPr>
      <w:r>
        <w:rPr>
          <w:b/>
          <w:bCs/>
          <w:spacing w:val="-4"/>
          <w:position w:val="17"/>
          <w:sz w:val="24"/>
          <w:szCs w:val="24"/>
        </w:rPr>
        <w:t>补助的管理与发放</w:t>
      </w:r>
    </w:p>
    <w:p w:rsidR="00D7041F">
      <w:pPr>
        <w:pStyle w:val="BodyText"/>
        <w:spacing w:line="220" w:lineRule="auto"/>
        <w:ind w:left="73"/>
        <w:rPr>
          <w:sz w:val="24"/>
          <w:szCs w:val="24"/>
        </w:rPr>
      </w:pPr>
      <w:r>
        <w:rPr>
          <w:b/>
          <w:bCs/>
          <w:spacing w:val="-5"/>
          <w:sz w:val="24"/>
          <w:szCs w:val="24"/>
        </w:rPr>
        <w:t>统计分析中心</w:t>
      </w:r>
    </w:p>
    <w:p w:rsidR="00D7041F">
      <w:pPr>
        <w:pStyle w:val="BodyText"/>
        <w:spacing w:before="184" w:line="220" w:lineRule="auto"/>
        <w:ind w:left="72"/>
        <w:outlineLvl w:val="1"/>
        <w:rPr>
          <w:sz w:val="24"/>
          <w:szCs w:val="24"/>
        </w:rPr>
      </w:pPr>
      <w:r>
        <w:rPr>
          <w:b/>
          <w:bCs/>
          <w:spacing w:val="-13"/>
          <w:sz w:val="24"/>
          <w:szCs w:val="24"/>
        </w:rPr>
        <w:t>2.3.1.4</w:t>
      </w:r>
      <w:r>
        <w:rPr>
          <w:b/>
          <w:bCs/>
          <w:spacing w:val="-13"/>
          <w:sz w:val="24"/>
          <w:szCs w:val="24"/>
        </w:rPr>
        <w:t>一卡通系统平台一制卡中心</w:t>
      </w:r>
    </w:p>
    <w:p w:rsidR="00D7041F">
      <w:pPr>
        <w:spacing w:before="180" w:line="175" w:lineRule="auto"/>
        <w:ind w:left="70"/>
        <w:rPr>
          <w:rFonts w:ascii="LiSu" w:eastAsia="LiSu" w:hAnsi="LiSu" w:cs="LiSu"/>
          <w:sz w:val="18"/>
          <w:szCs w:val="18"/>
        </w:rPr>
      </w:pPr>
      <w:r>
        <w:rPr>
          <w:lang w:eastAsia="zh-CN"/>
        </w:rPr>
        <w:drawing>
          <wp:anchor distT="0" distB="0" distL="0" distR="0" simplePos="0" relativeHeight="251673600" behindDoc="1" locked="0" layoutInCell="1" allowOverlap="1">
            <wp:simplePos x="0" y="0"/>
            <wp:positionH relativeFrom="column">
              <wp:posOffset>0</wp:posOffset>
            </wp:positionH>
            <wp:positionV relativeFrom="paragraph">
              <wp:posOffset>67893</wp:posOffset>
            </wp:positionV>
            <wp:extent cx="5797529" cy="4184647"/>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44"/>
                    <a:stretch>
                      <a:fillRect/>
                    </a:stretch>
                  </pic:blipFill>
                  <pic:spPr>
                    <a:xfrm>
                      <a:off x="0" y="0"/>
                      <a:ext cx="5797529" cy="4184647"/>
                    </a:xfrm>
                    <a:prstGeom prst="rect">
                      <a:avLst/>
                    </a:prstGeom>
                  </pic:spPr>
                </pic:pic>
              </a:graphicData>
            </a:graphic>
          </wp:anchor>
        </w:drawing>
      </w:r>
      <w:r>
        <w:rPr>
          <w:rFonts w:ascii="LiSu" w:eastAsia="LiSu" w:hAnsi="LiSu" w:cs="LiSu"/>
          <w:spacing w:val="-5"/>
          <w:sz w:val="18"/>
          <w:szCs w:val="18"/>
        </w:rPr>
        <w:t>一蒸长</w:t>
      </w:r>
    </w:p>
    <w:p w:rsidR="00D7041F">
      <w:pPr>
        <w:spacing w:before="30" w:line="178" w:lineRule="auto"/>
        <w:ind w:left="169"/>
        <w:rPr>
          <w:rFonts w:ascii="LiSu" w:eastAsia="LiSu" w:hAnsi="LiSu" w:cs="LiSu"/>
          <w:sz w:val="12"/>
          <w:szCs w:val="12"/>
        </w:rPr>
      </w:pPr>
      <w:r>
        <w:rPr>
          <w:rFonts w:eastAsia="Arial"/>
        </w:rPr>
        <w:pict>
          <v:shape id="_x0000_s1037" type="#_x0000_t202" style="width:104pt;height:20.95pt;margin-top:0.65pt;margin-left:64pt;position:absolute;z-index:251675648" filled="f" stroked="f">
            <v:textbox inset="0,0,0,0">
              <w:txbxContent>
                <w:p w:rsidR="00D7041F">
                  <w:pPr>
                    <w:spacing w:before="20" w:line="162" w:lineRule="auto"/>
                    <w:ind w:left="20"/>
                    <w:rPr>
                      <w:rFonts w:ascii="LiSu" w:eastAsia="LiSu" w:hAnsi="LiSu" w:cs="LiSu"/>
                      <w:sz w:val="12"/>
                      <w:szCs w:val="12"/>
                    </w:rPr>
                  </w:pPr>
                  <w:r>
                    <w:rPr>
                      <w:rFonts w:ascii="LiSu" w:eastAsia="LiSu" w:hAnsi="LiSu" w:cs="LiSu"/>
                      <w:spacing w:val="-3"/>
                      <w:w w:val="96"/>
                      <w:sz w:val="12"/>
                      <w:szCs w:val="12"/>
                    </w:rPr>
                    <w:t>持卡人操作指铵大笔批量接失和注钢</w:t>
                  </w:r>
                </w:p>
                <w:p w:rsidR="00D7041F">
                  <w:pPr>
                    <w:spacing w:line="272" w:lineRule="exact"/>
                    <w:ind w:left="220"/>
                    <w:rPr>
                      <w:rFonts w:ascii="LiSu" w:eastAsia="LiSu" w:hAnsi="LiSu" w:cs="LiSu"/>
                      <w:sz w:val="33"/>
                      <w:szCs w:val="33"/>
                    </w:rPr>
                  </w:pPr>
                  <w:r>
                    <w:rPr>
                      <w:rFonts w:ascii="LiSu" w:eastAsia="LiSu" w:hAnsi="LiSu" w:cs="LiSu"/>
                      <w:color w:val="6E7E9E"/>
                      <w:position w:val="-2"/>
                      <w:sz w:val="33"/>
                      <w:szCs w:val="33"/>
                    </w:rPr>
                    <w:t>急</w:t>
                  </w:r>
                </w:p>
              </w:txbxContent>
            </v:textbox>
          </v:shape>
        </w:pict>
      </w:r>
      <w:r w:rsidR="0099510E">
        <w:rPr>
          <w:rFonts w:ascii="LiSu" w:eastAsia="LiSu" w:hAnsi="LiSu" w:cs="LiSu"/>
          <w:spacing w:val="-7"/>
          <w:sz w:val="12"/>
          <w:szCs w:val="12"/>
        </w:rPr>
        <w:t>系线管理卡共操作</w:t>
      </w:r>
    </w:p>
    <w:p w:rsidR="00D7041F">
      <w:pPr>
        <w:spacing w:before="267" w:line="192" w:lineRule="auto"/>
        <w:ind w:left="1319"/>
        <w:rPr>
          <w:rFonts w:ascii="FangSong" w:eastAsia="FangSong" w:hAnsi="FangSong" w:cs="FangSong"/>
          <w:sz w:val="18"/>
          <w:szCs w:val="18"/>
        </w:rPr>
      </w:pPr>
      <w:r>
        <w:rPr>
          <w:rFonts w:eastAsia="Arial"/>
        </w:rPr>
        <w:pict>
          <v:shape id="_x0000_s1038" type="#_x0000_t202" style="width:75.25pt;height:13.7pt;margin-top:12.35pt;margin-left:239pt;position:absolute;z-index:251680768" filled="f" stroked="f">
            <v:textbox inset="0,0,0,0">
              <w:txbxContent>
                <w:p w:rsidR="00D7041F">
                  <w:pPr>
                    <w:spacing w:before="19" w:line="227" w:lineRule="auto"/>
                    <w:ind w:left="20"/>
                    <w:rPr>
                      <w:rFonts w:ascii="LiSu" w:eastAsia="LiSu" w:hAnsi="LiSu" w:cs="LiSu"/>
                      <w:sz w:val="12"/>
                      <w:szCs w:val="12"/>
                    </w:rPr>
                  </w:pPr>
                  <w:r>
                    <w:rPr>
                      <w:rFonts w:ascii="FangSong" w:eastAsia="FangSong" w:hAnsi="FangSong" w:cs="FangSong"/>
                      <w:spacing w:val="-8"/>
                      <w:position w:val="-2"/>
                      <w:sz w:val="12"/>
                      <w:szCs w:val="12"/>
                    </w:rPr>
                    <w:t>典</w:t>
                  </w:r>
                  <w:r>
                    <w:rPr>
                      <w:rFonts w:ascii="FangSong" w:eastAsia="FangSong" w:hAnsi="FangSong" w:cs="FangSong"/>
                      <w:spacing w:val="-8"/>
                      <w:position w:val="-2"/>
                      <w:sz w:val="12"/>
                      <w:szCs w:val="12"/>
                    </w:rPr>
                    <w:t>1</w:t>
                  </w:r>
                  <w:r>
                    <w:rPr>
                      <w:rFonts w:ascii="FangSong" w:eastAsia="FangSong" w:hAnsi="FangSong" w:cs="FangSong"/>
                      <w:spacing w:val="-8"/>
                      <w:position w:val="1"/>
                      <w:sz w:val="18"/>
                      <w:szCs w:val="18"/>
                    </w:rPr>
                    <w:t>注销</w:t>
                  </w:r>
                  <w:r>
                    <w:rPr>
                      <w:rFonts w:ascii="LiSu" w:eastAsia="LiSu" w:hAnsi="LiSu" w:cs="LiSu"/>
                      <w:spacing w:val="-8"/>
                      <w:position w:val="-1"/>
                      <w:sz w:val="12"/>
                      <w:szCs w:val="12"/>
                    </w:rPr>
                    <w:t>退出系统</w:t>
                  </w:r>
                </w:p>
              </w:txbxContent>
            </v:textbox>
          </v:shape>
        </w:pict>
      </w:r>
      <w:r>
        <w:rPr>
          <w:rFonts w:eastAsia="Arial"/>
        </w:rPr>
        <w:pict>
          <v:shape id="_x0000_s1039" type="#_x0000_t202" style="width:55.15pt;height:53.05pt;margin-top:15.75pt;margin-left:2.5pt;position:absolute;z-index:251695104" filled="f" stroked="f">
            <v:textbox inset="0,0,0,0">
              <w:txbxContent>
                <w:p w:rsidR="00D7041F">
                  <w:pPr>
                    <w:pStyle w:val="BodyText"/>
                    <w:spacing w:before="19" w:line="203" w:lineRule="auto"/>
                    <w:ind w:left="20" w:right="20"/>
                    <w:rPr>
                      <w:rFonts w:ascii="LiSu" w:eastAsia="LiSu" w:hAnsi="LiSu" w:cs="LiSu"/>
                      <w:sz w:val="12"/>
                      <w:szCs w:val="12"/>
                    </w:rPr>
                  </w:pPr>
                  <w:r>
                    <w:rPr>
                      <w:rFonts w:ascii="FangSong" w:eastAsia="FangSong" w:hAnsi="FangSong" w:cs="FangSong"/>
                      <w:spacing w:val="-8"/>
                      <w:sz w:val="12"/>
                      <w:szCs w:val="12"/>
                    </w:rPr>
                    <w:t>信息录入</w:t>
                  </w:r>
                  <w:r>
                    <w:rPr>
                      <w:rFonts w:ascii="LiSu" w:eastAsia="LiSu" w:hAnsi="LiSu" w:cs="LiSu"/>
                      <w:spacing w:val="-8"/>
                      <w:sz w:val="12"/>
                      <w:szCs w:val="12"/>
                    </w:rPr>
                    <w:t>照片采展</w:t>
                  </w:r>
                  <w:r>
                    <w:rPr>
                      <w:rFonts w:ascii="LiSu" w:eastAsia="LiSu" w:hAnsi="LiSu" w:cs="LiSu"/>
                      <w:spacing w:val="-39"/>
                      <w:w w:val="87"/>
                      <w:sz w:val="18"/>
                      <w:szCs w:val="18"/>
                    </w:rPr>
                    <w:t>回</w:t>
                  </w:r>
                  <w:r>
                    <w:rPr>
                      <w:rFonts w:ascii="LiSu" w:eastAsia="LiSu" w:hAnsi="LiSu" w:cs="LiSu"/>
                      <w:spacing w:val="-2"/>
                      <w:sz w:val="12"/>
                      <w:szCs w:val="12"/>
                    </w:rPr>
                    <w:t>大</w:t>
                  </w:r>
                  <w:r>
                    <w:rPr>
                      <w:spacing w:val="-9"/>
                      <w:sz w:val="7"/>
                      <w:szCs w:val="7"/>
                    </w:rPr>
                    <w:t>:</w:t>
                  </w:r>
                  <w:r>
                    <w:rPr>
                      <w:rFonts w:ascii="LiSu" w:eastAsia="LiSu" w:hAnsi="LiSu" w:cs="LiSu"/>
                      <w:spacing w:val="-9"/>
                      <w:sz w:val="12"/>
                      <w:szCs w:val="12"/>
                    </w:rPr>
                    <w:t>差学院</w:t>
                  </w:r>
                </w:p>
                <w:p w:rsidR="00D7041F">
                  <w:pPr>
                    <w:pStyle w:val="BodyText"/>
                    <w:spacing w:before="7" w:line="300" w:lineRule="exact"/>
                    <w:ind w:left="209"/>
                    <w:rPr>
                      <w:sz w:val="12"/>
                      <w:szCs w:val="12"/>
                    </w:rPr>
                  </w:pPr>
                  <w:r>
                    <w:rPr>
                      <w:rFonts w:ascii="Arial" w:eastAsia="Arial" w:hAnsi="Arial" w:cs="Arial"/>
                      <w:color w:val="FFFFFF"/>
                      <w:spacing w:val="-2"/>
                      <w:position w:val="15"/>
                      <w:sz w:val="12"/>
                      <w:szCs w:val="12"/>
                    </w:rPr>
                    <w:t xml:space="preserve">a1    </w:t>
                  </w:r>
                  <w:r>
                    <w:rPr>
                      <w:spacing w:val="-2"/>
                      <w:position w:val="14"/>
                      <w:sz w:val="12"/>
                      <w:szCs w:val="12"/>
                    </w:rPr>
                    <w:t>200</w:t>
                  </w:r>
                </w:p>
                <w:p w:rsidR="00D7041F">
                  <w:pPr>
                    <w:pStyle w:val="BodyText"/>
                    <w:spacing w:line="183" w:lineRule="auto"/>
                    <w:ind w:left="469"/>
                    <w:rPr>
                      <w:sz w:val="14"/>
                      <w:szCs w:val="14"/>
                    </w:rPr>
                  </w:pPr>
                  <w:r>
                    <w:rPr>
                      <w:spacing w:val="-1"/>
                      <w:sz w:val="14"/>
                      <w:szCs w:val="14"/>
                    </w:rPr>
                    <w:t>E1</w:t>
                  </w:r>
                </w:p>
                <w:p w:rsidR="00D7041F">
                  <w:pPr>
                    <w:pStyle w:val="BodyText"/>
                    <w:spacing w:before="138" w:line="215" w:lineRule="auto"/>
                    <w:ind w:left="469"/>
                    <w:rPr>
                      <w:sz w:val="9"/>
                      <w:szCs w:val="9"/>
                    </w:rPr>
                  </w:pPr>
                  <w:r>
                    <w:rPr>
                      <w:sz w:val="9"/>
                      <w:szCs w:val="9"/>
                    </w:rPr>
                    <w:t>|</w:t>
                  </w:r>
                </w:p>
              </w:txbxContent>
            </v:textbox>
          </v:shape>
        </w:pict>
      </w:r>
      <w:r w:rsidR="0099510E">
        <w:rPr>
          <w:rFonts w:ascii="LiSu" w:eastAsia="LiSu" w:hAnsi="LiSu" w:cs="LiSu"/>
          <w:spacing w:val="-6"/>
          <w:sz w:val="12"/>
          <w:szCs w:val="12"/>
        </w:rPr>
        <w:t>证卡打印</w:t>
      </w:r>
      <w:r w:rsidR="0099510E">
        <w:rPr>
          <w:rFonts w:ascii="FangSong" w:eastAsia="FangSong" w:hAnsi="FangSong" w:cs="FangSong"/>
          <w:spacing w:val="-6"/>
          <w:sz w:val="12"/>
          <w:szCs w:val="12"/>
        </w:rPr>
        <w:t>发卡</w:t>
      </w:r>
      <w:r w:rsidR="0099510E">
        <w:rPr>
          <w:rFonts w:ascii="LiSu" w:eastAsia="LiSu" w:hAnsi="LiSu" w:cs="LiSu"/>
          <w:spacing w:val="-6"/>
          <w:position w:val="-3"/>
          <w:sz w:val="18"/>
          <w:szCs w:val="18"/>
        </w:rPr>
        <w:t>查详改</w:t>
      </w:r>
      <w:r w:rsidR="0099510E">
        <w:rPr>
          <w:rFonts w:ascii="LiSu" w:eastAsia="LiSu" w:hAnsi="LiSu" w:cs="LiSu"/>
          <w:spacing w:val="-6"/>
          <w:sz w:val="12"/>
          <w:szCs w:val="12"/>
        </w:rPr>
        <w:t>挂失</w:t>
      </w:r>
      <w:r w:rsidR="0099510E">
        <w:rPr>
          <w:rFonts w:ascii="FangSong" w:eastAsia="FangSong" w:hAnsi="FangSong" w:cs="FangSong"/>
          <w:spacing w:val="-6"/>
          <w:position w:val="1"/>
          <w:sz w:val="18"/>
          <w:szCs w:val="18"/>
        </w:rPr>
        <w:t>解挂</w:t>
      </w:r>
    </w:p>
    <w:p w:rsidR="00D7041F">
      <w:pPr>
        <w:spacing w:line="249" w:lineRule="exact"/>
        <w:ind w:left="1839"/>
        <w:rPr>
          <w:rFonts w:ascii="LiSu" w:eastAsia="LiSu" w:hAnsi="LiSu" w:cs="LiSu"/>
          <w:sz w:val="12"/>
          <w:szCs w:val="12"/>
        </w:rPr>
      </w:pPr>
      <w:r>
        <w:rPr>
          <w:rFonts w:eastAsia="Arial"/>
        </w:rPr>
        <w:pict>
          <v:shape id="_x0000_s1040" type="#_x0000_t202" style="width:56.65pt;height:7.75pt;margin-top:1.2pt;margin-left:280.5pt;position:absolute;z-index:251684864" filled="f" stroked="f">
            <v:textbox inset="0,0,0,0">
              <w:txbxContent>
                <w:p w:rsidR="00D7041F">
                  <w:pPr>
                    <w:spacing w:before="20" w:line="176" w:lineRule="auto"/>
                    <w:ind w:left="20"/>
                    <w:rPr>
                      <w:rFonts w:ascii="LiSu" w:eastAsia="LiSu" w:hAnsi="LiSu" w:cs="LiSu"/>
                      <w:sz w:val="12"/>
                      <w:szCs w:val="12"/>
                    </w:rPr>
                  </w:pPr>
                  <w:r>
                    <w:rPr>
                      <w:rFonts w:ascii="LiSu" w:eastAsia="LiSu" w:hAnsi="LiSu" w:cs="LiSu"/>
                      <w:color w:val="FFFFFF"/>
                      <w:spacing w:val="-3"/>
                      <w:w w:val="93"/>
                      <w:sz w:val="12"/>
                      <w:szCs w:val="12"/>
                    </w:rPr>
                    <w:t>卡英别</w:t>
                  </w:r>
                  <w:r>
                    <w:rPr>
                      <w:rFonts w:ascii="LiSu" w:eastAsia="LiSu" w:hAnsi="LiSu" w:cs="LiSu"/>
                      <w:spacing w:val="-3"/>
                      <w:w w:val="93"/>
                      <w:sz w:val="12"/>
                      <w:szCs w:val="12"/>
                    </w:rPr>
                    <w:t>提用状方</w:t>
                  </w:r>
                </w:p>
              </w:txbxContent>
            </v:textbox>
          </v:shape>
        </w:pict>
      </w:r>
      <w:r w:rsidR="0099510E">
        <w:rPr>
          <w:rFonts w:ascii="LiSu" w:eastAsia="LiSu" w:hAnsi="LiSu" w:cs="LiSu"/>
          <w:color w:val="FFFFFF"/>
          <w:spacing w:val="-40"/>
          <w:w w:val="66"/>
          <w:position w:val="-3"/>
          <w:sz w:val="33"/>
          <w:szCs w:val="33"/>
        </w:rPr>
        <w:t>习</w:t>
      </w:r>
      <w:r w:rsidR="0099510E">
        <w:rPr>
          <w:rFonts w:ascii="LiSu" w:eastAsia="LiSu" w:hAnsi="LiSu" w:cs="LiSu"/>
          <w:spacing w:val="7"/>
          <w:position w:val="5"/>
          <w:sz w:val="12"/>
          <w:szCs w:val="12"/>
        </w:rPr>
        <w:t>学</w:t>
      </w:r>
      <w:r w:rsidR="0099510E">
        <w:rPr>
          <w:rFonts w:ascii="LiSu" w:eastAsia="LiSu" w:hAnsi="LiSu" w:cs="LiSu"/>
          <w:spacing w:val="7"/>
          <w:position w:val="5"/>
          <w:sz w:val="12"/>
          <w:szCs w:val="12"/>
        </w:rPr>
        <w:t>(</w:t>
      </w:r>
      <w:r w:rsidR="0099510E">
        <w:rPr>
          <w:rFonts w:ascii="LiSu" w:eastAsia="LiSu" w:hAnsi="LiSu" w:cs="LiSu"/>
          <w:spacing w:val="7"/>
          <w:position w:val="5"/>
          <w:sz w:val="12"/>
          <w:szCs w:val="12"/>
        </w:rPr>
        <w:t>工</w:t>
      </w:r>
      <w:r w:rsidR="0099510E">
        <w:rPr>
          <w:rFonts w:ascii="LiSu" w:eastAsia="LiSu" w:hAnsi="LiSu" w:cs="LiSu"/>
          <w:spacing w:val="7"/>
          <w:position w:val="5"/>
          <w:sz w:val="12"/>
          <w:szCs w:val="12"/>
        </w:rPr>
        <w:t>)</w:t>
      </w:r>
      <w:r w:rsidR="0099510E">
        <w:rPr>
          <w:rFonts w:ascii="LiSu" w:eastAsia="LiSu" w:hAnsi="LiSu" w:cs="LiSu"/>
          <w:spacing w:val="7"/>
          <w:position w:val="5"/>
          <w:sz w:val="12"/>
          <w:szCs w:val="12"/>
        </w:rPr>
        <w:t>号</w:t>
      </w:r>
      <w:r w:rsidR="0099510E">
        <w:rPr>
          <w:rFonts w:ascii="LiSu" w:eastAsia="LiSu" w:hAnsi="LiSu" w:cs="LiSu"/>
          <w:spacing w:val="7"/>
          <w:position w:val="4"/>
          <w:sz w:val="12"/>
          <w:szCs w:val="12"/>
        </w:rPr>
        <w:t>题名</w:t>
      </w:r>
    </w:p>
    <w:p w:rsidR="00D7041F">
      <w:pPr>
        <w:pStyle w:val="BodyText"/>
        <w:spacing w:line="183" w:lineRule="auto"/>
        <w:ind w:left="2159"/>
        <w:rPr>
          <w:sz w:val="11"/>
          <w:szCs w:val="11"/>
        </w:rPr>
      </w:pPr>
      <w:r>
        <w:pict>
          <v:shape id="_x0000_s1041" type="#_x0000_t202" style="width:64.6pt;height:14.1pt;margin-top:1.7pt;margin-left:151.5pt;position:absolute;z-index:251681792" filled="f" stroked="f">
            <v:textbox inset="0,0,0,0">
              <w:txbxContent>
                <w:p w:rsidR="00D7041F">
                  <w:pPr>
                    <w:pStyle w:val="BodyText"/>
                    <w:spacing w:before="20" w:line="98" w:lineRule="exact"/>
                    <w:ind w:left="30"/>
                    <w:rPr>
                      <w:rFonts w:ascii="LiSu" w:eastAsia="LiSu" w:hAnsi="LiSu" w:cs="LiSu"/>
                      <w:sz w:val="12"/>
                      <w:szCs w:val="12"/>
                    </w:rPr>
                  </w:pPr>
                  <w:r>
                    <w:rPr>
                      <w:rFonts w:ascii="LiSu" w:eastAsia="LiSu" w:hAnsi="LiSu" w:cs="LiSu"/>
                      <w:color w:val="05246D"/>
                      <w:spacing w:val="10"/>
                      <w:position w:val="-1"/>
                      <w:sz w:val="12"/>
                      <w:szCs w:val="12"/>
                    </w:rPr>
                    <w:t>客户硫</w:t>
                  </w:r>
                  <w:r>
                    <w:rPr>
                      <w:color w:val="05246D"/>
                      <w:spacing w:val="10"/>
                      <w:position w:val="-1"/>
                      <w:sz w:val="12"/>
                      <w:szCs w:val="12"/>
                    </w:rPr>
                    <w:t>R</w:t>
                  </w:r>
                  <w:r>
                    <w:rPr>
                      <w:rFonts w:ascii="LiSu" w:eastAsia="LiSu" w:hAnsi="LiSu" w:cs="LiSu"/>
                      <w:color w:val="05246D"/>
                      <w:spacing w:val="10"/>
                      <w:position w:val="-1"/>
                      <w:sz w:val="12"/>
                      <w:szCs w:val="12"/>
                    </w:rPr>
                    <w:t>二单个教权信</w:t>
                  </w:r>
                </w:p>
                <w:p w:rsidR="00D7041F">
                  <w:pPr>
                    <w:pStyle w:val="BodyText"/>
                    <w:spacing w:line="219" w:lineRule="auto"/>
                    <w:ind w:left="20"/>
                    <w:rPr>
                      <w:sz w:val="12"/>
                      <w:szCs w:val="12"/>
                    </w:rPr>
                  </w:pPr>
                  <w:r>
                    <w:rPr>
                      <w:spacing w:val="-11"/>
                      <w:sz w:val="12"/>
                      <w:szCs w:val="12"/>
                    </w:rPr>
                    <w:t>人员列来</w:t>
                  </w:r>
                </w:p>
              </w:txbxContent>
            </v:textbox>
          </v:shape>
        </w:pict>
      </w:r>
      <w:r w:rsidR="0099510E">
        <w:rPr>
          <w:color w:val="53EE3C"/>
          <w:spacing w:val="-2"/>
          <w:sz w:val="11"/>
          <w:szCs w:val="11"/>
        </w:rPr>
        <w:t>2</w:t>
      </w:r>
      <w:r w:rsidR="0099510E">
        <w:rPr>
          <w:spacing w:val="-2"/>
          <w:sz w:val="11"/>
          <w:szCs w:val="11"/>
        </w:rPr>
        <w:t>004112020</w:t>
      </w:r>
    </w:p>
    <w:p w:rsidR="00D7041F">
      <w:pPr>
        <w:pStyle w:val="BodyText"/>
        <w:spacing w:before="25" w:line="119" w:lineRule="exact"/>
        <w:ind w:left="2079"/>
        <w:rPr>
          <w:sz w:val="16"/>
          <w:szCs w:val="16"/>
        </w:rPr>
      </w:pPr>
      <w:r>
        <w:pict>
          <v:shape id="_x0000_s1042" type="#_x0000_t202" style="width:7.45pt;height:9.25pt;margin-top:2.1pt;margin-left:61.5pt;position:absolute;z-index:251694080" filled="f" stroked="f">
            <v:textbox inset="0,0,0,0">
              <w:txbxContent>
                <w:p w:rsidR="00D7041F">
                  <w:pPr>
                    <w:spacing w:before="20" w:line="222" w:lineRule="auto"/>
                    <w:ind w:left="20"/>
                    <w:rPr>
                      <w:rFonts w:ascii="FangSong" w:eastAsia="FangSong" w:hAnsi="FangSong" w:cs="FangSong"/>
                      <w:sz w:val="12"/>
                      <w:szCs w:val="12"/>
                    </w:rPr>
                  </w:pPr>
                  <w:r>
                    <w:rPr>
                      <w:rFonts w:ascii="FangSong" w:eastAsia="FangSong" w:hAnsi="FangSong" w:cs="FangSong"/>
                      <w:sz w:val="12"/>
                      <w:szCs w:val="12"/>
                    </w:rPr>
                    <w:t>育</w:t>
                  </w:r>
                </w:p>
              </w:txbxContent>
            </v:textbox>
          </v:shape>
        </w:pict>
      </w:r>
      <w:r w:rsidR="0099510E">
        <w:rPr>
          <w:color w:val="FFFFFF"/>
          <w:spacing w:val="-9"/>
          <w:position w:val="-2"/>
          <w:sz w:val="16"/>
          <w:szCs w:val="16"/>
        </w:rPr>
        <w:t>8208119104</w:t>
      </w:r>
    </w:p>
    <w:p w:rsidR="00D7041F">
      <w:pPr>
        <w:pStyle w:val="BodyText"/>
        <w:spacing w:line="230" w:lineRule="auto"/>
        <w:ind w:left="2159"/>
        <w:rPr>
          <w:sz w:val="12"/>
          <w:szCs w:val="12"/>
        </w:rPr>
      </w:pPr>
      <w:r>
        <w:pict>
          <v:shape id="_x0000_s1043" type="#_x0000_t202" style="width:18.2pt;height:7.75pt;margin-top:6.75pt;margin-left:193pt;position:absolute;z-index:251692032" filled="f" stroked="f">
            <v:textbox inset="0,0,0,0">
              <w:txbxContent>
                <w:p w:rsidR="00D7041F">
                  <w:pPr>
                    <w:spacing w:before="19" w:line="177" w:lineRule="auto"/>
                    <w:ind w:left="20"/>
                    <w:rPr>
                      <w:rFonts w:ascii="LiSu" w:eastAsia="LiSu" w:hAnsi="LiSu" w:cs="LiSu"/>
                      <w:sz w:val="12"/>
                      <w:szCs w:val="12"/>
                    </w:rPr>
                  </w:pPr>
                  <w:r>
                    <w:rPr>
                      <w:rFonts w:ascii="LiSu" w:eastAsia="LiSu" w:hAnsi="LiSu" w:cs="LiSu"/>
                      <w:spacing w:val="-1"/>
                      <w:sz w:val="12"/>
                      <w:szCs w:val="12"/>
                    </w:rPr>
                    <w:t>姓名</w:t>
                  </w:r>
                </w:p>
              </w:txbxContent>
            </v:textbox>
          </v:shape>
        </w:pict>
      </w:r>
      <w:r>
        <w:pict>
          <v:shape id="_x0000_s1044" type="#_x0000_t202" style="width:28.5pt;height:7.75pt;margin-top:7.05pt;margin-left:323pt;position:absolute;z-index:251689984" filled="f" stroked="f">
            <v:textbox inset="0,0,0,0">
              <w:txbxContent>
                <w:p w:rsidR="00D7041F">
                  <w:pPr>
                    <w:spacing w:before="20" w:line="176" w:lineRule="auto"/>
                    <w:ind w:left="20"/>
                    <w:rPr>
                      <w:rFonts w:ascii="LiSu" w:eastAsia="LiSu" w:hAnsi="LiSu" w:cs="LiSu"/>
                      <w:sz w:val="12"/>
                      <w:szCs w:val="12"/>
                    </w:rPr>
                  </w:pPr>
                  <w:r>
                    <w:rPr>
                      <w:rFonts w:ascii="LiSu" w:eastAsia="LiSu" w:hAnsi="LiSu" w:cs="LiSu"/>
                      <w:spacing w:val="-12"/>
                      <w:sz w:val="12"/>
                      <w:szCs w:val="12"/>
                    </w:rPr>
                    <w:t>姓名简拼：</w:t>
                  </w:r>
                </w:p>
              </w:txbxContent>
            </v:textbox>
          </v:shape>
        </w:pict>
      </w:r>
      <w:r>
        <w:pict>
          <v:shape id="_x0000_s1045" type="#_x0000_t202" style="width:29.5pt;height:7.75pt;margin-top:7.5pt;margin-left:244.5pt;position:absolute;z-index:251688960" filled="f" stroked="f">
            <v:textbox inset="0,0,0,0">
              <w:txbxContent>
                <w:p w:rsidR="00D7041F">
                  <w:pPr>
                    <w:spacing w:before="20" w:line="176" w:lineRule="auto"/>
                    <w:ind w:left="20"/>
                    <w:rPr>
                      <w:rFonts w:ascii="LiSu" w:eastAsia="LiSu" w:hAnsi="LiSu" w:cs="LiSu"/>
                      <w:sz w:val="12"/>
                      <w:szCs w:val="12"/>
                    </w:rPr>
                  </w:pPr>
                  <w:r>
                    <w:rPr>
                      <w:rFonts w:ascii="LiSu" w:eastAsia="LiSu" w:hAnsi="LiSu" w:cs="LiSu"/>
                      <w:spacing w:val="-9"/>
                      <w:sz w:val="12"/>
                      <w:szCs w:val="12"/>
                    </w:rPr>
                    <w:t>等户姓名：</w:t>
                  </w:r>
                </w:p>
              </w:txbxContent>
            </v:textbox>
          </v:shape>
        </w:pict>
      </w:r>
      <w:r w:rsidR="0099510E">
        <w:rPr>
          <w:spacing w:val="-9"/>
          <w:sz w:val="12"/>
          <w:szCs w:val="12"/>
        </w:rPr>
        <w:t>2</w:t>
      </w:r>
      <w:r w:rsidR="0099510E">
        <w:rPr>
          <w:color w:val="8DF63E"/>
          <w:spacing w:val="-9"/>
          <w:position w:val="-2"/>
          <w:sz w:val="12"/>
          <w:szCs w:val="12"/>
        </w:rPr>
        <w:t>:</w:t>
      </w:r>
      <w:r w:rsidR="0099510E">
        <w:rPr>
          <w:spacing w:val="-9"/>
          <w:sz w:val="12"/>
          <w:szCs w:val="12"/>
        </w:rPr>
        <w:t>005119105</w:t>
      </w:r>
    </w:p>
    <w:p w:rsidR="00D7041F">
      <w:pPr>
        <w:pStyle w:val="BodyText"/>
        <w:spacing w:line="98" w:lineRule="exact"/>
        <w:ind w:left="2159"/>
        <w:rPr>
          <w:sz w:val="12"/>
          <w:szCs w:val="12"/>
        </w:rPr>
      </w:pPr>
      <w:r>
        <w:rPr>
          <w:spacing w:val="-1"/>
          <w:position w:val="-1"/>
          <w:sz w:val="12"/>
          <w:szCs w:val="12"/>
        </w:rPr>
        <w:t>200511910T</w:t>
      </w:r>
    </w:p>
    <w:p w:rsidR="00D7041F">
      <w:pPr>
        <w:pStyle w:val="BodyText"/>
        <w:spacing w:before="1" w:line="183" w:lineRule="auto"/>
        <w:ind w:left="2159"/>
        <w:rPr>
          <w:sz w:val="18"/>
          <w:szCs w:val="18"/>
        </w:rPr>
      </w:pPr>
      <w:r>
        <w:rPr>
          <w:spacing w:val="-23"/>
          <w:sz w:val="18"/>
          <w:szCs w:val="18"/>
        </w:rPr>
        <w:t>2005119100</w:t>
      </w:r>
    </w:p>
    <w:p w:rsidR="00D7041F">
      <w:pPr>
        <w:pStyle w:val="BodyText"/>
        <w:spacing w:before="12" w:line="184" w:lineRule="auto"/>
        <w:ind w:left="2159"/>
        <w:rPr>
          <w:sz w:val="12"/>
          <w:szCs w:val="12"/>
        </w:rPr>
      </w:pPr>
      <w:r>
        <w:pict>
          <v:shape id="_x0000_s1046" type="#_x0000_t202" style="width:29.5pt;height:9.75pt;margin-top:-2.3pt;margin-left:244.5pt;position:absolute;z-index:251685888" filled="f" stroked="f">
            <v:textbox inset="0,0,0,0">
              <w:txbxContent>
                <w:p w:rsidR="00D7041F">
                  <w:pPr>
                    <w:spacing w:before="20" w:line="238" w:lineRule="auto"/>
                    <w:ind w:left="20"/>
                    <w:rPr>
                      <w:rFonts w:ascii="LiSu" w:eastAsia="LiSu" w:hAnsi="LiSu" w:cs="LiSu"/>
                      <w:sz w:val="12"/>
                      <w:szCs w:val="12"/>
                    </w:rPr>
                  </w:pPr>
                  <w:r>
                    <w:rPr>
                      <w:rFonts w:ascii="LiSu" w:eastAsia="LiSu" w:hAnsi="LiSu" w:cs="LiSu"/>
                      <w:spacing w:val="-7"/>
                      <w:sz w:val="12"/>
                      <w:szCs w:val="12"/>
                    </w:rPr>
                    <w:t>学</w:t>
                  </w:r>
                  <w:r>
                    <w:rPr>
                      <w:rFonts w:ascii="LiSu" w:eastAsia="LiSu" w:hAnsi="LiSu" w:cs="LiSu"/>
                      <w:spacing w:val="-7"/>
                      <w:sz w:val="12"/>
                      <w:szCs w:val="12"/>
                    </w:rPr>
                    <w:t>(</w:t>
                  </w:r>
                  <w:r>
                    <w:rPr>
                      <w:rFonts w:ascii="LiSu" w:eastAsia="LiSu" w:hAnsi="LiSu" w:cs="LiSu"/>
                      <w:spacing w:val="-7"/>
                      <w:sz w:val="12"/>
                      <w:szCs w:val="12"/>
                    </w:rPr>
                    <w:t>工</w:t>
                  </w:r>
                  <w:r>
                    <w:rPr>
                      <w:rFonts w:ascii="LiSu" w:eastAsia="LiSu" w:hAnsi="LiSu" w:cs="LiSu"/>
                      <w:spacing w:val="-7"/>
                      <w:sz w:val="12"/>
                      <w:szCs w:val="12"/>
                    </w:rPr>
                    <w:t>)</w:t>
                  </w:r>
                  <w:r>
                    <w:rPr>
                      <w:rFonts w:ascii="LiSu" w:eastAsia="LiSu" w:hAnsi="LiSu" w:cs="LiSu"/>
                      <w:spacing w:val="-7"/>
                      <w:sz w:val="12"/>
                      <w:szCs w:val="12"/>
                    </w:rPr>
                    <w:t>号：</w:t>
                  </w:r>
                </w:p>
              </w:txbxContent>
            </v:textbox>
          </v:shape>
        </w:pict>
      </w:r>
      <w:r w:rsidR="0099510E">
        <w:rPr>
          <w:color w:val="4EEC27"/>
          <w:spacing w:val="-2"/>
          <w:sz w:val="12"/>
          <w:szCs w:val="12"/>
        </w:rPr>
        <w:t>2</w:t>
      </w:r>
      <w:r w:rsidR="0099510E">
        <w:rPr>
          <w:spacing w:val="-2"/>
          <w:sz w:val="12"/>
          <w:szCs w:val="12"/>
        </w:rPr>
        <w:t>005119110</w:t>
      </w:r>
    </w:p>
    <w:p w:rsidR="00D7041F">
      <w:pPr>
        <w:pStyle w:val="BodyText"/>
        <w:spacing w:before="31" w:line="184" w:lineRule="auto"/>
        <w:ind w:left="2079"/>
        <w:rPr>
          <w:sz w:val="12"/>
          <w:szCs w:val="12"/>
        </w:rPr>
      </w:pPr>
      <w:r>
        <w:rPr>
          <w:spacing w:val="-1"/>
          <w:sz w:val="12"/>
          <w:szCs w:val="12"/>
        </w:rPr>
        <w:t>2005119111</w:t>
      </w:r>
    </w:p>
    <w:p w:rsidR="00D7041F">
      <w:pPr>
        <w:pStyle w:val="BodyText"/>
        <w:spacing w:before="20" w:line="184" w:lineRule="auto"/>
        <w:ind w:left="2159"/>
        <w:rPr>
          <w:sz w:val="12"/>
          <w:szCs w:val="12"/>
        </w:rPr>
      </w:pPr>
      <w:r>
        <w:rPr>
          <w:spacing w:val="-3"/>
          <w:sz w:val="12"/>
          <w:szCs w:val="12"/>
        </w:rPr>
        <w:t>2005119112</w:t>
      </w:r>
    </w:p>
    <w:p w:rsidR="00D7041F">
      <w:pPr>
        <w:pStyle w:val="BodyText"/>
        <w:spacing w:before="51" w:line="82" w:lineRule="exact"/>
        <w:ind w:left="2159"/>
        <w:rPr>
          <w:sz w:val="12"/>
          <w:szCs w:val="12"/>
        </w:rPr>
      </w:pPr>
      <w:r>
        <w:rPr>
          <w:spacing w:val="-1"/>
          <w:position w:val="-2"/>
          <w:sz w:val="12"/>
          <w:szCs w:val="12"/>
        </w:rPr>
        <w:t>200511914</w:t>
      </w:r>
    </w:p>
    <w:p w:rsidR="00D7041F">
      <w:pPr>
        <w:spacing w:before="1" w:line="172" w:lineRule="auto"/>
        <w:ind w:left="4910"/>
        <w:rPr>
          <w:rFonts w:ascii="LiSu" w:eastAsia="LiSu" w:hAnsi="LiSu" w:cs="LiSu"/>
          <w:sz w:val="12"/>
          <w:szCs w:val="12"/>
        </w:rPr>
      </w:pPr>
      <w:r>
        <w:rPr>
          <w:rFonts w:ascii="LiSu" w:eastAsia="LiSu" w:hAnsi="LiSu" w:cs="LiSu"/>
          <w:spacing w:val="2"/>
          <w:sz w:val="12"/>
          <w:szCs w:val="12"/>
        </w:rPr>
        <w:t>医疗类别：</w:t>
      </w:r>
    </w:p>
    <w:p w:rsidR="00D7041F">
      <w:pPr>
        <w:pStyle w:val="BodyText"/>
        <w:spacing w:before="190" w:line="160" w:lineRule="exact"/>
        <w:ind w:left="2075"/>
        <w:rPr>
          <w:sz w:val="12"/>
          <w:szCs w:val="12"/>
        </w:rPr>
      </w:pPr>
      <w:r>
        <w:pict>
          <v:shape id="_x0000_s1047" type="#_x0000_t202" style="width:32.75pt;height:10.75pt;margin-top:94.25pt;margin-left:90.6pt;position:absolute;rotation:270;z-index:-251641856" filled="f" stroked="f">
            <v:textbox inset="0,0,0,0">
              <w:txbxContent>
                <w:p w:rsidR="00D7041F">
                  <w:pPr>
                    <w:pStyle w:val="BodyText"/>
                    <w:spacing w:before="47" w:line="227" w:lineRule="auto"/>
                    <w:ind w:left="20"/>
                    <w:rPr>
                      <w:sz w:val="12"/>
                      <w:szCs w:val="12"/>
                    </w:rPr>
                  </w:pPr>
                  <w:r>
                    <w:rPr>
                      <w:color w:val="CA9C1D"/>
                      <w:spacing w:val="-4"/>
                      <w:sz w:val="12"/>
                      <w:szCs w:val="12"/>
                    </w:rPr>
                    <w:t>重重通</w:t>
                  </w:r>
                </w:p>
              </w:txbxContent>
            </v:textbox>
          </v:shape>
        </w:pict>
      </w:r>
      <w:r>
        <w:pict>
          <v:shape id="_x0000_s1048" type="#_x0000_t202" style="width:30.3pt;height:45.2pt;margin-top:8.8pt;margin-left:244.5pt;position:absolute;z-index:251678720" filled="f" stroked="f">
            <v:textbox inset="0,0,0,0">
              <w:txbxContent>
                <w:p w:rsidR="00D7041F">
                  <w:pPr>
                    <w:pStyle w:val="BodyText"/>
                    <w:spacing w:before="19" w:line="304" w:lineRule="auto"/>
                    <w:ind w:left="20" w:right="20"/>
                    <w:jc w:val="both"/>
                    <w:rPr>
                      <w:rFonts w:ascii="FangSong" w:eastAsia="FangSong" w:hAnsi="FangSong" w:cs="FangSong"/>
                      <w:sz w:val="12"/>
                      <w:szCs w:val="12"/>
                    </w:rPr>
                  </w:pPr>
                  <w:r>
                    <w:rPr>
                      <w:rFonts w:ascii="LiSu" w:eastAsia="LiSu" w:hAnsi="LiSu" w:cs="LiSu"/>
                      <w:spacing w:val="-11"/>
                      <w:sz w:val="12"/>
                      <w:szCs w:val="12"/>
                    </w:rPr>
                    <w:t>证件类数：</w:t>
                  </w:r>
                  <w:r>
                    <w:rPr>
                      <w:spacing w:val="-7"/>
                      <w:sz w:val="12"/>
                      <w:szCs w:val="12"/>
                    </w:rPr>
                    <w:t>是大额卡：</w:t>
                  </w:r>
                  <w:r>
                    <w:rPr>
                      <w:rFonts w:ascii="FangSong" w:eastAsia="FangSong" w:hAnsi="FangSong" w:cs="FangSong"/>
                      <w:spacing w:val="8"/>
                      <w:sz w:val="12"/>
                      <w:szCs w:val="12"/>
                    </w:rPr>
                    <w:t>证件号：</w:t>
                  </w:r>
                </w:p>
                <w:p w:rsidR="00D7041F">
                  <w:pPr>
                    <w:spacing w:before="155" w:line="179" w:lineRule="auto"/>
                    <w:ind w:left="20"/>
                    <w:rPr>
                      <w:rFonts w:ascii="LiSu" w:eastAsia="LiSu" w:hAnsi="LiSu" w:cs="LiSu"/>
                      <w:sz w:val="12"/>
                      <w:szCs w:val="12"/>
                    </w:rPr>
                  </w:pPr>
                  <w:r>
                    <w:rPr>
                      <w:rFonts w:ascii="LiSu" w:eastAsia="LiSu" w:hAnsi="LiSu" w:cs="LiSu"/>
                      <w:spacing w:val="-9"/>
                      <w:sz w:val="12"/>
                      <w:szCs w:val="12"/>
                    </w:rPr>
                    <w:t>细行卡号：</w:t>
                  </w:r>
                </w:p>
              </w:txbxContent>
            </v:textbox>
          </v:shape>
        </w:pict>
      </w:r>
      <w:r>
        <w:pict>
          <v:shape id="_x0000_s1049" type="#_x0000_t202" style="width:28.75pt;height:7.75pt;margin-top:63.45pt;margin-left:244.5pt;position:absolute;z-index:251691008" filled="f" stroked="f">
            <v:textbox inset="0,0,0,0">
              <w:txbxContent>
                <w:p w:rsidR="00D7041F">
                  <w:pPr>
                    <w:spacing w:before="20" w:line="176" w:lineRule="auto"/>
                    <w:ind w:left="20"/>
                    <w:rPr>
                      <w:rFonts w:ascii="LiSu" w:eastAsia="LiSu" w:hAnsi="LiSu" w:cs="LiSu"/>
                      <w:sz w:val="12"/>
                      <w:szCs w:val="12"/>
                    </w:rPr>
                  </w:pPr>
                  <w:r>
                    <w:rPr>
                      <w:rFonts w:ascii="LiSu" w:eastAsia="LiSu" w:hAnsi="LiSu" w:cs="LiSu"/>
                      <w:spacing w:val="-4"/>
                      <w:w w:val="94"/>
                      <w:sz w:val="12"/>
                      <w:szCs w:val="12"/>
                    </w:rPr>
                    <w:t>其它卡信息</w:t>
                  </w:r>
                </w:p>
              </w:txbxContent>
            </v:textbox>
          </v:shape>
        </w:pict>
      </w:r>
      <w:r>
        <w:pict>
          <v:shape id="_x0000_s1050" type="#_x0000_t202" style="width:14.1pt;height:107.6pt;margin-top:70.6pt;margin-left:25pt;position:absolute;z-index:251677696" filled="f" stroked="f">
            <v:textbox inset="0,0,0,0">
              <w:txbxContent>
                <w:p w:rsidR="00D7041F">
                  <w:pPr>
                    <w:pStyle w:val="BodyText"/>
                    <w:spacing w:before="20" w:line="213" w:lineRule="auto"/>
                    <w:ind w:left="20"/>
                    <w:rPr>
                      <w:sz w:val="21"/>
                      <w:szCs w:val="21"/>
                    </w:rPr>
                  </w:pPr>
                  <w:r>
                    <w:rPr>
                      <w:sz w:val="21"/>
                      <w:szCs w:val="21"/>
                    </w:rPr>
                    <w:t>甲</w:t>
                  </w:r>
                </w:p>
                <w:p w:rsidR="00D7041F">
                  <w:pPr>
                    <w:pStyle w:val="BodyText"/>
                    <w:spacing w:line="300" w:lineRule="exact"/>
                    <w:ind w:left="20"/>
                    <w:rPr>
                      <w:sz w:val="15"/>
                      <w:szCs w:val="15"/>
                    </w:rPr>
                  </w:pPr>
                  <w:r>
                    <w:rPr>
                      <w:position w:val="14"/>
                      <w:sz w:val="15"/>
                      <w:szCs w:val="15"/>
                    </w:rPr>
                    <w:t>1</w:t>
                  </w:r>
                </w:p>
                <w:p w:rsidR="00D7041F">
                  <w:pPr>
                    <w:pStyle w:val="BodyText"/>
                    <w:spacing w:line="236" w:lineRule="auto"/>
                    <w:ind w:left="20"/>
                    <w:rPr>
                      <w:sz w:val="11"/>
                      <w:szCs w:val="11"/>
                    </w:rPr>
                  </w:pPr>
                  <w:r>
                    <w:rPr>
                      <w:sz w:val="11"/>
                      <w:szCs w:val="11"/>
                    </w:rPr>
                    <w:t>口</w:t>
                  </w:r>
                </w:p>
                <w:p w:rsidR="00D7041F">
                  <w:pPr>
                    <w:spacing w:line="252" w:lineRule="auto"/>
                  </w:pPr>
                </w:p>
                <w:p w:rsidR="00D7041F">
                  <w:pPr>
                    <w:pStyle w:val="BodyText"/>
                    <w:spacing w:before="36" w:line="221" w:lineRule="auto"/>
                    <w:ind w:left="20"/>
                    <w:rPr>
                      <w:sz w:val="11"/>
                      <w:szCs w:val="11"/>
                    </w:rPr>
                  </w:pPr>
                  <w:r>
                    <w:rPr>
                      <w:sz w:val="11"/>
                      <w:szCs w:val="11"/>
                    </w:rPr>
                    <w:t>台</w:t>
                  </w:r>
                </w:p>
                <w:p w:rsidR="00D7041F">
                  <w:pPr>
                    <w:pStyle w:val="BodyText"/>
                    <w:spacing w:before="137" w:line="241" w:lineRule="auto"/>
                    <w:ind w:left="20"/>
                    <w:rPr>
                      <w:sz w:val="11"/>
                      <w:szCs w:val="11"/>
                    </w:rPr>
                  </w:pPr>
                  <w:r>
                    <w:rPr>
                      <w:sz w:val="11"/>
                      <w:szCs w:val="11"/>
                    </w:rPr>
                    <w:t>l</w:t>
                  </w:r>
                </w:p>
                <w:p w:rsidR="00D7041F">
                  <w:pPr>
                    <w:pStyle w:val="BodyText"/>
                    <w:spacing w:before="7" w:line="222" w:lineRule="auto"/>
                    <w:ind w:left="20"/>
                    <w:rPr>
                      <w:sz w:val="11"/>
                      <w:szCs w:val="11"/>
                    </w:rPr>
                  </w:pPr>
                  <w:r>
                    <w:rPr>
                      <w:sz w:val="11"/>
                      <w:szCs w:val="11"/>
                    </w:rPr>
                    <w:t>白</w:t>
                  </w:r>
                </w:p>
                <w:p w:rsidR="00D7041F">
                  <w:pPr>
                    <w:pStyle w:val="BodyText"/>
                    <w:spacing w:before="8" w:line="221" w:lineRule="auto"/>
                    <w:jc w:val="right"/>
                    <w:rPr>
                      <w:sz w:val="11"/>
                      <w:szCs w:val="11"/>
                    </w:rPr>
                  </w:pPr>
                  <w:r>
                    <w:rPr>
                      <w:spacing w:val="-17"/>
                      <w:sz w:val="11"/>
                      <w:szCs w:val="11"/>
                    </w:rPr>
                    <w:t>台</w:t>
                  </w:r>
                  <w:r>
                    <w:rPr>
                      <w:spacing w:val="-17"/>
                      <w:sz w:val="11"/>
                      <w:szCs w:val="11"/>
                    </w:rPr>
                    <w:t>!</w:t>
                  </w:r>
                </w:p>
                <w:p w:rsidR="00D7041F">
                  <w:pPr>
                    <w:pStyle w:val="BodyText"/>
                    <w:spacing w:before="13" w:line="303" w:lineRule="exact"/>
                    <w:ind w:left="20"/>
                    <w:rPr>
                      <w:sz w:val="14"/>
                      <w:szCs w:val="14"/>
                    </w:rPr>
                  </w:pPr>
                  <w:r>
                    <w:rPr>
                      <w:position w:val="14"/>
                      <w:sz w:val="14"/>
                      <w:szCs w:val="14"/>
                    </w:rPr>
                    <w:t>1</w:t>
                  </w:r>
                </w:p>
                <w:p w:rsidR="00D7041F">
                  <w:pPr>
                    <w:pStyle w:val="BodyText"/>
                    <w:spacing w:before="1" w:line="238" w:lineRule="auto"/>
                    <w:ind w:left="20"/>
                    <w:rPr>
                      <w:sz w:val="10"/>
                      <w:szCs w:val="10"/>
                    </w:rPr>
                  </w:pPr>
                  <w:r>
                    <w:rPr>
                      <w:sz w:val="10"/>
                      <w:szCs w:val="10"/>
                    </w:rPr>
                    <w:t>!</w:t>
                  </w:r>
                </w:p>
              </w:txbxContent>
            </v:textbox>
          </v:shape>
        </w:pict>
      </w:r>
      <w:r>
        <w:pict>
          <v:shape id="_x0000_s1051" type="#_x0000_t202" style="width:30.25pt;height:39pt;margin-top:87.25pt;margin-left:244.5pt;position:absolute;z-index:251679744" filled="f" stroked="f">
            <v:textbox inset="0,0,0,0">
              <w:txbxContent>
                <w:p w:rsidR="00D7041F">
                  <w:pPr>
                    <w:pStyle w:val="BodyText"/>
                    <w:spacing w:before="20" w:line="324" w:lineRule="exact"/>
                    <w:ind w:left="20"/>
                    <w:rPr>
                      <w:sz w:val="12"/>
                      <w:szCs w:val="12"/>
                    </w:rPr>
                  </w:pPr>
                  <w:r>
                    <w:rPr>
                      <w:spacing w:val="-6"/>
                      <w:position w:val="16"/>
                      <w:sz w:val="12"/>
                      <w:szCs w:val="12"/>
                    </w:rPr>
                    <w:t>身伤小类：</w:t>
                  </w:r>
                </w:p>
                <w:p w:rsidR="00D7041F">
                  <w:pPr>
                    <w:spacing w:line="170" w:lineRule="auto"/>
                    <w:ind w:left="330"/>
                    <w:rPr>
                      <w:rFonts w:ascii="LiSu" w:eastAsia="LiSu" w:hAnsi="LiSu" w:cs="LiSu"/>
                      <w:sz w:val="12"/>
                      <w:szCs w:val="12"/>
                    </w:rPr>
                  </w:pPr>
                  <w:r>
                    <w:rPr>
                      <w:rFonts w:ascii="LiSu" w:eastAsia="LiSu" w:hAnsi="LiSu" w:cs="LiSu"/>
                      <w:spacing w:val="-1"/>
                      <w:sz w:val="12"/>
                      <w:szCs w:val="12"/>
                    </w:rPr>
                    <w:t>码：</w:t>
                  </w:r>
                </w:p>
                <w:p w:rsidR="00D7041F">
                  <w:pPr>
                    <w:spacing w:before="183" w:line="185" w:lineRule="auto"/>
                    <w:ind w:left="20"/>
                    <w:rPr>
                      <w:rFonts w:ascii="LiSu" w:eastAsia="LiSu" w:hAnsi="LiSu" w:cs="LiSu"/>
                      <w:sz w:val="12"/>
                      <w:szCs w:val="12"/>
                    </w:rPr>
                  </w:pPr>
                  <w:r>
                    <w:rPr>
                      <w:rFonts w:ascii="LiSu" w:eastAsia="LiSu" w:hAnsi="LiSu" w:cs="LiSu"/>
                      <w:spacing w:val="-5"/>
                      <w:sz w:val="12"/>
                      <w:szCs w:val="12"/>
                    </w:rPr>
                    <w:t>部门偶息</w:t>
                  </w:r>
                  <w:r>
                    <w:rPr>
                      <w:rFonts w:ascii="LiSu" w:eastAsia="LiSu" w:hAnsi="LiSu" w:cs="LiSu"/>
                      <w:spacing w:val="-5"/>
                      <w:sz w:val="12"/>
                      <w:szCs w:val="12"/>
                    </w:rPr>
                    <w:t>!</w:t>
                  </w:r>
                </w:p>
              </w:txbxContent>
            </v:textbox>
          </v:shape>
        </w:pict>
      </w:r>
      <w:r w:rsidR="0099510E">
        <w:rPr>
          <w:spacing w:val="-9"/>
          <w:position w:val="2"/>
          <w:sz w:val="12"/>
          <w:szCs w:val="12"/>
        </w:rPr>
        <w:t>用</w:t>
      </w:r>
      <w:r w:rsidR="0099510E">
        <w:rPr>
          <w:color w:val="6FEE39"/>
          <w:spacing w:val="-9"/>
          <w:position w:val="2"/>
          <w:sz w:val="12"/>
          <w:szCs w:val="12"/>
        </w:rPr>
        <w:t xml:space="preserve">2 </w:t>
      </w:r>
      <w:r w:rsidR="0099510E">
        <w:rPr>
          <w:spacing w:val="-9"/>
          <w:position w:val="2"/>
          <w:sz w:val="12"/>
          <w:szCs w:val="12"/>
        </w:rPr>
        <w:t>005119110</w:t>
      </w:r>
    </w:p>
    <w:p w:rsidR="00D7041F">
      <w:pPr>
        <w:pStyle w:val="BodyText"/>
        <w:spacing w:line="159" w:lineRule="exact"/>
        <w:ind w:left="2075"/>
        <w:rPr>
          <w:sz w:val="12"/>
          <w:szCs w:val="12"/>
        </w:rPr>
      </w:pPr>
      <w:r>
        <w:rPr>
          <w:spacing w:val="-4"/>
          <w:position w:val="1"/>
          <w:sz w:val="12"/>
          <w:szCs w:val="12"/>
        </w:rPr>
        <w:t>用</w:t>
      </w:r>
      <w:r>
        <w:rPr>
          <w:spacing w:val="-4"/>
          <w:position w:val="1"/>
          <w:sz w:val="12"/>
          <w:szCs w:val="12"/>
        </w:rPr>
        <w:t>3005119120</w:t>
      </w:r>
    </w:p>
    <w:p w:rsidR="00D7041F">
      <w:pPr>
        <w:pStyle w:val="BodyText"/>
        <w:spacing w:line="212" w:lineRule="auto"/>
        <w:ind w:left="2075"/>
        <w:rPr>
          <w:sz w:val="12"/>
          <w:szCs w:val="12"/>
        </w:rPr>
      </w:pPr>
      <w:r>
        <w:rPr>
          <w:spacing w:val="-6"/>
          <w:sz w:val="12"/>
          <w:szCs w:val="12"/>
        </w:rPr>
        <w:t>考</w:t>
      </w:r>
      <w:r>
        <w:rPr>
          <w:spacing w:val="-6"/>
          <w:sz w:val="12"/>
          <w:szCs w:val="12"/>
        </w:rPr>
        <w:t>2005119121</w:t>
      </w:r>
    </w:p>
    <w:p w:rsidR="00D7041F">
      <w:pPr>
        <w:pStyle w:val="BodyText"/>
        <w:spacing w:before="24" w:line="218" w:lineRule="auto"/>
        <w:ind w:left="2075"/>
        <w:rPr>
          <w:sz w:val="12"/>
          <w:szCs w:val="12"/>
        </w:rPr>
      </w:pPr>
      <w:r>
        <w:rPr>
          <w:spacing w:val="-6"/>
          <w:sz w:val="12"/>
          <w:szCs w:val="12"/>
        </w:rPr>
        <w:t>用</w:t>
      </w:r>
      <w:r>
        <w:rPr>
          <w:spacing w:val="-6"/>
          <w:sz w:val="12"/>
          <w:szCs w:val="12"/>
        </w:rPr>
        <w:t>2005119122</w:t>
      </w:r>
    </w:p>
    <w:p w:rsidR="00D7041F">
      <w:pPr>
        <w:pStyle w:val="BodyText"/>
        <w:spacing w:before="18" w:line="212" w:lineRule="auto"/>
        <w:ind w:left="2075"/>
        <w:rPr>
          <w:sz w:val="12"/>
          <w:szCs w:val="12"/>
        </w:rPr>
      </w:pPr>
      <w:r>
        <w:rPr>
          <w:spacing w:val="-6"/>
          <w:sz w:val="12"/>
          <w:szCs w:val="12"/>
        </w:rPr>
        <w:t>为</w:t>
      </w:r>
      <w:r>
        <w:rPr>
          <w:color w:val="5ACC19"/>
          <w:spacing w:val="-6"/>
          <w:sz w:val="12"/>
          <w:szCs w:val="12"/>
        </w:rPr>
        <w:t>3</w:t>
      </w:r>
      <w:r>
        <w:rPr>
          <w:spacing w:val="-6"/>
          <w:sz w:val="12"/>
          <w:szCs w:val="12"/>
        </w:rPr>
        <w:t>005119123</w:t>
      </w:r>
    </w:p>
    <w:p w:rsidR="00D7041F">
      <w:pPr>
        <w:pStyle w:val="BodyText"/>
        <w:spacing w:before="22" w:line="212" w:lineRule="auto"/>
        <w:ind w:left="2075"/>
        <w:rPr>
          <w:sz w:val="12"/>
          <w:szCs w:val="12"/>
        </w:rPr>
      </w:pPr>
      <w:r>
        <w:rPr>
          <w:spacing w:val="-5"/>
          <w:sz w:val="12"/>
          <w:szCs w:val="12"/>
        </w:rPr>
        <w:t>考</w:t>
      </w:r>
      <w:r>
        <w:rPr>
          <w:color w:val="1DB400"/>
          <w:spacing w:val="-5"/>
          <w:sz w:val="12"/>
          <w:szCs w:val="12"/>
        </w:rPr>
        <w:t>2</w:t>
      </w:r>
      <w:r>
        <w:rPr>
          <w:spacing w:val="-5"/>
          <w:sz w:val="12"/>
          <w:szCs w:val="12"/>
        </w:rPr>
        <w:t>005119124</w:t>
      </w:r>
    </w:p>
    <w:p w:rsidR="00D7041F">
      <w:pPr>
        <w:pStyle w:val="BodyText"/>
        <w:spacing w:before="22" w:line="207" w:lineRule="auto"/>
        <w:ind w:left="2075"/>
        <w:rPr>
          <w:sz w:val="12"/>
          <w:szCs w:val="12"/>
        </w:rPr>
      </w:pPr>
      <w:r>
        <w:rPr>
          <w:spacing w:val="-6"/>
          <w:sz w:val="12"/>
          <w:szCs w:val="12"/>
        </w:rPr>
        <w:t>考</w:t>
      </w:r>
      <w:r>
        <w:rPr>
          <w:spacing w:val="-6"/>
          <w:sz w:val="12"/>
          <w:szCs w:val="12"/>
        </w:rPr>
        <w:t>2005L10125</w:t>
      </w:r>
    </w:p>
    <w:p w:rsidR="00D7041F">
      <w:pPr>
        <w:pStyle w:val="BodyText"/>
        <w:spacing w:line="165" w:lineRule="exact"/>
        <w:ind w:left="2075"/>
        <w:rPr>
          <w:sz w:val="12"/>
          <w:szCs w:val="12"/>
        </w:rPr>
      </w:pPr>
      <w:r>
        <w:rPr>
          <w:spacing w:val="-6"/>
          <w:position w:val="1"/>
          <w:sz w:val="12"/>
          <w:szCs w:val="12"/>
        </w:rPr>
        <w:t>为</w:t>
      </w:r>
      <w:r>
        <w:rPr>
          <w:spacing w:val="-6"/>
          <w:position w:val="1"/>
          <w:sz w:val="12"/>
          <w:szCs w:val="12"/>
        </w:rPr>
        <w:t>2005119126</w:t>
      </w:r>
    </w:p>
    <w:p w:rsidR="00D7041F">
      <w:pPr>
        <w:pStyle w:val="BodyText"/>
        <w:spacing w:before="15" w:line="184" w:lineRule="auto"/>
        <w:ind w:left="2159"/>
        <w:rPr>
          <w:sz w:val="12"/>
          <w:szCs w:val="12"/>
        </w:rPr>
      </w:pPr>
      <w:r>
        <w:rPr>
          <w:spacing w:val="-1"/>
          <w:sz w:val="12"/>
          <w:szCs w:val="12"/>
        </w:rPr>
        <w:t>2005119128</w:t>
      </w:r>
    </w:p>
    <w:p w:rsidR="00D7041F">
      <w:pPr>
        <w:pStyle w:val="BodyText"/>
        <w:spacing w:before="21" w:line="184" w:lineRule="auto"/>
        <w:ind w:left="2079"/>
        <w:rPr>
          <w:sz w:val="12"/>
          <w:szCs w:val="12"/>
        </w:rPr>
      </w:pPr>
      <w:r>
        <w:rPr>
          <w:spacing w:val="-1"/>
          <w:sz w:val="12"/>
          <w:szCs w:val="12"/>
        </w:rPr>
        <w:t>*2005119133</w:t>
      </w:r>
    </w:p>
    <w:p w:rsidR="00D7041F">
      <w:pPr>
        <w:pStyle w:val="BodyText"/>
        <w:spacing w:before="20" w:line="184" w:lineRule="auto"/>
        <w:ind w:left="2159"/>
        <w:rPr>
          <w:sz w:val="12"/>
          <w:szCs w:val="12"/>
        </w:rPr>
      </w:pPr>
      <w:r>
        <w:rPr>
          <w:color w:val="5CED27"/>
          <w:spacing w:val="-6"/>
          <w:sz w:val="12"/>
          <w:szCs w:val="12"/>
        </w:rPr>
        <w:t>3</w:t>
      </w:r>
      <w:r>
        <w:rPr>
          <w:spacing w:val="-6"/>
          <w:sz w:val="12"/>
          <w:szCs w:val="12"/>
        </w:rPr>
        <w:t>005119134</w:t>
      </w:r>
    </w:p>
    <w:p w:rsidR="00D7041F">
      <w:pPr>
        <w:pStyle w:val="BodyText"/>
        <w:spacing w:before="40" w:line="184" w:lineRule="auto"/>
        <w:ind w:left="2159"/>
        <w:rPr>
          <w:sz w:val="12"/>
          <w:szCs w:val="12"/>
        </w:rPr>
      </w:pPr>
      <w:r>
        <w:rPr>
          <w:color w:val="ADD332"/>
          <w:spacing w:val="-6"/>
          <w:sz w:val="12"/>
          <w:szCs w:val="12"/>
        </w:rPr>
        <w:t>2</w:t>
      </w:r>
      <w:r>
        <w:rPr>
          <w:spacing w:val="-6"/>
          <w:sz w:val="12"/>
          <w:szCs w:val="12"/>
        </w:rPr>
        <w:t>005119135</w:t>
      </w:r>
    </w:p>
    <w:p w:rsidR="00D7041F">
      <w:pPr>
        <w:pStyle w:val="BodyText"/>
        <w:spacing w:before="1" w:line="184" w:lineRule="auto"/>
        <w:ind w:left="2159"/>
        <w:rPr>
          <w:sz w:val="12"/>
          <w:szCs w:val="12"/>
        </w:rPr>
      </w:pPr>
      <w:r>
        <w:rPr>
          <w:color w:val="50D503"/>
          <w:spacing w:val="-10"/>
          <w:sz w:val="12"/>
          <w:szCs w:val="12"/>
        </w:rPr>
        <w:t>2</w:t>
      </w:r>
      <w:r>
        <w:rPr>
          <w:spacing w:val="-10"/>
          <w:sz w:val="12"/>
          <w:szCs w:val="12"/>
        </w:rPr>
        <w:t>005119138</w:t>
      </w:r>
    </w:p>
    <w:p w:rsidR="00D7041F">
      <w:pPr>
        <w:pStyle w:val="BodyText"/>
        <w:spacing w:before="50" w:line="184" w:lineRule="auto"/>
        <w:ind w:left="2159"/>
        <w:rPr>
          <w:sz w:val="12"/>
          <w:szCs w:val="12"/>
        </w:rPr>
      </w:pPr>
      <w:r>
        <w:rPr>
          <w:color w:val="84F639"/>
          <w:spacing w:val="-4"/>
          <w:sz w:val="12"/>
          <w:szCs w:val="12"/>
        </w:rPr>
        <w:t>2</w:t>
      </w:r>
      <w:r>
        <w:rPr>
          <w:spacing w:val="-4"/>
          <w:sz w:val="12"/>
          <w:szCs w:val="12"/>
        </w:rPr>
        <w:t>005119142</w:t>
      </w:r>
    </w:p>
    <w:p w:rsidR="00D7041F">
      <w:pPr>
        <w:spacing w:before="61" w:line="84" w:lineRule="exact"/>
        <w:ind w:left="2079"/>
        <w:rPr>
          <w:rFonts w:ascii="LiSu" w:eastAsia="LiSu" w:hAnsi="LiSu" w:cs="LiSu"/>
          <w:sz w:val="12"/>
          <w:szCs w:val="12"/>
        </w:rPr>
      </w:pPr>
      <w:r>
        <w:rPr>
          <w:rFonts w:eastAsia="Arial"/>
        </w:rPr>
        <w:pict>
          <v:shape id="_x0000_s1052" type="#_x0000_t202" style="width:29.15pt;height:52.85pt;margin-top:10.3pt;margin-left:155pt;position:absolute;z-index:251676672" filled="f" stroked="f">
            <v:textbox inset="0,0,0,0">
              <w:txbxContent>
                <w:p w:rsidR="00D7041F">
                  <w:pPr>
                    <w:pStyle w:val="BodyText"/>
                    <w:spacing w:before="20" w:line="220" w:lineRule="auto"/>
                    <w:ind w:left="20"/>
                    <w:rPr>
                      <w:sz w:val="24"/>
                      <w:szCs w:val="24"/>
                    </w:rPr>
                  </w:pPr>
                  <w:r>
                    <w:rPr>
                      <w:spacing w:val="-13"/>
                      <w:sz w:val="24"/>
                      <w:szCs w:val="24"/>
                    </w:rPr>
                    <w:t>当行</w:t>
                  </w:r>
                </w:p>
                <w:p w:rsidR="00D7041F">
                  <w:pPr>
                    <w:spacing w:before="107" w:line="162" w:lineRule="auto"/>
                    <w:ind w:left="20"/>
                    <w:rPr>
                      <w:rFonts w:ascii="LiSu" w:eastAsia="LiSu" w:hAnsi="LiSu" w:cs="LiSu"/>
                      <w:sz w:val="18"/>
                      <w:szCs w:val="18"/>
                    </w:rPr>
                  </w:pPr>
                  <w:r>
                    <w:rPr>
                      <w:rFonts w:ascii="LiSu" w:eastAsia="LiSu" w:hAnsi="LiSu" w:cs="LiSu"/>
                      <w:sz w:val="18"/>
                      <w:szCs w:val="18"/>
                    </w:rPr>
                    <w:t>工</w:t>
                  </w:r>
                </w:p>
                <w:p w:rsidR="00D7041F">
                  <w:pPr>
                    <w:spacing w:before="7" w:line="177" w:lineRule="auto"/>
                    <w:ind w:left="20"/>
                    <w:rPr>
                      <w:rFonts w:ascii="LiSu" w:eastAsia="LiSu" w:hAnsi="LiSu" w:cs="LiSu"/>
                      <w:sz w:val="12"/>
                      <w:szCs w:val="12"/>
                    </w:rPr>
                  </w:pPr>
                  <w:r>
                    <w:rPr>
                      <w:rFonts w:ascii="LiSu" w:eastAsia="LiSu" w:hAnsi="LiSu" w:cs="LiSu"/>
                      <w:spacing w:val="-2"/>
                      <w:w w:val="92"/>
                      <w:sz w:val="12"/>
                      <w:szCs w:val="12"/>
                    </w:rPr>
                    <w:t>和学良</w:t>
                  </w:r>
                </w:p>
                <w:p w:rsidR="00D7041F">
                  <w:pPr>
                    <w:pStyle w:val="BodyText"/>
                    <w:spacing w:before="200" w:line="219" w:lineRule="auto"/>
                    <w:ind w:left="20"/>
                    <w:rPr>
                      <w:sz w:val="12"/>
                      <w:szCs w:val="12"/>
                    </w:rPr>
                  </w:pPr>
                  <w:r>
                    <w:rPr>
                      <w:spacing w:val="-2"/>
                      <w:sz w:val="12"/>
                      <w:szCs w:val="12"/>
                    </w:rPr>
                    <w:t>杨玉者</w:t>
                  </w:r>
                </w:p>
              </w:txbxContent>
            </v:textbox>
          </v:shape>
        </w:pict>
      </w:r>
      <w:r>
        <w:rPr>
          <w:rFonts w:eastAsia="Arial"/>
        </w:rPr>
        <w:pict>
          <v:shape id="_x0000_s1053" type="#_x0000_t202" style="width:29.8pt;height:9.2pt;margin-top:15pt;margin-left:199.5pt;position:absolute;z-index:251686912" filled="f" stroked="f">
            <v:textbox inset="0,0,0,0">
              <w:txbxContent>
                <w:p w:rsidR="00D7041F">
                  <w:pPr>
                    <w:pStyle w:val="BodyText"/>
                    <w:spacing w:before="20" w:line="220" w:lineRule="auto"/>
                    <w:ind w:left="20"/>
                    <w:rPr>
                      <w:sz w:val="12"/>
                      <w:szCs w:val="12"/>
                    </w:rPr>
                  </w:pPr>
                  <w:r>
                    <w:rPr>
                      <w:spacing w:val="-8"/>
                      <w:sz w:val="12"/>
                      <w:szCs w:val="12"/>
                    </w:rPr>
                    <w:t>取新所有行</w:t>
                  </w:r>
                </w:p>
              </w:txbxContent>
            </v:textbox>
          </v:shape>
        </w:pict>
      </w:r>
      <w:r>
        <w:rPr>
          <w:rFonts w:eastAsia="Arial"/>
        </w:rPr>
        <w:pict>
          <v:shape id="_x0000_s1054" type="#_x0000_t202" style="width:15.1pt;height:15.05pt;margin-top:31.7pt;margin-left:54.5pt;position:absolute;z-index:251687936" filled="f" stroked="f">
            <v:textbox inset="0,0,0,0">
              <w:txbxContent>
                <w:p w:rsidR="00D7041F">
                  <w:pPr>
                    <w:spacing w:before="20" w:line="160" w:lineRule="auto"/>
                    <w:ind w:left="70" w:right="20" w:hanging="50"/>
                    <w:rPr>
                      <w:rFonts w:ascii="LiSu" w:eastAsia="LiSu" w:hAnsi="LiSu" w:cs="LiSu"/>
                      <w:sz w:val="18"/>
                      <w:szCs w:val="18"/>
                    </w:rPr>
                  </w:pPr>
                  <w:r>
                    <w:rPr>
                      <w:rFonts w:ascii="LiSu" w:eastAsia="LiSu" w:hAnsi="LiSu" w:cs="LiSu"/>
                      <w:spacing w:val="-3"/>
                      <w:w w:val="75"/>
                      <w:sz w:val="12"/>
                      <w:szCs w:val="12"/>
                    </w:rPr>
                    <w:t>生学院</w:t>
                  </w:r>
                  <w:r>
                    <w:rPr>
                      <w:rFonts w:ascii="LiSu" w:eastAsia="LiSu" w:hAnsi="LiSu" w:cs="LiSu"/>
                      <w:sz w:val="18"/>
                      <w:szCs w:val="18"/>
                    </w:rPr>
                    <w:t>模</w:t>
                  </w:r>
                </w:p>
              </w:txbxContent>
            </v:textbox>
          </v:shape>
        </w:pict>
      </w:r>
      <w:r>
        <w:rPr>
          <w:rFonts w:eastAsia="Arial"/>
        </w:rPr>
        <w:pict>
          <v:shape id="_x0000_s1055" type="#_x0000_t202" style="width:17.95pt;height:24.3pt;margin-top:36.95pt;margin-left:309.5pt;position:absolute;z-index:251682816" filled="f" stroked="f">
            <v:textbox inset="0,0,0,0">
              <w:txbxContent>
                <w:p w:rsidR="00D7041F">
                  <w:pPr>
                    <w:spacing w:before="20" w:line="228" w:lineRule="auto"/>
                    <w:ind w:left="20" w:right="20"/>
                    <w:jc w:val="both"/>
                    <w:rPr>
                      <w:rFonts w:ascii="LiSu" w:eastAsia="LiSu" w:hAnsi="LiSu" w:cs="LiSu"/>
                      <w:sz w:val="12"/>
                      <w:szCs w:val="12"/>
                    </w:rPr>
                  </w:pPr>
                  <w:r>
                    <w:rPr>
                      <w:rFonts w:ascii="FangSong" w:eastAsia="FangSong" w:hAnsi="FangSong" w:cs="FangSong"/>
                      <w:spacing w:val="-14"/>
                      <w:sz w:val="12"/>
                      <w:szCs w:val="12"/>
                    </w:rPr>
                    <w:t>正常卡正常卡</w:t>
                  </w:r>
                  <w:r>
                    <w:rPr>
                      <w:rFonts w:ascii="LiSu" w:eastAsia="LiSu" w:hAnsi="LiSu" w:cs="LiSu"/>
                      <w:spacing w:val="-8"/>
                      <w:w w:val="93"/>
                      <w:sz w:val="12"/>
                      <w:szCs w:val="12"/>
                    </w:rPr>
                    <w:t>正常长</w:t>
                  </w:r>
                </w:p>
              </w:txbxContent>
            </v:textbox>
          </v:shape>
        </w:pict>
      </w:r>
      <w:r>
        <w:rPr>
          <w:rFonts w:eastAsia="Arial"/>
        </w:rPr>
        <w:pict>
          <v:shape id="_x0000_s1056" type="#_x0000_t202" style="width:29.6pt;height:15.5pt;margin-top:46.55pt;margin-left:222.5pt;position:absolute;z-index:251683840" filled="f" stroked="f">
            <v:textbox inset="0,0,0,0">
              <w:txbxContent>
                <w:p w:rsidR="00D7041F">
                  <w:pPr>
                    <w:pStyle w:val="BodyText"/>
                    <w:spacing w:before="19" w:line="184" w:lineRule="auto"/>
                    <w:ind w:left="20"/>
                    <w:rPr>
                      <w:sz w:val="12"/>
                      <w:szCs w:val="12"/>
                    </w:rPr>
                  </w:pPr>
                  <w:r>
                    <w:rPr>
                      <w:color w:val="FFFFFF"/>
                      <w:spacing w:val="-5"/>
                      <w:sz w:val="12"/>
                      <w:szCs w:val="12"/>
                    </w:rPr>
                    <w:t>2001510101</w:t>
                  </w:r>
                </w:p>
                <w:p w:rsidR="00D7041F">
                  <w:pPr>
                    <w:pStyle w:val="BodyText"/>
                    <w:spacing w:before="30" w:line="184" w:lineRule="auto"/>
                    <w:ind w:left="30"/>
                    <w:rPr>
                      <w:sz w:val="12"/>
                      <w:szCs w:val="12"/>
                    </w:rPr>
                  </w:pPr>
                  <w:r>
                    <w:rPr>
                      <w:spacing w:val="-1"/>
                      <w:sz w:val="12"/>
                      <w:szCs w:val="12"/>
                    </w:rPr>
                    <w:t>200151162</w:t>
                  </w:r>
                </w:p>
              </w:txbxContent>
            </v:textbox>
          </v:shape>
        </w:pict>
      </w:r>
      <w:r>
        <w:rPr>
          <w:rFonts w:eastAsia="Arial"/>
        </w:rPr>
        <w:pict>
          <v:shape id="_x0000_s1057" type="#_x0000_t202" style="width:16.35pt;height:8pt;margin-top:54.55pt;margin-left:277pt;position:absolute;z-index:251693056" filled="f" stroked="f">
            <v:textbox inset="0,0,0,0">
              <w:txbxContent>
                <w:p w:rsidR="00D7041F">
                  <w:pPr>
                    <w:spacing w:before="19" w:line="184" w:lineRule="auto"/>
                    <w:ind w:left="20"/>
                    <w:rPr>
                      <w:rFonts w:ascii="LiSu" w:eastAsia="LiSu" w:hAnsi="LiSu" w:cs="LiSu"/>
                      <w:sz w:val="12"/>
                      <w:szCs w:val="12"/>
                    </w:rPr>
                  </w:pPr>
                  <w:r>
                    <w:rPr>
                      <w:rFonts w:ascii="LiSu" w:eastAsia="LiSu" w:hAnsi="LiSu" w:cs="LiSu"/>
                      <w:spacing w:val="-3"/>
                      <w:sz w:val="12"/>
                      <w:szCs w:val="12"/>
                    </w:rPr>
                    <w:t>1</w:t>
                  </w:r>
                  <w:r>
                    <w:rPr>
                      <w:rFonts w:ascii="LiSu" w:eastAsia="LiSu" w:hAnsi="LiSu" w:cs="LiSu"/>
                      <w:spacing w:val="-3"/>
                      <w:sz w:val="12"/>
                      <w:szCs w:val="12"/>
                    </w:rPr>
                    <w:t>类类</w:t>
                  </w:r>
                </w:p>
              </w:txbxContent>
            </v:textbox>
          </v:shape>
        </w:pict>
      </w:r>
      <w:r w:rsidR="0099510E">
        <w:rPr>
          <w:rFonts w:ascii="LiSu" w:eastAsia="LiSu" w:hAnsi="LiSu" w:cs="LiSu"/>
          <w:color w:val="C25A00"/>
          <w:spacing w:val="-5"/>
          <w:position w:val="-2"/>
          <w:sz w:val="12"/>
          <w:szCs w:val="12"/>
        </w:rPr>
        <w:t>第</w:t>
      </w:r>
      <w:r w:rsidR="0099510E">
        <w:rPr>
          <w:rFonts w:ascii="LiSu" w:eastAsia="LiSu" w:hAnsi="LiSu" w:cs="LiSu"/>
          <w:spacing w:val="-5"/>
          <w:position w:val="-2"/>
          <w:sz w:val="12"/>
          <w:szCs w:val="12"/>
        </w:rPr>
        <w:t>2005119149</w:t>
      </w:r>
    </w:p>
    <w:p w:rsidR="00D7041F">
      <w:pPr>
        <w:pStyle w:val="BodyText"/>
        <w:spacing w:before="1" w:line="234" w:lineRule="auto"/>
        <w:ind w:left="2064"/>
        <w:rPr>
          <w:sz w:val="12"/>
          <w:szCs w:val="12"/>
        </w:rPr>
      </w:pPr>
      <w:r>
        <w:rPr>
          <w:color w:val="A96500"/>
          <w:spacing w:val="-8"/>
          <w:sz w:val="12"/>
          <w:szCs w:val="12"/>
        </w:rPr>
        <w:t>用</w:t>
      </w:r>
      <w:r>
        <w:rPr>
          <w:color w:val="5CD529"/>
          <w:spacing w:val="-8"/>
          <w:sz w:val="12"/>
          <w:szCs w:val="12"/>
        </w:rPr>
        <w:t>2</w:t>
      </w:r>
      <w:r>
        <w:rPr>
          <w:spacing w:val="-8"/>
          <w:sz w:val="12"/>
          <w:szCs w:val="12"/>
        </w:rPr>
        <w:t>005119147</w:t>
      </w:r>
    </w:p>
    <w:p w:rsidR="00D7041F">
      <w:pPr>
        <w:pStyle w:val="BodyText"/>
        <w:spacing w:before="6" w:line="212" w:lineRule="auto"/>
        <w:ind w:left="2064"/>
        <w:rPr>
          <w:sz w:val="12"/>
          <w:szCs w:val="12"/>
        </w:rPr>
      </w:pPr>
      <w:r>
        <w:rPr>
          <w:color w:val="A96500"/>
          <w:spacing w:val="-5"/>
          <w:sz w:val="12"/>
          <w:szCs w:val="12"/>
        </w:rPr>
        <w:t>用</w:t>
      </w:r>
      <w:r>
        <w:rPr>
          <w:spacing w:val="-5"/>
          <w:sz w:val="12"/>
          <w:szCs w:val="12"/>
        </w:rPr>
        <w:t>2005119150</w:t>
      </w:r>
    </w:p>
    <w:p w:rsidR="00D7041F">
      <w:pPr>
        <w:pStyle w:val="BodyText"/>
        <w:spacing w:before="20" w:line="214" w:lineRule="auto"/>
        <w:ind w:left="2064"/>
        <w:rPr>
          <w:sz w:val="12"/>
          <w:szCs w:val="12"/>
        </w:rPr>
      </w:pPr>
      <w:r>
        <w:rPr>
          <w:color w:val="A96500"/>
          <w:spacing w:val="-6"/>
          <w:sz w:val="12"/>
          <w:szCs w:val="12"/>
        </w:rPr>
        <w:t>周</w:t>
      </w:r>
      <w:r>
        <w:rPr>
          <w:spacing w:val="-6"/>
          <w:sz w:val="12"/>
          <w:szCs w:val="12"/>
        </w:rPr>
        <w:t>2005119151</w:t>
      </w:r>
    </w:p>
    <w:p w:rsidR="00D7041F">
      <w:pPr>
        <w:pStyle w:val="BodyText"/>
        <w:spacing w:before="20" w:line="212" w:lineRule="auto"/>
        <w:ind w:left="2064"/>
        <w:rPr>
          <w:sz w:val="12"/>
          <w:szCs w:val="12"/>
        </w:rPr>
      </w:pPr>
      <w:r>
        <w:rPr>
          <w:color w:val="A96500"/>
          <w:spacing w:val="-5"/>
          <w:sz w:val="12"/>
          <w:szCs w:val="12"/>
        </w:rPr>
        <w:t>用</w:t>
      </w:r>
      <w:r>
        <w:rPr>
          <w:spacing w:val="-5"/>
          <w:sz w:val="12"/>
          <w:szCs w:val="12"/>
        </w:rPr>
        <w:t>2005119152</w:t>
      </w:r>
    </w:p>
    <w:p w:rsidR="00D7041F">
      <w:pPr>
        <w:pStyle w:val="BodyText"/>
        <w:spacing w:before="20" w:line="212" w:lineRule="auto"/>
        <w:ind w:left="2064"/>
        <w:rPr>
          <w:sz w:val="12"/>
          <w:szCs w:val="12"/>
        </w:rPr>
      </w:pPr>
      <w:r>
        <w:rPr>
          <w:color w:val="A96500"/>
          <w:spacing w:val="-5"/>
          <w:sz w:val="12"/>
          <w:szCs w:val="12"/>
        </w:rPr>
        <w:t>用</w:t>
      </w:r>
      <w:r>
        <w:rPr>
          <w:spacing w:val="-5"/>
          <w:sz w:val="12"/>
          <w:szCs w:val="12"/>
        </w:rPr>
        <w:t>2005119153</w:t>
      </w:r>
    </w:p>
    <w:p w:rsidR="00D7041F">
      <w:pPr>
        <w:pStyle w:val="BodyText"/>
        <w:spacing w:before="14" w:line="222" w:lineRule="auto"/>
        <w:ind w:left="2064"/>
        <w:rPr>
          <w:sz w:val="12"/>
          <w:szCs w:val="12"/>
        </w:rPr>
      </w:pPr>
      <w:r>
        <w:rPr>
          <w:color w:val="A96500"/>
          <w:spacing w:val="-5"/>
          <w:sz w:val="12"/>
          <w:szCs w:val="12"/>
        </w:rPr>
        <w:t>用</w:t>
      </w:r>
      <w:r>
        <w:rPr>
          <w:color w:val="FFFFFF"/>
          <w:spacing w:val="-5"/>
          <w:sz w:val="12"/>
          <w:szCs w:val="12"/>
        </w:rPr>
        <w:t>2001519101</w:t>
      </w:r>
    </w:p>
    <w:p w:rsidR="00D7041F">
      <w:pPr>
        <w:pStyle w:val="BodyText"/>
        <w:spacing w:before="6" w:line="235" w:lineRule="auto"/>
        <w:ind w:left="2064"/>
        <w:rPr>
          <w:sz w:val="12"/>
          <w:szCs w:val="12"/>
        </w:rPr>
      </w:pPr>
      <w:r>
        <w:rPr>
          <w:color w:val="A96500"/>
          <w:spacing w:val="-5"/>
          <w:sz w:val="12"/>
          <w:szCs w:val="12"/>
        </w:rPr>
        <w:t>用</w:t>
      </w:r>
      <w:r>
        <w:rPr>
          <w:spacing w:val="-5"/>
          <w:sz w:val="12"/>
          <w:szCs w:val="12"/>
        </w:rPr>
        <w:t>2007519102</w:t>
      </w:r>
    </w:p>
    <w:p w:rsidR="00D7041F">
      <w:pPr>
        <w:spacing w:before="135" w:line="263" w:lineRule="exact"/>
        <w:ind w:left="2139"/>
        <w:rPr>
          <w:rFonts w:ascii="LiSu" w:eastAsia="LiSu" w:hAnsi="LiSu" w:cs="LiSu"/>
          <w:sz w:val="12"/>
          <w:szCs w:val="12"/>
        </w:rPr>
      </w:pPr>
      <w:r>
        <w:rPr>
          <w:rFonts w:ascii="LiSu" w:eastAsia="LiSu" w:hAnsi="LiSu" w:cs="LiSu"/>
          <w:spacing w:val="-8"/>
          <w:position w:val="10"/>
          <w:sz w:val="12"/>
          <w:szCs w:val="12"/>
        </w:rPr>
        <w:t>合当前部门</w:t>
      </w:r>
      <w:r>
        <w:rPr>
          <w:rFonts w:ascii="LiSu" w:eastAsia="LiSu" w:hAnsi="LiSu" w:cs="LiSu"/>
          <w:spacing w:val="-8"/>
          <w:position w:val="10"/>
          <w:sz w:val="12"/>
          <w:szCs w:val="12"/>
        </w:rPr>
        <w:t>(</w:t>
      </w:r>
      <w:r>
        <w:rPr>
          <w:rFonts w:ascii="LiSu" w:eastAsia="LiSu" w:hAnsi="LiSu" w:cs="LiSu"/>
          <w:spacing w:val="-8"/>
          <w:position w:val="10"/>
          <w:sz w:val="12"/>
          <w:szCs w:val="12"/>
        </w:rPr>
        <w:t>包括子革门</w:t>
      </w:r>
      <w:r>
        <w:rPr>
          <w:rFonts w:ascii="LiSu" w:eastAsia="LiSu" w:hAnsi="LiSu" w:cs="LiSu"/>
          <w:spacing w:val="-8"/>
          <w:position w:val="10"/>
          <w:sz w:val="12"/>
          <w:szCs w:val="12"/>
        </w:rPr>
        <w:t>)</w:t>
      </w:r>
      <w:r>
        <w:rPr>
          <w:rFonts w:ascii="LiSu" w:eastAsia="LiSu" w:hAnsi="LiSu" w:cs="LiSu"/>
          <w:spacing w:val="-8"/>
          <w:position w:val="10"/>
          <w:sz w:val="12"/>
          <w:szCs w:val="12"/>
        </w:rPr>
        <w:t>己发卡人数：</w:t>
      </w:r>
      <w:r>
        <w:rPr>
          <w:rFonts w:ascii="LiSu" w:eastAsia="LiSu" w:hAnsi="LiSu" w:cs="LiSu"/>
          <w:spacing w:val="-8"/>
          <w:position w:val="10"/>
          <w:sz w:val="12"/>
          <w:szCs w:val="12"/>
        </w:rPr>
        <w:t>33,</w:t>
      </w:r>
      <w:r>
        <w:rPr>
          <w:rFonts w:ascii="LiSu" w:eastAsia="LiSu" w:hAnsi="LiSu" w:cs="LiSu"/>
          <w:spacing w:val="-8"/>
          <w:position w:val="10"/>
          <w:sz w:val="12"/>
          <w:szCs w:val="12"/>
        </w:rPr>
        <w:t>未发卡人数</w:t>
      </w:r>
      <w:r>
        <w:rPr>
          <w:rFonts w:ascii="LiSu" w:eastAsia="LiSu" w:hAnsi="LiSu" w:cs="LiSu"/>
          <w:spacing w:val="-8"/>
          <w:position w:val="10"/>
          <w:sz w:val="12"/>
          <w:szCs w:val="12"/>
        </w:rPr>
        <w:t>.0.</w:t>
      </w:r>
    </w:p>
    <w:p w:rsidR="00D7041F">
      <w:pPr>
        <w:pStyle w:val="BodyText"/>
        <w:spacing w:line="94" w:lineRule="exact"/>
        <w:ind w:left="2839"/>
        <w:rPr>
          <w:sz w:val="12"/>
          <w:szCs w:val="12"/>
        </w:rPr>
      </w:pPr>
      <w:r>
        <w:rPr>
          <w:rFonts w:ascii="LiSu" w:eastAsia="LiSu" w:hAnsi="LiSu" w:cs="LiSu"/>
          <w:spacing w:val="-12"/>
          <w:sz w:val="12"/>
          <w:szCs w:val="12"/>
        </w:rPr>
        <w:t>当前登录职员：</w:t>
      </w:r>
      <w:r>
        <w:rPr>
          <w:spacing w:val="-12"/>
          <w:sz w:val="12"/>
          <w:szCs w:val="12"/>
        </w:rPr>
        <w:t>ery</w:t>
      </w:r>
    </w:p>
    <w:p w:rsidR="00D7041F">
      <w:pPr>
        <w:spacing w:line="14" w:lineRule="auto"/>
        <w:rPr>
          <w:sz w:val="2"/>
        </w:rPr>
      </w:pPr>
      <w:r>
        <w:rPr>
          <w:rFonts w:eastAsia="Arial"/>
          <w:sz w:val="2"/>
          <w:szCs w:val="2"/>
        </w:rPr>
        <w:br w:type="column"/>
      </w:r>
    </w:p>
    <w:p w:rsidR="00D7041F">
      <w:pPr>
        <w:spacing w:line="248" w:lineRule="auto"/>
      </w:pPr>
    </w:p>
    <w:p w:rsidR="00D7041F">
      <w:pPr>
        <w:spacing w:line="248" w:lineRule="auto"/>
      </w:pPr>
    </w:p>
    <w:p w:rsidR="00D7041F">
      <w:pPr>
        <w:spacing w:line="248" w:lineRule="auto"/>
      </w:pPr>
    </w:p>
    <w:p w:rsidR="00D7041F">
      <w:pPr>
        <w:spacing w:line="248" w:lineRule="auto"/>
      </w:pPr>
    </w:p>
    <w:p w:rsidR="00D7041F">
      <w:pPr>
        <w:spacing w:line="249" w:lineRule="auto"/>
      </w:pPr>
    </w:p>
    <w:p w:rsidR="00D7041F">
      <w:pPr>
        <w:spacing w:line="249" w:lineRule="auto"/>
      </w:pPr>
    </w:p>
    <w:p w:rsidR="00D7041F">
      <w:pPr>
        <w:spacing w:line="249" w:lineRule="auto"/>
      </w:pPr>
    </w:p>
    <w:p w:rsidR="00D7041F">
      <w:pPr>
        <w:spacing w:line="249" w:lineRule="auto"/>
      </w:pPr>
    </w:p>
    <w:p w:rsidR="00D7041F">
      <w:pPr>
        <w:spacing w:line="249" w:lineRule="auto"/>
      </w:pPr>
    </w:p>
    <w:p w:rsidR="00D7041F">
      <w:pPr>
        <w:spacing w:line="249" w:lineRule="auto"/>
      </w:pPr>
    </w:p>
    <w:p w:rsidR="00D7041F">
      <w:pPr>
        <w:spacing w:line="249" w:lineRule="auto"/>
      </w:pPr>
    </w:p>
    <w:p w:rsidR="00D7041F">
      <w:pPr>
        <w:spacing w:line="249" w:lineRule="auto"/>
      </w:pPr>
    </w:p>
    <w:p w:rsidR="00D7041F">
      <w:pPr>
        <w:spacing w:line="249" w:lineRule="auto"/>
      </w:pPr>
    </w:p>
    <w:p w:rsidR="00D7041F">
      <w:pPr>
        <w:pStyle w:val="BodyText"/>
        <w:spacing w:before="60" w:line="241" w:lineRule="exact"/>
        <w:ind w:left="1660"/>
        <w:rPr>
          <w:sz w:val="18"/>
          <w:szCs w:val="18"/>
        </w:rPr>
      </w:pPr>
      <w:r>
        <w:rPr>
          <w:position w:val="1"/>
          <w:sz w:val="18"/>
          <w:szCs w:val="18"/>
        </w:rPr>
        <w:t>×</w:t>
      </w:r>
    </w:p>
    <w:p w:rsidR="00D7041F">
      <w:pPr>
        <w:spacing w:line="261" w:lineRule="auto"/>
      </w:pPr>
    </w:p>
    <w:p w:rsidR="00D7041F">
      <w:pPr>
        <w:spacing w:line="261" w:lineRule="auto"/>
      </w:pPr>
    </w:p>
    <w:p w:rsidR="00D7041F">
      <w:pPr>
        <w:spacing w:before="60" w:line="174" w:lineRule="auto"/>
        <w:ind w:left="40"/>
        <w:rPr>
          <w:rFonts w:ascii="LiSu" w:eastAsia="LiSu" w:hAnsi="LiSu" w:cs="LiSu"/>
          <w:sz w:val="18"/>
          <w:szCs w:val="18"/>
        </w:rPr>
      </w:pPr>
      <w:r>
        <w:rPr>
          <w:rFonts w:ascii="LiSu" w:eastAsia="LiSu" w:hAnsi="LiSu" w:cs="LiSu"/>
          <w:spacing w:val="7"/>
          <w:sz w:val="18"/>
          <w:szCs w:val="18"/>
        </w:rPr>
        <w:t>失期</w:t>
      </w:r>
    </w:p>
    <w:p w:rsidR="00D7041F">
      <w:pPr>
        <w:spacing w:before="47" w:line="169" w:lineRule="auto"/>
        <w:jc w:val="right"/>
        <w:rPr>
          <w:rFonts w:ascii="LiSu" w:eastAsia="LiSu" w:hAnsi="LiSu" w:cs="LiSu"/>
          <w:sz w:val="24"/>
          <w:szCs w:val="24"/>
        </w:rPr>
      </w:pPr>
      <w:r>
        <w:rPr>
          <w:rFonts w:ascii="LiSu" w:eastAsia="LiSu" w:hAnsi="LiSu" w:cs="LiSu"/>
          <w:spacing w:val="-3"/>
          <w:w w:val="43"/>
          <w:sz w:val="24"/>
          <w:szCs w:val="24"/>
        </w:rPr>
        <w:t>区</w:t>
      </w:r>
    </w:p>
    <w:p w:rsidR="00D7041F">
      <w:pPr>
        <w:spacing w:before="12" w:line="176" w:lineRule="auto"/>
        <w:ind w:left="860"/>
        <w:rPr>
          <w:rFonts w:ascii="LiSu" w:eastAsia="LiSu" w:hAnsi="LiSu" w:cs="LiSu"/>
          <w:sz w:val="12"/>
          <w:szCs w:val="12"/>
        </w:rPr>
      </w:pPr>
      <w:r>
        <w:rPr>
          <w:rFonts w:ascii="LiSu" w:eastAsia="LiSu" w:hAnsi="LiSu" w:cs="LiSu"/>
          <w:spacing w:val="-7"/>
          <w:w w:val="97"/>
          <w:sz w:val="12"/>
          <w:szCs w:val="12"/>
        </w:rPr>
        <w:t>的片值员</w:t>
      </w:r>
    </w:p>
    <w:p w:rsidR="00D7041F">
      <w:pPr>
        <w:spacing w:line="265" w:lineRule="auto"/>
      </w:pPr>
    </w:p>
    <w:p w:rsidR="00D7041F">
      <w:pPr>
        <w:spacing w:line="265" w:lineRule="auto"/>
      </w:pPr>
    </w:p>
    <w:p w:rsidR="00D7041F">
      <w:pPr>
        <w:spacing w:line="265" w:lineRule="auto"/>
      </w:pPr>
    </w:p>
    <w:p w:rsidR="00D7041F">
      <w:pPr>
        <w:spacing w:line="265" w:lineRule="auto"/>
      </w:pPr>
    </w:p>
    <w:p w:rsidR="00D7041F">
      <w:pPr>
        <w:spacing w:line="265" w:lineRule="auto"/>
      </w:pPr>
    </w:p>
    <w:p w:rsidR="00D7041F">
      <w:pPr>
        <w:spacing w:line="266" w:lineRule="auto"/>
      </w:pPr>
    </w:p>
    <w:p w:rsidR="00D7041F">
      <w:pPr>
        <w:spacing w:line="266" w:lineRule="auto"/>
      </w:pPr>
    </w:p>
    <w:p w:rsidR="00D7041F">
      <w:pPr>
        <w:spacing w:line="266" w:lineRule="auto"/>
      </w:pPr>
    </w:p>
    <w:p w:rsidR="00D7041F">
      <w:pPr>
        <w:spacing w:line="266" w:lineRule="auto"/>
      </w:pPr>
    </w:p>
    <w:p w:rsidR="00D7041F">
      <w:pPr>
        <w:spacing w:before="39" w:line="176" w:lineRule="auto"/>
        <w:ind w:left="1079"/>
        <w:rPr>
          <w:rFonts w:ascii="LiSu" w:eastAsia="LiSu" w:hAnsi="LiSu" w:cs="LiSu"/>
          <w:sz w:val="12"/>
          <w:szCs w:val="12"/>
        </w:rPr>
      </w:pPr>
      <w:r>
        <w:rPr>
          <w:rFonts w:ascii="LiSu" w:eastAsia="LiSu" w:hAnsi="LiSu" w:cs="LiSu"/>
          <w:spacing w:val="-4"/>
          <w:w w:val="96"/>
          <w:sz w:val="12"/>
          <w:szCs w:val="12"/>
        </w:rPr>
        <w:t>生成条码</w:t>
      </w:r>
    </w:p>
    <w:p w:rsidR="00D7041F">
      <w:pPr>
        <w:spacing w:line="244" w:lineRule="auto"/>
      </w:pPr>
    </w:p>
    <w:p w:rsidR="00D7041F">
      <w:pPr>
        <w:spacing w:line="245" w:lineRule="auto"/>
      </w:pPr>
    </w:p>
    <w:p w:rsidR="00D7041F">
      <w:pPr>
        <w:spacing w:line="245" w:lineRule="auto"/>
      </w:pPr>
    </w:p>
    <w:p w:rsidR="00D7041F">
      <w:pPr>
        <w:spacing w:before="59" w:line="281" w:lineRule="exact"/>
        <w:ind w:left="1079"/>
        <w:rPr>
          <w:rFonts w:ascii="LiSu" w:eastAsia="LiSu" w:hAnsi="LiSu" w:cs="LiSu"/>
          <w:sz w:val="18"/>
          <w:szCs w:val="18"/>
        </w:rPr>
      </w:pPr>
      <w:r>
        <w:rPr>
          <w:rFonts w:ascii="LiSu" w:eastAsia="LiSu" w:hAnsi="LiSu" w:cs="LiSu"/>
          <w:spacing w:val="-6"/>
          <w:w w:val="87"/>
          <w:position w:val="10"/>
          <w:sz w:val="18"/>
          <w:szCs w:val="18"/>
        </w:rPr>
        <w:t>修改</w:t>
      </w:r>
    </w:p>
    <w:p w:rsidR="00D7041F">
      <w:pPr>
        <w:pStyle w:val="BodyText"/>
        <w:spacing w:before="1" w:line="166" w:lineRule="auto"/>
        <w:ind w:left="1079"/>
        <w:rPr>
          <w:sz w:val="12"/>
          <w:szCs w:val="12"/>
        </w:rPr>
      </w:pPr>
      <w:r>
        <w:rPr>
          <w:rFonts w:ascii="LiSu" w:eastAsia="LiSu" w:hAnsi="LiSu" w:cs="LiSu"/>
          <w:spacing w:val="-27"/>
          <w:w w:val="69"/>
          <w:sz w:val="24"/>
          <w:szCs w:val="24"/>
        </w:rPr>
        <w:t>退</w:t>
      </w:r>
      <w:r>
        <w:rPr>
          <w:spacing w:val="3"/>
          <w:sz w:val="12"/>
          <w:szCs w:val="12"/>
        </w:rPr>
        <w:t>出</w:t>
      </w:r>
    </w:p>
    <w:p w:rsidR="00D7041F">
      <w:pPr>
        <w:spacing w:line="257" w:lineRule="auto"/>
      </w:pPr>
    </w:p>
    <w:p w:rsidR="00D7041F">
      <w:pPr>
        <w:pStyle w:val="BodyText"/>
        <w:spacing w:before="40" w:line="184" w:lineRule="auto"/>
        <w:rPr>
          <w:sz w:val="12"/>
          <w:szCs w:val="12"/>
        </w:rPr>
      </w:pPr>
      <w:r>
        <w:rPr>
          <w:spacing w:val="-1"/>
          <w:sz w:val="12"/>
          <w:szCs w:val="12"/>
        </w:rPr>
        <w:t>200-09-01</w:t>
      </w:r>
    </w:p>
    <w:p w:rsidR="00D7041F">
      <w:pPr>
        <w:pStyle w:val="BodyText"/>
        <w:spacing w:before="20" w:line="184" w:lineRule="auto"/>
        <w:rPr>
          <w:sz w:val="12"/>
          <w:szCs w:val="12"/>
        </w:rPr>
      </w:pPr>
      <w:r>
        <w:rPr>
          <w:spacing w:val="-6"/>
          <w:sz w:val="12"/>
          <w:szCs w:val="12"/>
        </w:rPr>
        <w:t>2000-09-01</w:t>
      </w:r>
    </w:p>
    <w:p w:rsidR="00D7041F">
      <w:pPr>
        <w:pStyle w:val="BodyText"/>
        <w:spacing w:before="31" w:line="184" w:lineRule="auto"/>
        <w:rPr>
          <w:sz w:val="12"/>
          <w:szCs w:val="12"/>
        </w:rPr>
      </w:pPr>
      <w:r>
        <w:rPr>
          <w:spacing w:val="-6"/>
          <w:sz w:val="12"/>
          <w:szCs w:val="12"/>
        </w:rPr>
        <w:t>2009-09-01</w:t>
      </w:r>
    </w:p>
    <w:p w:rsidR="00D7041F">
      <w:pPr>
        <w:spacing w:line="387" w:lineRule="auto"/>
      </w:pPr>
    </w:p>
    <w:p w:rsidR="00D7041F">
      <w:pPr>
        <w:spacing w:before="39" w:line="96" w:lineRule="exact"/>
        <w:ind w:left="199"/>
        <w:rPr>
          <w:rFonts w:ascii="LiSu" w:eastAsia="LiSu" w:hAnsi="LiSu" w:cs="LiSu"/>
          <w:sz w:val="12"/>
          <w:szCs w:val="12"/>
        </w:rPr>
      </w:pPr>
      <w:r>
        <w:rPr>
          <w:rFonts w:ascii="LiSu" w:eastAsia="LiSu" w:hAnsi="LiSu" w:cs="LiSu"/>
          <w:spacing w:val="-5"/>
          <w:w w:val="94"/>
          <w:position w:val="-1"/>
          <w:sz w:val="12"/>
          <w:szCs w:val="12"/>
        </w:rPr>
        <w:t>大登学次一卡通系炼一衡长中心</w:t>
      </w:r>
    </w:p>
    <w:p w:rsidR="00D7041F">
      <w:pPr>
        <w:spacing w:line="96" w:lineRule="exact"/>
        <w:rPr>
          <w:rFonts w:ascii="LiSu" w:eastAsia="LiSu" w:hAnsi="LiSu" w:cs="LiSu"/>
          <w:sz w:val="12"/>
          <w:szCs w:val="12"/>
        </w:rPr>
        <w:sectPr>
          <w:headerReference w:type="even" r:id="rId145"/>
          <w:headerReference w:type="default" r:id="rId146"/>
          <w:footerReference w:type="even" r:id="rId147"/>
          <w:footerReference w:type="default" r:id="rId148"/>
          <w:headerReference w:type="first" r:id="rId149"/>
          <w:footerReference w:type="first" r:id="rId150"/>
          <w:type w:val="continuous"/>
          <w:pgSz w:w="11910" w:h="16840"/>
          <w:pgMar w:top="400" w:right="1379" w:bottom="0" w:left="1370" w:header="0" w:footer="0" w:gutter="0"/>
          <w:pgNumType w:start="23"/>
          <w:cols w:num="2" w:space="720" w:equalWidth="0">
            <w:col w:w="7160" w:space="100"/>
            <w:col w:w="1901" w:space="0"/>
          </w:cols>
        </w:sectPr>
      </w:pPr>
    </w:p>
    <w:p w:rsidR="00D7041F">
      <w:pPr>
        <w:spacing w:line="247" w:lineRule="auto"/>
      </w:pPr>
    </w:p>
    <w:p w:rsidR="00D7041F">
      <w:pPr>
        <w:spacing w:line="247" w:lineRule="auto"/>
      </w:pPr>
    </w:p>
    <w:p w:rsidR="00D7041F">
      <w:pPr>
        <w:spacing w:line="247" w:lineRule="auto"/>
      </w:pPr>
    </w:p>
    <w:p w:rsidR="00D7041F">
      <w:pPr>
        <w:spacing w:line="248" w:lineRule="auto"/>
      </w:pPr>
    </w:p>
    <w:p w:rsidR="00D7041F">
      <w:pPr>
        <w:pStyle w:val="BodyText"/>
        <w:spacing w:before="75" w:line="220" w:lineRule="auto"/>
        <w:ind w:left="3439"/>
        <w:rPr>
          <w:sz w:val="23"/>
          <w:szCs w:val="23"/>
        </w:rPr>
      </w:pPr>
      <w:r>
        <w:rPr>
          <w:spacing w:val="11"/>
          <w:sz w:val="23"/>
          <w:szCs w:val="23"/>
        </w:rPr>
        <w:t>(</w:t>
      </w:r>
      <w:r>
        <w:rPr>
          <w:spacing w:val="11"/>
          <w:sz w:val="23"/>
          <w:szCs w:val="23"/>
        </w:rPr>
        <w:t>制卡中心程序界面</w:t>
      </w:r>
      <w:r>
        <w:rPr>
          <w:spacing w:val="11"/>
          <w:sz w:val="23"/>
          <w:szCs w:val="23"/>
        </w:rPr>
        <w:t>)</w:t>
      </w:r>
    </w:p>
    <w:p w:rsidR="00D7041F">
      <w:pPr>
        <w:pStyle w:val="BodyText"/>
        <w:spacing w:before="201" w:line="219" w:lineRule="auto"/>
        <w:ind w:left="3"/>
        <w:rPr>
          <w:sz w:val="23"/>
          <w:szCs w:val="23"/>
        </w:rPr>
      </w:pPr>
      <w:r>
        <w:rPr>
          <w:b/>
          <w:bCs/>
          <w:spacing w:val="5"/>
          <w:sz w:val="23"/>
          <w:szCs w:val="23"/>
        </w:rPr>
        <w:t>卡务管理</w:t>
      </w:r>
    </w:p>
    <w:p w:rsidR="00D7041F">
      <w:pPr>
        <w:pStyle w:val="BodyText"/>
        <w:spacing w:before="191" w:line="369" w:lineRule="auto"/>
        <w:ind w:firstLine="539"/>
        <w:jc w:val="both"/>
        <w:rPr>
          <w:sz w:val="23"/>
          <w:szCs w:val="23"/>
        </w:rPr>
      </w:pPr>
      <w:r>
        <w:rPr>
          <w:spacing w:val="11"/>
          <w:sz w:val="23"/>
          <w:szCs w:val="23"/>
        </w:rPr>
        <w:t>一卡通制卡中心是校园一卡通系统中一个重要的应用系统模块，它是整个校园一</w:t>
      </w:r>
      <w:r>
        <w:rPr>
          <w:spacing w:val="6"/>
          <w:sz w:val="23"/>
          <w:szCs w:val="23"/>
        </w:rPr>
        <w:t>卡通系统的基础与核心，在整个系统中占着举足轻重的作用。它的职责与任务是负责整</w:t>
      </w:r>
      <w:r>
        <w:rPr>
          <w:spacing w:val="6"/>
          <w:sz w:val="23"/>
          <w:szCs w:val="23"/>
        </w:rPr>
        <w:t xml:space="preserve">  </w:t>
      </w:r>
      <w:r>
        <w:rPr>
          <w:spacing w:val="6"/>
          <w:sz w:val="23"/>
          <w:szCs w:val="23"/>
        </w:rPr>
        <w:t>个一卡通系统中所有用卡的制作，包含银校卡，身份识别卡，临时卡，钱包卡，单位卡</w:t>
      </w:r>
      <w:r>
        <w:rPr>
          <w:spacing w:val="6"/>
          <w:sz w:val="23"/>
          <w:szCs w:val="23"/>
        </w:rPr>
        <w:t xml:space="preserve">  </w:t>
      </w:r>
      <w:r>
        <w:rPr>
          <w:spacing w:val="6"/>
          <w:sz w:val="23"/>
          <w:szCs w:val="23"/>
        </w:rPr>
        <w:t>等用户卡，另外还包含功能卡的制作，如操作卡，出纳卡，参数卡等。它还负责日常对</w:t>
      </w:r>
      <w:r>
        <w:rPr>
          <w:spacing w:val="3"/>
          <w:sz w:val="23"/>
          <w:szCs w:val="23"/>
        </w:rPr>
        <w:t>卡的保护，如卡的挂失，解挂，补卡，换卡，卡信息修正，单个注销与成批注销等</w:t>
      </w:r>
      <w:r>
        <w:rPr>
          <w:spacing w:val="2"/>
          <w:sz w:val="23"/>
          <w:szCs w:val="23"/>
        </w:rPr>
        <w:t>工作。</w:t>
      </w:r>
    </w:p>
    <w:p w:rsidR="00D7041F">
      <w:pPr>
        <w:pStyle w:val="BodyText"/>
        <w:spacing w:line="219" w:lineRule="auto"/>
        <w:rPr>
          <w:sz w:val="23"/>
          <w:szCs w:val="23"/>
        </w:rPr>
      </w:pPr>
      <w:r>
        <w:rPr>
          <w:spacing w:val="5"/>
          <w:sz w:val="23"/>
          <w:szCs w:val="23"/>
        </w:rPr>
        <w:t>并生成相应的报表与流水记录。</w:t>
      </w:r>
    </w:p>
    <w:p w:rsidR="00D7041F">
      <w:pPr>
        <w:pStyle w:val="BodyText"/>
        <w:spacing w:before="245" w:line="219" w:lineRule="auto"/>
        <w:ind w:left="539"/>
        <w:rPr>
          <w:sz w:val="23"/>
          <w:szCs w:val="23"/>
        </w:rPr>
      </w:pPr>
      <w:r>
        <w:rPr>
          <w:spacing w:val="7"/>
          <w:sz w:val="23"/>
          <w:szCs w:val="23"/>
        </w:rPr>
        <w:t>制卡中心支持实时的联机证照采集，指纹采集，与快速证卡制作。</w:t>
      </w:r>
    </w:p>
    <w:p w:rsidR="00D7041F">
      <w:pPr>
        <w:pStyle w:val="BodyText"/>
        <w:spacing w:before="199" w:line="361" w:lineRule="auto"/>
        <w:ind w:firstLine="539"/>
        <w:rPr>
          <w:sz w:val="23"/>
          <w:szCs w:val="23"/>
        </w:rPr>
      </w:pPr>
      <w:r>
        <w:rPr>
          <w:spacing w:val="14"/>
          <w:sz w:val="23"/>
          <w:szCs w:val="23"/>
        </w:rPr>
        <w:t>校园</w:t>
      </w:r>
      <w:r>
        <w:rPr>
          <w:spacing w:val="14"/>
          <w:sz w:val="23"/>
          <w:szCs w:val="23"/>
        </w:rPr>
        <w:t>卡制卡中心模块要紧功能分为校园卡的发行</w:t>
      </w:r>
      <w:r>
        <w:rPr>
          <w:spacing w:val="14"/>
          <w:sz w:val="23"/>
          <w:szCs w:val="23"/>
        </w:rPr>
        <w:t>(</w:t>
      </w:r>
      <w:r>
        <w:rPr>
          <w:spacing w:val="14"/>
          <w:sz w:val="23"/>
          <w:szCs w:val="23"/>
        </w:rPr>
        <w:t>单个或者成批发卡，即从外部</w:t>
      </w:r>
      <w:r>
        <w:rPr>
          <w:spacing w:val="6"/>
          <w:sz w:val="23"/>
          <w:szCs w:val="23"/>
        </w:rPr>
        <w:t>文件或者外部数据库中导入有关的信息，实现校园卡的批量发行</w:t>
      </w:r>
      <w:r>
        <w:rPr>
          <w:spacing w:val="6"/>
          <w:sz w:val="23"/>
          <w:szCs w:val="23"/>
        </w:rPr>
        <w:t>)</w:t>
      </w:r>
      <w:r>
        <w:rPr>
          <w:spacing w:val="6"/>
          <w:sz w:val="23"/>
          <w:szCs w:val="23"/>
        </w:rPr>
        <w:t>、注销、挂</w:t>
      </w:r>
      <w:r>
        <w:rPr>
          <w:spacing w:val="5"/>
          <w:sz w:val="23"/>
          <w:szCs w:val="23"/>
        </w:rPr>
        <w:t>失、解挂、</w:t>
      </w:r>
    </w:p>
    <w:p w:rsidR="00D7041F">
      <w:pPr>
        <w:pStyle w:val="BodyText"/>
        <w:spacing w:line="219" w:lineRule="auto"/>
        <w:rPr>
          <w:sz w:val="23"/>
          <w:szCs w:val="23"/>
        </w:rPr>
      </w:pPr>
      <w:r>
        <w:rPr>
          <w:spacing w:val="4"/>
          <w:sz w:val="23"/>
          <w:szCs w:val="23"/>
        </w:rPr>
        <w:t>补卡、查询有关信息等。</w:t>
      </w:r>
    </w:p>
    <w:p w:rsidR="00D7041F">
      <w:pPr>
        <w:pStyle w:val="BodyText"/>
        <w:spacing w:before="214" w:line="219" w:lineRule="auto"/>
        <w:ind w:left="3"/>
        <w:rPr>
          <w:sz w:val="23"/>
          <w:szCs w:val="23"/>
        </w:rPr>
      </w:pPr>
      <w:r>
        <w:rPr>
          <w:b/>
          <w:bCs/>
          <w:spacing w:val="1"/>
          <w:sz w:val="23"/>
          <w:szCs w:val="23"/>
        </w:rPr>
        <w:t>卡物流管理</w:t>
      </w:r>
    </w:p>
    <w:p w:rsidR="00D7041F">
      <w:pPr>
        <w:pStyle w:val="BodyText"/>
        <w:spacing w:before="197" w:line="219" w:lineRule="auto"/>
        <w:ind w:left="3"/>
        <w:rPr>
          <w:sz w:val="23"/>
          <w:szCs w:val="23"/>
        </w:rPr>
      </w:pPr>
      <w:r>
        <w:rPr>
          <w:b/>
          <w:bCs/>
          <w:spacing w:val="4"/>
          <w:sz w:val="23"/>
          <w:szCs w:val="23"/>
        </w:rPr>
        <w:t>校园卡个性化制作</w:t>
      </w:r>
    </w:p>
    <w:p w:rsidR="00D7041F">
      <w:pPr>
        <w:pStyle w:val="BodyText"/>
        <w:spacing w:before="71" w:line="5426" w:lineRule="exact"/>
        <w:ind w:firstLine="219"/>
      </w:pPr>
      <w:r>
        <w:rPr>
          <w:position w:val="-108"/>
        </w:rPr>
        <w:pict>
          <v:shape id="_x0000_i1058" type="#_x0000_t75" style="width:427.8pt;height:271.25pt"/>
        </w:pict>
      </w:r>
    </w:p>
    <w:p w:rsidR="00D7041F">
      <w:pPr>
        <w:pStyle w:val="BodyText"/>
        <w:spacing w:before="231" w:line="219" w:lineRule="auto"/>
        <w:ind w:left="3"/>
        <w:rPr>
          <w:sz w:val="23"/>
          <w:szCs w:val="23"/>
        </w:rPr>
      </w:pPr>
      <w:r>
        <w:rPr>
          <w:b/>
          <w:bCs/>
          <w:spacing w:val="4"/>
          <w:sz w:val="23"/>
          <w:szCs w:val="23"/>
        </w:rPr>
        <w:t>黑名单管理功能</w:t>
      </w:r>
    </w:p>
    <w:p w:rsidR="00D7041F">
      <w:pPr>
        <w:spacing w:line="219" w:lineRule="auto"/>
        <w:rPr>
          <w:sz w:val="23"/>
          <w:szCs w:val="23"/>
        </w:rPr>
        <w:sectPr>
          <w:headerReference w:type="even" r:id="rId151"/>
          <w:headerReference w:type="default" r:id="rId152"/>
          <w:footerReference w:type="even" r:id="rId153"/>
          <w:footerReference w:type="default" r:id="rId154"/>
          <w:headerReference w:type="first" r:id="rId155"/>
          <w:footerReference w:type="first" r:id="rId156"/>
          <w:pgSz w:w="11910" w:h="16840"/>
          <w:pgMar w:top="400" w:right="1374" w:bottom="0" w:left="1450" w:header="0" w:footer="0" w:gutter="0"/>
          <w:pgNumType w:start="24"/>
          <w:cols w:space="720"/>
        </w:sectPr>
      </w:pPr>
    </w:p>
    <w:p w:rsidR="00D7041F">
      <w:pPr>
        <w:spacing w:line="318" w:lineRule="auto"/>
      </w:pPr>
    </w:p>
    <w:p w:rsidR="00D7041F">
      <w:pPr>
        <w:spacing w:line="318" w:lineRule="auto"/>
      </w:pPr>
    </w:p>
    <w:p w:rsidR="00D7041F">
      <w:pPr>
        <w:spacing w:line="319" w:lineRule="auto"/>
      </w:pPr>
    </w:p>
    <w:p w:rsidR="00D7041F">
      <w:pPr>
        <w:spacing w:before="104" w:line="221" w:lineRule="auto"/>
        <w:ind w:left="23"/>
        <w:outlineLvl w:val="0"/>
        <w:rPr>
          <w:rFonts w:ascii="SimHei" w:eastAsia="SimHei" w:hAnsi="SimHei" w:cs="SimHei"/>
          <w:sz w:val="32"/>
          <w:szCs w:val="32"/>
        </w:rPr>
      </w:pPr>
      <w:bookmarkStart w:id="27" w:name="bookmark30"/>
      <w:bookmarkEnd w:id="27"/>
      <w:r>
        <w:rPr>
          <w:rFonts w:ascii="SimHei" w:eastAsia="SimHei" w:hAnsi="SimHei" w:cs="SimHei"/>
          <w:b/>
          <w:bCs/>
          <w:spacing w:val="-17"/>
          <w:sz w:val="32"/>
          <w:szCs w:val="32"/>
        </w:rPr>
        <w:t>2.3.2</w:t>
      </w:r>
      <w:r>
        <w:rPr>
          <w:rFonts w:ascii="SimHei" w:eastAsia="SimHei" w:hAnsi="SimHei" w:cs="SimHei"/>
          <w:b/>
          <w:bCs/>
          <w:spacing w:val="-17"/>
          <w:sz w:val="32"/>
          <w:szCs w:val="32"/>
        </w:rPr>
        <w:t>系统集控平台</w:t>
      </w:r>
    </w:p>
    <w:p w:rsidR="00D7041F">
      <w:pPr>
        <w:spacing w:line="441" w:lineRule="auto"/>
      </w:pPr>
    </w:p>
    <w:p w:rsidR="00D7041F">
      <w:pPr>
        <w:pStyle w:val="BodyText"/>
        <w:spacing w:before="74" w:line="221" w:lineRule="auto"/>
        <w:ind w:left="23"/>
        <w:rPr>
          <w:sz w:val="23"/>
          <w:szCs w:val="23"/>
        </w:rPr>
      </w:pPr>
      <w:r>
        <w:rPr>
          <w:b/>
          <w:bCs/>
          <w:sz w:val="23"/>
          <w:szCs w:val="23"/>
        </w:rPr>
        <w:t>1</w:t>
      </w:r>
      <w:r>
        <w:rPr>
          <w:b/>
          <w:bCs/>
          <w:sz w:val="23"/>
          <w:szCs w:val="23"/>
        </w:rPr>
        <w:t>功能描述</w:t>
      </w:r>
    </w:p>
    <w:p w:rsidR="00D7041F">
      <w:pPr>
        <w:pStyle w:val="BodyText"/>
        <w:spacing w:before="176" w:line="377" w:lineRule="auto"/>
        <w:ind w:left="20" w:firstLine="499"/>
        <w:jc w:val="both"/>
        <w:rPr>
          <w:sz w:val="23"/>
          <w:szCs w:val="23"/>
        </w:rPr>
      </w:pPr>
      <w:r>
        <w:rPr>
          <w:spacing w:val="6"/>
          <w:sz w:val="23"/>
          <w:szCs w:val="23"/>
        </w:rPr>
        <w:t>一卡通中系统子系统多、类型多、分布广，系统不易管理、不易保护，需要推出一</w:t>
      </w:r>
      <w:r>
        <w:rPr>
          <w:spacing w:val="3"/>
          <w:sz w:val="23"/>
          <w:szCs w:val="23"/>
        </w:rPr>
        <w:t>种集控平台，为终端设备提供统一的监视与操纵平台，并为</w:t>
      </w:r>
      <w:r>
        <w:rPr>
          <w:spacing w:val="2"/>
          <w:sz w:val="23"/>
          <w:szCs w:val="23"/>
        </w:rPr>
        <w:t>采集服务提供人机交互界面。</w:t>
      </w:r>
    </w:p>
    <w:p w:rsidR="00D7041F">
      <w:pPr>
        <w:pStyle w:val="BodyText"/>
        <w:spacing w:line="218" w:lineRule="auto"/>
        <w:ind w:left="20"/>
        <w:rPr>
          <w:sz w:val="23"/>
          <w:szCs w:val="23"/>
        </w:rPr>
      </w:pPr>
      <w:r>
        <w:rPr>
          <w:spacing w:val="9"/>
          <w:sz w:val="23"/>
          <w:szCs w:val="23"/>
        </w:rPr>
        <w:t>可集中监控的终端包含：各类型的</w:t>
      </w:r>
      <w:r>
        <w:rPr>
          <w:rFonts w:ascii="Times New Roman" w:eastAsia="Times New Roman" w:hAnsi="Times New Roman" w:cs="Times New Roman"/>
          <w:sz w:val="23"/>
          <w:szCs w:val="23"/>
        </w:rPr>
        <w:t>POS</w:t>
      </w:r>
      <w:r>
        <w:rPr>
          <w:spacing w:val="9"/>
          <w:sz w:val="23"/>
          <w:szCs w:val="23"/>
        </w:rPr>
        <w:t>机，售饭机、门禁机、水控器等。</w:t>
      </w:r>
    </w:p>
    <w:p w:rsidR="00D7041F">
      <w:pPr>
        <w:pStyle w:val="BodyText"/>
        <w:spacing w:before="199" w:line="369" w:lineRule="auto"/>
        <w:ind w:left="20" w:right="76" w:firstLine="499"/>
        <w:jc w:val="both"/>
        <w:rPr>
          <w:sz w:val="23"/>
          <w:szCs w:val="23"/>
        </w:rPr>
      </w:pPr>
      <w:r>
        <w:rPr>
          <w:spacing w:val="6"/>
          <w:sz w:val="23"/>
          <w:szCs w:val="23"/>
        </w:rPr>
        <w:t>每一台接入系统的设备均要通过授权与认证，系统操作员登陆访问系统时，需要进</w:t>
      </w:r>
      <w:r>
        <w:rPr>
          <w:spacing w:val="6"/>
          <w:sz w:val="23"/>
          <w:szCs w:val="23"/>
        </w:rPr>
        <w:t>行严格的认证，持操作员卡与密码进行身份认证，所有的操作都有日志记载，可追溯责</w:t>
      </w:r>
    </w:p>
    <w:p w:rsidR="00D7041F">
      <w:pPr>
        <w:pStyle w:val="BodyText"/>
        <w:spacing w:before="1" w:line="219" w:lineRule="auto"/>
        <w:ind w:left="20"/>
        <w:rPr>
          <w:sz w:val="23"/>
          <w:szCs w:val="23"/>
        </w:rPr>
      </w:pPr>
      <w:r>
        <w:rPr>
          <w:spacing w:val="-10"/>
          <w:sz w:val="23"/>
          <w:szCs w:val="23"/>
        </w:rPr>
        <w:t>任人。</w:t>
      </w:r>
    </w:p>
    <w:p w:rsidR="00D7041F">
      <w:pPr>
        <w:pStyle w:val="BodyText"/>
        <w:spacing w:before="212" w:line="219" w:lineRule="auto"/>
        <w:ind w:left="23"/>
        <w:rPr>
          <w:sz w:val="23"/>
          <w:szCs w:val="23"/>
        </w:rPr>
      </w:pPr>
      <w:r>
        <w:rPr>
          <w:b/>
          <w:bCs/>
          <w:spacing w:val="3"/>
          <w:sz w:val="23"/>
          <w:szCs w:val="23"/>
        </w:rPr>
        <w:t>2</w:t>
      </w:r>
      <w:r>
        <w:rPr>
          <w:b/>
          <w:bCs/>
          <w:spacing w:val="3"/>
          <w:sz w:val="23"/>
          <w:szCs w:val="23"/>
        </w:rPr>
        <w:t>系统总体流程介绍</w:t>
      </w:r>
    </w:p>
    <w:p w:rsidR="00D7041F">
      <w:pPr>
        <w:pStyle w:val="BodyText"/>
        <w:spacing w:before="192" w:line="470" w:lineRule="exact"/>
        <w:ind w:right="69"/>
        <w:jc w:val="right"/>
        <w:rPr>
          <w:sz w:val="23"/>
          <w:szCs w:val="23"/>
        </w:rPr>
      </w:pPr>
      <w:r>
        <w:rPr>
          <w:rFonts w:ascii="Times New Roman" w:eastAsia="Times New Roman" w:hAnsi="Times New Roman" w:cs="Times New Roman"/>
          <w:spacing w:val="8"/>
          <w:position w:val="18"/>
          <w:sz w:val="23"/>
          <w:szCs w:val="23"/>
        </w:rPr>
        <w:t>B/S</w:t>
      </w:r>
      <w:r>
        <w:rPr>
          <w:spacing w:val="8"/>
          <w:position w:val="18"/>
          <w:sz w:val="23"/>
          <w:szCs w:val="23"/>
        </w:rPr>
        <w:t>架构的集控平台，在线监控所有设备、软件与服务程序，整个一</w:t>
      </w:r>
      <w:r>
        <w:rPr>
          <w:spacing w:val="7"/>
          <w:position w:val="18"/>
          <w:sz w:val="23"/>
          <w:szCs w:val="23"/>
        </w:rPr>
        <w:t>卡通系统达到</w:t>
      </w:r>
    </w:p>
    <w:p w:rsidR="00D7041F">
      <w:pPr>
        <w:pStyle w:val="BodyText"/>
        <w:spacing w:line="219" w:lineRule="auto"/>
        <w:ind w:left="20"/>
        <w:rPr>
          <w:sz w:val="23"/>
          <w:szCs w:val="23"/>
        </w:rPr>
      </w:pPr>
      <w:r>
        <w:rPr>
          <w:spacing w:val="-4"/>
          <w:sz w:val="23"/>
          <w:szCs w:val="23"/>
        </w:rPr>
        <w:t>可视化管理；</w:t>
      </w:r>
    </w:p>
    <w:p w:rsidR="00D7041F">
      <w:pPr>
        <w:pStyle w:val="BodyText"/>
        <w:spacing w:before="186" w:line="480" w:lineRule="exact"/>
        <w:jc w:val="right"/>
        <w:rPr>
          <w:sz w:val="23"/>
          <w:szCs w:val="23"/>
        </w:rPr>
      </w:pPr>
      <w:r>
        <w:rPr>
          <w:spacing w:val="8"/>
          <w:position w:val="19"/>
          <w:sz w:val="23"/>
          <w:szCs w:val="23"/>
        </w:rPr>
        <w:t>用户登陆集控平台后，可对设备进行监恐，查看设备状态、联机状态、交易记录、</w:t>
      </w:r>
    </w:p>
    <w:p w:rsidR="00D7041F">
      <w:pPr>
        <w:pStyle w:val="BodyText"/>
        <w:spacing w:before="1" w:line="218" w:lineRule="auto"/>
        <w:ind w:left="20"/>
        <w:rPr>
          <w:sz w:val="23"/>
          <w:szCs w:val="23"/>
        </w:rPr>
      </w:pPr>
      <w:r>
        <w:rPr>
          <w:spacing w:val="8"/>
          <w:sz w:val="23"/>
          <w:szCs w:val="23"/>
        </w:rPr>
        <w:t>门禁考勤记录等。如图</w:t>
      </w:r>
      <w:r>
        <w:rPr>
          <w:spacing w:val="8"/>
          <w:sz w:val="23"/>
          <w:szCs w:val="23"/>
        </w:rPr>
        <w:t>1:</w:t>
      </w:r>
    </w:p>
    <w:p w:rsidR="00D7041F">
      <w:pPr>
        <w:spacing w:line="478" w:lineRule="auto"/>
      </w:pPr>
    </w:p>
    <w:p w:rsidR="00D7041F">
      <w:pPr>
        <w:pStyle w:val="BodyText"/>
        <w:spacing w:before="75" w:line="220" w:lineRule="auto"/>
        <w:ind w:left="23"/>
        <w:rPr>
          <w:sz w:val="23"/>
          <w:szCs w:val="23"/>
        </w:rPr>
      </w:pPr>
      <w:r>
        <w:rPr>
          <w:b/>
          <w:bCs/>
          <w:spacing w:val="1"/>
          <w:sz w:val="23"/>
          <w:szCs w:val="23"/>
        </w:rPr>
        <w:t>3</w:t>
      </w:r>
      <w:r>
        <w:rPr>
          <w:b/>
          <w:bCs/>
          <w:spacing w:val="1"/>
          <w:sz w:val="23"/>
          <w:szCs w:val="23"/>
        </w:rPr>
        <w:t>系统功能结构</w:t>
      </w:r>
    </w:p>
    <w:p w:rsidR="00D7041F">
      <w:pPr>
        <w:spacing w:line="247" w:lineRule="auto"/>
      </w:pPr>
    </w:p>
    <w:p w:rsidR="00D7041F">
      <w:pPr>
        <w:spacing w:line="248" w:lineRule="auto"/>
      </w:pPr>
    </w:p>
    <w:p w:rsidR="00D7041F">
      <w:pPr>
        <w:pStyle w:val="BodyText"/>
        <w:spacing w:before="1" w:line="5470" w:lineRule="exact"/>
      </w:pPr>
      <w:r>
        <w:rPr>
          <w:position w:val="-109"/>
        </w:rPr>
        <w:pict>
          <v:shape id="_x0000_i1059" type="#_x0000_t75" style="width:452.1pt;height:273.75pt"/>
        </w:pict>
      </w:r>
    </w:p>
    <w:p w:rsidR="00D7041F">
      <w:pPr>
        <w:pStyle w:val="BodyText"/>
        <w:spacing w:before="156" w:line="219" w:lineRule="auto"/>
        <w:ind w:left="23"/>
        <w:rPr>
          <w:sz w:val="23"/>
          <w:szCs w:val="23"/>
        </w:rPr>
      </w:pPr>
      <w:r>
        <w:rPr>
          <w:b/>
          <w:bCs/>
          <w:spacing w:val="4"/>
          <w:sz w:val="23"/>
          <w:szCs w:val="23"/>
        </w:rPr>
        <w:t>4</w:t>
      </w:r>
      <w:r>
        <w:rPr>
          <w:b/>
          <w:bCs/>
          <w:spacing w:val="4"/>
          <w:sz w:val="23"/>
          <w:szCs w:val="23"/>
        </w:rPr>
        <w:t>监控服务系统功能说明</w:t>
      </w:r>
    </w:p>
    <w:p w:rsidR="00D7041F">
      <w:pPr>
        <w:spacing w:line="219" w:lineRule="auto"/>
        <w:rPr>
          <w:sz w:val="23"/>
          <w:szCs w:val="23"/>
        </w:rPr>
        <w:sectPr>
          <w:headerReference w:type="even" r:id="rId157"/>
          <w:headerReference w:type="default" r:id="rId158"/>
          <w:footerReference w:type="even" r:id="rId159"/>
          <w:footerReference w:type="default" r:id="rId160"/>
          <w:headerReference w:type="first" r:id="rId161"/>
          <w:footerReference w:type="first" r:id="rId162"/>
          <w:pgSz w:w="11910" w:h="16840"/>
          <w:pgMar w:top="400" w:right="1414" w:bottom="0" w:left="1400" w:header="0" w:footer="0" w:gutter="0"/>
          <w:pgNumType w:start="25"/>
          <w:cols w:space="720"/>
        </w:sectPr>
      </w:pPr>
    </w:p>
    <w:p w:rsidR="00D7041F">
      <w:pPr>
        <w:spacing w:line="243" w:lineRule="auto"/>
      </w:pPr>
    </w:p>
    <w:p w:rsidR="00D7041F">
      <w:pPr>
        <w:spacing w:line="243" w:lineRule="auto"/>
      </w:pPr>
    </w:p>
    <w:p w:rsidR="00D7041F">
      <w:pPr>
        <w:spacing w:line="243" w:lineRule="auto"/>
      </w:pPr>
    </w:p>
    <w:p w:rsidR="00D7041F">
      <w:pPr>
        <w:spacing w:line="244" w:lineRule="auto"/>
      </w:pPr>
    </w:p>
    <w:p w:rsidR="00D7041F">
      <w:pPr>
        <w:pStyle w:val="BodyText"/>
        <w:spacing w:before="78" w:line="362" w:lineRule="auto"/>
        <w:ind w:right="15" w:firstLine="489"/>
        <w:jc w:val="both"/>
        <w:rPr>
          <w:sz w:val="24"/>
          <w:szCs w:val="24"/>
        </w:rPr>
      </w:pPr>
      <w:bookmarkStart w:id="28" w:name="bookmark31"/>
      <w:bookmarkEnd w:id="28"/>
      <w:r>
        <w:rPr>
          <w:spacing w:val="-4"/>
          <w:sz w:val="24"/>
          <w:szCs w:val="24"/>
        </w:rPr>
        <w:t>集控平台可获取一卡通系统所属设备的状态信息，向所属设备发送操作命令，监控设备运行状态，显示一卡通系统中各个子系统生成的各类业务数据的记录，比如交易记</w:t>
      </w:r>
    </w:p>
    <w:p w:rsidR="00D7041F">
      <w:pPr>
        <w:pStyle w:val="BodyText"/>
        <w:spacing w:line="218" w:lineRule="auto"/>
        <w:rPr>
          <w:sz w:val="24"/>
          <w:szCs w:val="24"/>
        </w:rPr>
      </w:pPr>
      <w:r>
        <w:rPr>
          <w:spacing w:val="-4"/>
          <w:sz w:val="24"/>
          <w:szCs w:val="24"/>
        </w:rPr>
        <w:t>录、考勤门禁记录与设备操作记录等。</w:t>
      </w:r>
    </w:p>
    <w:p w:rsidR="00D7041F">
      <w:pPr>
        <w:pStyle w:val="BodyText"/>
        <w:spacing w:before="181" w:line="219" w:lineRule="auto"/>
        <w:ind w:left="3"/>
        <w:outlineLvl w:val="1"/>
        <w:rPr>
          <w:sz w:val="24"/>
          <w:szCs w:val="24"/>
        </w:rPr>
      </w:pPr>
      <w:r>
        <w:rPr>
          <w:b/>
          <w:bCs/>
          <w:spacing w:val="5"/>
          <w:sz w:val="24"/>
          <w:szCs w:val="24"/>
        </w:rPr>
        <w:t>4.1</w:t>
      </w:r>
      <w:r>
        <w:rPr>
          <w:b/>
          <w:bCs/>
          <w:spacing w:val="5"/>
          <w:sz w:val="24"/>
          <w:szCs w:val="24"/>
        </w:rPr>
        <w:t>命令发送</w:t>
      </w:r>
    </w:p>
    <w:p w:rsidR="00D7041F">
      <w:pPr>
        <w:pStyle w:val="BodyText"/>
        <w:spacing w:before="179" w:line="470" w:lineRule="exact"/>
        <w:ind w:right="6"/>
        <w:jc w:val="right"/>
        <w:rPr>
          <w:sz w:val="24"/>
          <w:szCs w:val="24"/>
        </w:rPr>
      </w:pPr>
      <w:r>
        <w:rPr>
          <w:spacing w:val="-3"/>
          <w:position w:val="17"/>
          <w:sz w:val="24"/>
          <w:szCs w:val="24"/>
        </w:rPr>
        <w:t>通过监控能够向采集发送命令，这些命令有些是对</w:t>
      </w:r>
      <w:r>
        <w:rPr>
          <w:spacing w:val="-4"/>
          <w:position w:val="17"/>
          <w:sz w:val="24"/>
          <w:szCs w:val="24"/>
        </w:rPr>
        <w:t>终端设备的，比如校时、发送黑</w:t>
      </w:r>
    </w:p>
    <w:p w:rsidR="00D7041F">
      <w:pPr>
        <w:pStyle w:val="BodyText"/>
        <w:spacing w:before="1" w:line="218" w:lineRule="auto"/>
        <w:rPr>
          <w:sz w:val="24"/>
          <w:szCs w:val="24"/>
        </w:rPr>
      </w:pPr>
      <w:r>
        <w:rPr>
          <w:spacing w:val="-3"/>
          <w:sz w:val="24"/>
          <w:szCs w:val="24"/>
        </w:rPr>
        <w:t>名单，有些是对采集服务的，比如重起采集、重起</w:t>
      </w:r>
      <w:r>
        <w:rPr>
          <w:spacing w:val="-4"/>
          <w:sz w:val="24"/>
          <w:szCs w:val="24"/>
        </w:rPr>
        <w:t>电脑。</w:t>
      </w:r>
    </w:p>
    <w:p w:rsidR="00D7041F">
      <w:pPr>
        <w:pStyle w:val="BodyText"/>
        <w:spacing w:before="192" w:line="219" w:lineRule="auto"/>
        <w:ind w:left="3"/>
        <w:outlineLvl w:val="1"/>
        <w:rPr>
          <w:sz w:val="24"/>
          <w:szCs w:val="24"/>
        </w:rPr>
      </w:pPr>
      <w:r>
        <w:rPr>
          <w:b/>
          <w:bCs/>
          <w:sz w:val="24"/>
          <w:szCs w:val="24"/>
        </w:rPr>
        <w:t>4.2</w:t>
      </w:r>
      <w:r>
        <w:rPr>
          <w:b/>
          <w:bCs/>
          <w:sz w:val="24"/>
          <w:szCs w:val="24"/>
        </w:rPr>
        <w:t>监视黑名单传输任务</w:t>
      </w:r>
    </w:p>
    <w:p w:rsidR="00D7041F">
      <w:pPr>
        <w:pStyle w:val="BodyText"/>
        <w:spacing w:before="178" w:line="219" w:lineRule="auto"/>
        <w:ind w:right="10"/>
        <w:jc w:val="right"/>
        <w:rPr>
          <w:sz w:val="24"/>
          <w:szCs w:val="24"/>
        </w:rPr>
      </w:pPr>
      <w:r>
        <w:rPr>
          <w:spacing w:val="-4"/>
          <w:sz w:val="24"/>
          <w:szCs w:val="24"/>
        </w:rPr>
        <w:t>假如系统有新的黑名单产生，采集服务会自动发送到终端设备，这时候监控程序能</w:t>
      </w:r>
    </w:p>
    <w:p w:rsidR="00D7041F">
      <w:pPr>
        <w:pStyle w:val="BodyText"/>
        <w:spacing w:before="193" w:line="460" w:lineRule="exact"/>
        <w:ind w:left="3"/>
        <w:rPr>
          <w:sz w:val="24"/>
          <w:szCs w:val="24"/>
        </w:rPr>
      </w:pPr>
      <w:r>
        <w:rPr>
          <w:b/>
          <w:bCs/>
          <w:spacing w:val="-11"/>
          <w:position w:val="16"/>
          <w:sz w:val="24"/>
          <w:szCs w:val="24"/>
        </w:rPr>
        <w:t>够看到发送的情况。</w:t>
      </w:r>
    </w:p>
    <w:p w:rsidR="00D7041F">
      <w:pPr>
        <w:pStyle w:val="BodyText"/>
        <w:spacing w:before="1" w:line="218" w:lineRule="auto"/>
        <w:ind w:left="3"/>
        <w:rPr>
          <w:sz w:val="24"/>
          <w:szCs w:val="24"/>
        </w:rPr>
      </w:pPr>
      <w:r>
        <w:rPr>
          <w:b/>
          <w:bCs/>
          <w:spacing w:val="1"/>
          <w:sz w:val="24"/>
          <w:szCs w:val="24"/>
        </w:rPr>
        <w:t>4.3</w:t>
      </w:r>
      <w:r>
        <w:rPr>
          <w:b/>
          <w:bCs/>
          <w:spacing w:val="1"/>
          <w:sz w:val="24"/>
          <w:szCs w:val="24"/>
        </w:rPr>
        <w:t>记录上传监视</w:t>
      </w:r>
    </w:p>
    <w:p w:rsidR="00D7041F">
      <w:pPr>
        <w:pStyle w:val="BodyText"/>
        <w:spacing w:before="179" w:line="461" w:lineRule="exact"/>
        <w:ind w:right="10"/>
        <w:jc w:val="right"/>
        <w:rPr>
          <w:sz w:val="24"/>
          <w:szCs w:val="24"/>
        </w:rPr>
      </w:pPr>
      <w:r>
        <w:rPr>
          <w:spacing w:val="-4"/>
          <w:position w:val="16"/>
          <w:sz w:val="24"/>
          <w:szCs w:val="24"/>
        </w:rPr>
        <w:t>监控能够监视采集服务记录上传的情况，采集服务在上传记录的时候会把记录上传</w:t>
      </w:r>
    </w:p>
    <w:p w:rsidR="00D7041F">
      <w:pPr>
        <w:pStyle w:val="BodyText"/>
        <w:spacing w:line="219" w:lineRule="auto"/>
        <w:rPr>
          <w:sz w:val="24"/>
          <w:szCs w:val="24"/>
        </w:rPr>
      </w:pPr>
      <w:r>
        <w:rPr>
          <w:spacing w:val="-5"/>
          <w:sz w:val="24"/>
          <w:szCs w:val="24"/>
        </w:rPr>
        <w:t>的全面信息发送给监控者。</w:t>
      </w:r>
    </w:p>
    <w:p w:rsidR="00D7041F">
      <w:pPr>
        <w:pStyle w:val="BodyText"/>
        <w:spacing w:before="192" w:line="219" w:lineRule="auto"/>
        <w:ind w:left="3"/>
        <w:outlineLvl w:val="1"/>
        <w:rPr>
          <w:sz w:val="24"/>
          <w:szCs w:val="24"/>
        </w:rPr>
      </w:pPr>
      <w:r>
        <w:rPr>
          <w:b/>
          <w:bCs/>
          <w:spacing w:val="-1"/>
          <w:sz w:val="24"/>
          <w:szCs w:val="24"/>
        </w:rPr>
        <w:t>4.4</w:t>
      </w:r>
      <w:r>
        <w:rPr>
          <w:b/>
          <w:bCs/>
          <w:spacing w:val="-1"/>
          <w:sz w:val="24"/>
          <w:szCs w:val="24"/>
        </w:rPr>
        <w:t>设备终端运行情况监视</w:t>
      </w:r>
    </w:p>
    <w:p w:rsidR="00D7041F">
      <w:pPr>
        <w:pStyle w:val="BodyText"/>
        <w:spacing w:before="177" w:line="362" w:lineRule="auto"/>
        <w:ind w:right="13" w:firstLine="489"/>
        <w:jc w:val="both"/>
        <w:rPr>
          <w:sz w:val="24"/>
          <w:szCs w:val="24"/>
        </w:rPr>
      </w:pPr>
      <w:r>
        <w:rPr>
          <w:spacing w:val="-4"/>
          <w:sz w:val="24"/>
          <w:szCs w:val="24"/>
        </w:rPr>
        <w:t>通过监控程序能够察看终端设备的运行状况，这些信息包含采集到的记录个数、访问次数、出错次数、无应答次数、联机状态，通过这些信息能够熟悉某台终端设备的运</w:t>
      </w:r>
    </w:p>
    <w:p w:rsidR="00D7041F">
      <w:pPr>
        <w:pStyle w:val="BodyText"/>
        <w:spacing w:line="219" w:lineRule="auto"/>
        <w:rPr>
          <w:sz w:val="24"/>
          <w:szCs w:val="24"/>
        </w:rPr>
      </w:pPr>
      <w:r>
        <w:rPr>
          <w:spacing w:val="-7"/>
          <w:sz w:val="24"/>
          <w:szCs w:val="24"/>
        </w:rPr>
        <w:t>行情况，以方便处理问题。</w:t>
      </w:r>
    </w:p>
    <w:p w:rsidR="00D7041F">
      <w:pPr>
        <w:spacing w:line="334" w:lineRule="auto"/>
      </w:pPr>
    </w:p>
    <w:p w:rsidR="00D7041F">
      <w:pPr>
        <w:spacing w:before="105" w:line="221" w:lineRule="auto"/>
        <w:ind w:left="3"/>
        <w:outlineLvl w:val="0"/>
        <w:rPr>
          <w:rFonts w:ascii="SimHei" w:eastAsia="SimHei" w:hAnsi="SimHei" w:cs="SimHei"/>
          <w:sz w:val="32"/>
          <w:szCs w:val="32"/>
        </w:rPr>
      </w:pPr>
      <w:r>
        <w:rPr>
          <w:rFonts w:ascii="SimHei" w:eastAsia="SimHei" w:hAnsi="SimHei" w:cs="SimHei"/>
          <w:b/>
          <w:bCs/>
          <w:spacing w:val="-20"/>
          <w:sz w:val="32"/>
          <w:szCs w:val="32"/>
        </w:rPr>
        <w:t>2.3.3</w:t>
      </w:r>
      <w:r>
        <w:rPr>
          <w:rFonts w:ascii="SimHei" w:eastAsia="SimHei" w:hAnsi="SimHei" w:cs="SimHei"/>
          <w:b/>
          <w:bCs/>
          <w:spacing w:val="-20"/>
          <w:sz w:val="32"/>
          <w:szCs w:val="32"/>
        </w:rPr>
        <w:t>采集服务</w:t>
      </w:r>
    </w:p>
    <w:p w:rsidR="00D7041F">
      <w:pPr>
        <w:spacing w:line="428" w:lineRule="auto"/>
      </w:pPr>
    </w:p>
    <w:p w:rsidR="00D7041F">
      <w:pPr>
        <w:pStyle w:val="BodyText"/>
        <w:spacing w:before="79" w:line="221" w:lineRule="auto"/>
        <w:ind w:left="3"/>
        <w:rPr>
          <w:sz w:val="24"/>
          <w:szCs w:val="24"/>
        </w:rPr>
      </w:pPr>
      <w:r>
        <w:rPr>
          <w:b/>
          <w:bCs/>
          <w:spacing w:val="-9"/>
          <w:sz w:val="24"/>
          <w:szCs w:val="24"/>
        </w:rPr>
        <w:t>1</w:t>
      </w:r>
      <w:r>
        <w:rPr>
          <w:b/>
          <w:bCs/>
          <w:spacing w:val="-9"/>
          <w:sz w:val="24"/>
          <w:szCs w:val="24"/>
        </w:rPr>
        <w:t>功能描述</w:t>
      </w:r>
    </w:p>
    <w:p w:rsidR="00D7041F">
      <w:pPr>
        <w:pStyle w:val="BodyText"/>
        <w:spacing w:before="163" w:line="481" w:lineRule="exact"/>
        <w:ind w:right="7"/>
        <w:jc w:val="right"/>
        <w:rPr>
          <w:sz w:val="24"/>
          <w:szCs w:val="24"/>
        </w:rPr>
      </w:pPr>
      <w:r>
        <w:rPr>
          <w:spacing w:val="-4"/>
          <w:position w:val="18"/>
          <w:sz w:val="24"/>
          <w:szCs w:val="24"/>
        </w:rPr>
        <w:t>采集服务程序是为了使</w:t>
      </w:r>
      <w:r>
        <w:rPr>
          <w:rFonts w:ascii="Times New Roman" w:eastAsia="Times New Roman" w:hAnsi="Times New Roman" w:cs="Times New Roman"/>
          <w:spacing w:val="-4"/>
          <w:position w:val="18"/>
          <w:sz w:val="24"/>
          <w:szCs w:val="24"/>
        </w:rPr>
        <w:t xml:space="preserve">POS </w:t>
      </w:r>
      <w:r>
        <w:rPr>
          <w:spacing w:val="-4"/>
          <w:position w:val="18"/>
          <w:sz w:val="24"/>
          <w:szCs w:val="24"/>
        </w:rPr>
        <w:t>机的消费数据及时、准确地上传到中心数据库，并实时</w:t>
      </w:r>
    </w:p>
    <w:p w:rsidR="00D7041F">
      <w:pPr>
        <w:pStyle w:val="BodyText"/>
        <w:spacing w:before="1" w:line="219" w:lineRule="auto"/>
        <w:rPr>
          <w:sz w:val="24"/>
          <w:szCs w:val="24"/>
        </w:rPr>
      </w:pPr>
      <w:r>
        <w:rPr>
          <w:spacing w:val="-1"/>
          <w:sz w:val="24"/>
          <w:szCs w:val="24"/>
        </w:rPr>
        <w:t>响应系统的操纵、下载设备参数与客户信息，保障消费系实时、稳固运行</w:t>
      </w:r>
    </w:p>
    <w:p w:rsidR="00D7041F">
      <w:pPr>
        <w:pStyle w:val="BodyText"/>
        <w:spacing w:before="148" w:line="212" w:lineRule="auto"/>
        <w:ind w:right="15"/>
        <w:jc w:val="right"/>
        <w:rPr>
          <w:sz w:val="24"/>
          <w:szCs w:val="24"/>
        </w:rPr>
      </w:pPr>
      <w:r>
        <w:rPr>
          <w:spacing w:val="24"/>
          <w:sz w:val="24"/>
          <w:szCs w:val="24"/>
        </w:rPr>
        <w:t>采集系统由</w:t>
      </w:r>
      <w:r>
        <w:rPr>
          <w:rFonts w:ascii="Times New Roman" w:eastAsia="Times New Roman" w:hAnsi="Times New Roman" w:cs="Times New Roman"/>
          <w:sz w:val="24"/>
          <w:szCs w:val="24"/>
        </w:rPr>
        <w:t>WebService</w:t>
      </w:r>
      <w:r>
        <w:rPr>
          <w:spacing w:val="24"/>
          <w:sz w:val="24"/>
          <w:szCs w:val="24"/>
        </w:rPr>
        <w:t>、</w:t>
      </w:r>
      <w:r>
        <w:rPr>
          <w:spacing w:val="24"/>
          <w:sz w:val="24"/>
          <w:szCs w:val="24"/>
        </w:rPr>
        <w:t xml:space="preserve"> </w:t>
      </w:r>
      <w:r>
        <w:rPr>
          <w:spacing w:val="24"/>
          <w:sz w:val="24"/>
          <w:szCs w:val="24"/>
        </w:rPr>
        <w:t>工作站本地库</w:t>
      </w:r>
      <w:r>
        <w:rPr>
          <w:spacing w:val="24"/>
          <w:sz w:val="24"/>
          <w:szCs w:val="24"/>
        </w:rPr>
        <w:t xml:space="preserve"> </w:t>
      </w:r>
      <w:r>
        <w:rPr>
          <w:rFonts w:ascii="Times New Roman" w:eastAsia="Times New Roman" w:hAnsi="Times New Roman" w:cs="Times New Roman"/>
          <w:spacing w:val="24"/>
          <w:sz w:val="24"/>
          <w:szCs w:val="24"/>
        </w:rPr>
        <w:t>(</w:t>
      </w:r>
      <w:r>
        <w:rPr>
          <w:rFonts w:ascii="Times New Roman" w:eastAsia="Times New Roman" w:hAnsi="Times New Roman" w:cs="Times New Roman"/>
          <w:sz w:val="24"/>
          <w:szCs w:val="24"/>
        </w:rPr>
        <w:t>localcost</w:t>
      </w:r>
      <w:r>
        <w:rPr>
          <w:rFonts w:ascii="Times New Roman" w:eastAsia="Times New Roman" w:hAnsi="Times New Roman" w:cs="Times New Roman"/>
          <w:spacing w:val="24"/>
          <w:sz w:val="24"/>
          <w:szCs w:val="24"/>
        </w:rPr>
        <w:t>)</w:t>
      </w:r>
      <w:r>
        <w:rPr>
          <w:spacing w:val="24"/>
          <w:sz w:val="24"/>
          <w:szCs w:val="24"/>
        </w:rPr>
        <w:t>、工作</w:t>
      </w:r>
      <w:r>
        <w:rPr>
          <w:spacing w:val="23"/>
          <w:sz w:val="24"/>
          <w:szCs w:val="24"/>
        </w:rPr>
        <w:t>站配置文件</w:t>
      </w:r>
    </w:p>
    <w:p w:rsidR="00D7041F">
      <w:pPr>
        <w:pStyle w:val="BodyText"/>
        <w:spacing w:before="184" w:line="212" w:lineRule="auto"/>
        <w:ind w:right="7"/>
        <w:jc w:val="right"/>
        <w:rPr>
          <w:sz w:val="24"/>
          <w:szCs w:val="24"/>
        </w:rPr>
      </w:pPr>
      <w:r>
        <w:rPr>
          <w:rFonts w:ascii="Times New Roman" w:eastAsia="Times New Roman" w:hAnsi="Times New Roman" w:cs="Times New Roman"/>
          <w:sz w:val="24"/>
          <w:szCs w:val="24"/>
        </w:rPr>
        <w:t>(config.xml)</w:t>
      </w:r>
      <w:r>
        <w:rPr>
          <w:sz w:val="24"/>
          <w:szCs w:val="24"/>
        </w:rPr>
        <w:t>、</w:t>
      </w:r>
      <w:r>
        <w:rPr>
          <w:rFonts w:ascii="Times New Roman" w:eastAsia="Times New Roman" w:hAnsi="Times New Roman" w:cs="Times New Roman"/>
          <w:sz w:val="24"/>
          <w:szCs w:val="24"/>
        </w:rPr>
        <w:t>WebSer</w:t>
      </w:r>
      <w:r>
        <w:rPr>
          <w:rFonts w:ascii="Times New Roman" w:eastAsia="Times New Roman" w:hAnsi="Times New Roman" w:cs="Times New Roman"/>
          <w:spacing w:val="-1"/>
          <w:sz w:val="24"/>
          <w:szCs w:val="24"/>
        </w:rPr>
        <w:t xml:space="preserve">vice     </w:t>
      </w:r>
      <w:r>
        <w:rPr>
          <w:spacing w:val="-1"/>
          <w:sz w:val="24"/>
          <w:szCs w:val="24"/>
        </w:rPr>
        <w:t>配置文件</w:t>
      </w:r>
      <w:r>
        <w:rPr>
          <w:spacing w:val="-1"/>
          <w:sz w:val="24"/>
          <w:szCs w:val="24"/>
        </w:rPr>
        <w:t xml:space="preserve"> </w:t>
      </w:r>
      <w:r>
        <w:rPr>
          <w:rFonts w:ascii="Times New Roman" w:eastAsia="Times New Roman" w:hAnsi="Times New Roman" w:cs="Times New Roman"/>
          <w:spacing w:val="-1"/>
          <w:sz w:val="24"/>
          <w:szCs w:val="24"/>
        </w:rPr>
        <w:t xml:space="preserve">(Web.config)    </w:t>
      </w:r>
      <w:r>
        <w:rPr>
          <w:spacing w:val="-1"/>
          <w:sz w:val="24"/>
          <w:szCs w:val="24"/>
        </w:rPr>
        <w:t>构成。采集通讯方式有串口通讯</w:t>
      </w:r>
    </w:p>
    <w:p w:rsidR="00D7041F">
      <w:pPr>
        <w:pStyle w:val="BodyText"/>
        <w:spacing w:before="212" w:line="220" w:lineRule="auto"/>
        <w:rPr>
          <w:sz w:val="24"/>
          <w:szCs w:val="24"/>
        </w:rPr>
      </w:pPr>
      <w:r>
        <w:rPr>
          <w:spacing w:val="-8"/>
          <w:sz w:val="24"/>
          <w:szCs w:val="24"/>
        </w:rPr>
        <w:t>与以太网</w:t>
      </w:r>
      <w:r>
        <w:rPr>
          <w:rFonts w:ascii="Times New Roman" w:eastAsia="Times New Roman" w:hAnsi="Times New Roman" w:cs="Times New Roman"/>
          <w:spacing w:val="-8"/>
          <w:sz w:val="24"/>
          <w:szCs w:val="24"/>
        </w:rPr>
        <w:t>TCP</w:t>
      </w:r>
      <w:r>
        <w:rPr>
          <w:spacing w:val="-8"/>
          <w:sz w:val="24"/>
          <w:szCs w:val="24"/>
        </w:rPr>
        <w:t>通讯两种方式。</w:t>
      </w:r>
    </w:p>
    <w:p w:rsidR="00D7041F">
      <w:pPr>
        <w:pStyle w:val="BodyText"/>
        <w:spacing w:before="199" w:line="219" w:lineRule="auto"/>
        <w:ind w:left="3"/>
        <w:rPr>
          <w:sz w:val="24"/>
          <w:szCs w:val="24"/>
        </w:rPr>
      </w:pPr>
      <w:r>
        <w:rPr>
          <w:b/>
          <w:bCs/>
          <w:spacing w:val="-4"/>
          <w:sz w:val="24"/>
          <w:szCs w:val="24"/>
        </w:rPr>
        <w:t>2</w:t>
      </w:r>
      <w:r>
        <w:rPr>
          <w:b/>
          <w:bCs/>
          <w:spacing w:val="-4"/>
          <w:sz w:val="24"/>
          <w:szCs w:val="24"/>
        </w:rPr>
        <w:t>采集服务系统功能说明</w:t>
      </w:r>
    </w:p>
    <w:p w:rsidR="00D7041F">
      <w:pPr>
        <w:pStyle w:val="BodyText"/>
        <w:spacing w:before="179" w:line="471" w:lineRule="exact"/>
        <w:ind w:right="3"/>
        <w:jc w:val="right"/>
        <w:rPr>
          <w:sz w:val="24"/>
          <w:szCs w:val="24"/>
        </w:rPr>
      </w:pPr>
      <w:r>
        <w:rPr>
          <w:spacing w:val="-6"/>
          <w:position w:val="17"/>
          <w:sz w:val="24"/>
          <w:szCs w:val="24"/>
        </w:rPr>
        <w:t>采集作为</w:t>
      </w:r>
      <w:r>
        <w:rPr>
          <w:rFonts w:ascii="Times New Roman" w:eastAsia="Times New Roman" w:hAnsi="Times New Roman" w:cs="Times New Roman"/>
          <w:spacing w:val="-6"/>
          <w:position w:val="17"/>
          <w:sz w:val="24"/>
          <w:szCs w:val="24"/>
        </w:rPr>
        <w:t>Windows</w:t>
      </w:r>
      <w:r>
        <w:rPr>
          <w:spacing w:val="-6"/>
          <w:position w:val="17"/>
          <w:sz w:val="24"/>
          <w:szCs w:val="24"/>
        </w:rPr>
        <w:t>服务方式运行，负责与终端设备通讯并把采集的记录上传到中心</w:t>
      </w:r>
    </w:p>
    <w:p w:rsidR="00D7041F">
      <w:pPr>
        <w:pStyle w:val="BodyText"/>
        <w:spacing w:line="219" w:lineRule="auto"/>
        <w:rPr>
          <w:sz w:val="24"/>
          <w:szCs w:val="24"/>
        </w:rPr>
      </w:pPr>
      <w:r>
        <w:rPr>
          <w:spacing w:val="-4"/>
          <w:sz w:val="24"/>
          <w:szCs w:val="24"/>
        </w:rPr>
        <w:t>服务器上，同时记录工作日志到指定的路径。</w:t>
      </w:r>
    </w:p>
    <w:p w:rsidR="00D7041F">
      <w:pPr>
        <w:pStyle w:val="BodyText"/>
        <w:spacing w:before="182" w:line="219" w:lineRule="auto"/>
        <w:ind w:left="3"/>
        <w:outlineLvl w:val="1"/>
        <w:rPr>
          <w:sz w:val="24"/>
          <w:szCs w:val="24"/>
        </w:rPr>
      </w:pPr>
      <w:r>
        <w:rPr>
          <w:b/>
          <w:bCs/>
          <w:spacing w:val="5"/>
          <w:sz w:val="24"/>
          <w:szCs w:val="24"/>
        </w:rPr>
        <w:t>2.1</w:t>
      </w:r>
      <w:r>
        <w:rPr>
          <w:b/>
          <w:bCs/>
          <w:spacing w:val="5"/>
          <w:sz w:val="24"/>
          <w:szCs w:val="24"/>
        </w:rPr>
        <w:t>补助申请</w:t>
      </w:r>
    </w:p>
    <w:p w:rsidR="00D7041F">
      <w:pPr>
        <w:pStyle w:val="BodyText"/>
        <w:spacing w:before="187" w:line="219" w:lineRule="auto"/>
        <w:jc w:val="right"/>
        <w:rPr>
          <w:sz w:val="24"/>
          <w:szCs w:val="24"/>
        </w:rPr>
      </w:pPr>
      <w:r>
        <w:rPr>
          <w:spacing w:val="-3"/>
          <w:sz w:val="24"/>
          <w:szCs w:val="24"/>
        </w:rPr>
        <w:t>采集服务接收补助申请并返回补助信息，采集服务在收到补助申</w:t>
      </w:r>
      <w:r>
        <w:rPr>
          <w:spacing w:val="-4"/>
          <w:sz w:val="24"/>
          <w:szCs w:val="24"/>
        </w:rPr>
        <w:t>请之后向一卡通中</w:t>
      </w:r>
    </w:p>
    <w:p w:rsidR="00D7041F">
      <w:pPr>
        <w:spacing w:line="219" w:lineRule="auto"/>
        <w:rPr>
          <w:sz w:val="24"/>
          <w:szCs w:val="24"/>
        </w:rPr>
        <w:sectPr>
          <w:headerReference w:type="even" r:id="rId163"/>
          <w:headerReference w:type="default" r:id="rId164"/>
          <w:footerReference w:type="even" r:id="rId165"/>
          <w:footerReference w:type="default" r:id="rId166"/>
          <w:headerReference w:type="first" r:id="rId167"/>
          <w:footerReference w:type="first" r:id="rId168"/>
          <w:pgSz w:w="11910" w:h="16840"/>
          <w:pgMar w:top="400" w:right="1464" w:bottom="0" w:left="1430" w:header="0" w:footer="0" w:gutter="0"/>
          <w:pgNumType w:start="26"/>
          <w:cols w:space="720"/>
        </w:sectPr>
      </w:pPr>
    </w:p>
    <w:p w:rsidR="00D7041F">
      <w:pPr>
        <w:spacing w:line="243" w:lineRule="auto"/>
      </w:pPr>
    </w:p>
    <w:p w:rsidR="00D7041F">
      <w:pPr>
        <w:spacing w:line="243" w:lineRule="auto"/>
      </w:pPr>
    </w:p>
    <w:p w:rsidR="00D7041F">
      <w:pPr>
        <w:spacing w:line="244" w:lineRule="auto"/>
      </w:pPr>
    </w:p>
    <w:p w:rsidR="00D7041F">
      <w:pPr>
        <w:spacing w:line="244" w:lineRule="auto"/>
      </w:pPr>
    </w:p>
    <w:p w:rsidR="00D7041F">
      <w:pPr>
        <w:pStyle w:val="BodyText"/>
        <w:spacing w:before="78" w:line="362" w:lineRule="auto"/>
        <w:ind w:right="41"/>
        <w:jc w:val="both"/>
        <w:rPr>
          <w:sz w:val="24"/>
          <w:szCs w:val="24"/>
        </w:rPr>
      </w:pPr>
      <w:bookmarkStart w:id="29" w:name="bookmark32"/>
      <w:bookmarkEnd w:id="29"/>
      <w:r>
        <w:rPr>
          <w:spacing w:val="-7"/>
          <w:sz w:val="24"/>
          <w:szCs w:val="24"/>
        </w:rPr>
        <w:t>心</w:t>
      </w:r>
      <w:r>
        <w:rPr>
          <w:rFonts w:ascii="Times New Roman" w:eastAsia="Times New Roman" w:hAnsi="Times New Roman" w:cs="Times New Roman"/>
          <w:spacing w:val="-7"/>
          <w:sz w:val="24"/>
          <w:szCs w:val="24"/>
        </w:rPr>
        <w:t>Webservice</w:t>
      </w:r>
      <w:r>
        <w:rPr>
          <w:spacing w:val="-7"/>
          <w:sz w:val="24"/>
          <w:szCs w:val="24"/>
        </w:rPr>
        <w:t>发送补助申请，一卡通中心</w:t>
      </w:r>
      <w:r>
        <w:rPr>
          <w:rFonts w:ascii="Times New Roman" w:eastAsia="Times New Roman" w:hAnsi="Times New Roman" w:cs="Times New Roman"/>
          <w:spacing w:val="-7"/>
          <w:sz w:val="24"/>
          <w:szCs w:val="24"/>
        </w:rPr>
        <w:t>Webservice</w:t>
      </w:r>
      <w:r>
        <w:rPr>
          <w:spacing w:val="-7"/>
          <w:sz w:val="24"/>
          <w:szCs w:val="24"/>
        </w:rPr>
        <w:t>在内存中储存了一</w:t>
      </w:r>
      <w:r>
        <w:rPr>
          <w:spacing w:val="-8"/>
          <w:sz w:val="24"/>
          <w:szCs w:val="24"/>
        </w:rPr>
        <w:t>份补助内存表，</w:t>
      </w:r>
      <w:r>
        <w:rPr>
          <w:spacing w:val="-4"/>
          <w:sz w:val="24"/>
          <w:szCs w:val="24"/>
        </w:rPr>
        <w:t>能够快速响应补助申请，同时保证了得到的补助信息是最新的，而且不可能造成不一致</w:t>
      </w:r>
    </w:p>
    <w:p w:rsidR="00D7041F">
      <w:pPr>
        <w:pStyle w:val="BodyText"/>
        <w:spacing w:line="219" w:lineRule="auto"/>
        <w:rPr>
          <w:sz w:val="24"/>
          <w:szCs w:val="24"/>
        </w:rPr>
      </w:pPr>
      <w:r>
        <w:rPr>
          <w:spacing w:val="-7"/>
          <w:sz w:val="24"/>
          <w:szCs w:val="24"/>
        </w:rPr>
        <w:t>性补助信息。</w:t>
      </w:r>
    </w:p>
    <w:p w:rsidR="00D7041F">
      <w:pPr>
        <w:pStyle w:val="BodyText"/>
        <w:spacing w:before="190" w:line="219" w:lineRule="auto"/>
        <w:ind w:left="3"/>
        <w:outlineLvl w:val="1"/>
        <w:rPr>
          <w:sz w:val="24"/>
          <w:szCs w:val="24"/>
        </w:rPr>
      </w:pPr>
      <w:r>
        <w:rPr>
          <w:b/>
          <w:bCs/>
          <w:spacing w:val="5"/>
          <w:sz w:val="24"/>
          <w:szCs w:val="24"/>
        </w:rPr>
        <w:t>2.2</w:t>
      </w:r>
      <w:r>
        <w:rPr>
          <w:b/>
          <w:bCs/>
          <w:spacing w:val="5"/>
          <w:sz w:val="24"/>
          <w:szCs w:val="24"/>
        </w:rPr>
        <w:t>联机认证</w:t>
      </w:r>
    </w:p>
    <w:p w:rsidR="00D7041F">
      <w:pPr>
        <w:pStyle w:val="BodyText"/>
        <w:spacing w:before="168" w:line="362" w:lineRule="auto"/>
        <w:ind w:right="89" w:firstLine="499"/>
        <w:jc w:val="both"/>
        <w:rPr>
          <w:sz w:val="24"/>
          <w:szCs w:val="24"/>
        </w:rPr>
      </w:pPr>
      <w:r>
        <w:rPr>
          <w:spacing w:val="-4"/>
          <w:sz w:val="24"/>
          <w:szCs w:val="24"/>
        </w:rPr>
        <w:t>假如系统启用了联机认证功能，终端设备会在客户刷卡的时候向采集服务发送一个</w:t>
      </w:r>
      <w:r>
        <w:rPr>
          <w:spacing w:val="-3"/>
          <w:sz w:val="24"/>
          <w:szCs w:val="24"/>
        </w:rPr>
        <w:t>联机认证的帧，采集从系统内存哈希表中搜索该卡的最新信息，并把</w:t>
      </w:r>
      <w:r>
        <w:rPr>
          <w:spacing w:val="-4"/>
          <w:sz w:val="24"/>
          <w:szCs w:val="24"/>
        </w:rPr>
        <w:t>这个卡的信息返回</w:t>
      </w:r>
    </w:p>
    <w:p w:rsidR="00D7041F">
      <w:pPr>
        <w:pStyle w:val="BodyText"/>
        <w:spacing w:line="219" w:lineRule="auto"/>
        <w:rPr>
          <w:sz w:val="24"/>
          <w:szCs w:val="24"/>
        </w:rPr>
      </w:pPr>
      <w:r>
        <w:rPr>
          <w:spacing w:val="-7"/>
          <w:sz w:val="24"/>
          <w:szCs w:val="24"/>
        </w:rPr>
        <w:t>给终端设备。</w:t>
      </w:r>
    </w:p>
    <w:p w:rsidR="00D7041F">
      <w:pPr>
        <w:pStyle w:val="BodyText"/>
        <w:spacing w:before="190" w:line="219" w:lineRule="auto"/>
        <w:ind w:left="3"/>
        <w:outlineLvl w:val="1"/>
        <w:rPr>
          <w:sz w:val="24"/>
          <w:szCs w:val="24"/>
        </w:rPr>
      </w:pPr>
      <w:r>
        <w:rPr>
          <w:b/>
          <w:bCs/>
          <w:spacing w:val="2"/>
          <w:sz w:val="24"/>
          <w:szCs w:val="24"/>
        </w:rPr>
        <w:t>2.3</w:t>
      </w:r>
      <w:r>
        <w:rPr>
          <w:b/>
          <w:bCs/>
          <w:spacing w:val="2"/>
          <w:sz w:val="24"/>
          <w:szCs w:val="24"/>
        </w:rPr>
        <w:t>命令操纵</w:t>
      </w:r>
    </w:p>
    <w:p w:rsidR="00D7041F">
      <w:pPr>
        <w:pStyle w:val="BodyText"/>
        <w:spacing w:before="179" w:line="460" w:lineRule="exact"/>
        <w:ind w:left="499"/>
        <w:rPr>
          <w:sz w:val="24"/>
          <w:szCs w:val="24"/>
        </w:rPr>
      </w:pPr>
      <w:r>
        <w:rPr>
          <w:spacing w:val="-4"/>
          <w:position w:val="16"/>
          <w:sz w:val="24"/>
          <w:szCs w:val="24"/>
        </w:rPr>
        <w:t>管理员或者者操作员能够通过监控程序向采集服务发送各类操纵命令，采集服务收</w:t>
      </w:r>
    </w:p>
    <w:p w:rsidR="00D7041F">
      <w:pPr>
        <w:pStyle w:val="BodyText"/>
        <w:spacing w:before="1" w:line="218" w:lineRule="auto"/>
        <w:rPr>
          <w:sz w:val="24"/>
          <w:szCs w:val="24"/>
        </w:rPr>
      </w:pPr>
      <w:r>
        <w:rPr>
          <w:spacing w:val="-2"/>
          <w:sz w:val="24"/>
          <w:szCs w:val="24"/>
        </w:rPr>
        <w:t>到操纵命令之后转发给终端设备，并把发送结果返回给监控程序。</w:t>
      </w:r>
    </w:p>
    <w:p w:rsidR="00D7041F">
      <w:pPr>
        <w:pStyle w:val="BodyText"/>
        <w:spacing w:before="194" w:line="219" w:lineRule="auto"/>
        <w:ind w:left="3"/>
        <w:outlineLvl w:val="1"/>
        <w:rPr>
          <w:sz w:val="24"/>
          <w:szCs w:val="24"/>
        </w:rPr>
      </w:pPr>
      <w:r>
        <w:rPr>
          <w:b/>
          <w:bCs/>
          <w:spacing w:val="4"/>
          <w:sz w:val="24"/>
          <w:szCs w:val="24"/>
        </w:rPr>
        <w:t>2.4</w:t>
      </w:r>
      <w:r>
        <w:rPr>
          <w:b/>
          <w:bCs/>
          <w:spacing w:val="4"/>
          <w:sz w:val="24"/>
          <w:szCs w:val="24"/>
        </w:rPr>
        <w:t>日志管理</w:t>
      </w:r>
    </w:p>
    <w:p w:rsidR="00D7041F">
      <w:pPr>
        <w:pStyle w:val="BodyText"/>
        <w:spacing w:before="167" w:line="490" w:lineRule="exact"/>
        <w:ind w:right="54"/>
        <w:jc w:val="right"/>
        <w:rPr>
          <w:sz w:val="24"/>
          <w:szCs w:val="24"/>
        </w:rPr>
      </w:pPr>
      <w:r>
        <w:rPr>
          <w:spacing w:val="-3"/>
          <w:position w:val="19"/>
          <w:sz w:val="24"/>
          <w:szCs w:val="24"/>
        </w:rPr>
        <w:t>采集服务由于没有界面，因此需要记录全面的运行日志，以备察看运行情况，这些</w:t>
      </w:r>
    </w:p>
    <w:p w:rsidR="00D7041F">
      <w:pPr>
        <w:pStyle w:val="BodyText"/>
        <w:spacing w:before="1" w:line="218" w:lineRule="auto"/>
        <w:rPr>
          <w:sz w:val="24"/>
          <w:szCs w:val="24"/>
        </w:rPr>
      </w:pPr>
      <w:r>
        <w:rPr>
          <w:spacing w:val="-3"/>
          <w:sz w:val="24"/>
          <w:szCs w:val="24"/>
        </w:rPr>
        <w:t>日志包含黑名单发送情况、记录上传情况、监控者操作</w:t>
      </w:r>
      <w:r>
        <w:rPr>
          <w:spacing w:val="-4"/>
          <w:sz w:val="24"/>
          <w:szCs w:val="24"/>
        </w:rPr>
        <w:t>日志。</w:t>
      </w:r>
    </w:p>
    <w:p w:rsidR="00D7041F">
      <w:pPr>
        <w:pStyle w:val="BodyText"/>
        <w:spacing w:before="174" w:line="220" w:lineRule="auto"/>
        <w:ind w:left="3"/>
        <w:outlineLvl w:val="1"/>
        <w:rPr>
          <w:sz w:val="24"/>
          <w:szCs w:val="24"/>
        </w:rPr>
      </w:pPr>
      <w:r>
        <w:rPr>
          <w:b/>
          <w:bCs/>
          <w:spacing w:val="4"/>
          <w:sz w:val="24"/>
          <w:szCs w:val="24"/>
        </w:rPr>
        <w:t>2.5</w:t>
      </w:r>
      <w:r>
        <w:rPr>
          <w:b/>
          <w:bCs/>
          <w:spacing w:val="4"/>
          <w:sz w:val="24"/>
          <w:szCs w:val="24"/>
        </w:rPr>
        <w:t>黑名单发送</w:t>
      </w:r>
    </w:p>
    <w:p w:rsidR="00D7041F">
      <w:pPr>
        <w:pStyle w:val="BodyText"/>
        <w:spacing w:before="176" w:line="480" w:lineRule="exact"/>
        <w:ind w:left="499"/>
        <w:rPr>
          <w:sz w:val="24"/>
          <w:szCs w:val="24"/>
        </w:rPr>
      </w:pPr>
      <w:r>
        <w:rPr>
          <w:spacing w:val="-4"/>
          <w:position w:val="18"/>
          <w:sz w:val="24"/>
          <w:szCs w:val="24"/>
        </w:rPr>
        <w:t>采集服务自动侦听系统的增量黑名单传输任务，假如发现有新的黑名单产生，会自</w:t>
      </w:r>
    </w:p>
    <w:p w:rsidR="00D7041F">
      <w:pPr>
        <w:pStyle w:val="BodyText"/>
        <w:spacing w:line="218" w:lineRule="auto"/>
        <w:jc w:val="right"/>
        <w:rPr>
          <w:sz w:val="24"/>
          <w:szCs w:val="24"/>
        </w:rPr>
      </w:pPr>
      <w:r>
        <w:rPr>
          <w:spacing w:val="-7"/>
          <w:sz w:val="24"/>
          <w:szCs w:val="24"/>
        </w:rPr>
        <w:t>动把新产生的黑名单发送到终端设备上，假如增量黑名单满了，会自动发送全量黑名单。</w:t>
      </w:r>
    </w:p>
    <w:p w:rsidR="00D7041F">
      <w:pPr>
        <w:pStyle w:val="BodyText"/>
        <w:spacing w:before="174" w:line="219" w:lineRule="auto"/>
        <w:ind w:left="3"/>
        <w:outlineLvl w:val="1"/>
        <w:rPr>
          <w:sz w:val="24"/>
          <w:szCs w:val="24"/>
        </w:rPr>
      </w:pPr>
      <w:r>
        <w:rPr>
          <w:b/>
          <w:bCs/>
          <w:spacing w:val="4"/>
          <w:sz w:val="24"/>
          <w:szCs w:val="24"/>
        </w:rPr>
        <w:t>2.6</w:t>
      </w:r>
      <w:r>
        <w:rPr>
          <w:b/>
          <w:bCs/>
          <w:spacing w:val="4"/>
          <w:sz w:val="24"/>
          <w:szCs w:val="24"/>
        </w:rPr>
        <w:t>终端授权</w:t>
      </w:r>
    </w:p>
    <w:p w:rsidR="00D7041F">
      <w:pPr>
        <w:pStyle w:val="BodyText"/>
        <w:spacing w:before="175" w:line="362" w:lineRule="auto"/>
        <w:ind w:right="58" w:firstLine="499"/>
        <w:jc w:val="both"/>
        <w:rPr>
          <w:sz w:val="24"/>
          <w:szCs w:val="24"/>
        </w:rPr>
      </w:pPr>
      <w:r>
        <w:rPr>
          <w:spacing w:val="-3"/>
          <w:sz w:val="24"/>
          <w:szCs w:val="24"/>
        </w:rPr>
        <w:t>终端授权是指只有授权的终端才能在系统中使用，不同意别的系统的设备在该</w:t>
      </w:r>
      <w:r>
        <w:rPr>
          <w:spacing w:val="-4"/>
          <w:sz w:val="24"/>
          <w:szCs w:val="24"/>
        </w:rPr>
        <w:t>系统中胡乱使用，这个功能目的是为了防止非法商户拿着别的系统的终端冒充，以致产生本来不属于他的收入帐目。该功能是可选的，假如启用了终端授权，系统会记录每一台终</w:t>
      </w:r>
      <w:r>
        <w:rPr>
          <w:spacing w:val="-3"/>
          <w:sz w:val="24"/>
          <w:szCs w:val="24"/>
        </w:rPr>
        <w:t>端的唯一序列号，系统通过这个唯一序列号推断这</w:t>
      </w:r>
      <w:r>
        <w:rPr>
          <w:spacing w:val="-4"/>
          <w:sz w:val="24"/>
          <w:szCs w:val="24"/>
        </w:rPr>
        <w:t>台终端的位置是否正确，假如不正确</w:t>
      </w:r>
    </w:p>
    <w:p w:rsidR="00D7041F">
      <w:pPr>
        <w:pStyle w:val="BodyText"/>
        <w:spacing w:before="1" w:line="218" w:lineRule="auto"/>
        <w:rPr>
          <w:sz w:val="24"/>
          <w:szCs w:val="24"/>
        </w:rPr>
      </w:pPr>
      <w:r>
        <w:rPr>
          <w:spacing w:val="-4"/>
          <w:sz w:val="24"/>
          <w:szCs w:val="24"/>
        </w:rPr>
        <w:t>就拒绝采集这台终端的信息，并记录日志。</w:t>
      </w:r>
    </w:p>
    <w:p w:rsidR="00D7041F">
      <w:pPr>
        <w:pStyle w:val="BodyText"/>
        <w:spacing w:before="172" w:line="219" w:lineRule="auto"/>
        <w:ind w:left="3"/>
        <w:outlineLvl w:val="1"/>
        <w:rPr>
          <w:sz w:val="24"/>
          <w:szCs w:val="24"/>
        </w:rPr>
      </w:pPr>
      <w:r>
        <w:rPr>
          <w:b/>
          <w:bCs/>
          <w:spacing w:val="2"/>
          <w:sz w:val="24"/>
          <w:szCs w:val="24"/>
        </w:rPr>
        <w:t>2.7</w:t>
      </w:r>
      <w:r>
        <w:rPr>
          <w:b/>
          <w:bCs/>
          <w:spacing w:val="2"/>
          <w:sz w:val="24"/>
          <w:szCs w:val="24"/>
        </w:rPr>
        <w:t>采集流水记录</w:t>
      </w:r>
    </w:p>
    <w:p w:rsidR="00D7041F">
      <w:pPr>
        <w:pStyle w:val="BodyText"/>
        <w:spacing w:before="179" w:line="471" w:lineRule="exact"/>
        <w:ind w:left="499"/>
        <w:rPr>
          <w:sz w:val="24"/>
          <w:szCs w:val="24"/>
        </w:rPr>
      </w:pPr>
      <w:r>
        <w:rPr>
          <w:spacing w:val="-4"/>
          <w:position w:val="17"/>
          <w:sz w:val="24"/>
          <w:szCs w:val="24"/>
        </w:rPr>
        <w:t>终端数据采集服务平台，能够同时采集不一致类别的流水数据，能够将不一致类型</w:t>
      </w:r>
    </w:p>
    <w:p w:rsidR="00D7041F">
      <w:pPr>
        <w:pStyle w:val="BodyText"/>
        <w:spacing w:line="219" w:lineRule="auto"/>
        <w:rPr>
          <w:sz w:val="24"/>
          <w:szCs w:val="24"/>
        </w:rPr>
      </w:pPr>
      <w:r>
        <w:rPr>
          <w:spacing w:val="-3"/>
          <w:sz w:val="24"/>
          <w:szCs w:val="24"/>
        </w:rPr>
        <w:t>的终端设备部署在同一线路上，增强了系统部署与实施的灵活性；</w:t>
      </w:r>
    </w:p>
    <w:p w:rsidR="00D7041F">
      <w:pPr>
        <w:spacing w:line="356" w:lineRule="auto"/>
      </w:pPr>
    </w:p>
    <w:p w:rsidR="00D7041F">
      <w:pPr>
        <w:spacing w:before="104" w:line="879" w:lineRule="exact"/>
        <w:ind w:left="3"/>
        <w:rPr>
          <w:rFonts w:ascii="SimHei" w:eastAsia="SimHei" w:hAnsi="SimHei" w:cs="SimHei"/>
          <w:sz w:val="32"/>
          <w:szCs w:val="32"/>
        </w:rPr>
      </w:pPr>
      <w:r>
        <w:rPr>
          <w:rFonts w:ascii="SimHei" w:eastAsia="SimHei" w:hAnsi="SimHei" w:cs="SimHei"/>
          <w:b/>
          <w:bCs/>
          <w:spacing w:val="-20"/>
          <w:position w:val="42"/>
          <w:sz w:val="32"/>
          <w:szCs w:val="32"/>
        </w:rPr>
        <w:t>2.3.4</w:t>
      </w:r>
      <w:r>
        <w:rPr>
          <w:rFonts w:ascii="SimHei" w:eastAsia="SimHei" w:hAnsi="SimHei" w:cs="SimHei"/>
          <w:b/>
          <w:bCs/>
          <w:spacing w:val="-20"/>
          <w:position w:val="42"/>
          <w:sz w:val="32"/>
          <w:szCs w:val="32"/>
        </w:rPr>
        <w:t>数据实时传输平台</w:t>
      </w:r>
    </w:p>
    <w:p w:rsidR="00D7041F">
      <w:pPr>
        <w:pStyle w:val="BodyText"/>
        <w:spacing w:before="1" w:line="218" w:lineRule="auto"/>
        <w:ind w:left="3"/>
        <w:rPr>
          <w:sz w:val="24"/>
          <w:szCs w:val="24"/>
        </w:rPr>
      </w:pPr>
      <w:r>
        <w:rPr>
          <w:b/>
          <w:bCs/>
          <w:spacing w:val="-6"/>
          <w:sz w:val="24"/>
          <w:szCs w:val="24"/>
        </w:rPr>
        <w:t>1</w:t>
      </w:r>
      <w:r>
        <w:rPr>
          <w:b/>
          <w:bCs/>
          <w:spacing w:val="-6"/>
          <w:sz w:val="24"/>
          <w:szCs w:val="24"/>
        </w:rPr>
        <w:t>数据实时传输软件结构</w:t>
      </w:r>
    </w:p>
    <w:p w:rsidR="00D7041F">
      <w:pPr>
        <w:spacing w:line="218" w:lineRule="auto"/>
        <w:rPr>
          <w:sz w:val="24"/>
          <w:szCs w:val="24"/>
        </w:rPr>
        <w:sectPr>
          <w:headerReference w:type="even" r:id="rId169"/>
          <w:headerReference w:type="default" r:id="rId170"/>
          <w:footerReference w:type="even" r:id="rId171"/>
          <w:footerReference w:type="default" r:id="rId172"/>
          <w:headerReference w:type="first" r:id="rId173"/>
          <w:footerReference w:type="first" r:id="rId174"/>
          <w:pgSz w:w="11910" w:h="16840"/>
          <w:pgMar w:top="400" w:right="1399" w:bottom="0" w:left="1420" w:header="0" w:footer="0" w:gutter="0"/>
          <w:pgNumType w:start="27"/>
          <w:cols w:space="720"/>
        </w:sectPr>
      </w:pPr>
    </w:p>
    <w:p w:rsidR="00D7041F">
      <w:pPr>
        <w:spacing w:line="248" w:lineRule="auto"/>
      </w:pPr>
    </w:p>
    <w:p w:rsidR="00D7041F">
      <w:pPr>
        <w:spacing w:line="248" w:lineRule="auto"/>
      </w:pPr>
    </w:p>
    <w:p w:rsidR="00D7041F">
      <w:pPr>
        <w:spacing w:line="248" w:lineRule="auto"/>
      </w:pPr>
    </w:p>
    <w:p w:rsidR="00D7041F">
      <w:pPr>
        <w:spacing w:line="249" w:lineRule="auto"/>
      </w:pPr>
    </w:p>
    <w:p w:rsidR="00D7041F">
      <w:pPr>
        <w:pStyle w:val="BodyText"/>
        <w:spacing w:line="6860" w:lineRule="exact"/>
        <w:ind w:firstLine="1249"/>
      </w:pPr>
      <w:r>
        <w:rPr>
          <w:position w:val="-137"/>
        </w:rPr>
        <w:pict>
          <v:shape id="_x0000_i1060" type="#_x0000_t75" style="width:323.15pt;height:343.25pt"/>
        </w:pict>
      </w:r>
    </w:p>
    <w:p w:rsidR="00D7041F">
      <w:pPr>
        <w:pStyle w:val="BodyText"/>
        <w:spacing w:before="174" w:line="219" w:lineRule="auto"/>
        <w:ind w:left="3"/>
        <w:rPr>
          <w:sz w:val="24"/>
          <w:szCs w:val="24"/>
        </w:rPr>
      </w:pPr>
      <w:r>
        <w:rPr>
          <w:b/>
          <w:bCs/>
          <w:spacing w:val="-4"/>
          <w:sz w:val="24"/>
          <w:szCs w:val="24"/>
        </w:rPr>
        <w:t>2</w:t>
      </w:r>
      <w:r>
        <w:rPr>
          <w:b/>
          <w:bCs/>
          <w:spacing w:val="-4"/>
          <w:sz w:val="24"/>
          <w:szCs w:val="24"/>
        </w:rPr>
        <w:t>数据实时分发各模块基本功能</w:t>
      </w:r>
    </w:p>
    <w:p w:rsidR="00D7041F">
      <w:pPr>
        <w:pStyle w:val="BodyText"/>
        <w:spacing w:before="178" w:line="287" w:lineRule="auto"/>
        <w:ind w:left="419" w:right="103" w:hanging="419"/>
        <w:rPr>
          <w:sz w:val="24"/>
          <w:szCs w:val="24"/>
        </w:rPr>
      </w:pPr>
      <w:r>
        <w:rPr>
          <w:spacing w:val="-4"/>
          <w:sz w:val="24"/>
          <w:szCs w:val="24"/>
        </w:rPr>
        <w:t xml:space="preserve">●  </w:t>
      </w:r>
      <w:r>
        <w:rPr>
          <w:spacing w:val="-4"/>
          <w:sz w:val="24"/>
          <w:szCs w:val="24"/>
        </w:rPr>
        <w:t>数据中心：检测数据变更，从数据字典中检测黑名单表、用户帐户表、变更表得到</w:t>
      </w:r>
      <w:r>
        <w:rPr>
          <w:spacing w:val="-3"/>
          <w:sz w:val="24"/>
          <w:szCs w:val="24"/>
        </w:rPr>
        <w:t>变化，发出更新通知并储存变更表历史记录。</w:t>
      </w:r>
    </w:p>
    <w:p w:rsidR="00D7041F">
      <w:pPr>
        <w:pStyle w:val="BodyText"/>
        <w:spacing w:before="193" w:line="312" w:lineRule="auto"/>
        <w:ind w:left="419" w:right="58" w:hanging="419"/>
        <w:rPr>
          <w:sz w:val="24"/>
          <w:szCs w:val="24"/>
        </w:rPr>
      </w:pPr>
      <w:r>
        <w:rPr>
          <w:spacing w:val="-4"/>
          <w:position w:val="3"/>
          <w:sz w:val="14"/>
          <w:szCs w:val="14"/>
        </w:rPr>
        <w:t xml:space="preserve">●    </w:t>
      </w:r>
      <w:r>
        <w:rPr>
          <w:spacing w:val="-4"/>
          <w:sz w:val="24"/>
          <w:szCs w:val="24"/>
        </w:rPr>
        <w:t>同步分发中心：多路复用监听来自数据中心、操纵工作站</w:t>
      </w:r>
      <w:r>
        <w:rPr>
          <w:spacing w:val="-4"/>
          <w:sz w:val="24"/>
          <w:szCs w:val="24"/>
        </w:rPr>
        <w:t>/</w:t>
      </w:r>
      <w:r>
        <w:rPr>
          <w:spacing w:val="-4"/>
          <w:sz w:val="24"/>
          <w:szCs w:val="24"/>
        </w:rPr>
        <w:t>分系统、第三方接入系统</w:t>
      </w:r>
      <w:r>
        <w:rPr>
          <w:spacing w:val="-3"/>
          <w:sz w:val="24"/>
          <w:szCs w:val="24"/>
        </w:rPr>
        <w:t>的服务请求，接收心跳数据，获取数据库有关表的部分与全部数据分发到各个分数</w:t>
      </w:r>
      <w:r>
        <w:rPr>
          <w:spacing w:val="-4"/>
          <w:sz w:val="24"/>
          <w:szCs w:val="24"/>
        </w:rPr>
        <w:t>据库或者第三方系统。</w:t>
      </w:r>
    </w:p>
    <w:p w:rsidR="00D7041F">
      <w:pPr>
        <w:pStyle w:val="BodyText"/>
        <w:spacing w:before="186" w:line="219" w:lineRule="auto"/>
        <w:rPr>
          <w:sz w:val="24"/>
          <w:szCs w:val="24"/>
        </w:rPr>
      </w:pPr>
      <w:r>
        <w:rPr>
          <w:spacing w:val="-4"/>
          <w:sz w:val="24"/>
          <w:szCs w:val="24"/>
        </w:rPr>
        <w:t xml:space="preserve">●  </w:t>
      </w:r>
      <w:r>
        <w:rPr>
          <w:spacing w:val="-4"/>
          <w:sz w:val="24"/>
          <w:szCs w:val="24"/>
        </w:rPr>
        <w:t>操纵工作站</w:t>
      </w:r>
      <w:r>
        <w:rPr>
          <w:spacing w:val="-4"/>
          <w:sz w:val="24"/>
          <w:szCs w:val="24"/>
        </w:rPr>
        <w:t>/</w:t>
      </w:r>
      <w:r>
        <w:rPr>
          <w:spacing w:val="-4"/>
          <w:sz w:val="24"/>
          <w:szCs w:val="24"/>
        </w:rPr>
        <w:t>分系统：监听数据分发信号</w:t>
      </w:r>
      <w:r>
        <w:rPr>
          <w:spacing w:val="-5"/>
          <w:sz w:val="24"/>
          <w:szCs w:val="24"/>
        </w:rPr>
        <w:t>，接收分发数据，分类将其存储到数据库。</w:t>
      </w:r>
    </w:p>
    <w:p w:rsidR="00D7041F">
      <w:pPr>
        <w:pStyle w:val="BodyText"/>
        <w:spacing w:before="175" w:line="314" w:lineRule="auto"/>
        <w:ind w:left="419" w:right="108" w:hanging="419"/>
        <w:rPr>
          <w:sz w:val="24"/>
          <w:szCs w:val="24"/>
        </w:rPr>
      </w:pPr>
      <w:r>
        <w:rPr>
          <w:spacing w:val="-4"/>
          <w:sz w:val="24"/>
          <w:szCs w:val="24"/>
        </w:rPr>
        <w:t xml:space="preserve">●  </w:t>
      </w:r>
      <w:r>
        <w:rPr>
          <w:spacing w:val="-4"/>
          <w:sz w:val="24"/>
          <w:szCs w:val="24"/>
        </w:rPr>
        <w:t>第三方接入系统：由于第三方系统的不确定性与数据存储的多样性，第三方系统务</w:t>
      </w:r>
      <w:r>
        <w:rPr>
          <w:spacing w:val="-3"/>
          <w:sz w:val="24"/>
          <w:szCs w:val="24"/>
        </w:rPr>
        <w:t>必向组件对象提供应用服务程序的信息、节点状态信息；组件对象向第三方系统接</w:t>
      </w:r>
      <w:r>
        <w:rPr>
          <w:spacing w:val="-8"/>
          <w:sz w:val="24"/>
          <w:szCs w:val="24"/>
        </w:rPr>
        <w:t>收数据调用。</w:t>
      </w:r>
    </w:p>
    <w:p w:rsidR="00D7041F">
      <w:pPr>
        <w:spacing w:line="344" w:lineRule="auto"/>
      </w:pPr>
    </w:p>
    <w:p w:rsidR="00D7041F">
      <w:pPr>
        <w:spacing w:before="105" w:line="221" w:lineRule="auto"/>
        <w:ind w:left="3"/>
        <w:outlineLvl w:val="0"/>
        <w:rPr>
          <w:rFonts w:ascii="SimHei" w:eastAsia="SimHei" w:hAnsi="SimHei" w:cs="SimHei"/>
          <w:sz w:val="32"/>
          <w:szCs w:val="32"/>
        </w:rPr>
      </w:pPr>
      <w:r>
        <w:rPr>
          <w:rFonts w:ascii="SimHei" w:eastAsia="SimHei" w:hAnsi="SimHei" w:cs="SimHei"/>
          <w:b/>
          <w:bCs/>
          <w:spacing w:val="-20"/>
          <w:sz w:val="32"/>
          <w:szCs w:val="32"/>
        </w:rPr>
        <w:t>2.3.5</w:t>
      </w:r>
      <w:r>
        <w:rPr>
          <w:rFonts w:ascii="SimHei" w:eastAsia="SimHei" w:hAnsi="SimHei" w:cs="SimHei"/>
          <w:b/>
          <w:bCs/>
          <w:spacing w:val="-20"/>
          <w:sz w:val="32"/>
          <w:szCs w:val="32"/>
        </w:rPr>
        <w:t>商务消费管理系统</w:t>
      </w:r>
    </w:p>
    <w:p w:rsidR="00D7041F">
      <w:pPr>
        <w:spacing w:line="417" w:lineRule="auto"/>
      </w:pPr>
    </w:p>
    <w:p w:rsidR="00D7041F">
      <w:pPr>
        <w:pStyle w:val="BodyText"/>
        <w:spacing w:before="78" w:line="219" w:lineRule="auto"/>
        <w:ind w:left="3"/>
        <w:rPr>
          <w:sz w:val="24"/>
          <w:szCs w:val="24"/>
        </w:rPr>
      </w:pPr>
      <w:r>
        <w:rPr>
          <w:b/>
          <w:bCs/>
          <w:spacing w:val="-7"/>
          <w:sz w:val="24"/>
          <w:szCs w:val="24"/>
        </w:rPr>
        <w:t>1</w:t>
      </w:r>
      <w:r>
        <w:rPr>
          <w:b/>
          <w:bCs/>
          <w:spacing w:val="-7"/>
          <w:sz w:val="24"/>
          <w:szCs w:val="24"/>
        </w:rPr>
        <w:t>系统概述及拓扑结构</w:t>
      </w:r>
    </w:p>
    <w:p w:rsidR="00D7041F">
      <w:pPr>
        <w:pStyle w:val="BodyText"/>
        <w:spacing w:before="169" w:line="219" w:lineRule="auto"/>
        <w:jc w:val="right"/>
        <w:rPr>
          <w:sz w:val="24"/>
          <w:szCs w:val="24"/>
        </w:rPr>
      </w:pPr>
      <w:r>
        <w:rPr>
          <w:spacing w:val="-6"/>
          <w:sz w:val="24"/>
          <w:szCs w:val="24"/>
        </w:rPr>
        <w:t>商务消费管理系统通过独有的数据库，实现商务消费功能，要紧应用与食堂、超市、</w:t>
      </w:r>
    </w:p>
    <w:p w:rsidR="00D7041F">
      <w:pPr>
        <w:spacing w:line="219" w:lineRule="auto"/>
        <w:rPr>
          <w:sz w:val="24"/>
          <w:szCs w:val="24"/>
        </w:rPr>
        <w:sectPr>
          <w:headerReference w:type="even" r:id="rId175"/>
          <w:headerReference w:type="default" r:id="rId176"/>
          <w:footerReference w:type="even" r:id="rId177"/>
          <w:footerReference w:type="default" r:id="rId178"/>
          <w:headerReference w:type="first" r:id="rId179"/>
          <w:footerReference w:type="first" r:id="rId180"/>
          <w:pgSz w:w="11910" w:h="16840"/>
          <w:pgMar w:top="400" w:right="1389" w:bottom="0" w:left="1440" w:header="0" w:footer="0" w:gutter="0"/>
          <w:pgNumType w:start="28"/>
          <w:cols w:space="720"/>
        </w:sectPr>
      </w:pPr>
    </w:p>
    <w:p w:rsidR="00D7041F">
      <w:pPr>
        <w:spacing w:line="243" w:lineRule="auto"/>
      </w:pPr>
      <w:r>
        <w:rPr>
          <w:lang w:eastAsia="zh-CN"/>
        </w:rPr>
        <w:drawing>
          <wp:anchor distT="0" distB="0" distL="0" distR="0" simplePos="0" relativeHeight="251701248" behindDoc="0" locked="0" layoutInCell="0" allowOverlap="1">
            <wp:simplePos x="0" y="0"/>
            <wp:positionH relativeFrom="page">
              <wp:posOffset>1009641</wp:posOffset>
            </wp:positionH>
            <wp:positionV relativeFrom="page">
              <wp:posOffset>6400748</wp:posOffset>
            </wp:positionV>
            <wp:extent cx="5524510" cy="641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81"/>
                    <a:stretch>
                      <a:fillRect/>
                    </a:stretch>
                  </pic:blipFill>
                  <pic:spPr>
                    <a:xfrm>
                      <a:off x="0" y="0"/>
                      <a:ext cx="5524510" cy="6415"/>
                    </a:xfrm>
                    <a:prstGeom prst="rect">
                      <a:avLst/>
                    </a:prstGeom>
                  </pic:spPr>
                </pic:pic>
              </a:graphicData>
            </a:graphic>
          </wp:anchor>
        </w:drawing>
      </w:r>
    </w:p>
    <w:p w:rsidR="00D7041F">
      <w:pPr>
        <w:spacing w:line="243" w:lineRule="auto"/>
      </w:pPr>
    </w:p>
    <w:p w:rsidR="00D7041F">
      <w:pPr>
        <w:spacing w:line="243" w:lineRule="auto"/>
      </w:pPr>
    </w:p>
    <w:p w:rsidR="00D7041F">
      <w:pPr>
        <w:spacing w:line="244" w:lineRule="auto"/>
      </w:pPr>
    </w:p>
    <w:p w:rsidR="00D7041F">
      <w:pPr>
        <w:pStyle w:val="BodyText"/>
        <w:spacing w:before="78" w:line="472" w:lineRule="exact"/>
        <w:jc w:val="right"/>
        <w:rPr>
          <w:sz w:val="24"/>
          <w:szCs w:val="24"/>
        </w:rPr>
      </w:pPr>
      <w:r>
        <w:rPr>
          <w:lang w:eastAsia="zh-CN"/>
        </w:rPr>
        <w:drawing>
          <wp:anchor distT="0" distB="0" distL="0" distR="0" simplePos="0" relativeHeight="251696128" behindDoc="1" locked="0" layoutInCell="1" allowOverlap="1">
            <wp:simplePos x="0" y="0"/>
            <wp:positionH relativeFrom="column">
              <wp:posOffset>25411</wp:posOffset>
            </wp:positionH>
            <wp:positionV relativeFrom="paragraph">
              <wp:posOffset>610184</wp:posOffset>
            </wp:positionV>
            <wp:extent cx="5727648" cy="49149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82"/>
                    <a:stretch>
                      <a:fillRect/>
                    </a:stretch>
                  </pic:blipFill>
                  <pic:spPr>
                    <a:xfrm>
                      <a:off x="0" y="0"/>
                      <a:ext cx="5727648" cy="4914900"/>
                    </a:xfrm>
                    <a:prstGeom prst="rect">
                      <a:avLst/>
                    </a:prstGeom>
                  </pic:spPr>
                </pic:pic>
              </a:graphicData>
            </a:graphic>
          </wp:anchor>
        </w:drawing>
      </w:r>
      <w:r>
        <w:rPr>
          <w:spacing w:val="-7"/>
          <w:position w:val="17"/>
          <w:sz w:val="24"/>
          <w:szCs w:val="24"/>
        </w:rPr>
        <w:t>学生宿舍淋浴操纵系统、自助洗衣系统、开水操纵系统、商店、复印</w:t>
      </w:r>
      <w:r>
        <w:rPr>
          <w:spacing w:val="-8"/>
          <w:position w:val="17"/>
          <w:sz w:val="24"/>
          <w:szCs w:val="24"/>
        </w:rPr>
        <w:t>室、书店、医务室、</w:t>
      </w:r>
    </w:p>
    <w:p w:rsidR="00D7041F">
      <w:pPr>
        <w:pStyle w:val="BodyText"/>
        <w:spacing w:line="219" w:lineRule="auto"/>
        <w:ind w:left="20"/>
        <w:rPr>
          <w:sz w:val="24"/>
          <w:szCs w:val="24"/>
        </w:rPr>
      </w:pPr>
      <w:r>
        <w:rPr>
          <w:spacing w:val="-2"/>
          <w:sz w:val="24"/>
          <w:szCs w:val="24"/>
        </w:rPr>
        <w:t>文娱场所消费等场所。系统要紧功能包含消费扣款</w:t>
      </w:r>
      <w:r>
        <w:rPr>
          <w:spacing w:val="-3"/>
          <w:sz w:val="24"/>
          <w:szCs w:val="24"/>
        </w:rPr>
        <w:t>、发放补助、充值、报表统计等。</w:t>
      </w:r>
    </w:p>
    <w:p w:rsidR="00D7041F">
      <w:pPr>
        <w:spacing w:line="252" w:lineRule="auto"/>
      </w:pPr>
    </w:p>
    <w:p w:rsidR="00D7041F">
      <w:pPr>
        <w:spacing w:line="252" w:lineRule="auto"/>
      </w:pPr>
    </w:p>
    <w:p w:rsidR="00D7041F">
      <w:pPr>
        <w:spacing w:line="253" w:lineRule="auto"/>
      </w:pPr>
    </w:p>
    <w:p w:rsidR="00D7041F">
      <w:pPr>
        <w:spacing w:line="253" w:lineRule="auto"/>
      </w:pPr>
    </w:p>
    <w:p w:rsidR="00D7041F">
      <w:pPr>
        <w:spacing w:line="253" w:lineRule="auto"/>
      </w:pPr>
    </w:p>
    <w:p w:rsidR="00D7041F">
      <w:pPr>
        <w:spacing w:line="253" w:lineRule="auto"/>
      </w:pPr>
    </w:p>
    <w:p w:rsidR="00D7041F">
      <w:pPr>
        <w:spacing w:before="56" w:line="233" w:lineRule="auto"/>
        <w:ind w:left="4289"/>
        <w:rPr>
          <w:rFonts w:ascii="SimHei" w:eastAsia="SimHei" w:hAnsi="SimHei" w:cs="SimHei"/>
          <w:sz w:val="17"/>
          <w:szCs w:val="17"/>
        </w:rPr>
      </w:pPr>
      <w:r>
        <w:rPr>
          <w:rFonts w:ascii="SimHei" w:eastAsia="SimHei" w:hAnsi="SimHei" w:cs="SimHei"/>
          <w:spacing w:val="-3"/>
          <w:sz w:val="17"/>
          <w:szCs w:val="17"/>
        </w:rPr>
        <w:t>工作站发卡器打印机用户充值机</w:t>
      </w:r>
    </w:p>
    <w:p w:rsidR="00D7041F">
      <w:pPr>
        <w:spacing w:before="134" w:line="187" w:lineRule="auto"/>
        <w:ind w:left="1969"/>
        <w:rPr>
          <w:rFonts w:ascii="SimHei" w:eastAsia="SimHei" w:hAnsi="SimHei" w:cs="SimHei"/>
          <w:sz w:val="17"/>
          <w:szCs w:val="17"/>
        </w:rPr>
      </w:pPr>
      <w:r>
        <w:rPr>
          <w:rFonts w:ascii="SimHei" w:eastAsia="SimHei" w:hAnsi="SimHei" w:cs="SimHei"/>
          <w:spacing w:val="-2"/>
          <w:sz w:val="17"/>
          <w:szCs w:val="17"/>
        </w:rPr>
        <w:t>数据库服务器</w:t>
      </w:r>
    </w:p>
    <w:p w:rsidR="00D7041F">
      <w:pPr>
        <w:spacing w:before="1" w:line="220" w:lineRule="auto"/>
        <w:ind w:left="5119"/>
        <w:rPr>
          <w:rFonts w:ascii="SimHei" w:eastAsia="SimHei" w:hAnsi="SimHei" w:cs="SimHei"/>
          <w:sz w:val="24"/>
          <w:szCs w:val="24"/>
        </w:rPr>
      </w:pPr>
      <w:r>
        <w:rPr>
          <w:rFonts w:ascii="SimHei" w:eastAsia="SimHei" w:hAnsi="SimHei" w:cs="SimHei"/>
          <w:spacing w:val="-11"/>
          <w:sz w:val="24"/>
          <w:szCs w:val="24"/>
        </w:rPr>
        <w:t>系统管理中心</w:t>
      </w:r>
    </w:p>
    <w:p w:rsidR="00D7041F">
      <w:pPr>
        <w:spacing w:line="313" w:lineRule="auto"/>
      </w:pPr>
    </w:p>
    <w:p w:rsidR="00D7041F">
      <w:pPr>
        <w:pStyle w:val="BodyText"/>
        <w:spacing w:before="65"/>
        <w:ind w:left="2980"/>
      </w:pPr>
      <w:r>
        <w:rPr>
          <w:rFonts w:ascii="FangSong" w:eastAsia="FangSong" w:hAnsi="FangSong" w:cs="FangSong"/>
          <w:color w:val="FFFFFF"/>
          <w:spacing w:val="-5"/>
          <w:position w:val="-1"/>
        </w:rPr>
        <w:t>通</w:t>
      </w:r>
      <w:r>
        <w:rPr>
          <w:rFonts w:ascii="FangSong" w:eastAsia="FangSong" w:hAnsi="FangSong" w:cs="FangSong"/>
          <w:color w:val="FFFFFF"/>
          <w:spacing w:val="-5"/>
        </w:rPr>
        <w:t>讯</w:t>
      </w:r>
      <w:r>
        <w:rPr>
          <w:rFonts w:ascii="SimHei" w:eastAsia="SimHei" w:hAnsi="SimHei" w:cs="SimHei"/>
          <w:spacing w:val="-5"/>
        </w:rPr>
        <w:t>线</w:t>
      </w:r>
      <w:r>
        <w:rPr>
          <w:color w:val="308DD4"/>
          <w:spacing w:val="-5"/>
        </w:rPr>
        <w:t>路</w:t>
      </w:r>
    </w:p>
    <w:p w:rsidR="00D7041F">
      <w:pPr>
        <w:spacing w:line="269" w:lineRule="auto"/>
      </w:pPr>
    </w:p>
    <w:p w:rsidR="00D7041F">
      <w:pPr>
        <w:spacing w:line="269" w:lineRule="auto"/>
      </w:pPr>
    </w:p>
    <w:p w:rsidR="00D7041F">
      <w:pPr>
        <w:spacing w:line="270" w:lineRule="auto"/>
      </w:pPr>
    </w:p>
    <w:p w:rsidR="00D7041F">
      <w:pPr>
        <w:spacing w:line="270" w:lineRule="auto"/>
      </w:pPr>
    </w:p>
    <w:p w:rsidR="00D7041F">
      <w:pPr>
        <w:pStyle w:val="BodyText"/>
        <w:spacing w:before="46" w:line="219" w:lineRule="auto"/>
        <w:ind w:left="6729"/>
        <w:rPr>
          <w:sz w:val="14"/>
          <w:szCs w:val="14"/>
        </w:rPr>
      </w:pPr>
      <w:r>
        <w:rPr>
          <w:color w:val="3A7774"/>
          <w:spacing w:val="-1"/>
          <w:sz w:val="14"/>
          <w:szCs w:val="14"/>
        </w:rPr>
        <w:t>数据通讯网关</w:t>
      </w:r>
    </w:p>
    <w:p w:rsidR="00D7041F">
      <w:pPr>
        <w:spacing w:line="465" w:lineRule="auto"/>
      </w:pPr>
    </w:p>
    <w:p w:rsidR="00D7041F">
      <w:pPr>
        <w:spacing w:before="56" w:line="222" w:lineRule="auto"/>
        <w:ind w:left="1169"/>
        <w:rPr>
          <w:rFonts w:ascii="SimHei" w:eastAsia="SimHei" w:hAnsi="SimHei" w:cs="SimHei"/>
          <w:sz w:val="17"/>
          <w:szCs w:val="17"/>
        </w:rPr>
      </w:pPr>
      <w:r>
        <w:rPr>
          <w:rFonts w:eastAsia="Arial"/>
        </w:rPr>
        <w:pict>
          <v:shape id="_x0000_s1061" type="#_x0000_t202" style="width:43.2pt;height:18.5pt;margin-top:-7.25pt;margin-left:172.5pt;position:absolute;z-index:251699200" filled="f" stroked="f">
            <v:textbox inset="0,0,0,0">
              <w:txbxContent>
                <w:p w:rsidR="00D7041F">
                  <w:pPr>
                    <w:pStyle w:val="BodyText"/>
                    <w:spacing w:before="20" w:line="217" w:lineRule="auto"/>
                    <w:ind w:left="168" w:right="20" w:hanging="149"/>
                    <w:rPr>
                      <w:sz w:val="14"/>
                      <w:szCs w:val="14"/>
                    </w:rPr>
                  </w:pPr>
                  <w:r>
                    <w:rPr>
                      <w:spacing w:val="-3"/>
                      <w:sz w:val="14"/>
                      <w:szCs w:val="14"/>
                    </w:rPr>
                    <w:t>网络收费终线</w:t>
                  </w:r>
                  <w:r>
                    <w:rPr>
                      <w:spacing w:val="4"/>
                      <w:sz w:val="14"/>
                      <w:szCs w:val="14"/>
                    </w:rPr>
                    <w:t>(</w:t>
                  </w:r>
                  <w:r>
                    <w:rPr>
                      <w:spacing w:val="4"/>
                      <w:sz w:val="14"/>
                      <w:szCs w:val="14"/>
                    </w:rPr>
                    <w:t>以太网</w:t>
                  </w:r>
                  <w:r>
                    <w:rPr>
                      <w:spacing w:val="4"/>
                      <w:sz w:val="14"/>
                      <w:szCs w:val="14"/>
                    </w:rPr>
                    <w:t>)</w:t>
                  </w:r>
                </w:p>
              </w:txbxContent>
            </v:textbox>
          </v:shape>
        </w:pict>
      </w:r>
      <w:r w:rsidR="0099510E">
        <w:rPr>
          <w:rFonts w:ascii="SimHei" w:eastAsia="SimHei" w:hAnsi="SimHei" w:cs="SimHei"/>
          <w:spacing w:val="-8"/>
          <w:sz w:val="17"/>
          <w:szCs w:val="17"/>
        </w:rPr>
        <w:t>卡现金二合一收费机</w:t>
      </w:r>
    </w:p>
    <w:p w:rsidR="00D7041F">
      <w:pPr>
        <w:spacing w:line="376" w:lineRule="auto"/>
      </w:pPr>
    </w:p>
    <w:p w:rsidR="00D7041F">
      <w:pPr>
        <w:spacing w:before="39" w:line="176" w:lineRule="auto"/>
        <w:ind w:left="7209"/>
        <w:rPr>
          <w:rFonts w:ascii="LiSu" w:eastAsia="LiSu" w:hAnsi="LiSu" w:cs="LiSu"/>
          <w:sz w:val="12"/>
          <w:szCs w:val="12"/>
        </w:rPr>
      </w:pPr>
      <w:r>
        <w:rPr>
          <w:rFonts w:eastAsia="Arial"/>
        </w:rPr>
        <w:pict>
          <v:shape id="_x0000_s1062" type="#_x0000_t202" style="width:24.6pt;height:7.75pt;margin-top:-0.9pt;margin-left:294.5pt;position:absolute;z-index:251702272" filled="f" stroked="f">
            <v:textbox inset="0,0,0,0">
              <w:txbxContent>
                <w:p w:rsidR="00D7041F">
                  <w:pPr>
                    <w:spacing w:before="19" w:line="177" w:lineRule="auto"/>
                    <w:ind w:left="20"/>
                    <w:rPr>
                      <w:rFonts w:ascii="LiSu" w:eastAsia="LiSu" w:hAnsi="LiSu" w:cs="LiSu"/>
                      <w:sz w:val="12"/>
                      <w:szCs w:val="12"/>
                    </w:rPr>
                  </w:pPr>
                  <w:r>
                    <w:rPr>
                      <w:rFonts w:ascii="LiSu" w:eastAsia="LiSu" w:hAnsi="LiSu" w:cs="LiSu"/>
                      <w:spacing w:val="-3"/>
                      <w:w w:val="98"/>
                      <w:sz w:val="12"/>
                      <w:szCs w:val="12"/>
                    </w:rPr>
                    <w:t>收费终读</w:t>
                  </w:r>
                </w:p>
              </w:txbxContent>
            </v:textbox>
          </v:shape>
        </w:pict>
      </w:r>
      <w:r w:rsidR="0099510E">
        <w:rPr>
          <w:rFonts w:ascii="LiSu" w:eastAsia="LiSu" w:hAnsi="LiSu" w:cs="LiSu"/>
          <w:spacing w:val="-1"/>
          <w:sz w:val="12"/>
          <w:szCs w:val="12"/>
        </w:rPr>
        <w:t>收费特端</w:t>
      </w:r>
    </w:p>
    <w:p w:rsidR="00D7041F">
      <w:pPr>
        <w:spacing w:line="294" w:lineRule="auto"/>
      </w:pPr>
    </w:p>
    <w:p w:rsidR="00D7041F">
      <w:pPr>
        <w:spacing w:line="295" w:lineRule="auto"/>
      </w:pPr>
    </w:p>
    <w:p w:rsidR="00D7041F">
      <w:pPr>
        <w:pStyle w:val="BodyText"/>
        <w:spacing w:before="39" w:line="186" w:lineRule="auto"/>
        <w:ind w:left="6679"/>
        <w:rPr>
          <w:rFonts w:ascii="FangSong" w:eastAsia="FangSong" w:hAnsi="FangSong" w:cs="FangSong"/>
          <w:sz w:val="12"/>
          <w:szCs w:val="12"/>
        </w:rPr>
      </w:pPr>
      <w:r>
        <w:pict>
          <v:shape id="_x0000_s1063" type="#_x0000_t202" style="width:51.05pt;height:21.25pt;margin-top:-0.9pt;margin-left:171pt;position:absolute;z-index:251698176" filled="f" stroked="f">
            <v:textbox inset="0,0,0,0">
              <w:txbxContent>
                <w:p w:rsidR="00D7041F">
                  <w:pPr>
                    <w:pStyle w:val="BodyText"/>
                    <w:spacing w:before="19" w:line="229" w:lineRule="auto"/>
                    <w:ind w:left="268" w:right="20" w:hanging="249"/>
                    <w:rPr>
                      <w:sz w:val="14"/>
                      <w:szCs w:val="14"/>
                    </w:rPr>
                  </w:pPr>
                  <w:r>
                    <w:rPr>
                      <w:spacing w:val="-7"/>
                      <w:sz w:val="17"/>
                      <w:szCs w:val="17"/>
                    </w:rPr>
                    <w:t>移动手持收费</w:t>
                  </w:r>
                  <w:r>
                    <w:rPr>
                      <w:rFonts w:ascii="Times New Roman" w:eastAsia="Times New Roman" w:hAnsi="Times New Roman" w:cs="Times New Roman"/>
                      <w:spacing w:val="-1"/>
                      <w:sz w:val="14"/>
                      <w:szCs w:val="14"/>
                    </w:rPr>
                    <w:t>POS</w:t>
                  </w:r>
                  <w:r>
                    <w:rPr>
                      <w:spacing w:val="-1"/>
                      <w:sz w:val="14"/>
                      <w:szCs w:val="14"/>
                    </w:rPr>
                    <w:t>机</w:t>
                  </w:r>
                </w:p>
              </w:txbxContent>
            </v:textbox>
          </v:shape>
        </w:pict>
      </w:r>
      <w:r w:rsidR="0099510E">
        <w:rPr>
          <w:color w:val="003E9C"/>
          <w:spacing w:val="-3"/>
          <w:position w:val="-1"/>
          <w:sz w:val="12"/>
          <w:szCs w:val="12"/>
        </w:rPr>
        <w:t>收</w:t>
      </w:r>
      <w:r w:rsidR="0099510E">
        <w:rPr>
          <w:spacing w:val="-3"/>
          <w:position w:val="-1"/>
          <w:sz w:val="12"/>
          <w:szCs w:val="12"/>
        </w:rPr>
        <w:t>费块磷</w:t>
      </w:r>
      <w:r w:rsidR="0099510E">
        <w:rPr>
          <w:rFonts w:ascii="FangSong" w:eastAsia="FangSong" w:hAnsi="FangSong" w:cs="FangSong"/>
          <w:spacing w:val="-3"/>
          <w:position w:val="1"/>
          <w:sz w:val="12"/>
          <w:szCs w:val="12"/>
        </w:rPr>
        <w:t>收费持端</w:t>
      </w:r>
    </w:p>
    <w:p w:rsidR="00D7041F">
      <w:pPr>
        <w:pStyle w:val="BodyText"/>
        <w:spacing w:before="1" w:line="205" w:lineRule="auto"/>
        <w:ind w:left="1309"/>
        <w:rPr>
          <w:sz w:val="14"/>
          <w:szCs w:val="14"/>
        </w:rPr>
      </w:pPr>
      <w:r>
        <w:rPr>
          <w:spacing w:val="-2"/>
          <w:sz w:val="14"/>
          <w:szCs w:val="14"/>
        </w:rPr>
        <w:t>主机收费</w:t>
      </w:r>
    </w:p>
    <w:p w:rsidR="00D7041F">
      <w:pPr>
        <w:spacing w:before="236" w:line="222" w:lineRule="auto"/>
        <w:ind w:left="6523"/>
        <w:rPr>
          <w:rFonts w:ascii="SimHei" w:eastAsia="SimHei" w:hAnsi="SimHei" w:cs="SimHei"/>
          <w:sz w:val="24"/>
          <w:szCs w:val="24"/>
        </w:rPr>
      </w:pPr>
      <w:r>
        <w:rPr>
          <w:rFonts w:eastAsia="Arial"/>
        </w:rPr>
        <w:pict>
          <v:shape id="_x0000_s1064" type="#_x0000_t202" style="width:50.9pt;height:16.45pt;margin-top:11.3pt;margin-left:107.15pt;position:absolute;z-index:251700224" filled="f" stroked="f">
            <v:textbox inset="0,0,0,0">
              <w:txbxContent>
                <w:p w:rsidR="00D7041F">
                  <w:pPr>
                    <w:spacing w:before="20" w:line="222" w:lineRule="auto"/>
                    <w:ind w:left="20"/>
                    <w:rPr>
                      <w:rFonts w:ascii="SimHei" w:eastAsia="SimHei" w:hAnsi="SimHei" w:cs="SimHei"/>
                      <w:sz w:val="24"/>
                      <w:szCs w:val="24"/>
                    </w:rPr>
                  </w:pPr>
                  <w:r>
                    <w:rPr>
                      <w:rFonts w:ascii="SimHei" w:eastAsia="SimHei" w:hAnsi="SimHei" w:cs="SimHei"/>
                      <w:b/>
                      <w:bCs/>
                      <w:spacing w:val="1"/>
                      <w:sz w:val="24"/>
                      <w:szCs w:val="24"/>
                    </w:rPr>
                    <w:t>其它消费</w:t>
                  </w:r>
                </w:p>
              </w:txbxContent>
            </v:textbox>
          </v:shape>
        </w:pict>
      </w:r>
      <w:r w:rsidR="0099510E">
        <w:rPr>
          <w:rFonts w:ascii="SimHei" w:eastAsia="SimHei" w:hAnsi="SimHei" w:cs="SimHei"/>
          <w:b/>
          <w:bCs/>
          <w:spacing w:val="1"/>
          <w:sz w:val="24"/>
          <w:szCs w:val="24"/>
        </w:rPr>
        <w:t>餐厅消费</w:t>
      </w:r>
    </w:p>
    <w:p w:rsidR="00D7041F">
      <w:pPr>
        <w:spacing w:line="276" w:lineRule="auto"/>
      </w:pPr>
    </w:p>
    <w:p w:rsidR="00D7041F">
      <w:pPr>
        <w:spacing w:before="90" w:line="196" w:lineRule="auto"/>
        <w:ind w:left="7379"/>
        <w:rPr>
          <w:sz w:val="31"/>
          <w:szCs w:val="31"/>
        </w:rPr>
      </w:pPr>
      <w:r>
        <w:pict>
          <v:shape id="_x0000_s1065" type="#_x0000_t202" style="width:261.05pt;height:20.55pt;margin-top:2.65pt;margin-left:45.7pt;position:absolute;z-index:251697152" filled="f" stroked="f">
            <v:textbox inset="0,0,0,0">
              <w:txbxContent>
                <w:p w:rsidR="00D7041F">
                  <w:pPr>
                    <w:spacing w:before="19" w:line="221" w:lineRule="auto"/>
                    <w:jc w:val="right"/>
                    <w:rPr>
                      <w:rFonts w:ascii="SimHei" w:eastAsia="SimHei" w:hAnsi="SimHei" w:cs="SimHei"/>
                      <w:sz w:val="31"/>
                      <w:szCs w:val="31"/>
                    </w:rPr>
                  </w:pPr>
                  <w:r>
                    <w:rPr>
                      <w:rFonts w:ascii="SimHei" w:eastAsia="SimHei" w:hAnsi="SimHei" w:cs="SimHei"/>
                      <w:b/>
                      <w:bCs/>
                      <w:color w:val="BB0006"/>
                      <w:spacing w:val="-19"/>
                      <w:sz w:val="31"/>
                      <w:szCs w:val="31"/>
                    </w:rPr>
                    <w:t>通用消费管理系统结构示意图</w:t>
                  </w:r>
                </w:p>
              </w:txbxContent>
            </v:textbox>
          </v:shape>
        </w:pict>
      </w:r>
      <w:r w:rsidR="0099510E">
        <w:rPr>
          <w:rFonts w:eastAsia="Arial"/>
          <w:spacing w:val="-3"/>
          <w:sz w:val="31"/>
          <w:szCs w:val="31"/>
        </w:rPr>
        <w:t>Newcapec</w:t>
      </w:r>
    </w:p>
    <w:p w:rsidR="00D7041F">
      <w:pPr>
        <w:spacing w:line="272" w:lineRule="auto"/>
      </w:pPr>
    </w:p>
    <w:p w:rsidR="00D7041F">
      <w:pPr>
        <w:pStyle w:val="BodyText"/>
        <w:spacing w:before="79" w:line="219" w:lineRule="auto"/>
        <w:ind w:left="3"/>
        <w:rPr>
          <w:sz w:val="24"/>
          <w:szCs w:val="24"/>
        </w:rPr>
      </w:pPr>
      <w:r>
        <w:rPr>
          <w:b/>
          <w:bCs/>
          <w:spacing w:val="-9"/>
          <w:sz w:val="24"/>
          <w:szCs w:val="24"/>
        </w:rPr>
        <w:t>2</w:t>
      </w:r>
      <w:r>
        <w:rPr>
          <w:b/>
          <w:bCs/>
          <w:spacing w:val="-9"/>
          <w:sz w:val="24"/>
          <w:szCs w:val="24"/>
        </w:rPr>
        <w:t>校内的各项支付功能：</w:t>
      </w:r>
    </w:p>
    <w:p w:rsidR="00D7041F">
      <w:pPr>
        <w:pStyle w:val="BodyText"/>
        <w:spacing w:before="178" w:line="219" w:lineRule="auto"/>
        <w:rPr>
          <w:sz w:val="24"/>
          <w:szCs w:val="24"/>
        </w:rPr>
      </w:pPr>
      <w:r>
        <w:rPr>
          <w:spacing w:val="-3"/>
          <w:sz w:val="24"/>
          <w:szCs w:val="24"/>
        </w:rPr>
        <w:t>1)</w:t>
      </w:r>
      <w:r>
        <w:rPr>
          <w:spacing w:val="-3"/>
          <w:sz w:val="24"/>
          <w:szCs w:val="24"/>
        </w:rPr>
        <w:t>校园卡的支付功能，完成师生在校内的各类消费的电子支付。</w:t>
      </w:r>
    </w:p>
    <w:p w:rsidR="00D7041F">
      <w:pPr>
        <w:pStyle w:val="BodyText"/>
        <w:spacing w:before="186" w:line="219" w:lineRule="auto"/>
        <w:ind w:left="20"/>
        <w:rPr>
          <w:sz w:val="24"/>
          <w:szCs w:val="24"/>
        </w:rPr>
      </w:pPr>
      <w:r>
        <w:rPr>
          <w:spacing w:val="-12"/>
          <w:sz w:val="24"/>
          <w:szCs w:val="24"/>
        </w:rPr>
        <w:t>●</w:t>
      </w:r>
      <w:r>
        <w:rPr>
          <w:spacing w:val="-12"/>
          <w:sz w:val="24"/>
          <w:szCs w:val="24"/>
        </w:rPr>
        <w:t>餐饮消费管理；</w:t>
      </w:r>
    </w:p>
    <w:p w:rsidR="00D7041F">
      <w:pPr>
        <w:pStyle w:val="BodyText"/>
        <w:spacing w:before="185" w:line="219" w:lineRule="auto"/>
        <w:ind w:left="20"/>
        <w:rPr>
          <w:sz w:val="24"/>
          <w:szCs w:val="24"/>
        </w:rPr>
      </w:pPr>
      <w:r>
        <w:rPr>
          <w:spacing w:val="-16"/>
          <w:sz w:val="24"/>
          <w:szCs w:val="24"/>
        </w:rPr>
        <w:t xml:space="preserve">●  </w:t>
      </w:r>
      <w:r>
        <w:rPr>
          <w:spacing w:val="-16"/>
          <w:sz w:val="24"/>
          <w:szCs w:val="24"/>
        </w:rPr>
        <w:t>超市消费管理；</w:t>
      </w:r>
    </w:p>
    <w:p w:rsidR="00D7041F">
      <w:pPr>
        <w:pStyle w:val="BodyText"/>
        <w:spacing w:before="165" w:line="219" w:lineRule="auto"/>
        <w:ind w:left="20"/>
        <w:rPr>
          <w:sz w:val="24"/>
          <w:szCs w:val="24"/>
        </w:rPr>
      </w:pPr>
      <w:r>
        <w:rPr>
          <w:spacing w:val="-6"/>
          <w:sz w:val="24"/>
          <w:szCs w:val="24"/>
        </w:rPr>
        <w:t>●</w:t>
      </w:r>
      <w:r>
        <w:rPr>
          <w:spacing w:val="-6"/>
          <w:sz w:val="24"/>
          <w:szCs w:val="24"/>
        </w:rPr>
        <w:t>美容美发等其他经营业户消费管理；</w:t>
      </w:r>
    </w:p>
    <w:p w:rsidR="00D7041F">
      <w:pPr>
        <w:pStyle w:val="BodyText"/>
        <w:spacing w:before="195" w:line="219" w:lineRule="auto"/>
        <w:ind w:left="20"/>
        <w:rPr>
          <w:sz w:val="24"/>
          <w:szCs w:val="24"/>
        </w:rPr>
      </w:pPr>
      <w:r>
        <w:rPr>
          <w:spacing w:val="-15"/>
          <w:sz w:val="24"/>
          <w:szCs w:val="24"/>
        </w:rPr>
        <w:t xml:space="preserve">●  </w:t>
      </w:r>
      <w:r>
        <w:rPr>
          <w:spacing w:val="-15"/>
          <w:sz w:val="24"/>
          <w:szCs w:val="24"/>
        </w:rPr>
        <w:t>教务处辅助收费；</w:t>
      </w:r>
    </w:p>
    <w:p w:rsidR="00D7041F">
      <w:pPr>
        <w:pStyle w:val="BodyText"/>
        <w:spacing w:before="176" w:line="219" w:lineRule="auto"/>
        <w:ind w:left="20"/>
        <w:rPr>
          <w:sz w:val="24"/>
          <w:szCs w:val="24"/>
        </w:rPr>
      </w:pPr>
      <w:r>
        <w:rPr>
          <w:spacing w:val="-7"/>
          <w:sz w:val="24"/>
          <w:szCs w:val="24"/>
        </w:rPr>
        <w:t xml:space="preserve">●  </w:t>
      </w:r>
      <w:r>
        <w:rPr>
          <w:spacing w:val="-7"/>
          <w:sz w:val="24"/>
          <w:szCs w:val="24"/>
        </w:rPr>
        <w:t>团费收缴、影票购买等。</w:t>
      </w:r>
    </w:p>
    <w:p w:rsidR="00D7041F">
      <w:pPr>
        <w:pStyle w:val="BodyText"/>
        <w:spacing w:before="196" w:line="220" w:lineRule="auto"/>
        <w:ind w:left="20"/>
        <w:rPr>
          <w:sz w:val="24"/>
          <w:szCs w:val="24"/>
        </w:rPr>
      </w:pPr>
      <w:r>
        <w:rPr>
          <w:spacing w:val="-12"/>
          <w:sz w:val="24"/>
          <w:szCs w:val="24"/>
        </w:rPr>
        <w:t>●</w:t>
      </w:r>
      <w:r>
        <w:rPr>
          <w:spacing w:val="-12"/>
          <w:sz w:val="24"/>
          <w:szCs w:val="24"/>
        </w:rPr>
        <w:t>其他需要消费扣款的地点。</w:t>
      </w:r>
    </w:p>
    <w:p w:rsidR="00D7041F">
      <w:pPr>
        <w:pStyle w:val="BodyText"/>
        <w:spacing w:before="151" w:line="219" w:lineRule="auto"/>
        <w:ind w:left="20"/>
        <w:rPr>
          <w:sz w:val="24"/>
          <w:szCs w:val="24"/>
        </w:rPr>
      </w:pPr>
      <w:r>
        <w:rPr>
          <w:spacing w:val="3"/>
          <w:sz w:val="24"/>
          <w:szCs w:val="24"/>
        </w:rPr>
        <w:t>2)</w:t>
      </w:r>
      <w:r>
        <w:rPr>
          <w:spacing w:val="3"/>
          <w:sz w:val="24"/>
          <w:szCs w:val="24"/>
        </w:rPr>
        <w:t>持卡消费使用真正的电子钱包方式实现，有完善的卡信息、终端数据采集安全机制</w:t>
      </w:r>
    </w:p>
    <w:p w:rsidR="00D7041F">
      <w:pPr>
        <w:pStyle w:val="BodyText"/>
        <w:spacing w:before="197" w:line="219" w:lineRule="auto"/>
        <w:ind w:left="429"/>
        <w:rPr>
          <w:sz w:val="24"/>
          <w:szCs w:val="24"/>
        </w:rPr>
      </w:pPr>
      <w:r>
        <w:rPr>
          <w:spacing w:val="-6"/>
          <w:sz w:val="24"/>
          <w:szCs w:val="24"/>
        </w:rPr>
        <w:t>及日志管理。</w:t>
      </w:r>
    </w:p>
    <w:p w:rsidR="00D7041F">
      <w:pPr>
        <w:pStyle w:val="BodyText"/>
        <w:spacing w:before="196" w:line="219" w:lineRule="auto"/>
        <w:rPr>
          <w:sz w:val="24"/>
          <w:szCs w:val="24"/>
        </w:rPr>
      </w:pPr>
      <w:r>
        <w:rPr>
          <w:spacing w:val="-3"/>
          <w:sz w:val="24"/>
          <w:szCs w:val="24"/>
        </w:rPr>
        <w:t>3)</w:t>
      </w:r>
      <w:r>
        <w:rPr>
          <w:spacing w:val="-3"/>
          <w:sz w:val="24"/>
          <w:szCs w:val="24"/>
        </w:rPr>
        <w:t>消费管理系统功能</w:t>
      </w:r>
    </w:p>
    <w:p w:rsidR="00D7041F">
      <w:pPr>
        <w:spacing w:line="219" w:lineRule="auto"/>
        <w:rPr>
          <w:sz w:val="24"/>
          <w:szCs w:val="24"/>
        </w:rPr>
      </w:pPr>
      <w:r>
        <w:rPr>
          <w:sz w:val="24"/>
          <w:szCs w:val="24"/>
        </w:rPr>
        <w:br/>
      </w:r>
      <w:r>
        <w:rPr>
          <w:sz w:val="24"/>
          <w:szCs w:val="24"/>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83" w:history="1">
        <w:r>
          <w:rPr>
            <w:rFonts w:ascii="SimSun" w:eastAsia="SimSun" w:hAnsi="SimSun" w:cs="SimSun"/>
            <w:b/>
            <w:bCs/>
            <w:noProof w:val="0"/>
            <w:snapToGrid/>
            <w:color w:val="0000EE"/>
            <w:sz w:val="30"/>
            <w:szCs w:val="30"/>
            <w:u w:val="single" w:color="0000EE"/>
          </w:rPr>
          <w:t>https://d.book118.com/558132132121006031</w:t>
        </w:r>
      </w:hyperlink>
    </w:p>
    <w:p w:rsidR="00D7041F">
      <w:pPr>
        <w:spacing w:line="219" w:lineRule="auto"/>
        <w:rPr>
          <w:sz w:val="24"/>
          <w:szCs w:val="24"/>
        </w:rPr>
      </w:pPr>
    </w:p>
    <w:sectPr>
      <w:headerReference w:type="even" r:id="rId184"/>
      <w:headerReference w:type="default" r:id="rId185"/>
      <w:footerReference w:type="even" r:id="rId186"/>
      <w:footerReference w:type="default" r:id="rId187"/>
      <w:headerReference w:type="first" r:id="rId188"/>
      <w:footerReference w:type="first" r:id="rId189"/>
      <w:pgSz w:w="11910" w:h="16840"/>
      <w:pgMar w:top="400" w:right="1379" w:bottom="0" w:left="1430" w:header="0" w:footer="0" w:gutter="0"/>
      <w:pgNumType w:start="29"/>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LiSu">
    <w:altName w:val="Times New Roman"/>
    <w:panose1 w:val="00000000000000000000"/>
    <w:charset w:val="00"/>
    <w:family w:val="roman"/>
    <w:notTrueType/>
    <w:pitch w:val="default"/>
    <w:sig w:usb0="00000000" w:usb1="00000000" w:usb2="00000000" w:usb3="00000000" w:csb0="00000001" w:csb1="00000000"/>
  </w:font>
  <w:font w:name="FangSong">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Footer"/>
    </w:pP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rsidRPr="0099510E" w:rsidP="0099510E">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1F" w:rsidRPr="0099510E" w:rsidP="0099510E">
    <w:pPr>
      <w:pStyle w:val="Header"/>
    </w:pP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D7041F"/>
    <w:rsid w:val="0099510E"/>
    <w:rsid w:val="00D7041F"/>
    <w:rsid w:val="00F225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D7041F"/>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D7041F"/>
    <w:tblPr>
      <w:tblCellMar>
        <w:top w:w="0" w:type="dxa"/>
        <w:left w:w="0" w:type="dxa"/>
        <w:bottom w:w="0" w:type="dxa"/>
        <w:right w:w="0" w:type="dxa"/>
      </w:tblCellMar>
    </w:tblPr>
  </w:style>
  <w:style w:type="paragraph" w:styleId="BodyText">
    <w:name w:val="Body Text"/>
    <w:basedOn w:val="Normal"/>
    <w:semiHidden/>
    <w:qFormat/>
    <w:rsid w:val="00D7041F"/>
    <w:rPr>
      <w:rFonts w:ascii="SimSun" w:eastAsia="SimSun" w:hAnsi="SimSun" w:cs="SimSun"/>
      <w:sz w:val="20"/>
      <w:szCs w:val="20"/>
    </w:rPr>
  </w:style>
  <w:style w:type="paragraph" w:customStyle="1" w:styleId="TableText">
    <w:name w:val="Table Text"/>
    <w:basedOn w:val="Normal"/>
    <w:semiHidden/>
    <w:qFormat/>
    <w:rsid w:val="00D7041F"/>
    <w:rPr>
      <w:rFonts w:ascii="SimSun" w:eastAsia="SimSun" w:hAnsi="SimSun" w:cs="SimSun"/>
      <w:sz w:val="19"/>
      <w:szCs w:val="19"/>
    </w:rPr>
  </w:style>
  <w:style w:type="paragraph" w:styleId="BalloonText">
    <w:name w:val="Balloon Text"/>
    <w:basedOn w:val="Normal"/>
    <w:link w:val="Char"/>
    <w:uiPriority w:val="99"/>
    <w:semiHidden/>
    <w:unhideWhenUsed/>
    <w:rsid w:val="00F22514"/>
    <w:rPr>
      <w:sz w:val="18"/>
      <w:szCs w:val="18"/>
    </w:rPr>
  </w:style>
  <w:style w:type="character" w:customStyle="1" w:styleId="Char">
    <w:name w:val="批注框文本 Char"/>
    <w:basedOn w:val="DefaultParagraphFont"/>
    <w:link w:val="BalloonText"/>
    <w:uiPriority w:val="99"/>
    <w:semiHidden/>
    <w:rsid w:val="00F22514"/>
    <w:rPr>
      <w:noProof/>
      <w:sz w:val="18"/>
      <w:szCs w:val="18"/>
    </w:rPr>
  </w:style>
  <w:style w:type="paragraph" w:styleId="Header">
    <w:name w:val="header"/>
    <w:basedOn w:val="Normal"/>
    <w:link w:val="Char0"/>
    <w:uiPriority w:val="99"/>
    <w:semiHidden/>
    <w:unhideWhenUsed/>
    <w:rsid w:val="0099510E"/>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99510E"/>
    <w:rPr>
      <w:noProof/>
      <w:sz w:val="18"/>
      <w:szCs w:val="18"/>
    </w:rPr>
  </w:style>
  <w:style w:type="paragraph" w:styleId="Footer">
    <w:name w:val="footer"/>
    <w:basedOn w:val="Normal"/>
    <w:link w:val="Char1"/>
    <w:uiPriority w:val="99"/>
    <w:semiHidden/>
    <w:unhideWhenUsed/>
    <w:rsid w:val="0099510E"/>
    <w:pPr>
      <w:tabs>
        <w:tab w:val="center" w:pos="4153"/>
        <w:tab w:val="right" w:pos="8306"/>
      </w:tabs>
    </w:pPr>
    <w:rPr>
      <w:sz w:val="18"/>
      <w:szCs w:val="18"/>
    </w:rPr>
  </w:style>
  <w:style w:type="character" w:customStyle="1" w:styleId="Char1">
    <w:name w:val="页脚 Char"/>
    <w:basedOn w:val="DefaultParagraphFont"/>
    <w:link w:val="Footer"/>
    <w:uiPriority w:val="99"/>
    <w:semiHidden/>
    <w:rsid w:val="0099510E"/>
    <w:rPr>
      <w:noProof/>
      <w:sz w:val="18"/>
      <w:szCs w:val="18"/>
    </w:rPr>
  </w:style>
  <w:style w:type="table" w:customStyle="1" w:styleId="TableNormal00">
    <w:name w:val="Table Normal_0_0"/>
    <w:semiHidden/>
    <w:unhideWhenUsed/>
    <w:qFormat/>
    <w:rsid w:val="00D7041F"/>
    <w:tblPr>
      <w:tblCellMar>
        <w:top w:w="0" w:type="dxa"/>
        <w:left w:w="0" w:type="dxa"/>
        <w:bottom w:w="0" w:type="dxa"/>
        <w:right w:w="0" w:type="dxa"/>
      </w:tblCellMar>
    </w:tblPr>
  </w:style>
  <w:style w:type="table" w:customStyle="1" w:styleId="TableNormal01">
    <w:name w:val="Table Normal_0_1"/>
    <w:semiHidden/>
    <w:unhideWhenUsed/>
    <w:qFormat/>
    <w:rsid w:val="00D7041F"/>
    <w:tblPr>
      <w:tblCellMar>
        <w:top w:w="0" w:type="dxa"/>
        <w:left w:w="0" w:type="dxa"/>
        <w:bottom w:w="0" w:type="dxa"/>
        <w:right w:w="0" w:type="dxa"/>
      </w:tblCellMar>
    </w:tblPr>
  </w:style>
  <w:style w:type="table" w:customStyle="1" w:styleId="TableNormal02">
    <w:name w:val="Table Normal_0_2"/>
    <w:semiHidden/>
    <w:unhideWhenUsed/>
    <w:qFormat/>
    <w:rsid w:val="00D7041F"/>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footer" Target="footer48.xm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header" Target="header52.xml" /><Relationship Id="rId108" Type="http://schemas.openxmlformats.org/officeDocument/2006/relationships/header" Target="header53.xml" /><Relationship Id="rId109" Type="http://schemas.openxmlformats.org/officeDocument/2006/relationships/footer" Target="footer52.xml" /><Relationship Id="rId11" Type="http://schemas.openxmlformats.org/officeDocument/2006/relationships/header" Target="header5.xml" /><Relationship Id="rId110" Type="http://schemas.openxmlformats.org/officeDocument/2006/relationships/footer" Target="footer53.xml" /><Relationship Id="rId111" Type="http://schemas.openxmlformats.org/officeDocument/2006/relationships/header" Target="header54.xml" /><Relationship Id="rId112" Type="http://schemas.openxmlformats.org/officeDocument/2006/relationships/footer" Target="footer54.xml" /><Relationship Id="rId113" Type="http://schemas.openxmlformats.org/officeDocument/2006/relationships/header" Target="header55.xml" /><Relationship Id="rId114" Type="http://schemas.openxmlformats.org/officeDocument/2006/relationships/header" Target="header56.xml" /><Relationship Id="rId115" Type="http://schemas.openxmlformats.org/officeDocument/2006/relationships/footer" Target="footer55.xml" /><Relationship Id="rId116" Type="http://schemas.openxmlformats.org/officeDocument/2006/relationships/footer" Target="footer56.xml" /><Relationship Id="rId117" Type="http://schemas.openxmlformats.org/officeDocument/2006/relationships/header" Target="header57.xml" /><Relationship Id="rId118" Type="http://schemas.openxmlformats.org/officeDocument/2006/relationships/footer" Target="footer57.xm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5.xml" /><Relationship Id="rId130" Type="http://schemas.openxmlformats.org/officeDocument/2006/relationships/footer" Target="footer63.xml" /><Relationship Id="rId131" Type="http://schemas.openxmlformats.org/officeDocument/2006/relationships/image" Target="media/image2.png" /><Relationship Id="rId132" Type="http://schemas.openxmlformats.org/officeDocument/2006/relationships/image" Target="media/image3.jpeg" /><Relationship Id="rId133" Type="http://schemas.openxmlformats.org/officeDocument/2006/relationships/image" Target="media/image4.jpeg" /><Relationship Id="rId134" Type="http://schemas.openxmlformats.org/officeDocument/2006/relationships/image" Target="media/image5.jpeg" /><Relationship Id="rId135" Type="http://schemas.openxmlformats.org/officeDocument/2006/relationships/image" Target="media/image6.png" /><Relationship Id="rId136" Type="http://schemas.openxmlformats.org/officeDocument/2006/relationships/image" Target="media/image7.jpeg" /><Relationship Id="rId137" Type="http://schemas.openxmlformats.org/officeDocument/2006/relationships/image" Target="media/image8.jpeg" /><Relationship Id="rId138" Type="http://schemas.openxmlformats.org/officeDocument/2006/relationships/header" Target="header64.xml" /><Relationship Id="rId139" Type="http://schemas.openxmlformats.org/officeDocument/2006/relationships/header" Target="header65.xml" /><Relationship Id="rId14" Type="http://schemas.openxmlformats.org/officeDocument/2006/relationships/header" Target="header6.xml" /><Relationship Id="rId140" Type="http://schemas.openxmlformats.org/officeDocument/2006/relationships/footer" Target="footer64.xml" /><Relationship Id="rId141" Type="http://schemas.openxmlformats.org/officeDocument/2006/relationships/footer" Target="footer65.xml" /><Relationship Id="rId142" Type="http://schemas.openxmlformats.org/officeDocument/2006/relationships/header" Target="header66.xml" /><Relationship Id="rId143" Type="http://schemas.openxmlformats.org/officeDocument/2006/relationships/footer" Target="footer66.xml" /><Relationship Id="rId144" Type="http://schemas.openxmlformats.org/officeDocument/2006/relationships/image" Target="media/image9.jpeg" /><Relationship Id="rId145" Type="http://schemas.openxmlformats.org/officeDocument/2006/relationships/header" Target="header67.xml" /><Relationship Id="rId146" Type="http://schemas.openxmlformats.org/officeDocument/2006/relationships/header" Target="header68.xml" /><Relationship Id="rId147" Type="http://schemas.openxmlformats.org/officeDocument/2006/relationships/footer" Target="footer67.xml" /><Relationship Id="rId148" Type="http://schemas.openxmlformats.org/officeDocument/2006/relationships/footer" Target="footer68.xml" /><Relationship Id="rId149" Type="http://schemas.openxmlformats.org/officeDocument/2006/relationships/header" Target="header69.xml" /><Relationship Id="rId15" Type="http://schemas.openxmlformats.org/officeDocument/2006/relationships/footer" Target="footer6.xml" /><Relationship Id="rId150" Type="http://schemas.openxmlformats.org/officeDocument/2006/relationships/footer" Target="footer69.xml" /><Relationship Id="rId151" Type="http://schemas.openxmlformats.org/officeDocument/2006/relationships/header" Target="header70.xml" /><Relationship Id="rId152" Type="http://schemas.openxmlformats.org/officeDocument/2006/relationships/header" Target="header71.xml" /><Relationship Id="rId153" Type="http://schemas.openxmlformats.org/officeDocument/2006/relationships/footer" Target="footer70.xml" /><Relationship Id="rId154" Type="http://schemas.openxmlformats.org/officeDocument/2006/relationships/footer" Target="footer71.xml" /><Relationship Id="rId155" Type="http://schemas.openxmlformats.org/officeDocument/2006/relationships/header" Target="header72.xml" /><Relationship Id="rId156" Type="http://schemas.openxmlformats.org/officeDocument/2006/relationships/footer" Target="footer72.xml" /><Relationship Id="rId157" Type="http://schemas.openxmlformats.org/officeDocument/2006/relationships/header" Target="header73.xml" /><Relationship Id="rId158" Type="http://schemas.openxmlformats.org/officeDocument/2006/relationships/header" Target="header74.xml" /><Relationship Id="rId159" Type="http://schemas.openxmlformats.org/officeDocument/2006/relationships/footer" Target="footer73.xml" /><Relationship Id="rId16" Type="http://schemas.openxmlformats.org/officeDocument/2006/relationships/header" Target="header7.xml" /><Relationship Id="rId160" Type="http://schemas.openxmlformats.org/officeDocument/2006/relationships/footer" Target="footer74.xml" /><Relationship Id="rId161" Type="http://schemas.openxmlformats.org/officeDocument/2006/relationships/header" Target="header75.xml" /><Relationship Id="rId162" Type="http://schemas.openxmlformats.org/officeDocument/2006/relationships/footer" Target="footer75.xml" /><Relationship Id="rId163" Type="http://schemas.openxmlformats.org/officeDocument/2006/relationships/header" Target="header76.xml" /><Relationship Id="rId164" Type="http://schemas.openxmlformats.org/officeDocument/2006/relationships/header" Target="header77.xml" /><Relationship Id="rId165" Type="http://schemas.openxmlformats.org/officeDocument/2006/relationships/footer" Target="footer76.xml" /><Relationship Id="rId166" Type="http://schemas.openxmlformats.org/officeDocument/2006/relationships/footer" Target="footer77.xml" /><Relationship Id="rId167" Type="http://schemas.openxmlformats.org/officeDocument/2006/relationships/header" Target="header78.xml" /><Relationship Id="rId168" Type="http://schemas.openxmlformats.org/officeDocument/2006/relationships/footer" Target="footer78.xml" /><Relationship Id="rId169" Type="http://schemas.openxmlformats.org/officeDocument/2006/relationships/header" Target="header79.xml" /><Relationship Id="rId17" Type="http://schemas.openxmlformats.org/officeDocument/2006/relationships/header" Target="header8.xml" /><Relationship Id="rId170" Type="http://schemas.openxmlformats.org/officeDocument/2006/relationships/header" Target="header80.xml" /><Relationship Id="rId171" Type="http://schemas.openxmlformats.org/officeDocument/2006/relationships/footer" Target="footer79.xml" /><Relationship Id="rId172" Type="http://schemas.openxmlformats.org/officeDocument/2006/relationships/footer" Target="footer80.xml" /><Relationship Id="rId173" Type="http://schemas.openxmlformats.org/officeDocument/2006/relationships/header" Target="header81.xml" /><Relationship Id="rId174" Type="http://schemas.openxmlformats.org/officeDocument/2006/relationships/footer" Target="footer81.xml" /><Relationship Id="rId175" Type="http://schemas.openxmlformats.org/officeDocument/2006/relationships/header" Target="header82.xml" /><Relationship Id="rId176" Type="http://schemas.openxmlformats.org/officeDocument/2006/relationships/header" Target="header83.xml" /><Relationship Id="rId177" Type="http://schemas.openxmlformats.org/officeDocument/2006/relationships/footer" Target="footer82.xml" /><Relationship Id="rId178" Type="http://schemas.openxmlformats.org/officeDocument/2006/relationships/footer" Target="footer83.xml" /><Relationship Id="rId179" Type="http://schemas.openxmlformats.org/officeDocument/2006/relationships/header" Target="header84.xml" /><Relationship Id="rId18" Type="http://schemas.openxmlformats.org/officeDocument/2006/relationships/footer" Target="footer7.xml" /><Relationship Id="rId180" Type="http://schemas.openxmlformats.org/officeDocument/2006/relationships/footer" Target="footer84.xml" /><Relationship Id="rId181" Type="http://schemas.openxmlformats.org/officeDocument/2006/relationships/image" Target="media/image10.png" /><Relationship Id="rId182" Type="http://schemas.openxmlformats.org/officeDocument/2006/relationships/image" Target="media/image11.jpeg" /><Relationship Id="rId183" Type="http://schemas.openxmlformats.org/officeDocument/2006/relationships/hyperlink" Target="https://d.book118.com/558132132121006031" TargetMode="External" /><Relationship Id="rId184" Type="http://schemas.openxmlformats.org/officeDocument/2006/relationships/header" Target="header85.xml" /><Relationship Id="rId185" Type="http://schemas.openxmlformats.org/officeDocument/2006/relationships/header" Target="header86.xml" /><Relationship Id="rId186" Type="http://schemas.openxmlformats.org/officeDocument/2006/relationships/footer" Target="footer85.xml" /><Relationship Id="rId187" Type="http://schemas.openxmlformats.org/officeDocument/2006/relationships/footer" Target="footer86.xml" /><Relationship Id="rId188" Type="http://schemas.openxmlformats.org/officeDocument/2006/relationships/header" Target="header87.xml" /><Relationship Id="rId189" Type="http://schemas.openxmlformats.org/officeDocument/2006/relationships/footer" Target="footer87.xml" /><Relationship Id="rId19" Type="http://schemas.openxmlformats.org/officeDocument/2006/relationships/footer" Target="footer8.xml" /><Relationship Id="rId190" Type="http://schemas.openxmlformats.org/officeDocument/2006/relationships/theme" Target="theme/theme1.xml" /><Relationship Id="rId191"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image" Target="media/image1.jpeg"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header" Target="header37.xml" /><Relationship Id="rId78" Type="http://schemas.openxmlformats.org/officeDocument/2006/relationships/header" Target="header38.xml" /><Relationship Id="rId79" Type="http://schemas.openxmlformats.org/officeDocument/2006/relationships/footer" Target="footer37.xml" /><Relationship Id="rId8" Type="http://schemas.openxmlformats.org/officeDocument/2006/relationships/header" Target="header3.xml" /><Relationship Id="rId80" Type="http://schemas.openxmlformats.org/officeDocument/2006/relationships/footer" Target="footer38.xm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header" Target="header40.xml" /><Relationship Id="rId84" Type="http://schemas.openxmlformats.org/officeDocument/2006/relationships/header" Target="header41.xml" /><Relationship Id="rId85" Type="http://schemas.openxmlformats.org/officeDocument/2006/relationships/footer" Target="footer40.xml" /><Relationship Id="rId86" Type="http://schemas.openxmlformats.org/officeDocument/2006/relationships/footer" Target="footer41.xm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header" Target="header46.xml" /><Relationship Id="rId96" Type="http://schemas.openxmlformats.org/officeDocument/2006/relationships/header" Target="header47.xml" /><Relationship Id="rId97" Type="http://schemas.openxmlformats.org/officeDocument/2006/relationships/footer" Target="footer46.xml" /><Relationship Id="rId98" Type="http://schemas.openxmlformats.org/officeDocument/2006/relationships/footer" Target="footer47.xml" /><Relationship Id="rId99" Type="http://schemas.openxmlformats.org/officeDocument/2006/relationships/header" Target="head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5130</Words>
  <Characters>29245</Characters>
  <Application>Microsoft Office Word</Application>
  <DocSecurity>0</DocSecurity>
  <Lines>243</Lines>
  <Paragraphs>68</Paragraphs>
  <ScaleCrop>false</ScaleCrop>
  <Company/>
  <LinksUpToDate>false</LinksUpToDate>
  <CharactersWithSpaces>34307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2024-01-21T06:46:00Z</dcterms:created>
  <dcterms:modified xsi:type="dcterms:W3CDTF">2024-01-21T06:46:00Z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2023-12-13T14:34:21Z</vt:filetime>
  </property>
  <property fmtid="{D5CDD505-2E9C-101B-9397-08002B2CF9AE}" pid="3" name="CRO">
    <vt:lpwstr>wqlLaW5nc29mdCBQREYgdG8gV1BTIDkw</vt:lpwstr>
  </property>
  <property fmtid="{D5CDD505-2E9C-101B-9397-08002B2CF9AE}" pid="4" name="UsrData">
    <vt:lpwstr>6579505272a3fa001fc29270wl</vt:lpwstr>
  </property>
</Properties>
</file>