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汽车改装项目构思建设方案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31" w:history="1">
        <w:r>
          <w:rPr>
            <w:rFonts w:ascii="仿宋" w:eastAsia="仿宋" w:hAnsi="仿宋" w:cs="仿宋" w:hint="eastAsia"/>
            <w:lang w:eastAsia="zh-CN"/>
          </w:rPr>
          <w:t>概论</w:t>
        </w:r>
        <w:r>
          <w:tab/>
        </w:r>
        <w:r>
          <w:fldChar w:fldCharType="begin"/>
        </w:r>
        <w:r>
          <w:instrText xml:space="preserve"> PAGEREF _Toc31831 \h </w:instrText>
        </w:r>
        <w:r>
          <w:fldChar w:fldCharType="separate"/>
        </w:r>
        <w:r>
          <w:t>3</w:t>
        </w:r>
        <w:r>
          <w:fldChar w:fldCharType="end"/>
        </w:r>
      </w:hyperlink>
    </w:p>
    <w:p>
      <w:pPr>
        <w:pStyle w:val="TOC1"/>
        <w:tabs>
          <w:tab w:val="right" w:leader="dot" w:pos="8306"/>
        </w:tabs>
      </w:pPr>
      <w:hyperlink w:anchor="_Toc135" w:history="1">
        <w:r>
          <w:rPr>
            <w:rFonts w:ascii="仿宋" w:eastAsia="仿宋" w:hAnsi="仿宋" w:cs="仿宋" w:hint="eastAsia"/>
            <w:lang w:eastAsia="zh-CN"/>
          </w:rPr>
          <w:t>一、财务管理与成本控制</w:t>
        </w:r>
        <w:r>
          <w:tab/>
        </w:r>
        <w:r>
          <w:fldChar w:fldCharType="begin"/>
        </w:r>
        <w:r>
          <w:instrText xml:space="preserve"> PAGEREF _Toc135 \h </w:instrText>
        </w:r>
        <w:r>
          <w:fldChar w:fldCharType="separate"/>
        </w:r>
        <w:r>
          <w:t>3</w:t>
        </w:r>
        <w:r>
          <w:fldChar w:fldCharType="end"/>
        </w:r>
      </w:hyperlink>
    </w:p>
    <w:p>
      <w:pPr>
        <w:pStyle w:val="TOC2"/>
        <w:tabs>
          <w:tab w:val="right" w:leader="dot" w:pos="8306"/>
        </w:tabs>
      </w:pPr>
      <w:hyperlink w:anchor="_Toc19083" w:history="1">
        <w:r>
          <w:rPr>
            <w:rFonts w:ascii="仿宋" w:eastAsia="仿宋" w:hAnsi="仿宋" w:cs="仿宋" w:hint="eastAsia"/>
            <w:lang w:eastAsia="zh-CN"/>
          </w:rPr>
          <w:t>(一)、财务管理体系建设</w:t>
        </w:r>
        <w:r>
          <w:tab/>
        </w:r>
        <w:r>
          <w:fldChar w:fldCharType="begin"/>
        </w:r>
        <w:r>
          <w:instrText xml:space="preserve"> PAGEREF _Toc19083 \h </w:instrText>
        </w:r>
        <w:r>
          <w:fldChar w:fldCharType="separate"/>
        </w:r>
        <w:r>
          <w:t>3</w:t>
        </w:r>
        <w:r>
          <w:fldChar w:fldCharType="end"/>
        </w:r>
      </w:hyperlink>
    </w:p>
    <w:p>
      <w:pPr>
        <w:pStyle w:val="TOC2"/>
        <w:tabs>
          <w:tab w:val="right" w:leader="dot" w:pos="8306"/>
        </w:tabs>
      </w:pPr>
      <w:hyperlink w:anchor="_Toc7157" w:history="1">
        <w:r>
          <w:rPr>
            <w:rFonts w:ascii="仿宋" w:eastAsia="仿宋" w:hAnsi="仿宋" w:cs="仿宋" w:hint="eastAsia"/>
            <w:lang w:eastAsia="zh-CN"/>
          </w:rPr>
          <w:t>(二)、成本控制措施</w:t>
        </w:r>
        <w:r>
          <w:tab/>
        </w:r>
        <w:r>
          <w:fldChar w:fldCharType="begin"/>
        </w:r>
        <w:r>
          <w:instrText xml:space="preserve"> PAGEREF _Toc7157 \h </w:instrText>
        </w:r>
        <w:r>
          <w:fldChar w:fldCharType="separate"/>
        </w:r>
        <w:r>
          <w:t>4</w:t>
        </w:r>
        <w:r>
          <w:fldChar w:fldCharType="end"/>
        </w:r>
      </w:hyperlink>
    </w:p>
    <w:p>
      <w:pPr>
        <w:pStyle w:val="TOC1"/>
        <w:tabs>
          <w:tab w:val="right" w:leader="dot" w:pos="8306"/>
        </w:tabs>
      </w:pPr>
      <w:hyperlink w:anchor="_Toc16323" w:history="1">
        <w:r>
          <w:rPr>
            <w:rFonts w:ascii="仿宋" w:eastAsia="仿宋" w:hAnsi="仿宋" w:cs="仿宋" w:hint="eastAsia"/>
            <w:lang w:eastAsia="zh-CN"/>
          </w:rPr>
          <w:t>二、汽车改装项目概论</w:t>
        </w:r>
        <w:r>
          <w:tab/>
        </w:r>
        <w:r>
          <w:fldChar w:fldCharType="begin"/>
        </w:r>
        <w:r>
          <w:instrText xml:space="preserve"> PAGEREF _Toc16323 \h </w:instrText>
        </w:r>
        <w:r>
          <w:fldChar w:fldCharType="separate"/>
        </w:r>
        <w:r>
          <w:t>5</w:t>
        </w:r>
        <w:r>
          <w:fldChar w:fldCharType="end"/>
        </w:r>
      </w:hyperlink>
    </w:p>
    <w:p>
      <w:pPr>
        <w:pStyle w:val="TOC2"/>
        <w:tabs>
          <w:tab w:val="right" w:leader="dot" w:pos="8306"/>
        </w:tabs>
      </w:pPr>
      <w:hyperlink w:anchor="_Toc22759" w:history="1">
        <w:r>
          <w:rPr>
            <w:rFonts w:ascii="仿宋" w:eastAsia="仿宋" w:hAnsi="仿宋" w:cs="仿宋" w:hint="eastAsia"/>
            <w:lang w:eastAsia="zh-CN"/>
          </w:rPr>
          <w:t>(一)、项目申报单位概况</w:t>
        </w:r>
        <w:r>
          <w:tab/>
        </w:r>
        <w:r>
          <w:fldChar w:fldCharType="begin"/>
        </w:r>
        <w:r>
          <w:instrText xml:space="preserve"> PAGEREF _Toc22759 \h </w:instrText>
        </w:r>
        <w:r>
          <w:fldChar w:fldCharType="separate"/>
        </w:r>
        <w:r>
          <w:t>5</w:t>
        </w:r>
        <w:r>
          <w:fldChar w:fldCharType="end"/>
        </w:r>
      </w:hyperlink>
    </w:p>
    <w:p>
      <w:pPr>
        <w:pStyle w:val="TOC2"/>
        <w:tabs>
          <w:tab w:val="right" w:leader="dot" w:pos="8306"/>
        </w:tabs>
      </w:pPr>
      <w:hyperlink w:anchor="_Toc22978" w:history="1">
        <w:r>
          <w:rPr>
            <w:rFonts w:ascii="仿宋" w:eastAsia="仿宋" w:hAnsi="仿宋" w:cs="仿宋" w:hint="eastAsia"/>
            <w:lang w:eastAsia="zh-CN"/>
          </w:rPr>
          <w:t>(二)、项目概况</w:t>
        </w:r>
        <w:r>
          <w:tab/>
        </w:r>
        <w:r>
          <w:fldChar w:fldCharType="begin"/>
        </w:r>
        <w:r>
          <w:instrText xml:space="preserve"> PAGEREF _Toc22978 \h </w:instrText>
        </w:r>
        <w:r>
          <w:fldChar w:fldCharType="separate"/>
        </w:r>
        <w:r>
          <w:t>6</w:t>
        </w:r>
        <w:r>
          <w:fldChar w:fldCharType="end"/>
        </w:r>
      </w:hyperlink>
    </w:p>
    <w:p>
      <w:pPr>
        <w:pStyle w:val="TOC1"/>
        <w:tabs>
          <w:tab w:val="right" w:leader="dot" w:pos="8306"/>
        </w:tabs>
      </w:pPr>
      <w:hyperlink w:anchor="_Toc9356" w:history="1">
        <w:r>
          <w:rPr>
            <w:rFonts w:ascii="仿宋" w:eastAsia="仿宋" w:hAnsi="仿宋" w:cs="仿宋" w:hint="eastAsia"/>
            <w:lang w:eastAsia="zh-CN"/>
          </w:rPr>
          <w:t>三、环境和生态影响分析</w:t>
        </w:r>
        <w:r>
          <w:tab/>
        </w:r>
        <w:r>
          <w:fldChar w:fldCharType="begin"/>
        </w:r>
        <w:r>
          <w:instrText xml:space="preserve"> PAGEREF _Toc9356 \h </w:instrText>
        </w:r>
        <w:r>
          <w:fldChar w:fldCharType="separate"/>
        </w:r>
        <w:r>
          <w:t>9</w:t>
        </w:r>
        <w:r>
          <w:fldChar w:fldCharType="end"/>
        </w:r>
      </w:hyperlink>
    </w:p>
    <w:p>
      <w:pPr>
        <w:pStyle w:val="TOC2"/>
        <w:tabs>
          <w:tab w:val="right" w:leader="dot" w:pos="8306"/>
        </w:tabs>
      </w:pPr>
      <w:hyperlink w:anchor="_Toc1418" w:history="1">
        <w:r>
          <w:rPr>
            <w:rFonts w:ascii="仿宋" w:eastAsia="仿宋" w:hAnsi="仿宋" w:cs="仿宋" w:hint="eastAsia"/>
            <w:lang w:eastAsia="zh-CN"/>
          </w:rPr>
          <w:t>(一)、环境和生态现状</w:t>
        </w:r>
        <w:r>
          <w:tab/>
        </w:r>
        <w:r>
          <w:fldChar w:fldCharType="begin"/>
        </w:r>
        <w:r>
          <w:instrText xml:space="preserve"> PAGEREF _Toc1418 \h </w:instrText>
        </w:r>
        <w:r>
          <w:fldChar w:fldCharType="separate"/>
        </w:r>
        <w:r>
          <w:t>9</w:t>
        </w:r>
        <w:r>
          <w:fldChar w:fldCharType="end"/>
        </w:r>
      </w:hyperlink>
    </w:p>
    <w:p>
      <w:pPr>
        <w:pStyle w:val="TOC2"/>
        <w:tabs>
          <w:tab w:val="right" w:leader="dot" w:pos="8306"/>
        </w:tabs>
      </w:pPr>
      <w:hyperlink w:anchor="_Toc25130" w:history="1">
        <w:r>
          <w:rPr>
            <w:rFonts w:ascii="仿宋" w:eastAsia="仿宋" w:hAnsi="仿宋" w:cs="仿宋" w:hint="eastAsia"/>
            <w:lang w:eastAsia="zh-CN"/>
          </w:rPr>
          <w:t>(二)、生态环境影响分析</w:t>
        </w:r>
        <w:r>
          <w:tab/>
        </w:r>
        <w:r>
          <w:fldChar w:fldCharType="begin"/>
        </w:r>
        <w:r>
          <w:instrText xml:space="preserve"> PAGEREF _Toc25130 \h </w:instrText>
        </w:r>
        <w:r>
          <w:fldChar w:fldCharType="separate"/>
        </w:r>
        <w:r>
          <w:t>11</w:t>
        </w:r>
        <w:r>
          <w:fldChar w:fldCharType="end"/>
        </w:r>
      </w:hyperlink>
    </w:p>
    <w:p>
      <w:pPr>
        <w:pStyle w:val="TOC2"/>
        <w:tabs>
          <w:tab w:val="right" w:leader="dot" w:pos="8306"/>
        </w:tabs>
      </w:pPr>
      <w:hyperlink w:anchor="_Toc17010" w:history="1">
        <w:r>
          <w:rPr>
            <w:rFonts w:ascii="仿宋" w:eastAsia="仿宋" w:hAnsi="仿宋" w:cs="仿宋" w:hint="eastAsia"/>
            <w:lang w:eastAsia="zh-CN"/>
          </w:rPr>
          <w:t>(三)、生态环境保护措施</w:t>
        </w:r>
        <w:r>
          <w:tab/>
        </w:r>
        <w:r>
          <w:fldChar w:fldCharType="begin"/>
        </w:r>
        <w:r>
          <w:instrText xml:space="preserve"> PAGEREF _Toc17010 \h </w:instrText>
        </w:r>
        <w:r>
          <w:fldChar w:fldCharType="separate"/>
        </w:r>
        <w:r>
          <w:t>12</w:t>
        </w:r>
        <w:r>
          <w:fldChar w:fldCharType="end"/>
        </w:r>
      </w:hyperlink>
    </w:p>
    <w:p>
      <w:pPr>
        <w:pStyle w:val="TOC2"/>
        <w:tabs>
          <w:tab w:val="right" w:leader="dot" w:pos="8306"/>
        </w:tabs>
      </w:pPr>
      <w:hyperlink w:anchor="_Toc8277" w:history="1">
        <w:r>
          <w:rPr>
            <w:rFonts w:ascii="仿宋" w:eastAsia="仿宋" w:hAnsi="仿宋" w:cs="仿宋" w:hint="eastAsia"/>
            <w:lang w:eastAsia="zh-CN"/>
          </w:rPr>
          <w:t>(四)、地质灾害影响分析</w:t>
        </w:r>
        <w:r>
          <w:tab/>
        </w:r>
        <w:r>
          <w:fldChar w:fldCharType="begin"/>
        </w:r>
        <w:r>
          <w:instrText xml:space="preserve"> PAGEREF _Toc8277 \h </w:instrText>
        </w:r>
        <w:r>
          <w:fldChar w:fldCharType="separate"/>
        </w:r>
        <w:r>
          <w:t>14</w:t>
        </w:r>
        <w:r>
          <w:fldChar w:fldCharType="end"/>
        </w:r>
      </w:hyperlink>
    </w:p>
    <w:p>
      <w:pPr>
        <w:pStyle w:val="TOC2"/>
        <w:tabs>
          <w:tab w:val="right" w:leader="dot" w:pos="8306"/>
        </w:tabs>
      </w:pPr>
      <w:hyperlink w:anchor="_Toc9959" w:history="1">
        <w:r>
          <w:rPr>
            <w:rFonts w:ascii="仿宋" w:eastAsia="仿宋" w:hAnsi="仿宋" w:cs="仿宋" w:hint="eastAsia"/>
            <w:lang w:eastAsia="zh-CN"/>
          </w:rPr>
          <w:t>(五)、特殊环境影响</w:t>
        </w:r>
        <w:r>
          <w:tab/>
        </w:r>
        <w:r>
          <w:fldChar w:fldCharType="begin"/>
        </w:r>
        <w:r>
          <w:instrText xml:space="preserve"> PAGEREF _Toc9959 \h </w:instrText>
        </w:r>
        <w:r>
          <w:fldChar w:fldCharType="separate"/>
        </w:r>
        <w:r>
          <w:t>15</w:t>
        </w:r>
        <w:r>
          <w:fldChar w:fldCharType="end"/>
        </w:r>
      </w:hyperlink>
    </w:p>
    <w:p>
      <w:pPr>
        <w:pStyle w:val="TOC1"/>
        <w:tabs>
          <w:tab w:val="right" w:leader="dot" w:pos="8306"/>
        </w:tabs>
      </w:pPr>
      <w:hyperlink w:anchor="_Toc7473" w:history="1">
        <w:r>
          <w:rPr>
            <w:rFonts w:ascii="仿宋" w:eastAsia="仿宋" w:hAnsi="仿宋" w:cs="仿宋" w:hint="eastAsia"/>
            <w:lang w:eastAsia="zh-CN"/>
          </w:rPr>
          <w:t>四、发展规划、产业政策和行业准入分析</w:t>
        </w:r>
        <w:r>
          <w:tab/>
        </w:r>
        <w:r>
          <w:fldChar w:fldCharType="begin"/>
        </w:r>
        <w:r>
          <w:instrText xml:space="preserve"> PAGEREF _Toc7473 \h </w:instrText>
        </w:r>
        <w:r>
          <w:fldChar w:fldCharType="separate"/>
        </w:r>
        <w:r>
          <w:t>16</w:t>
        </w:r>
        <w:r>
          <w:fldChar w:fldCharType="end"/>
        </w:r>
      </w:hyperlink>
    </w:p>
    <w:p>
      <w:pPr>
        <w:pStyle w:val="TOC2"/>
        <w:tabs>
          <w:tab w:val="right" w:leader="dot" w:pos="8306"/>
        </w:tabs>
      </w:pPr>
      <w:hyperlink w:anchor="_Toc7236" w:history="1">
        <w:r>
          <w:rPr>
            <w:rFonts w:ascii="仿宋" w:eastAsia="仿宋" w:hAnsi="仿宋" w:cs="仿宋" w:hint="eastAsia"/>
            <w:lang w:eastAsia="zh-CN"/>
          </w:rPr>
          <w:t>(一)、发展规划分析</w:t>
        </w:r>
        <w:r>
          <w:tab/>
        </w:r>
        <w:r>
          <w:fldChar w:fldCharType="begin"/>
        </w:r>
        <w:r>
          <w:instrText xml:space="preserve"> PAGEREF _Toc7236 \h </w:instrText>
        </w:r>
        <w:r>
          <w:fldChar w:fldCharType="separate"/>
        </w:r>
        <w:r>
          <w:t>16</w:t>
        </w:r>
        <w:r>
          <w:fldChar w:fldCharType="end"/>
        </w:r>
      </w:hyperlink>
    </w:p>
    <w:p>
      <w:pPr>
        <w:pStyle w:val="TOC2"/>
        <w:tabs>
          <w:tab w:val="right" w:leader="dot" w:pos="8306"/>
        </w:tabs>
      </w:pPr>
      <w:hyperlink w:anchor="_Toc14692" w:history="1">
        <w:r>
          <w:rPr>
            <w:rFonts w:ascii="仿宋" w:eastAsia="仿宋" w:hAnsi="仿宋" w:cs="仿宋" w:hint="eastAsia"/>
            <w:lang w:eastAsia="zh-CN"/>
          </w:rPr>
          <w:t>(二)、产业政策分析</w:t>
        </w:r>
        <w:r>
          <w:tab/>
        </w:r>
        <w:r>
          <w:fldChar w:fldCharType="begin"/>
        </w:r>
        <w:r>
          <w:instrText xml:space="preserve"> PAGEREF _Toc14692 \h </w:instrText>
        </w:r>
        <w:r>
          <w:fldChar w:fldCharType="separate"/>
        </w:r>
        <w:r>
          <w:t>18</w:t>
        </w:r>
        <w:r>
          <w:fldChar w:fldCharType="end"/>
        </w:r>
      </w:hyperlink>
    </w:p>
    <w:p>
      <w:pPr>
        <w:pStyle w:val="TOC2"/>
        <w:tabs>
          <w:tab w:val="right" w:leader="dot" w:pos="8306"/>
        </w:tabs>
      </w:pPr>
      <w:hyperlink w:anchor="_Toc4714" w:history="1">
        <w:r>
          <w:rPr>
            <w:rFonts w:ascii="仿宋" w:eastAsia="仿宋" w:hAnsi="仿宋" w:cs="仿宋" w:hint="eastAsia"/>
            <w:lang w:eastAsia="zh-CN"/>
          </w:rPr>
          <w:t>(三)、行业准入分析</w:t>
        </w:r>
        <w:r>
          <w:tab/>
        </w:r>
        <w:r>
          <w:fldChar w:fldCharType="begin"/>
        </w:r>
        <w:r>
          <w:instrText xml:space="preserve"> PAGEREF _Toc4714 \h </w:instrText>
        </w:r>
        <w:r>
          <w:fldChar w:fldCharType="separate"/>
        </w:r>
        <w:r>
          <w:t>20</w:t>
        </w:r>
        <w:r>
          <w:fldChar w:fldCharType="end"/>
        </w:r>
      </w:hyperlink>
    </w:p>
    <w:p>
      <w:pPr>
        <w:pStyle w:val="TOC1"/>
        <w:tabs>
          <w:tab w:val="right" w:leader="dot" w:pos="8306"/>
        </w:tabs>
      </w:pPr>
      <w:hyperlink w:anchor="_Toc14298" w:history="1">
        <w:r>
          <w:rPr>
            <w:rFonts w:ascii="仿宋" w:eastAsia="仿宋" w:hAnsi="仿宋" w:cs="仿宋" w:hint="eastAsia"/>
            <w:lang w:eastAsia="zh-CN"/>
          </w:rPr>
          <w:t>五、经济影响分析</w:t>
        </w:r>
        <w:r>
          <w:tab/>
        </w:r>
        <w:r>
          <w:fldChar w:fldCharType="begin"/>
        </w:r>
        <w:r>
          <w:instrText xml:space="preserve"> PAGEREF _Toc14298 \h </w:instrText>
        </w:r>
        <w:r>
          <w:fldChar w:fldCharType="separate"/>
        </w:r>
        <w:r>
          <w:t>21</w:t>
        </w:r>
        <w:r>
          <w:fldChar w:fldCharType="end"/>
        </w:r>
      </w:hyperlink>
    </w:p>
    <w:p>
      <w:pPr>
        <w:pStyle w:val="TOC2"/>
        <w:tabs>
          <w:tab w:val="right" w:leader="dot" w:pos="8306"/>
        </w:tabs>
      </w:pPr>
      <w:hyperlink w:anchor="_Toc12531" w:history="1">
        <w:r>
          <w:rPr>
            <w:rFonts w:ascii="仿宋" w:eastAsia="仿宋" w:hAnsi="仿宋" w:cs="仿宋" w:hint="eastAsia"/>
            <w:lang w:eastAsia="zh-CN"/>
          </w:rPr>
          <w:t>(一)、经济费用效益或费用效果分析</w:t>
        </w:r>
        <w:r>
          <w:tab/>
        </w:r>
        <w:r>
          <w:fldChar w:fldCharType="begin"/>
        </w:r>
        <w:r>
          <w:instrText xml:space="preserve"> PAGEREF _Toc12531 \h </w:instrText>
        </w:r>
        <w:r>
          <w:fldChar w:fldCharType="separate"/>
        </w:r>
        <w:r>
          <w:t>21</w:t>
        </w:r>
        <w:r>
          <w:fldChar w:fldCharType="end"/>
        </w:r>
      </w:hyperlink>
    </w:p>
    <w:p>
      <w:pPr>
        <w:pStyle w:val="TOC2"/>
        <w:tabs>
          <w:tab w:val="right" w:leader="dot" w:pos="8306"/>
        </w:tabs>
      </w:pPr>
      <w:hyperlink w:anchor="_Toc22682" w:history="1">
        <w:r>
          <w:rPr>
            <w:rFonts w:ascii="仿宋" w:eastAsia="仿宋" w:hAnsi="仿宋" w:cs="仿宋" w:hint="eastAsia"/>
            <w:lang w:eastAsia="zh-CN"/>
          </w:rPr>
          <w:t>(二)、行业影响分析</w:t>
        </w:r>
        <w:r>
          <w:tab/>
        </w:r>
        <w:r>
          <w:fldChar w:fldCharType="begin"/>
        </w:r>
        <w:r>
          <w:instrText xml:space="preserve"> PAGEREF _Toc22682 \h </w:instrText>
        </w:r>
        <w:r>
          <w:fldChar w:fldCharType="separate"/>
        </w:r>
        <w:r>
          <w:t>23</w:t>
        </w:r>
        <w:r>
          <w:fldChar w:fldCharType="end"/>
        </w:r>
      </w:hyperlink>
    </w:p>
    <w:p>
      <w:pPr>
        <w:pStyle w:val="TOC2"/>
        <w:tabs>
          <w:tab w:val="right" w:leader="dot" w:pos="8306"/>
        </w:tabs>
      </w:pPr>
      <w:hyperlink w:anchor="_Toc31552" w:history="1">
        <w:r>
          <w:rPr>
            <w:rFonts w:ascii="仿宋" w:eastAsia="仿宋" w:hAnsi="仿宋" w:cs="仿宋" w:hint="eastAsia"/>
            <w:lang w:eastAsia="zh-CN"/>
          </w:rPr>
          <w:t>(三)、区域经济影响分析</w:t>
        </w:r>
        <w:r>
          <w:tab/>
        </w:r>
        <w:r>
          <w:fldChar w:fldCharType="begin"/>
        </w:r>
        <w:r>
          <w:instrText xml:space="preserve"> PAGEREF _Toc31552 \h </w:instrText>
        </w:r>
        <w:r>
          <w:fldChar w:fldCharType="separate"/>
        </w:r>
        <w:r>
          <w:t>25</w:t>
        </w:r>
        <w:r>
          <w:fldChar w:fldCharType="end"/>
        </w:r>
      </w:hyperlink>
    </w:p>
    <w:p>
      <w:pPr>
        <w:pStyle w:val="TOC2"/>
        <w:tabs>
          <w:tab w:val="right" w:leader="dot" w:pos="8306"/>
        </w:tabs>
      </w:pPr>
      <w:hyperlink w:anchor="_Toc3887" w:history="1">
        <w:r>
          <w:rPr>
            <w:rFonts w:ascii="仿宋" w:eastAsia="仿宋" w:hAnsi="仿宋" w:cs="仿宋" w:hint="eastAsia"/>
            <w:lang w:eastAsia="zh-CN"/>
          </w:rPr>
          <w:t>(四)、宏观经济影响分析</w:t>
        </w:r>
        <w:r>
          <w:tab/>
        </w:r>
        <w:r>
          <w:fldChar w:fldCharType="begin"/>
        </w:r>
        <w:r>
          <w:instrText xml:space="preserve"> PAGEREF _Toc3887 \h </w:instrText>
        </w:r>
        <w:r>
          <w:fldChar w:fldCharType="separate"/>
        </w:r>
        <w:r>
          <w:t>26</w:t>
        </w:r>
        <w:r>
          <w:fldChar w:fldCharType="end"/>
        </w:r>
      </w:hyperlink>
    </w:p>
    <w:p>
      <w:pPr>
        <w:pStyle w:val="TOC1"/>
        <w:tabs>
          <w:tab w:val="right" w:leader="dot" w:pos="8306"/>
        </w:tabs>
      </w:pPr>
      <w:hyperlink w:anchor="_Toc17838" w:history="1">
        <w:r>
          <w:rPr>
            <w:rFonts w:ascii="仿宋" w:eastAsia="仿宋" w:hAnsi="仿宋" w:cs="仿宋" w:hint="eastAsia"/>
            <w:lang w:eastAsia="zh-CN"/>
          </w:rPr>
          <w:t>六、项目监理与质量保证</w:t>
        </w:r>
        <w:r>
          <w:tab/>
        </w:r>
        <w:r>
          <w:fldChar w:fldCharType="begin"/>
        </w:r>
        <w:r>
          <w:instrText xml:space="preserve"> PAGEREF _Toc17838 \h </w:instrText>
        </w:r>
        <w:r>
          <w:fldChar w:fldCharType="separate"/>
        </w:r>
        <w:r>
          <w:t>27</w:t>
        </w:r>
        <w:r>
          <w:fldChar w:fldCharType="end"/>
        </w:r>
      </w:hyperlink>
    </w:p>
    <w:p>
      <w:pPr>
        <w:pStyle w:val="TOC2"/>
        <w:tabs>
          <w:tab w:val="right" w:leader="dot" w:pos="8306"/>
        </w:tabs>
      </w:pPr>
      <w:hyperlink w:anchor="_Toc22905" w:history="1">
        <w:r>
          <w:rPr>
            <w:rFonts w:ascii="仿宋" w:eastAsia="仿宋" w:hAnsi="仿宋" w:cs="仿宋" w:hint="eastAsia"/>
            <w:lang w:eastAsia="zh-CN"/>
          </w:rPr>
          <w:t>(一)、监理体系构建</w:t>
        </w:r>
        <w:r>
          <w:tab/>
        </w:r>
        <w:r>
          <w:fldChar w:fldCharType="begin"/>
        </w:r>
        <w:r>
          <w:instrText xml:space="preserve"> PAGEREF _Toc22905 \h </w:instrText>
        </w:r>
        <w:r>
          <w:fldChar w:fldCharType="separate"/>
        </w:r>
        <w:r>
          <w:t>27</w:t>
        </w:r>
        <w:r>
          <w:fldChar w:fldCharType="end"/>
        </w:r>
      </w:hyperlink>
    </w:p>
    <w:p>
      <w:pPr>
        <w:pStyle w:val="TOC2"/>
        <w:tabs>
          <w:tab w:val="right" w:leader="dot" w:pos="8306"/>
        </w:tabs>
      </w:pPr>
      <w:hyperlink w:anchor="_Toc3508" w:history="1">
        <w:r>
          <w:rPr>
            <w:rFonts w:ascii="仿宋" w:eastAsia="仿宋" w:hAnsi="仿宋" w:cs="仿宋" w:hint="eastAsia"/>
            <w:lang w:eastAsia="zh-CN"/>
          </w:rPr>
          <w:t>(二)、质量保证体系实施</w:t>
        </w:r>
        <w:r>
          <w:tab/>
        </w:r>
        <w:r>
          <w:fldChar w:fldCharType="begin"/>
        </w:r>
        <w:r>
          <w:instrText xml:space="preserve"> PAGEREF _Toc3508 \h </w:instrText>
        </w:r>
        <w:r>
          <w:fldChar w:fldCharType="separate"/>
        </w:r>
        <w:r>
          <w:t>28</w:t>
        </w:r>
        <w:r>
          <w:fldChar w:fldCharType="end"/>
        </w:r>
      </w:hyperlink>
    </w:p>
    <w:p>
      <w:pPr>
        <w:pStyle w:val="TOC2"/>
        <w:tabs>
          <w:tab w:val="right" w:leader="dot" w:pos="8306"/>
        </w:tabs>
      </w:pPr>
      <w:hyperlink w:anchor="_Toc8670" w:history="1">
        <w:r>
          <w:rPr>
            <w:rFonts w:ascii="仿宋" w:eastAsia="仿宋" w:hAnsi="仿宋" w:cs="仿宋" w:hint="eastAsia"/>
            <w:lang w:eastAsia="zh-CN"/>
          </w:rPr>
          <w:t>(三)、监理与质量控制流程</w:t>
        </w:r>
        <w:r>
          <w:tab/>
        </w:r>
        <w:r>
          <w:fldChar w:fldCharType="begin"/>
        </w:r>
        <w:r>
          <w:instrText xml:space="preserve"> PAGEREF _Toc8670 \h </w:instrText>
        </w:r>
        <w:r>
          <w:fldChar w:fldCharType="separate"/>
        </w:r>
        <w:r>
          <w:t>29</w:t>
        </w:r>
        <w:r>
          <w:fldChar w:fldCharType="end"/>
        </w:r>
      </w:hyperlink>
    </w:p>
    <w:p>
      <w:pPr>
        <w:pStyle w:val="TOC1"/>
        <w:tabs>
          <w:tab w:val="right" w:leader="dot" w:pos="8306"/>
        </w:tabs>
      </w:pPr>
      <w:hyperlink w:anchor="_Toc5054" w:history="1">
        <w:r>
          <w:rPr>
            <w:rFonts w:ascii="仿宋" w:eastAsia="仿宋" w:hAnsi="仿宋" w:cs="仿宋" w:hint="eastAsia"/>
            <w:lang w:eastAsia="zh-CN"/>
          </w:rPr>
          <w:t>七、安全与应急管理</w:t>
        </w:r>
        <w:r>
          <w:tab/>
        </w:r>
        <w:r>
          <w:fldChar w:fldCharType="begin"/>
        </w:r>
        <w:r>
          <w:instrText xml:space="preserve"> PAGEREF _Toc5054 \h </w:instrText>
        </w:r>
        <w:r>
          <w:fldChar w:fldCharType="separate"/>
        </w:r>
        <w:r>
          <w:t>29</w:t>
        </w:r>
        <w:r>
          <w:fldChar w:fldCharType="end"/>
        </w:r>
      </w:hyperlink>
    </w:p>
    <w:p>
      <w:pPr>
        <w:pStyle w:val="TOC2"/>
        <w:tabs>
          <w:tab w:val="right" w:leader="dot" w:pos="8306"/>
        </w:tabs>
      </w:pPr>
      <w:hyperlink w:anchor="_Toc12342" w:history="1">
        <w:r>
          <w:rPr>
            <w:rFonts w:ascii="仿宋" w:eastAsia="仿宋" w:hAnsi="仿宋" w:cs="仿宋" w:hint="eastAsia"/>
            <w:lang w:eastAsia="zh-CN"/>
          </w:rPr>
          <w:t>(一)、安全生产管理</w:t>
        </w:r>
        <w:r>
          <w:tab/>
        </w:r>
        <w:r>
          <w:fldChar w:fldCharType="begin"/>
        </w:r>
        <w:r>
          <w:instrText xml:space="preserve"> PAGEREF _Toc12342 \h </w:instrText>
        </w:r>
        <w:r>
          <w:fldChar w:fldCharType="separate"/>
        </w:r>
        <w:r>
          <w:t>29</w:t>
        </w:r>
        <w:r>
          <w:fldChar w:fldCharType="end"/>
        </w:r>
      </w:hyperlink>
    </w:p>
    <w:p>
      <w:pPr>
        <w:pStyle w:val="TOC2"/>
        <w:tabs>
          <w:tab w:val="right" w:leader="dot" w:pos="8306"/>
        </w:tabs>
      </w:pPr>
      <w:hyperlink w:anchor="_Toc19702" w:history="1">
        <w:r>
          <w:rPr>
            <w:rFonts w:ascii="仿宋" w:eastAsia="仿宋" w:hAnsi="仿宋" w:cs="仿宋" w:hint="eastAsia"/>
            <w:lang w:eastAsia="zh-CN"/>
          </w:rPr>
          <w:t>(二)、应急预案与响应</w:t>
        </w:r>
        <w:r>
          <w:tab/>
        </w:r>
        <w:r>
          <w:fldChar w:fldCharType="begin"/>
        </w:r>
        <w:r>
          <w:instrText xml:space="preserve"> PAGEREF _Toc19702 \h </w:instrText>
        </w:r>
        <w:r>
          <w:fldChar w:fldCharType="separate"/>
        </w:r>
        <w:r>
          <w:t>31</w:t>
        </w:r>
        <w:r>
          <w:fldChar w:fldCharType="end"/>
        </w:r>
      </w:hyperlink>
    </w:p>
    <w:p>
      <w:pPr>
        <w:pStyle w:val="TOC1"/>
        <w:tabs>
          <w:tab w:val="right" w:leader="dot" w:pos="8306"/>
        </w:tabs>
      </w:pPr>
      <w:hyperlink w:anchor="_Toc1770" w:history="1">
        <w:r>
          <w:rPr>
            <w:rFonts w:ascii="仿宋" w:eastAsia="仿宋" w:hAnsi="仿宋" w:cs="仿宋" w:hint="eastAsia"/>
            <w:lang w:eastAsia="zh-CN"/>
          </w:rPr>
          <w:t>八、环境保护与治理方案</w:t>
        </w:r>
        <w:r>
          <w:tab/>
        </w:r>
        <w:r>
          <w:fldChar w:fldCharType="begin"/>
        </w:r>
        <w:r>
          <w:instrText xml:space="preserve"> PAGEREF _Toc1770 \h </w:instrText>
        </w:r>
        <w:r>
          <w:fldChar w:fldCharType="separate"/>
        </w:r>
        <w:r>
          <w:t>32</w:t>
        </w:r>
        <w:r>
          <w:fldChar w:fldCharType="end"/>
        </w:r>
      </w:hyperlink>
    </w:p>
    <w:p>
      <w:pPr>
        <w:pStyle w:val="TOC2"/>
        <w:tabs>
          <w:tab w:val="right" w:leader="dot" w:pos="8306"/>
        </w:tabs>
      </w:pPr>
      <w:hyperlink w:anchor="_Toc13416" w:history="1">
        <w:r>
          <w:rPr>
            <w:rFonts w:ascii="仿宋" w:eastAsia="仿宋" w:hAnsi="仿宋" w:cs="仿宋" w:hint="eastAsia"/>
            <w:lang w:eastAsia="zh-CN"/>
          </w:rPr>
          <w:t>(一)、项目环境影响评估</w:t>
        </w:r>
        <w:r>
          <w:tab/>
        </w:r>
        <w:r>
          <w:fldChar w:fldCharType="begin"/>
        </w:r>
        <w:r>
          <w:instrText xml:space="preserve"> PAGEREF _Toc13416 \h </w:instrText>
        </w:r>
        <w:r>
          <w:fldChar w:fldCharType="separate"/>
        </w:r>
        <w:r>
          <w:t>32</w:t>
        </w:r>
        <w:r>
          <w:fldChar w:fldCharType="end"/>
        </w:r>
      </w:hyperlink>
    </w:p>
    <w:p>
      <w:pPr>
        <w:pStyle w:val="TOC2"/>
        <w:tabs>
          <w:tab w:val="right" w:leader="dot" w:pos="8306"/>
        </w:tabs>
      </w:pPr>
      <w:hyperlink w:anchor="_Toc13840" w:history="1">
        <w:r>
          <w:rPr>
            <w:rFonts w:ascii="仿宋" w:eastAsia="仿宋" w:hAnsi="仿宋" w:cs="仿宋" w:hint="eastAsia"/>
            <w:lang w:eastAsia="zh-CN"/>
          </w:rPr>
          <w:t>(二)、环境保护措施与治理方案</w:t>
        </w:r>
        <w:r>
          <w:tab/>
        </w:r>
        <w:r>
          <w:fldChar w:fldCharType="begin"/>
        </w:r>
        <w:r>
          <w:instrText xml:space="preserve"> PAGEREF _Toc13840 \h </w:instrText>
        </w:r>
        <w:r>
          <w:fldChar w:fldCharType="separate"/>
        </w:r>
        <w:r>
          <w:t>33</w:t>
        </w:r>
        <w:r>
          <w:fldChar w:fldCharType="end"/>
        </w:r>
      </w:hyperlink>
    </w:p>
    <w:p>
      <w:pPr>
        <w:pStyle w:val="TOC1"/>
        <w:tabs>
          <w:tab w:val="right" w:leader="dot" w:pos="8306"/>
        </w:tabs>
      </w:pPr>
      <w:hyperlink w:anchor="_Toc32283" w:history="1">
        <w:r>
          <w:rPr>
            <w:rFonts w:ascii="仿宋" w:eastAsia="仿宋" w:hAnsi="仿宋" w:cs="仿宋" w:hint="eastAsia"/>
            <w:lang w:eastAsia="zh-CN"/>
          </w:rPr>
          <w:t>九、经济效益与社会效益优化</w:t>
        </w:r>
        <w:r>
          <w:tab/>
        </w:r>
        <w:r>
          <w:fldChar w:fldCharType="begin"/>
        </w:r>
        <w:r>
          <w:instrText xml:space="preserve"> PAGEREF _Toc32283 \h </w:instrText>
        </w:r>
        <w:r>
          <w:fldChar w:fldCharType="separate"/>
        </w:r>
        <w:r>
          <w:t>34</w:t>
        </w:r>
        <w:r>
          <w:fldChar w:fldCharType="end"/>
        </w:r>
      </w:hyperlink>
    </w:p>
    <w:p>
      <w:pPr>
        <w:pStyle w:val="TOC2"/>
        <w:tabs>
          <w:tab w:val="right" w:leader="dot" w:pos="8306"/>
        </w:tabs>
      </w:pPr>
      <w:hyperlink w:anchor="_Toc15519" w:history="1">
        <w:r>
          <w:rPr>
            <w:rFonts w:ascii="仿宋" w:eastAsia="仿宋" w:hAnsi="仿宋" w:cs="仿宋" w:hint="eastAsia"/>
            <w:lang w:eastAsia="zh-CN"/>
          </w:rPr>
          <w:t>(一)、经济效益提升策略</w:t>
        </w:r>
        <w:r>
          <w:tab/>
        </w:r>
        <w:r>
          <w:fldChar w:fldCharType="begin"/>
        </w:r>
        <w:r>
          <w:instrText xml:space="preserve"> PAGEREF _Toc15519 \h </w:instrText>
        </w:r>
        <w:r>
          <w:fldChar w:fldCharType="separate"/>
        </w:r>
        <w:r>
          <w:t>34</w:t>
        </w:r>
        <w:r>
          <w:fldChar w:fldCharType="end"/>
        </w:r>
      </w:hyperlink>
    </w:p>
    <w:p>
      <w:pPr>
        <w:pStyle w:val="TOC2"/>
        <w:tabs>
          <w:tab w:val="right" w:leader="dot" w:pos="8306"/>
        </w:tabs>
      </w:pPr>
      <w:hyperlink w:anchor="_Toc1045" w:history="1">
        <w:r>
          <w:rPr>
            <w:rFonts w:ascii="仿宋" w:eastAsia="仿宋" w:hAnsi="仿宋" w:cs="仿宋" w:hint="eastAsia"/>
            <w:lang w:eastAsia="zh-CN"/>
          </w:rPr>
          <w:t>(二)、社会效益增强方案</w:t>
        </w:r>
        <w:r>
          <w:tab/>
        </w:r>
        <w:r>
          <w:fldChar w:fldCharType="begin"/>
        </w:r>
        <w:r>
          <w:instrText xml:space="preserve"> PAGEREF _Toc1045 \h </w:instrText>
        </w:r>
        <w:r>
          <w:fldChar w:fldCharType="separate"/>
        </w:r>
        <w:r>
          <w:t>35</w:t>
        </w:r>
        <w:r>
          <w:fldChar w:fldCharType="end"/>
        </w:r>
      </w:hyperlink>
    </w:p>
    <w:p>
      <w:pPr>
        <w:pStyle w:val="TOC1"/>
        <w:tabs>
          <w:tab w:val="right" w:leader="dot" w:pos="8306"/>
        </w:tabs>
      </w:pPr>
      <w:hyperlink w:anchor="_Toc4065" w:history="1">
        <w:r>
          <w:rPr>
            <w:rFonts w:ascii="仿宋" w:eastAsia="仿宋" w:hAnsi="仿宋" w:cs="仿宋" w:hint="eastAsia"/>
            <w:lang w:eastAsia="zh-CN"/>
          </w:rPr>
          <w:t>十、项目质量与标准</w:t>
        </w:r>
        <w:r>
          <w:tab/>
        </w:r>
        <w:r>
          <w:fldChar w:fldCharType="begin"/>
        </w:r>
        <w:r>
          <w:instrText xml:space="preserve"> PAGEREF _Toc4065 \h </w:instrText>
        </w:r>
        <w:r>
          <w:fldChar w:fldCharType="separate"/>
        </w:r>
        <w:r>
          <w:t>36</w:t>
        </w:r>
        <w:r>
          <w:fldChar w:fldCharType="end"/>
        </w:r>
      </w:hyperlink>
    </w:p>
    <w:p>
      <w:pPr>
        <w:pStyle w:val="TOC2"/>
        <w:tabs>
          <w:tab w:val="right" w:leader="dot" w:pos="8306"/>
        </w:tabs>
      </w:pPr>
      <w:hyperlink w:anchor="_Toc17510" w:history="1">
        <w:r>
          <w:rPr>
            <w:rFonts w:ascii="仿宋" w:eastAsia="仿宋" w:hAnsi="仿宋" w:cs="仿宋" w:hint="eastAsia"/>
            <w:lang w:eastAsia="zh-CN"/>
          </w:rPr>
          <w:t>(一)、质量保障体系</w:t>
        </w:r>
        <w:r>
          <w:tab/>
        </w:r>
        <w:r>
          <w:fldChar w:fldCharType="begin"/>
        </w:r>
        <w:r>
          <w:instrText xml:space="preserve"> PAGEREF _Toc17510 \h </w:instrText>
        </w:r>
        <w:r>
          <w:fldChar w:fldCharType="separate"/>
        </w:r>
        <w:r>
          <w:t>36</w:t>
        </w:r>
        <w:r>
          <w:fldChar w:fldCharType="end"/>
        </w:r>
      </w:hyperlink>
    </w:p>
    <w:p>
      <w:pPr>
        <w:pStyle w:val="TOC2"/>
        <w:tabs>
          <w:tab w:val="right" w:leader="dot" w:pos="8306"/>
        </w:tabs>
      </w:pPr>
      <w:hyperlink w:anchor="_Toc25547" w:history="1">
        <w:r>
          <w:rPr>
            <w:rFonts w:ascii="仿宋" w:eastAsia="仿宋" w:hAnsi="仿宋" w:cs="仿宋" w:hint="eastAsia"/>
            <w:lang w:eastAsia="zh-CN"/>
          </w:rPr>
          <w:t>(二)、标准化作业流程</w:t>
        </w:r>
        <w:r>
          <w:tab/>
        </w:r>
        <w:r>
          <w:fldChar w:fldCharType="begin"/>
        </w:r>
        <w:r>
          <w:instrText xml:space="preserve"> PAGEREF _Toc25547 \h </w:instrText>
        </w:r>
        <w:r>
          <w:fldChar w:fldCharType="separate"/>
        </w:r>
        <w:r>
          <w:t>37</w:t>
        </w:r>
        <w:r>
          <w:fldChar w:fldCharType="end"/>
        </w:r>
      </w:hyperlink>
    </w:p>
    <w:p>
      <w:pPr>
        <w:pStyle w:val="TOC2"/>
        <w:tabs>
          <w:tab w:val="right" w:leader="dot" w:pos="8306"/>
        </w:tabs>
      </w:pPr>
      <w:hyperlink w:anchor="_Toc16560" w:history="1">
        <w:r>
          <w:rPr>
            <w:rFonts w:ascii="仿宋" w:eastAsia="仿宋" w:hAnsi="仿宋" w:cs="仿宋" w:hint="eastAsia"/>
            <w:lang w:eastAsia="zh-CN"/>
          </w:rPr>
          <w:t>(三)、质量监控与评估</w:t>
        </w:r>
        <w:r>
          <w:tab/>
        </w:r>
        <w:r>
          <w:fldChar w:fldCharType="begin"/>
        </w:r>
        <w:r>
          <w:instrText xml:space="preserve"> PAGEREF _Toc16560 \h </w:instrText>
        </w:r>
        <w:r>
          <w:fldChar w:fldCharType="separate"/>
        </w:r>
        <w:r>
          <w:t>39</w:t>
        </w:r>
        <w:r>
          <w:fldChar w:fldCharType="end"/>
        </w:r>
      </w:hyperlink>
    </w:p>
    <w:p>
      <w:pPr>
        <w:pStyle w:val="TOC2"/>
        <w:tabs>
          <w:tab w:val="right" w:leader="dot" w:pos="8306"/>
        </w:tabs>
      </w:pPr>
      <w:hyperlink w:anchor="_Toc25331" w:history="1">
        <w:r>
          <w:rPr>
            <w:rFonts w:ascii="仿宋" w:eastAsia="仿宋" w:hAnsi="仿宋" w:cs="仿宋" w:hint="eastAsia"/>
            <w:lang w:eastAsia="zh-CN"/>
          </w:rPr>
          <w:t>(四)、质量改进计划</w:t>
        </w:r>
        <w:r>
          <w:tab/>
        </w:r>
        <w:r>
          <w:fldChar w:fldCharType="begin"/>
        </w:r>
        <w:r>
          <w:instrText xml:space="preserve"> PAGEREF _Toc25331 \h </w:instrText>
        </w:r>
        <w:r>
          <w:fldChar w:fldCharType="separate"/>
        </w:r>
        <w:r>
          <w:t>40</w:t>
        </w:r>
        <w:r>
          <w:fldChar w:fldCharType="end"/>
        </w:r>
      </w:hyperlink>
    </w:p>
    <w:p>
      <w:pPr>
        <w:pStyle w:val="TOC1"/>
        <w:tabs>
          <w:tab w:val="right" w:leader="dot" w:pos="8306"/>
        </w:tabs>
      </w:pPr>
      <w:hyperlink w:anchor="_Toc21190" w:history="1">
        <w:r>
          <w:rPr>
            <w:rFonts w:ascii="仿宋" w:eastAsia="仿宋" w:hAnsi="仿宋" w:cs="仿宋" w:hint="eastAsia"/>
            <w:lang w:eastAsia="zh-CN"/>
          </w:rPr>
          <w:t>十一、环境保护与绿色发展</w:t>
        </w:r>
        <w:r>
          <w:tab/>
        </w:r>
        <w:r>
          <w:fldChar w:fldCharType="begin"/>
        </w:r>
        <w:r>
          <w:instrText xml:space="preserve"> PAGEREF _Toc21190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47" w:history="1">
        <w:r>
          <w:rPr>
            <w:rFonts w:ascii="仿宋" w:eastAsia="仿宋" w:hAnsi="仿宋" w:cs="仿宋" w:hint="eastAsia"/>
            <w:lang w:eastAsia="zh-CN"/>
          </w:rPr>
          <w:t>(一)、环境保护措施</w:t>
        </w:r>
        <w:r>
          <w:tab/>
        </w:r>
        <w:r>
          <w:fldChar w:fldCharType="begin"/>
        </w:r>
        <w:r>
          <w:instrText xml:space="preserve"> PAGEREF _Toc15147 \h </w:instrText>
        </w:r>
        <w:r>
          <w:fldChar w:fldCharType="separate"/>
        </w:r>
        <w:r>
          <w:t>41</w:t>
        </w:r>
        <w:r>
          <w:fldChar w:fldCharType="end"/>
        </w:r>
      </w:hyperlink>
    </w:p>
    <w:p>
      <w:pPr>
        <w:pStyle w:val="TOC2"/>
        <w:tabs>
          <w:tab w:val="right" w:leader="dot" w:pos="8306"/>
        </w:tabs>
      </w:pPr>
      <w:hyperlink w:anchor="_Toc26448" w:history="1">
        <w:r>
          <w:rPr>
            <w:rFonts w:ascii="仿宋" w:eastAsia="仿宋" w:hAnsi="仿宋" w:cs="仿宋" w:hint="eastAsia"/>
            <w:lang w:eastAsia="zh-CN"/>
          </w:rPr>
          <w:t>(二)、绿色发展与可持续发展策略</w:t>
        </w:r>
        <w:r>
          <w:tab/>
        </w:r>
        <w:r>
          <w:fldChar w:fldCharType="begin"/>
        </w:r>
        <w:r>
          <w:instrText xml:space="preserve"> PAGEREF _Toc26448 \h </w:instrText>
        </w:r>
        <w:r>
          <w:fldChar w:fldCharType="separate"/>
        </w:r>
        <w:r>
          <w:t>43</w:t>
        </w:r>
        <w:r>
          <w:fldChar w:fldCharType="end"/>
        </w:r>
      </w:hyperlink>
    </w:p>
    <w:p>
      <w:pPr>
        <w:pStyle w:val="TOC1"/>
        <w:tabs>
          <w:tab w:val="right" w:leader="dot" w:pos="8306"/>
        </w:tabs>
      </w:pPr>
      <w:hyperlink w:anchor="_Toc19476" w:history="1">
        <w:r>
          <w:rPr>
            <w:rFonts w:ascii="仿宋" w:eastAsia="仿宋" w:hAnsi="仿宋" w:cs="仿宋" w:hint="eastAsia"/>
            <w:lang w:eastAsia="zh-CN"/>
          </w:rPr>
          <w:t>十二、技术创新与产业升级</w:t>
        </w:r>
        <w:r>
          <w:tab/>
        </w:r>
        <w:r>
          <w:fldChar w:fldCharType="begin"/>
        </w:r>
        <w:r>
          <w:instrText xml:space="preserve"> PAGEREF _Toc19476 \h </w:instrText>
        </w:r>
        <w:r>
          <w:fldChar w:fldCharType="separate"/>
        </w:r>
        <w:r>
          <w:t>44</w:t>
        </w:r>
        <w:r>
          <w:fldChar w:fldCharType="end"/>
        </w:r>
      </w:hyperlink>
    </w:p>
    <w:p>
      <w:pPr>
        <w:pStyle w:val="TOC2"/>
        <w:tabs>
          <w:tab w:val="right" w:leader="dot" w:pos="8306"/>
        </w:tabs>
      </w:pPr>
      <w:hyperlink w:anchor="_Toc22175" w:history="1">
        <w:r>
          <w:rPr>
            <w:rFonts w:ascii="仿宋" w:eastAsia="仿宋" w:hAnsi="仿宋" w:cs="仿宋" w:hint="eastAsia"/>
            <w:lang w:eastAsia="zh-CN"/>
          </w:rPr>
          <w:t>(一)、技术创新方向与目标</w:t>
        </w:r>
        <w:r>
          <w:tab/>
        </w:r>
        <w:r>
          <w:fldChar w:fldCharType="begin"/>
        </w:r>
        <w:r>
          <w:instrText xml:space="preserve"> PAGEREF _Toc22175 \h </w:instrText>
        </w:r>
        <w:r>
          <w:fldChar w:fldCharType="separate"/>
        </w:r>
        <w:r>
          <w:t>44</w:t>
        </w:r>
        <w:r>
          <w:fldChar w:fldCharType="end"/>
        </w:r>
      </w:hyperlink>
    </w:p>
    <w:p>
      <w:pPr>
        <w:pStyle w:val="TOC2"/>
        <w:tabs>
          <w:tab w:val="right" w:leader="dot" w:pos="8306"/>
        </w:tabs>
      </w:pPr>
      <w:hyperlink w:anchor="_Toc28452" w:history="1">
        <w:r>
          <w:rPr>
            <w:rFonts w:ascii="仿宋" w:eastAsia="仿宋" w:hAnsi="仿宋" w:cs="仿宋" w:hint="eastAsia"/>
            <w:lang w:eastAsia="zh-CN"/>
          </w:rPr>
          <w:t>(二)、产业升级路径与措施</w:t>
        </w:r>
        <w:r>
          <w:tab/>
        </w:r>
        <w:r>
          <w:fldChar w:fldCharType="begin"/>
        </w:r>
        <w:r>
          <w:instrText xml:space="preserve"> PAGEREF _Toc28452 \h </w:instrText>
        </w:r>
        <w:r>
          <w:fldChar w:fldCharType="separate"/>
        </w:r>
        <w:r>
          <w:t>45</w:t>
        </w:r>
        <w:r>
          <w:fldChar w:fldCharType="end"/>
        </w:r>
      </w:hyperlink>
    </w:p>
    <w:p>
      <w:pPr>
        <w:pStyle w:val="TOC1"/>
        <w:tabs>
          <w:tab w:val="right" w:leader="dot" w:pos="8306"/>
        </w:tabs>
      </w:pPr>
      <w:hyperlink w:anchor="_Toc5399" w:history="1">
        <w:r>
          <w:rPr>
            <w:rFonts w:ascii="仿宋" w:eastAsia="仿宋" w:hAnsi="仿宋" w:cs="仿宋" w:hint="eastAsia"/>
            <w:lang w:eastAsia="zh-CN"/>
          </w:rPr>
          <w:t>十三、项目施工方案</w:t>
        </w:r>
        <w:r>
          <w:tab/>
        </w:r>
        <w:r>
          <w:fldChar w:fldCharType="begin"/>
        </w:r>
        <w:r>
          <w:instrText xml:space="preserve"> PAGEREF _Toc5399 \h </w:instrText>
        </w:r>
        <w:r>
          <w:fldChar w:fldCharType="separate"/>
        </w:r>
        <w:r>
          <w:t>47</w:t>
        </w:r>
        <w:r>
          <w:fldChar w:fldCharType="end"/>
        </w:r>
      </w:hyperlink>
    </w:p>
    <w:p>
      <w:pPr>
        <w:pStyle w:val="TOC2"/>
        <w:tabs>
          <w:tab w:val="right" w:leader="dot" w:pos="8306"/>
        </w:tabs>
      </w:pPr>
      <w:hyperlink w:anchor="_Toc19693" w:history="1">
        <w:r>
          <w:rPr>
            <w:rFonts w:ascii="仿宋" w:eastAsia="仿宋" w:hAnsi="仿宋" w:cs="仿宋" w:hint="eastAsia"/>
            <w:lang w:eastAsia="zh-CN"/>
          </w:rPr>
          <w:t>(一)、施工组织设计</w:t>
        </w:r>
        <w:r>
          <w:tab/>
        </w:r>
        <w:r>
          <w:fldChar w:fldCharType="begin"/>
        </w:r>
        <w:r>
          <w:instrText xml:space="preserve"> PAGEREF _Toc19693 \h </w:instrText>
        </w:r>
        <w:r>
          <w:fldChar w:fldCharType="separate"/>
        </w:r>
        <w:r>
          <w:t>47</w:t>
        </w:r>
        <w:r>
          <w:fldChar w:fldCharType="end"/>
        </w:r>
      </w:hyperlink>
    </w:p>
    <w:p>
      <w:pPr>
        <w:pStyle w:val="TOC2"/>
        <w:tabs>
          <w:tab w:val="right" w:leader="dot" w:pos="8306"/>
        </w:tabs>
      </w:pPr>
      <w:hyperlink w:anchor="_Toc32717" w:history="1">
        <w:r>
          <w:rPr>
            <w:rFonts w:ascii="仿宋" w:eastAsia="仿宋" w:hAnsi="仿宋" w:cs="仿宋" w:hint="eastAsia"/>
            <w:lang w:eastAsia="zh-CN"/>
          </w:rPr>
          <w:t>(二)、施工工艺与技术路线</w:t>
        </w:r>
        <w:r>
          <w:tab/>
        </w:r>
        <w:r>
          <w:fldChar w:fldCharType="begin"/>
        </w:r>
        <w:r>
          <w:instrText xml:space="preserve"> PAGEREF _Toc32717 \h </w:instrText>
        </w:r>
        <w:r>
          <w:fldChar w:fldCharType="separate"/>
        </w:r>
        <w:r>
          <w:t>48</w:t>
        </w:r>
        <w:r>
          <w:fldChar w:fldCharType="end"/>
        </w:r>
      </w:hyperlink>
    </w:p>
    <w:p>
      <w:pPr>
        <w:pStyle w:val="TOC2"/>
        <w:tabs>
          <w:tab w:val="right" w:leader="dot" w:pos="8306"/>
        </w:tabs>
      </w:pPr>
      <w:hyperlink w:anchor="_Toc4531" w:history="1">
        <w:r>
          <w:rPr>
            <w:rFonts w:ascii="仿宋" w:eastAsia="仿宋" w:hAnsi="仿宋" w:cs="仿宋" w:hint="eastAsia"/>
            <w:lang w:eastAsia="zh-CN"/>
          </w:rPr>
          <w:t>(三)、关键节点施工计划</w:t>
        </w:r>
        <w:r>
          <w:tab/>
        </w:r>
        <w:r>
          <w:fldChar w:fldCharType="begin"/>
        </w:r>
        <w:r>
          <w:instrText xml:space="preserve"> PAGEREF _Toc4531 \h </w:instrText>
        </w:r>
        <w:r>
          <w:fldChar w:fldCharType="separate"/>
        </w:r>
        <w:r>
          <w:t>49</w:t>
        </w:r>
        <w:r>
          <w:fldChar w:fldCharType="end"/>
        </w:r>
      </w:hyperlink>
    </w:p>
    <w:p>
      <w:pPr>
        <w:pStyle w:val="TOC2"/>
        <w:tabs>
          <w:tab w:val="right" w:leader="dot" w:pos="8306"/>
        </w:tabs>
      </w:pPr>
      <w:hyperlink w:anchor="_Toc28506" w:history="1">
        <w:r>
          <w:rPr>
            <w:rFonts w:ascii="仿宋" w:eastAsia="仿宋" w:hAnsi="仿宋" w:cs="仿宋" w:hint="eastAsia"/>
            <w:lang w:eastAsia="zh-CN"/>
          </w:rPr>
          <w:t>(四)、施工现场管理</w:t>
        </w:r>
        <w:r>
          <w:tab/>
        </w:r>
        <w:r>
          <w:fldChar w:fldCharType="begin"/>
        </w:r>
        <w:r>
          <w:instrText xml:space="preserve"> PAGEREF _Toc28506 \h </w:instrText>
        </w:r>
        <w:r>
          <w:fldChar w:fldCharType="separate"/>
        </w:r>
        <w:r>
          <w:t>51</w:t>
        </w:r>
        <w:r>
          <w:fldChar w:fldCharType="end"/>
        </w:r>
      </w:hyperlink>
    </w:p>
    <w:p>
      <w:pPr>
        <w:pStyle w:val="TOC1"/>
        <w:tabs>
          <w:tab w:val="right" w:leader="dot" w:pos="8306"/>
        </w:tabs>
      </w:pPr>
      <w:hyperlink w:anchor="_Toc9103" w:history="1">
        <w:r>
          <w:rPr>
            <w:rFonts w:ascii="仿宋" w:eastAsia="仿宋" w:hAnsi="仿宋" w:cs="仿宋" w:hint="eastAsia"/>
            <w:lang w:eastAsia="zh-CN"/>
          </w:rPr>
          <w:t>十四、创新驱动与持续发展</w:t>
        </w:r>
        <w:r>
          <w:tab/>
        </w:r>
        <w:r>
          <w:fldChar w:fldCharType="begin"/>
        </w:r>
        <w:r>
          <w:instrText xml:space="preserve"> PAGEREF _Toc9103 \h </w:instrText>
        </w:r>
        <w:r>
          <w:fldChar w:fldCharType="separate"/>
        </w:r>
        <w:r>
          <w:t>53</w:t>
        </w:r>
        <w:r>
          <w:fldChar w:fldCharType="end"/>
        </w:r>
      </w:hyperlink>
    </w:p>
    <w:p>
      <w:pPr>
        <w:pStyle w:val="TOC2"/>
        <w:tabs>
          <w:tab w:val="right" w:leader="dot" w:pos="8306"/>
        </w:tabs>
      </w:pPr>
      <w:hyperlink w:anchor="_Toc18919" w:history="1">
        <w:r>
          <w:rPr>
            <w:rFonts w:ascii="仿宋" w:eastAsia="仿宋" w:hAnsi="仿宋" w:cs="仿宋" w:hint="eastAsia"/>
            <w:lang w:eastAsia="zh-CN"/>
          </w:rPr>
          <w:t>(一)、创新驱动战略实施</w:t>
        </w:r>
        <w:r>
          <w:tab/>
        </w:r>
        <w:r>
          <w:fldChar w:fldCharType="begin"/>
        </w:r>
        <w:r>
          <w:instrText xml:space="preserve"> PAGEREF _Toc18919 \h </w:instrText>
        </w:r>
        <w:r>
          <w:fldChar w:fldCharType="separate"/>
        </w:r>
        <w:r>
          <w:t>53</w:t>
        </w:r>
        <w:r>
          <w:fldChar w:fldCharType="end"/>
        </w:r>
      </w:hyperlink>
    </w:p>
    <w:p>
      <w:pPr>
        <w:pStyle w:val="TOC2"/>
        <w:tabs>
          <w:tab w:val="right" w:leader="dot" w:pos="8306"/>
        </w:tabs>
      </w:pPr>
      <w:hyperlink w:anchor="_Toc20135" w:history="1">
        <w:r>
          <w:rPr>
            <w:rFonts w:ascii="仿宋" w:eastAsia="仿宋" w:hAnsi="仿宋" w:cs="仿宋" w:hint="eastAsia"/>
            <w:lang w:eastAsia="zh-CN"/>
          </w:rPr>
          <w:t>(二)、持续发展路径探索</w:t>
        </w:r>
        <w:r>
          <w:tab/>
        </w:r>
        <w:r>
          <w:fldChar w:fldCharType="begin"/>
        </w:r>
        <w:r>
          <w:instrText xml:space="preserve"> PAGEREF _Toc20135 \h </w:instrText>
        </w:r>
        <w:r>
          <w:fldChar w:fldCharType="separate"/>
        </w:r>
        <w:r>
          <w:t>55</w:t>
        </w:r>
        <w:r>
          <w:fldChar w:fldCharType="end"/>
        </w:r>
      </w:hyperlink>
    </w:p>
    <w:p>
      <w:pPr>
        <w:pStyle w:val="TOC1"/>
        <w:tabs>
          <w:tab w:val="right" w:leader="dot" w:pos="8306"/>
        </w:tabs>
      </w:pPr>
      <w:hyperlink w:anchor="_Toc22273" w:history="1">
        <w:r>
          <w:rPr>
            <w:rFonts w:ascii="仿宋" w:eastAsia="仿宋" w:hAnsi="仿宋" w:cs="仿宋" w:hint="eastAsia"/>
            <w:lang w:eastAsia="zh-CN"/>
          </w:rPr>
          <w:t>十五、质量管理与控制</w:t>
        </w:r>
        <w:r>
          <w:tab/>
        </w:r>
        <w:r>
          <w:fldChar w:fldCharType="begin"/>
        </w:r>
        <w:r>
          <w:instrText xml:space="preserve"> PAGEREF _Toc22273 \h </w:instrText>
        </w:r>
        <w:r>
          <w:fldChar w:fldCharType="separate"/>
        </w:r>
        <w:r>
          <w:t>59</w:t>
        </w:r>
        <w:r>
          <w:fldChar w:fldCharType="end"/>
        </w:r>
      </w:hyperlink>
    </w:p>
    <w:p>
      <w:pPr>
        <w:pStyle w:val="TOC2"/>
        <w:tabs>
          <w:tab w:val="right" w:leader="dot" w:pos="8306"/>
        </w:tabs>
      </w:pPr>
      <w:hyperlink w:anchor="_Toc16463" w:history="1">
        <w:r>
          <w:rPr>
            <w:rFonts w:ascii="仿宋" w:eastAsia="仿宋" w:hAnsi="仿宋" w:cs="仿宋" w:hint="eastAsia"/>
            <w:lang w:eastAsia="zh-CN"/>
          </w:rPr>
          <w:t>(一)、质量管理体系建设</w:t>
        </w:r>
        <w:r>
          <w:tab/>
        </w:r>
        <w:r>
          <w:fldChar w:fldCharType="begin"/>
        </w:r>
        <w:r>
          <w:instrText xml:space="preserve"> PAGEREF _Toc16463 \h </w:instrText>
        </w:r>
        <w:r>
          <w:fldChar w:fldCharType="separate"/>
        </w:r>
        <w:r>
          <w:t>59</w:t>
        </w:r>
        <w:r>
          <w:fldChar w:fldCharType="end"/>
        </w:r>
      </w:hyperlink>
    </w:p>
    <w:p>
      <w:pPr>
        <w:pStyle w:val="TOC2"/>
        <w:tabs>
          <w:tab w:val="right" w:leader="dot" w:pos="8306"/>
        </w:tabs>
      </w:pPr>
      <w:hyperlink w:anchor="_Toc27328" w:history="1">
        <w:r>
          <w:rPr>
            <w:rFonts w:ascii="仿宋" w:eastAsia="仿宋" w:hAnsi="仿宋" w:cs="仿宋" w:hint="eastAsia"/>
            <w:lang w:eastAsia="zh-CN"/>
          </w:rPr>
          <w:t>(二)、质量控制措施</w:t>
        </w:r>
        <w:r>
          <w:tab/>
        </w:r>
        <w:r>
          <w:fldChar w:fldCharType="begin"/>
        </w:r>
        <w:r>
          <w:instrText xml:space="preserve"> PAGEREF _Toc27328 \h </w:instrText>
        </w:r>
        <w:r>
          <w:fldChar w:fldCharType="separate"/>
        </w:r>
        <w:r>
          <w:t>60</w:t>
        </w:r>
        <w:r>
          <w:fldChar w:fldCharType="end"/>
        </w:r>
      </w:hyperlink>
    </w:p>
    <w:p>
      <w:pPr>
        <w:pStyle w:val="TOC1"/>
        <w:tabs>
          <w:tab w:val="right" w:leader="dot" w:pos="8306"/>
        </w:tabs>
      </w:pPr>
      <w:hyperlink w:anchor="_Toc12302" w:history="1">
        <w:r>
          <w:rPr>
            <w:rFonts w:ascii="仿宋" w:eastAsia="仿宋" w:hAnsi="仿宋" w:cs="仿宋" w:hint="eastAsia"/>
            <w:lang w:eastAsia="zh-CN"/>
          </w:rPr>
          <w:t>十六、知识产权管理与保护</w:t>
        </w:r>
        <w:r>
          <w:tab/>
        </w:r>
        <w:r>
          <w:fldChar w:fldCharType="begin"/>
        </w:r>
        <w:r>
          <w:instrText xml:space="preserve"> PAGEREF _Toc12302 \h </w:instrText>
        </w:r>
        <w:r>
          <w:fldChar w:fldCharType="separate"/>
        </w:r>
        <w:r>
          <w:t>61</w:t>
        </w:r>
        <w:r>
          <w:fldChar w:fldCharType="end"/>
        </w:r>
      </w:hyperlink>
    </w:p>
    <w:p>
      <w:pPr>
        <w:pStyle w:val="TOC2"/>
        <w:tabs>
          <w:tab w:val="right" w:leader="dot" w:pos="8306"/>
        </w:tabs>
      </w:pPr>
      <w:hyperlink w:anchor="_Toc27441" w:history="1">
        <w:r>
          <w:rPr>
            <w:rFonts w:ascii="仿宋" w:eastAsia="仿宋" w:hAnsi="仿宋" w:cs="仿宋" w:hint="eastAsia"/>
            <w:lang w:eastAsia="zh-CN"/>
          </w:rPr>
          <w:t>(一)、知识产权管理体系建设</w:t>
        </w:r>
        <w:r>
          <w:tab/>
        </w:r>
        <w:r>
          <w:fldChar w:fldCharType="begin"/>
        </w:r>
        <w:r>
          <w:instrText xml:space="preserve"> PAGEREF _Toc27441 \h </w:instrText>
        </w:r>
        <w:r>
          <w:fldChar w:fldCharType="separate"/>
        </w:r>
        <w:r>
          <w:t>61</w:t>
        </w:r>
        <w:r>
          <w:fldChar w:fldCharType="end"/>
        </w:r>
      </w:hyperlink>
    </w:p>
    <w:p>
      <w:pPr>
        <w:pStyle w:val="TOC2"/>
        <w:tabs>
          <w:tab w:val="right" w:leader="dot" w:pos="8306"/>
        </w:tabs>
      </w:pPr>
      <w:hyperlink w:anchor="_Toc19924" w:history="1">
        <w:r>
          <w:rPr>
            <w:rFonts w:ascii="仿宋" w:eastAsia="仿宋" w:hAnsi="仿宋" w:cs="仿宋" w:hint="eastAsia"/>
            <w:lang w:eastAsia="zh-CN"/>
          </w:rPr>
          <w:t>(二)、知识产权保护措施</w:t>
        </w:r>
        <w:r>
          <w:tab/>
        </w:r>
        <w:r>
          <w:fldChar w:fldCharType="begin"/>
        </w:r>
        <w:r>
          <w:instrText xml:space="preserve"> PAGEREF _Toc19924 \h </w:instrText>
        </w:r>
        <w:r>
          <w:fldChar w:fldCharType="separate"/>
        </w:r>
        <w:r>
          <w:t>62</w:t>
        </w:r>
        <w:r>
          <w:fldChar w:fldCharType="end"/>
        </w:r>
      </w:hyperlink>
    </w:p>
    <w:p>
      <w:pPr>
        <w:pStyle w:val="TOC1"/>
        <w:tabs>
          <w:tab w:val="right" w:leader="dot" w:pos="8306"/>
        </w:tabs>
      </w:pPr>
      <w:hyperlink w:anchor="_Toc2612" w:history="1">
        <w:r>
          <w:rPr>
            <w:rFonts w:ascii="仿宋" w:eastAsia="仿宋" w:hAnsi="仿宋" w:cs="仿宋" w:hint="eastAsia"/>
            <w:lang w:eastAsia="zh-CN"/>
          </w:rPr>
          <w:t>十七、设施与设备管理</w:t>
        </w:r>
        <w:r>
          <w:tab/>
        </w:r>
        <w:r>
          <w:fldChar w:fldCharType="begin"/>
        </w:r>
        <w:r>
          <w:instrText xml:space="preserve"> PAGEREF _Toc2612 \h </w:instrText>
        </w:r>
        <w:r>
          <w:fldChar w:fldCharType="separate"/>
        </w:r>
        <w:r>
          <w:t>64</w:t>
        </w:r>
        <w:r>
          <w:fldChar w:fldCharType="end"/>
        </w:r>
      </w:hyperlink>
    </w:p>
    <w:p>
      <w:pPr>
        <w:pStyle w:val="TOC2"/>
        <w:tabs>
          <w:tab w:val="right" w:leader="dot" w:pos="8306"/>
        </w:tabs>
      </w:pPr>
      <w:hyperlink w:anchor="_Toc1773" w:history="1">
        <w:r>
          <w:rPr>
            <w:rFonts w:ascii="仿宋" w:eastAsia="仿宋" w:hAnsi="仿宋" w:cs="仿宋" w:hint="eastAsia"/>
            <w:lang w:eastAsia="zh-CN"/>
          </w:rPr>
          <w:t>(一)、设施规划与配置</w:t>
        </w:r>
        <w:r>
          <w:tab/>
        </w:r>
        <w:r>
          <w:fldChar w:fldCharType="begin"/>
        </w:r>
        <w:r>
          <w:instrText xml:space="preserve"> PAGEREF _Toc1773 \h </w:instrText>
        </w:r>
        <w:r>
          <w:fldChar w:fldCharType="separate"/>
        </w:r>
        <w:r>
          <w:t>64</w:t>
        </w:r>
        <w:r>
          <w:fldChar w:fldCharType="end"/>
        </w:r>
      </w:hyperlink>
    </w:p>
    <w:p>
      <w:pPr>
        <w:pStyle w:val="TOC2"/>
        <w:tabs>
          <w:tab w:val="right" w:leader="dot" w:pos="8306"/>
        </w:tabs>
      </w:pPr>
      <w:hyperlink w:anchor="_Toc7977" w:history="1">
        <w:r>
          <w:rPr>
            <w:rFonts w:ascii="仿宋" w:eastAsia="仿宋" w:hAnsi="仿宋" w:cs="仿宋" w:hint="eastAsia"/>
            <w:lang w:eastAsia="zh-CN"/>
          </w:rPr>
          <w:t>(二)、设备采购与维护管理</w:t>
        </w:r>
        <w:r>
          <w:tab/>
        </w:r>
        <w:r>
          <w:fldChar w:fldCharType="begin"/>
        </w:r>
        <w:r>
          <w:instrText xml:space="preserve"> PAGEREF _Toc7977 \h </w:instrText>
        </w:r>
        <w:r>
          <w:fldChar w:fldCharType="separate"/>
        </w:r>
        <w:r>
          <w:t>64</w:t>
        </w:r>
        <w:r>
          <w:fldChar w:fldCharType="end"/>
        </w:r>
      </w:hyperlink>
    </w:p>
    <w:p>
      <w:pPr>
        <w:pStyle w:val="TOC2"/>
        <w:tabs>
          <w:tab w:val="right" w:leader="dot" w:pos="8306"/>
        </w:tabs>
      </w:pPr>
      <w:hyperlink w:anchor="_Toc32622" w:history="1">
        <w:r>
          <w:rPr>
            <w:rFonts w:ascii="仿宋" w:eastAsia="仿宋" w:hAnsi="仿宋" w:cs="仿宋" w:hint="eastAsia"/>
            <w:lang w:eastAsia="zh-CN"/>
          </w:rPr>
          <w:t>(三)、设施设备升级策略</w:t>
        </w:r>
        <w:r>
          <w:tab/>
        </w:r>
        <w:r>
          <w:fldChar w:fldCharType="begin"/>
        </w:r>
        <w:r>
          <w:instrText xml:space="preserve"> PAGEREF _Toc32622 \h </w:instrText>
        </w:r>
        <w:r>
          <w:fldChar w:fldCharType="separate"/>
        </w:r>
        <w:r>
          <w:t>65</w:t>
        </w:r>
        <w:r>
          <w:fldChar w:fldCharType="end"/>
        </w:r>
      </w:hyperlink>
    </w:p>
    <w:p>
      <w:pPr>
        <w:pStyle w:val="TOC1"/>
        <w:tabs>
          <w:tab w:val="right" w:leader="dot" w:pos="8306"/>
        </w:tabs>
      </w:pPr>
      <w:hyperlink w:anchor="_Toc10017" w:history="1">
        <w:r>
          <w:rPr>
            <w:rFonts w:ascii="仿宋" w:eastAsia="仿宋" w:hAnsi="仿宋" w:cs="仿宋" w:hint="eastAsia"/>
            <w:lang w:eastAsia="zh-CN"/>
          </w:rPr>
          <w:t>十八、成果转化与推广应用</w:t>
        </w:r>
        <w:r>
          <w:tab/>
        </w:r>
        <w:r>
          <w:fldChar w:fldCharType="begin"/>
        </w:r>
        <w:r>
          <w:instrText xml:space="preserve"> PAGEREF _Toc10017 \h </w:instrText>
        </w:r>
        <w:r>
          <w:fldChar w:fldCharType="separate"/>
        </w:r>
        <w:r>
          <w:t>66</w:t>
        </w:r>
        <w:r>
          <w:fldChar w:fldCharType="end"/>
        </w:r>
      </w:hyperlink>
    </w:p>
    <w:p>
      <w:pPr>
        <w:pStyle w:val="TOC2"/>
        <w:tabs>
          <w:tab w:val="right" w:leader="dot" w:pos="8306"/>
        </w:tabs>
      </w:pPr>
      <w:hyperlink w:anchor="_Toc19508" w:history="1">
        <w:r>
          <w:rPr>
            <w:rFonts w:ascii="仿宋" w:eastAsia="仿宋" w:hAnsi="仿宋" w:cs="仿宋" w:hint="eastAsia"/>
            <w:lang w:eastAsia="zh-CN"/>
          </w:rPr>
          <w:t>(一)、成果转化策略制定</w:t>
        </w:r>
        <w:r>
          <w:tab/>
        </w:r>
        <w:r>
          <w:fldChar w:fldCharType="begin"/>
        </w:r>
        <w:r>
          <w:instrText xml:space="preserve"> PAGEREF _Toc19508 \h </w:instrText>
        </w:r>
        <w:r>
          <w:fldChar w:fldCharType="separate"/>
        </w:r>
        <w:r>
          <w:t>66</w:t>
        </w:r>
        <w:r>
          <w:fldChar w:fldCharType="end"/>
        </w:r>
      </w:hyperlink>
    </w:p>
    <w:p>
      <w:pPr>
        <w:pStyle w:val="TOC2"/>
        <w:tabs>
          <w:tab w:val="right" w:leader="dot" w:pos="8306"/>
        </w:tabs>
      </w:pPr>
      <w:hyperlink w:anchor="_Toc26474" w:history="1">
        <w:r>
          <w:rPr>
            <w:rFonts w:ascii="仿宋" w:eastAsia="仿宋" w:hAnsi="仿宋" w:cs="仿宋" w:hint="eastAsia"/>
            <w:lang w:eastAsia="zh-CN"/>
          </w:rPr>
          <w:t>(二)、成果推广应用方案</w:t>
        </w:r>
        <w:r>
          <w:tab/>
        </w:r>
        <w:r>
          <w:fldChar w:fldCharType="begin"/>
        </w:r>
        <w:r>
          <w:instrText xml:space="preserve"> PAGEREF _Toc26474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08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汽车改装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715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6323"/>
      <w:r>
        <w:rPr>
          <w:rFonts w:ascii="仿宋" w:eastAsia="仿宋" w:hAnsi="仿宋" w:cs="仿宋" w:hint="eastAsia"/>
          <w:sz w:val="28"/>
          <w:lang w:eastAsia="zh-CN"/>
        </w:rPr>
        <w:t>二、汽车改装项目概论</w:t>
      </w:r>
      <w:bookmarkEnd w:id="5"/>
    </w:p>
    <w:p>
      <w:pPr>
        <w:pStyle w:val="Heading2"/>
        <w:rPr>
          <w:rFonts w:ascii="仿宋" w:eastAsia="仿宋" w:hAnsi="仿宋" w:cs="仿宋" w:hint="eastAsia"/>
          <w:lang w:eastAsia="zh-CN"/>
        </w:rPr>
      </w:pPr>
      <w:bookmarkStart w:id="6" w:name="_Toc22759"/>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汽车改装项目的申报单位是“XXX实业发展公司”，这是一家在其所处行业内备受尊敬的企业。公司自成立以来，通过其在汽车改装项目中表现出的创新精神和卓越执行力，在市场上赢得了显著的地位。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该公司的法定代表人秦XX，在汽车改装项目及其他多个行业领域中都有着显著的贡献。秦XX以其出色的领导才能和敏锐的商业洞察力，带领公司在汽车改装项目等多个领域实现了持续的成长和成功。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汽车改装项目的重要合作伙伴。公司专注于[行业名称]领域，以创新作为驱动力，不断推动技术进步和市场扩张。在汽车改装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改装项目中展现了强劲的增长和稳定的财务表现。公司通过有效的策略，在汽车改装项目中扩大了其市场份额并增强了盈利能力。同时，公司积极承担社会责任，参与各类社会公益项目，增强了其在汽车改装项目中的品牌形象和社会影响力。</w:t>
      </w:r>
    </w:p>
    <w:p>
      <w:pPr>
        <w:pStyle w:val="Heading2"/>
        <w:ind w:firstLine="560" w:firstLineChars="200"/>
        <w:rPr>
          <w:rFonts w:ascii="仿宋" w:eastAsia="仿宋" w:hAnsi="仿宋" w:cs="仿宋" w:hint="eastAsia"/>
          <w:sz w:val="28"/>
          <w:lang w:eastAsia="zh-CN"/>
        </w:rPr>
      </w:pPr>
      <w:bookmarkStart w:id="7" w:name="_Toc22978"/>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改装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汽车改装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9356"/>
      <w:r>
        <w:rPr>
          <w:rFonts w:ascii="仿宋" w:eastAsia="仿宋" w:hAnsi="仿宋" w:cs="仿宋" w:hint="eastAsia"/>
          <w:sz w:val="28"/>
          <w:lang w:eastAsia="zh-CN"/>
        </w:rPr>
        <w:t>三、环境和生态影响分析</w:t>
      </w:r>
      <w:bookmarkEnd w:id="8"/>
    </w:p>
    <w:p>
      <w:pPr>
        <w:pStyle w:val="Heading2"/>
        <w:rPr>
          <w:rFonts w:ascii="仿宋" w:eastAsia="仿宋" w:hAnsi="仿宋" w:cs="仿宋" w:hint="eastAsia"/>
          <w:lang w:eastAsia="zh-CN"/>
        </w:rPr>
      </w:pPr>
      <w:bookmarkStart w:id="9" w:name="_Toc1418"/>
      <w:r>
        <w:rPr>
          <w:rFonts w:ascii="仿宋" w:eastAsia="仿宋" w:hAnsi="仿宋" w:cs="仿宋" w:hint="eastAsia"/>
          <w:lang w:eastAsia="zh-CN"/>
        </w:rPr>
        <w:t>(一)、环境和生态现状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改装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汽车改装项目将积极采用可持续材料，如再生塑料和生物降解材料，以减少对环境的影响。项目还将推行废物减量和回收计划，例如通过再利用工业废料或建立回收系统。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汽车改装项目还将参与当地的环保活动和计划，如资助当地的环境保护项目或与社区合作进行环保宣传活动。通过这些活动，项目不仅能够提高自身的环境表现，还能在当地社区中树立积极的环保形象。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0" w:name="_Toc25130"/>
      <w:r>
        <w:rPr>
          <w:rFonts w:ascii="仿宋" w:eastAsia="仿宋" w:hAnsi="仿宋" w:cs="仿宋" w:hint="eastAsia"/>
          <w:sz w:val="28"/>
          <w:lang w:eastAsia="zh-CN"/>
        </w:rPr>
        <w:t>(二)、生态环境影响分析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汽车改装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https://d.book118.com/558135054106006033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汽车改装项目构思建设方案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352E0C"/>
    <w:rsid w:val="30352E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135054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2024-01-25T19:51:00Z</dcterms:created>
  <dcterms:modified xsi:type="dcterms:W3CDTF">2024-01-25T19:52:18Z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A48C3FAD3B004EDB9D5376F8842BB991_11</vt:lpwstr>
  </property>
  <property fmtid="{D5CDD505-2E9C-101B-9397-08002B2CF9AE}" pid="3" name="KSOProductBuildVer">
    <vt:lpwstr>2052-12.1.0.16250</vt:lpwstr>
  </property>
</Properties>
</file>