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30" w:history="1">
        <w:r>
          <w:rPr>
            <w:rFonts w:ascii="仿宋" w:eastAsia="仿宋" w:hAnsi="仿宋" w:cs="仿宋" w:hint="eastAsia"/>
            <w:lang w:eastAsia="zh-CN"/>
          </w:rPr>
          <w:t>序言</w:t>
        </w:r>
        <w:r>
          <w:tab/>
        </w:r>
        <w:r>
          <w:fldChar w:fldCharType="begin"/>
        </w:r>
        <w:r>
          <w:instrText xml:space="preserve"> PAGEREF _Toc29030 \h </w:instrText>
        </w:r>
        <w:r>
          <w:fldChar w:fldCharType="separate"/>
        </w:r>
        <w:r>
          <w:t>3</w:t>
        </w:r>
        <w:r>
          <w:fldChar w:fldCharType="end"/>
        </w:r>
      </w:hyperlink>
    </w:p>
    <w:p>
      <w:pPr>
        <w:pStyle w:val="TOC1"/>
        <w:tabs>
          <w:tab w:val="right" w:leader="dot" w:pos="8306"/>
        </w:tabs>
      </w:pPr>
      <w:hyperlink w:anchor="_Toc28197" w:history="1">
        <w:r>
          <w:rPr>
            <w:rFonts w:ascii="仿宋" w:eastAsia="仿宋" w:hAnsi="仿宋" w:cs="仿宋" w:hint="eastAsia"/>
            <w:lang w:eastAsia="zh-CN"/>
          </w:rPr>
          <w:t>一、水文仪器项目建设背景及必要性分析</w:t>
        </w:r>
        <w:r>
          <w:tab/>
        </w:r>
        <w:r>
          <w:fldChar w:fldCharType="begin"/>
        </w:r>
        <w:r>
          <w:instrText xml:space="preserve"> PAGEREF _Toc28197 \h </w:instrText>
        </w:r>
        <w:r>
          <w:fldChar w:fldCharType="separate"/>
        </w:r>
        <w:r>
          <w:t>3</w:t>
        </w:r>
        <w:r>
          <w:fldChar w:fldCharType="end"/>
        </w:r>
      </w:hyperlink>
    </w:p>
    <w:p>
      <w:pPr>
        <w:pStyle w:val="TOC2"/>
        <w:tabs>
          <w:tab w:val="right" w:leader="dot" w:pos="8306"/>
        </w:tabs>
      </w:pPr>
      <w:hyperlink w:anchor="_Toc23265" w:history="1">
        <w:r>
          <w:rPr>
            <w:rFonts w:ascii="仿宋" w:eastAsia="仿宋" w:hAnsi="仿宋" w:cs="仿宋" w:hint="eastAsia"/>
            <w:lang w:eastAsia="zh-CN"/>
          </w:rPr>
          <w:t>(一)、水文仪器项目背景分析</w:t>
        </w:r>
        <w:r>
          <w:tab/>
        </w:r>
        <w:r>
          <w:fldChar w:fldCharType="begin"/>
        </w:r>
        <w:r>
          <w:instrText xml:space="preserve"> PAGEREF _Toc23265 \h </w:instrText>
        </w:r>
        <w:r>
          <w:fldChar w:fldCharType="separate"/>
        </w:r>
        <w:r>
          <w:t>3</w:t>
        </w:r>
        <w:r>
          <w:fldChar w:fldCharType="end"/>
        </w:r>
      </w:hyperlink>
    </w:p>
    <w:p>
      <w:pPr>
        <w:pStyle w:val="TOC2"/>
        <w:tabs>
          <w:tab w:val="right" w:leader="dot" w:pos="8306"/>
        </w:tabs>
      </w:pPr>
      <w:hyperlink w:anchor="_Toc24757" w:history="1">
        <w:r>
          <w:rPr>
            <w:rFonts w:ascii="仿宋" w:eastAsia="仿宋" w:hAnsi="仿宋" w:cs="仿宋" w:hint="eastAsia"/>
            <w:lang w:eastAsia="zh-CN"/>
          </w:rPr>
          <w:t>(二)、水文仪器项目建设必要性分析</w:t>
        </w:r>
        <w:r>
          <w:tab/>
        </w:r>
        <w:r>
          <w:fldChar w:fldCharType="begin"/>
        </w:r>
        <w:r>
          <w:instrText xml:space="preserve"> PAGEREF _Toc24757 \h </w:instrText>
        </w:r>
        <w:r>
          <w:fldChar w:fldCharType="separate"/>
        </w:r>
        <w:r>
          <w:t>5</w:t>
        </w:r>
        <w:r>
          <w:fldChar w:fldCharType="end"/>
        </w:r>
      </w:hyperlink>
    </w:p>
    <w:p>
      <w:pPr>
        <w:pStyle w:val="TOC1"/>
        <w:tabs>
          <w:tab w:val="right" w:leader="dot" w:pos="8306"/>
        </w:tabs>
      </w:pPr>
      <w:hyperlink w:anchor="_Toc19540" w:history="1">
        <w:r>
          <w:rPr>
            <w:rFonts w:ascii="仿宋" w:eastAsia="仿宋" w:hAnsi="仿宋" w:cs="仿宋" w:hint="eastAsia"/>
            <w:lang w:eastAsia="zh-CN"/>
          </w:rPr>
          <w:t>二、工艺说明</w:t>
        </w:r>
        <w:r>
          <w:tab/>
        </w:r>
        <w:r>
          <w:fldChar w:fldCharType="begin"/>
        </w:r>
        <w:r>
          <w:instrText xml:space="preserve"> PAGEREF _Toc19540 \h </w:instrText>
        </w:r>
        <w:r>
          <w:fldChar w:fldCharType="separate"/>
        </w:r>
        <w:r>
          <w:t>6</w:t>
        </w:r>
        <w:r>
          <w:fldChar w:fldCharType="end"/>
        </w:r>
      </w:hyperlink>
    </w:p>
    <w:p>
      <w:pPr>
        <w:pStyle w:val="TOC2"/>
        <w:tabs>
          <w:tab w:val="right" w:leader="dot" w:pos="8306"/>
        </w:tabs>
      </w:pPr>
      <w:hyperlink w:anchor="_Toc11922" w:history="1">
        <w:r>
          <w:rPr>
            <w:rFonts w:ascii="仿宋" w:eastAsia="仿宋" w:hAnsi="仿宋" w:cs="仿宋" w:hint="eastAsia"/>
            <w:lang w:eastAsia="zh-CN"/>
          </w:rPr>
          <w:t>(一)、技术管理特点</w:t>
        </w:r>
        <w:r>
          <w:tab/>
        </w:r>
        <w:r>
          <w:fldChar w:fldCharType="begin"/>
        </w:r>
        <w:r>
          <w:instrText xml:space="preserve"> PAGEREF _Toc11922 \h </w:instrText>
        </w:r>
        <w:r>
          <w:fldChar w:fldCharType="separate"/>
        </w:r>
        <w:r>
          <w:t>6</w:t>
        </w:r>
        <w:r>
          <w:fldChar w:fldCharType="end"/>
        </w:r>
      </w:hyperlink>
    </w:p>
    <w:p>
      <w:pPr>
        <w:pStyle w:val="TOC2"/>
        <w:tabs>
          <w:tab w:val="right" w:leader="dot" w:pos="8306"/>
        </w:tabs>
      </w:pPr>
      <w:hyperlink w:anchor="_Toc822" w:history="1">
        <w:r>
          <w:rPr>
            <w:rFonts w:ascii="仿宋" w:eastAsia="仿宋" w:hAnsi="仿宋" w:cs="仿宋" w:hint="eastAsia"/>
            <w:lang w:eastAsia="zh-CN"/>
          </w:rPr>
          <w:t>(二)、水文仪器项目工艺技术设计方案</w:t>
        </w:r>
        <w:r>
          <w:tab/>
        </w:r>
        <w:r>
          <w:fldChar w:fldCharType="begin"/>
        </w:r>
        <w:r>
          <w:instrText xml:space="preserve"> PAGEREF _Toc822 \h </w:instrText>
        </w:r>
        <w:r>
          <w:fldChar w:fldCharType="separate"/>
        </w:r>
        <w:r>
          <w:t>7</w:t>
        </w:r>
        <w:r>
          <w:fldChar w:fldCharType="end"/>
        </w:r>
      </w:hyperlink>
    </w:p>
    <w:p>
      <w:pPr>
        <w:pStyle w:val="TOC2"/>
        <w:tabs>
          <w:tab w:val="right" w:leader="dot" w:pos="8306"/>
        </w:tabs>
      </w:pPr>
      <w:hyperlink w:anchor="_Toc4893" w:history="1">
        <w:r>
          <w:rPr>
            <w:rFonts w:ascii="仿宋" w:eastAsia="仿宋" w:hAnsi="仿宋" w:cs="仿宋" w:hint="eastAsia"/>
            <w:lang w:eastAsia="zh-CN"/>
          </w:rPr>
          <w:t>(三)、设备选型方案</w:t>
        </w:r>
        <w:r>
          <w:tab/>
        </w:r>
        <w:r>
          <w:fldChar w:fldCharType="begin"/>
        </w:r>
        <w:r>
          <w:instrText xml:space="preserve"> PAGEREF _Toc4893 \h </w:instrText>
        </w:r>
        <w:r>
          <w:fldChar w:fldCharType="separate"/>
        </w:r>
        <w:r>
          <w:t>8</w:t>
        </w:r>
        <w:r>
          <w:fldChar w:fldCharType="end"/>
        </w:r>
      </w:hyperlink>
    </w:p>
    <w:p>
      <w:pPr>
        <w:pStyle w:val="TOC1"/>
        <w:tabs>
          <w:tab w:val="right" w:leader="dot" w:pos="8306"/>
        </w:tabs>
      </w:pPr>
      <w:hyperlink w:anchor="_Toc31266" w:history="1">
        <w:r>
          <w:rPr>
            <w:rFonts w:ascii="仿宋" w:eastAsia="仿宋" w:hAnsi="仿宋" w:cs="仿宋" w:hint="eastAsia"/>
            <w:lang w:eastAsia="zh-CN"/>
          </w:rPr>
          <w:t>三、水文仪器项目危机管理</w:t>
        </w:r>
        <w:r>
          <w:tab/>
        </w:r>
        <w:r>
          <w:fldChar w:fldCharType="begin"/>
        </w:r>
        <w:r>
          <w:instrText xml:space="preserve"> PAGEREF _Toc31266 \h </w:instrText>
        </w:r>
        <w:r>
          <w:fldChar w:fldCharType="separate"/>
        </w:r>
        <w:r>
          <w:t>10</w:t>
        </w:r>
        <w:r>
          <w:fldChar w:fldCharType="end"/>
        </w:r>
      </w:hyperlink>
    </w:p>
    <w:p>
      <w:pPr>
        <w:pStyle w:val="TOC2"/>
        <w:tabs>
          <w:tab w:val="right" w:leader="dot" w:pos="8306"/>
        </w:tabs>
      </w:pPr>
      <w:hyperlink w:anchor="_Toc88" w:history="1">
        <w:r>
          <w:rPr>
            <w:rFonts w:ascii="仿宋" w:eastAsia="仿宋" w:hAnsi="仿宋" w:cs="仿宋" w:hint="eastAsia"/>
            <w:lang w:eastAsia="zh-CN"/>
          </w:rPr>
          <w:t>(一)、危机预警与识别</w:t>
        </w:r>
        <w:r>
          <w:tab/>
        </w:r>
        <w:r>
          <w:fldChar w:fldCharType="begin"/>
        </w:r>
        <w:r>
          <w:instrText xml:space="preserve"> PAGEREF _Toc88 \h </w:instrText>
        </w:r>
        <w:r>
          <w:fldChar w:fldCharType="separate"/>
        </w:r>
        <w:r>
          <w:t>10</w:t>
        </w:r>
        <w:r>
          <w:fldChar w:fldCharType="end"/>
        </w:r>
      </w:hyperlink>
    </w:p>
    <w:p>
      <w:pPr>
        <w:pStyle w:val="TOC2"/>
        <w:tabs>
          <w:tab w:val="right" w:leader="dot" w:pos="8306"/>
        </w:tabs>
      </w:pPr>
      <w:hyperlink w:anchor="_Toc32151" w:history="1">
        <w:r>
          <w:rPr>
            <w:rFonts w:ascii="仿宋" w:eastAsia="仿宋" w:hAnsi="仿宋" w:cs="仿宋" w:hint="eastAsia"/>
            <w:lang w:eastAsia="zh-CN"/>
          </w:rPr>
          <w:t>(二)、危机应对与恢复</w:t>
        </w:r>
        <w:r>
          <w:tab/>
        </w:r>
        <w:r>
          <w:fldChar w:fldCharType="begin"/>
        </w:r>
        <w:r>
          <w:instrText xml:space="preserve"> PAGEREF _Toc32151 \h </w:instrText>
        </w:r>
        <w:r>
          <w:fldChar w:fldCharType="separate"/>
        </w:r>
        <w:r>
          <w:t>11</w:t>
        </w:r>
        <w:r>
          <w:fldChar w:fldCharType="end"/>
        </w:r>
      </w:hyperlink>
    </w:p>
    <w:p>
      <w:pPr>
        <w:pStyle w:val="TOC1"/>
        <w:tabs>
          <w:tab w:val="right" w:leader="dot" w:pos="8306"/>
        </w:tabs>
      </w:pPr>
      <w:hyperlink w:anchor="_Toc20771" w:history="1">
        <w:r>
          <w:rPr>
            <w:rFonts w:ascii="仿宋" w:eastAsia="仿宋" w:hAnsi="仿宋" w:cs="仿宋" w:hint="eastAsia"/>
            <w:lang w:eastAsia="zh-CN"/>
          </w:rPr>
          <w:t>四、水文仪器项目建设单位说明</w:t>
        </w:r>
        <w:r>
          <w:tab/>
        </w:r>
        <w:r>
          <w:fldChar w:fldCharType="begin"/>
        </w:r>
        <w:r>
          <w:instrText xml:space="preserve"> PAGEREF _Toc20771 \h </w:instrText>
        </w:r>
        <w:r>
          <w:fldChar w:fldCharType="separate"/>
        </w:r>
        <w:r>
          <w:t>12</w:t>
        </w:r>
        <w:r>
          <w:fldChar w:fldCharType="end"/>
        </w:r>
      </w:hyperlink>
    </w:p>
    <w:p>
      <w:pPr>
        <w:pStyle w:val="TOC2"/>
        <w:tabs>
          <w:tab w:val="right" w:leader="dot" w:pos="8306"/>
        </w:tabs>
      </w:pPr>
      <w:hyperlink w:anchor="_Toc17361" w:history="1">
        <w:r>
          <w:rPr>
            <w:rFonts w:ascii="仿宋" w:eastAsia="仿宋" w:hAnsi="仿宋" w:cs="仿宋" w:hint="eastAsia"/>
            <w:lang w:eastAsia="zh-CN"/>
          </w:rPr>
          <w:t>(一)、水文仪器项目承办单位基本情况</w:t>
        </w:r>
        <w:r>
          <w:tab/>
        </w:r>
        <w:r>
          <w:fldChar w:fldCharType="begin"/>
        </w:r>
        <w:r>
          <w:instrText xml:space="preserve"> PAGEREF _Toc17361 \h </w:instrText>
        </w:r>
        <w:r>
          <w:fldChar w:fldCharType="separate"/>
        </w:r>
        <w:r>
          <w:t>12</w:t>
        </w:r>
        <w:r>
          <w:fldChar w:fldCharType="end"/>
        </w:r>
      </w:hyperlink>
    </w:p>
    <w:p>
      <w:pPr>
        <w:pStyle w:val="TOC2"/>
        <w:tabs>
          <w:tab w:val="right" w:leader="dot" w:pos="8306"/>
        </w:tabs>
      </w:pPr>
      <w:hyperlink w:anchor="_Toc30275" w:history="1">
        <w:r>
          <w:rPr>
            <w:rFonts w:ascii="仿宋" w:eastAsia="仿宋" w:hAnsi="仿宋" w:cs="仿宋" w:hint="eastAsia"/>
            <w:lang w:eastAsia="zh-CN"/>
          </w:rPr>
          <w:t>(二)、公司经济效益分析</w:t>
        </w:r>
        <w:r>
          <w:tab/>
        </w:r>
        <w:r>
          <w:fldChar w:fldCharType="begin"/>
        </w:r>
        <w:r>
          <w:instrText xml:space="preserve"> PAGEREF _Toc30275 \h </w:instrText>
        </w:r>
        <w:r>
          <w:fldChar w:fldCharType="separate"/>
        </w:r>
        <w:r>
          <w:t>13</w:t>
        </w:r>
        <w:r>
          <w:fldChar w:fldCharType="end"/>
        </w:r>
      </w:hyperlink>
    </w:p>
    <w:p>
      <w:pPr>
        <w:pStyle w:val="TOC1"/>
        <w:tabs>
          <w:tab w:val="right" w:leader="dot" w:pos="8306"/>
        </w:tabs>
      </w:pPr>
      <w:hyperlink w:anchor="_Toc2095" w:history="1">
        <w:r>
          <w:rPr>
            <w:rFonts w:ascii="仿宋" w:eastAsia="仿宋" w:hAnsi="仿宋" w:cs="仿宋" w:hint="eastAsia"/>
            <w:lang w:eastAsia="zh-CN"/>
          </w:rPr>
          <w:t>五、水文仪器项目文档管理</w:t>
        </w:r>
        <w:r>
          <w:tab/>
        </w:r>
        <w:r>
          <w:fldChar w:fldCharType="begin"/>
        </w:r>
        <w:r>
          <w:instrText xml:space="preserve"> PAGEREF _Toc2095 \h </w:instrText>
        </w:r>
        <w:r>
          <w:fldChar w:fldCharType="separate"/>
        </w:r>
        <w:r>
          <w:t>14</w:t>
        </w:r>
        <w:r>
          <w:fldChar w:fldCharType="end"/>
        </w:r>
      </w:hyperlink>
    </w:p>
    <w:p>
      <w:pPr>
        <w:pStyle w:val="TOC2"/>
        <w:tabs>
          <w:tab w:val="right" w:leader="dot" w:pos="8306"/>
        </w:tabs>
      </w:pPr>
      <w:hyperlink w:anchor="_Toc15512" w:history="1">
        <w:r>
          <w:rPr>
            <w:rFonts w:ascii="仿宋" w:eastAsia="仿宋" w:hAnsi="仿宋" w:cs="仿宋" w:hint="eastAsia"/>
            <w:lang w:eastAsia="zh-CN"/>
          </w:rPr>
          <w:t>(一)、文档编制与审查</w:t>
        </w:r>
        <w:r>
          <w:tab/>
        </w:r>
        <w:r>
          <w:fldChar w:fldCharType="begin"/>
        </w:r>
        <w:r>
          <w:instrText xml:space="preserve"> PAGEREF _Toc15512 \h </w:instrText>
        </w:r>
        <w:r>
          <w:fldChar w:fldCharType="separate"/>
        </w:r>
        <w:r>
          <w:t>14</w:t>
        </w:r>
        <w:r>
          <w:fldChar w:fldCharType="end"/>
        </w:r>
      </w:hyperlink>
    </w:p>
    <w:p>
      <w:pPr>
        <w:pStyle w:val="TOC2"/>
        <w:tabs>
          <w:tab w:val="right" w:leader="dot" w:pos="8306"/>
        </w:tabs>
      </w:pPr>
      <w:hyperlink w:anchor="_Toc28419" w:history="1">
        <w:r>
          <w:rPr>
            <w:rFonts w:ascii="仿宋" w:eastAsia="仿宋" w:hAnsi="仿宋" w:cs="仿宋" w:hint="eastAsia"/>
            <w:lang w:eastAsia="zh-CN"/>
          </w:rPr>
          <w:t>(二)、文档发布与分发</w:t>
        </w:r>
        <w:r>
          <w:tab/>
        </w:r>
        <w:r>
          <w:fldChar w:fldCharType="begin"/>
        </w:r>
        <w:r>
          <w:instrText xml:space="preserve"> PAGEREF _Toc28419 \h </w:instrText>
        </w:r>
        <w:r>
          <w:fldChar w:fldCharType="separate"/>
        </w:r>
        <w:r>
          <w:t>15</w:t>
        </w:r>
        <w:r>
          <w:fldChar w:fldCharType="end"/>
        </w:r>
      </w:hyperlink>
    </w:p>
    <w:p>
      <w:pPr>
        <w:pStyle w:val="TOC2"/>
        <w:tabs>
          <w:tab w:val="right" w:leader="dot" w:pos="8306"/>
        </w:tabs>
      </w:pPr>
      <w:hyperlink w:anchor="_Toc32318" w:history="1">
        <w:r>
          <w:rPr>
            <w:rFonts w:ascii="仿宋" w:eastAsia="仿宋" w:hAnsi="仿宋" w:cs="仿宋" w:hint="eastAsia"/>
            <w:lang w:eastAsia="zh-CN"/>
          </w:rPr>
          <w:t>(三)、文档存档与归档</w:t>
        </w:r>
        <w:r>
          <w:tab/>
        </w:r>
        <w:r>
          <w:fldChar w:fldCharType="begin"/>
        </w:r>
        <w:r>
          <w:instrText xml:space="preserve"> PAGEREF _Toc32318 \h </w:instrText>
        </w:r>
        <w:r>
          <w:fldChar w:fldCharType="separate"/>
        </w:r>
        <w:r>
          <w:t>16</w:t>
        </w:r>
        <w:r>
          <w:fldChar w:fldCharType="end"/>
        </w:r>
      </w:hyperlink>
    </w:p>
    <w:p>
      <w:pPr>
        <w:pStyle w:val="TOC1"/>
        <w:tabs>
          <w:tab w:val="right" w:leader="dot" w:pos="8306"/>
        </w:tabs>
      </w:pPr>
      <w:hyperlink w:anchor="_Toc23754" w:history="1">
        <w:r>
          <w:rPr>
            <w:rFonts w:ascii="仿宋" w:eastAsia="仿宋" w:hAnsi="仿宋" w:cs="仿宋" w:hint="eastAsia"/>
            <w:lang w:eastAsia="zh-CN"/>
          </w:rPr>
          <w:t>六、水文仪器项目土建工程</w:t>
        </w:r>
        <w:r>
          <w:tab/>
        </w:r>
        <w:r>
          <w:fldChar w:fldCharType="begin"/>
        </w:r>
        <w:r>
          <w:instrText xml:space="preserve"> PAGEREF _Toc23754 \h </w:instrText>
        </w:r>
        <w:r>
          <w:fldChar w:fldCharType="separate"/>
        </w:r>
        <w:r>
          <w:t>17</w:t>
        </w:r>
        <w:r>
          <w:fldChar w:fldCharType="end"/>
        </w:r>
      </w:hyperlink>
    </w:p>
    <w:p>
      <w:pPr>
        <w:pStyle w:val="TOC2"/>
        <w:tabs>
          <w:tab w:val="right" w:leader="dot" w:pos="8306"/>
        </w:tabs>
      </w:pPr>
      <w:hyperlink w:anchor="_Toc23907" w:history="1">
        <w:r>
          <w:rPr>
            <w:rFonts w:ascii="仿宋" w:eastAsia="仿宋" w:hAnsi="仿宋" w:cs="仿宋" w:hint="eastAsia"/>
            <w:lang w:eastAsia="zh-CN"/>
          </w:rPr>
          <w:t>(一)、建筑工程设计原则</w:t>
        </w:r>
        <w:r>
          <w:tab/>
        </w:r>
        <w:r>
          <w:fldChar w:fldCharType="begin"/>
        </w:r>
        <w:r>
          <w:instrText xml:space="preserve"> PAGEREF _Toc23907 \h </w:instrText>
        </w:r>
        <w:r>
          <w:fldChar w:fldCharType="separate"/>
        </w:r>
        <w:r>
          <w:t>17</w:t>
        </w:r>
        <w:r>
          <w:fldChar w:fldCharType="end"/>
        </w:r>
      </w:hyperlink>
    </w:p>
    <w:p>
      <w:pPr>
        <w:pStyle w:val="TOC2"/>
        <w:tabs>
          <w:tab w:val="right" w:leader="dot" w:pos="8306"/>
        </w:tabs>
      </w:pPr>
      <w:hyperlink w:anchor="_Toc1038" w:history="1">
        <w:r>
          <w:rPr>
            <w:rFonts w:ascii="仿宋" w:eastAsia="仿宋" w:hAnsi="仿宋" w:cs="仿宋" w:hint="eastAsia"/>
            <w:lang w:eastAsia="zh-CN"/>
          </w:rPr>
          <w:t>(二)、土建工程设计年限及安全等级</w:t>
        </w:r>
        <w:r>
          <w:tab/>
        </w:r>
        <w:r>
          <w:fldChar w:fldCharType="begin"/>
        </w:r>
        <w:r>
          <w:instrText xml:space="preserve"> PAGEREF _Toc1038 \h </w:instrText>
        </w:r>
        <w:r>
          <w:fldChar w:fldCharType="separate"/>
        </w:r>
        <w:r>
          <w:t>18</w:t>
        </w:r>
        <w:r>
          <w:fldChar w:fldCharType="end"/>
        </w:r>
      </w:hyperlink>
    </w:p>
    <w:p>
      <w:pPr>
        <w:pStyle w:val="TOC2"/>
        <w:tabs>
          <w:tab w:val="right" w:leader="dot" w:pos="8306"/>
        </w:tabs>
      </w:pPr>
      <w:hyperlink w:anchor="_Toc24344" w:history="1">
        <w:r>
          <w:rPr>
            <w:rFonts w:ascii="仿宋" w:eastAsia="仿宋" w:hAnsi="仿宋" w:cs="仿宋" w:hint="eastAsia"/>
            <w:lang w:eastAsia="zh-CN"/>
          </w:rPr>
          <w:t>(三)、建筑工程设计总体要求</w:t>
        </w:r>
        <w:r>
          <w:tab/>
        </w:r>
        <w:r>
          <w:fldChar w:fldCharType="begin"/>
        </w:r>
        <w:r>
          <w:instrText xml:space="preserve"> PAGEREF _Toc24344 \h </w:instrText>
        </w:r>
        <w:r>
          <w:fldChar w:fldCharType="separate"/>
        </w:r>
        <w:r>
          <w:t>19</w:t>
        </w:r>
        <w:r>
          <w:fldChar w:fldCharType="end"/>
        </w:r>
      </w:hyperlink>
    </w:p>
    <w:p>
      <w:pPr>
        <w:pStyle w:val="TOC2"/>
        <w:tabs>
          <w:tab w:val="right" w:leader="dot" w:pos="8306"/>
        </w:tabs>
      </w:pPr>
      <w:hyperlink w:anchor="_Toc18315" w:history="1">
        <w:r>
          <w:rPr>
            <w:rFonts w:ascii="仿宋" w:eastAsia="仿宋" w:hAnsi="仿宋" w:cs="仿宋" w:hint="eastAsia"/>
            <w:lang w:eastAsia="zh-CN"/>
          </w:rPr>
          <w:t>(四)、土建工程建设指标</w:t>
        </w:r>
        <w:r>
          <w:tab/>
        </w:r>
        <w:r>
          <w:fldChar w:fldCharType="begin"/>
        </w:r>
        <w:r>
          <w:instrText xml:space="preserve"> PAGEREF _Toc18315 \h </w:instrText>
        </w:r>
        <w:r>
          <w:fldChar w:fldCharType="separate"/>
        </w:r>
        <w:r>
          <w:t>20</w:t>
        </w:r>
        <w:r>
          <w:fldChar w:fldCharType="end"/>
        </w:r>
      </w:hyperlink>
    </w:p>
    <w:p>
      <w:pPr>
        <w:pStyle w:val="TOC1"/>
        <w:tabs>
          <w:tab w:val="right" w:leader="dot" w:pos="8306"/>
        </w:tabs>
      </w:pPr>
      <w:hyperlink w:anchor="_Toc11627" w:history="1">
        <w:r>
          <w:rPr>
            <w:rFonts w:ascii="仿宋" w:eastAsia="仿宋" w:hAnsi="仿宋" w:cs="仿宋" w:hint="eastAsia"/>
            <w:lang w:eastAsia="zh-CN"/>
          </w:rPr>
          <w:t>七、水文仪器项目计划安排</w:t>
        </w:r>
        <w:r>
          <w:tab/>
        </w:r>
        <w:r>
          <w:fldChar w:fldCharType="begin"/>
        </w:r>
        <w:r>
          <w:instrText xml:space="preserve"> PAGEREF _Toc11627 \h </w:instrText>
        </w:r>
        <w:r>
          <w:fldChar w:fldCharType="separate"/>
        </w:r>
        <w:r>
          <w:t>20</w:t>
        </w:r>
        <w:r>
          <w:fldChar w:fldCharType="end"/>
        </w:r>
      </w:hyperlink>
    </w:p>
    <w:p>
      <w:pPr>
        <w:pStyle w:val="TOC2"/>
        <w:tabs>
          <w:tab w:val="right" w:leader="dot" w:pos="8306"/>
        </w:tabs>
      </w:pPr>
      <w:hyperlink w:anchor="_Toc14927" w:history="1">
        <w:r>
          <w:rPr>
            <w:rFonts w:ascii="仿宋" w:eastAsia="仿宋" w:hAnsi="仿宋" w:cs="仿宋" w:hint="eastAsia"/>
            <w:lang w:eastAsia="zh-CN"/>
          </w:rPr>
          <w:t>(一)、建设周期</w:t>
        </w:r>
        <w:r>
          <w:tab/>
        </w:r>
        <w:r>
          <w:fldChar w:fldCharType="begin"/>
        </w:r>
        <w:r>
          <w:instrText xml:space="preserve"> PAGEREF _Toc14927 \h </w:instrText>
        </w:r>
        <w:r>
          <w:fldChar w:fldCharType="separate"/>
        </w:r>
        <w:r>
          <w:t>20</w:t>
        </w:r>
        <w:r>
          <w:fldChar w:fldCharType="end"/>
        </w:r>
      </w:hyperlink>
    </w:p>
    <w:p>
      <w:pPr>
        <w:pStyle w:val="TOC2"/>
        <w:tabs>
          <w:tab w:val="right" w:leader="dot" w:pos="8306"/>
        </w:tabs>
      </w:pPr>
      <w:hyperlink w:anchor="_Toc17288" w:history="1">
        <w:r>
          <w:rPr>
            <w:rFonts w:ascii="仿宋" w:eastAsia="仿宋" w:hAnsi="仿宋" w:cs="仿宋" w:hint="eastAsia"/>
            <w:lang w:eastAsia="zh-CN"/>
          </w:rPr>
          <w:t>(二)、建设进度</w:t>
        </w:r>
        <w:r>
          <w:tab/>
        </w:r>
        <w:r>
          <w:fldChar w:fldCharType="begin"/>
        </w:r>
        <w:r>
          <w:instrText xml:space="preserve"> PAGEREF _Toc17288 \h </w:instrText>
        </w:r>
        <w:r>
          <w:fldChar w:fldCharType="separate"/>
        </w:r>
        <w:r>
          <w:t>21</w:t>
        </w:r>
        <w:r>
          <w:fldChar w:fldCharType="end"/>
        </w:r>
      </w:hyperlink>
    </w:p>
    <w:p>
      <w:pPr>
        <w:pStyle w:val="TOC2"/>
        <w:tabs>
          <w:tab w:val="right" w:leader="dot" w:pos="8306"/>
        </w:tabs>
      </w:pPr>
      <w:hyperlink w:anchor="_Toc5601" w:history="1">
        <w:r>
          <w:rPr>
            <w:rFonts w:ascii="仿宋" w:eastAsia="仿宋" w:hAnsi="仿宋" w:cs="仿宋" w:hint="eastAsia"/>
            <w:lang w:eastAsia="zh-CN"/>
          </w:rPr>
          <w:t>(三)、进度安排注意事项</w:t>
        </w:r>
        <w:r>
          <w:tab/>
        </w:r>
        <w:r>
          <w:fldChar w:fldCharType="begin"/>
        </w:r>
        <w:r>
          <w:instrText xml:space="preserve"> PAGEREF _Toc5601 \h </w:instrText>
        </w:r>
        <w:r>
          <w:fldChar w:fldCharType="separate"/>
        </w:r>
        <w:r>
          <w:t>22</w:t>
        </w:r>
        <w:r>
          <w:fldChar w:fldCharType="end"/>
        </w:r>
      </w:hyperlink>
    </w:p>
    <w:p>
      <w:pPr>
        <w:pStyle w:val="TOC2"/>
        <w:tabs>
          <w:tab w:val="right" w:leader="dot" w:pos="8306"/>
        </w:tabs>
      </w:pPr>
      <w:hyperlink w:anchor="_Toc7096" w:history="1">
        <w:r>
          <w:rPr>
            <w:rFonts w:ascii="仿宋" w:eastAsia="仿宋" w:hAnsi="仿宋" w:cs="仿宋" w:hint="eastAsia"/>
            <w:lang w:eastAsia="zh-CN"/>
          </w:rPr>
          <w:t>(四)、人力资源配置</w:t>
        </w:r>
        <w:r>
          <w:tab/>
        </w:r>
        <w:r>
          <w:fldChar w:fldCharType="begin"/>
        </w:r>
        <w:r>
          <w:instrText xml:space="preserve"> PAGEREF _Toc7096 \h </w:instrText>
        </w:r>
        <w:r>
          <w:fldChar w:fldCharType="separate"/>
        </w:r>
        <w:r>
          <w:t>24</w:t>
        </w:r>
        <w:r>
          <w:fldChar w:fldCharType="end"/>
        </w:r>
      </w:hyperlink>
    </w:p>
    <w:p>
      <w:pPr>
        <w:pStyle w:val="TOC1"/>
        <w:tabs>
          <w:tab w:val="right" w:leader="dot" w:pos="8306"/>
        </w:tabs>
      </w:pPr>
      <w:hyperlink w:anchor="_Toc32449" w:history="1">
        <w:r>
          <w:rPr>
            <w:rFonts w:ascii="仿宋" w:eastAsia="仿宋" w:hAnsi="仿宋" w:cs="仿宋" w:hint="eastAsia"/>
            <w:lang w:eastAsia="zh-CN"/>
          </w:rPr>
          <w:t>八、生产安全保护</w:t>
        </w:r>
        <w:r>
          <w:tab/>
        </w:r>
        <w:r>
          <w:fldChar w:fldCharType="begin"/>
        </w:r>
        <w:r>
          <w:instrText xml:space="preserve"> PAGEREF _Toc32449 \h </w:instrText>
        </w:r>
        <w:r>
          <w:fldChar w:fldCharType="separate"/>
        </w:r>
        <w:r>
          <w:t>24</w:t>
        </w:r>
        <w:r>
          <w:fldChar w:fldCharType="end"/>
        </w:r>
      </w:hyperlink>
    </w:p>
    <w:p>
      <w:pPr>
        <w:pStyle w:val="TOC2"/>
        <w:tabs>
          <w:tab w:val="right" w:leader="dot" w:pos="8306"/>
        </w:tabs>
      </w:pPr>
      <w:hyperlink w:anchor="_Toc30319" w:history="1">
        <w:r>
          <w:rPr>
            <w:rFonts w:ascii="仿宋" w:eastAsia="仿宋" w:hAnsi="仿宋" w:cs="仿宋" w:hint="eastAsia"/>
            <w:lang w:eastAsia="zh-CN"/>
          </w:rPr>
          <w:t>(一)、消防安全</w:t>
        </w:r>
        <w:r>
          <w:tab/>
        </w:r>
        <w:r>
          <w:fldChar w:fldCharType="begin"/>
        </w:r>
        <w:r>
          <w:instrText xml:space="preserve"> PAGEREF _Toc30319 \h </w:instrText>
        </w:r>
        <w:r>
          <w:fldChar w:fldCharType="separate"/>
        </w:r>
        <w:r>
          <w:t>24</w:t>
        </w:r>
        <w:r>
          <w:fldChar w:fldCharType="end"/>
        </w:r>
      </w:hyperlink>
    </w:p>
    <w:p>
      <w:pPr>
        <w:pStyle w:val="TOC2"/>
        <w:tabs>
          <w:tab w:val="right" w:leader="dot" w:pos="8306"/>
        </w:tabs>
      </w:pPr>
      <w:hyperlink w:anchor="_Toc29111" w:history="1">
        <w:r>
          <w:rPr>
            <w:rFonts w:ascii="仿宋" w:eastAsia="仿宋" w:hAnsi="仿宋" w:cs="仿宋" w:hint="eastAsia"/>
            <w:lang w:eastAsia="zh-CN"/>
          </w:rPr>
          <w:t>(二)、防火防爆总图布置措施</w:t>
        </w:r>
        <w:r>
          <w:tab/>
        </w:r>
        <w:r>
          <w:fldChar w:fldCharType="begin"/>
        </w:r>
        <w:r>
          <w:instrText xml:space="preserve"> PAGEREF _Toc29111 \h </w:instrText>
        </w:r>
        <w:r>
          <w:fldChar w:fldCharType="separate"/>
        </w:r>
        <w:r>
          <w:t>26</w:t>
        </w:r>
        <w:r>
          <w:fldChar w:fldCharType="end"/>
        </w:r>
      </w:hyperlink>
    </w:p>
    <w:p>
      <w:pPr>
        <w:pStyle w:val="TOC2"/>
        <w:tabs>
          <w:tab w:val="right" w:leader="dot" w:pos="8306"/>
        </w:tabs>
      </w:pPr>
      <w:hyperlink w:anchor="_Toc19157" w:history="1">
        <w:r>
          <w:rPr>
            <w:rFonts w:ascii="仿宋" w:eastAsia="仿宋" w:hAnsi="仿宋" w:cs="仿宋" w:hint="eastAsia"/>
            <w:lang w:eastAsia="zh-CN"/>
          </w:rPr>
          <w:t>(三)、自然灾害防范措施</w:t>
        </w:r>
        <w:r>
          <w:tab/>
        </w:r>
        <w:r>
          <w:fldChar w:fldCharType="begin"/>
        </w:r>
        <w:r>
          <w:instrText xml:space="preserve"> PAGEREF _Toc19157 \h </w:instrText>
        </w:r>
        <w:r>
          <w:fldChar w:fldCharType="separate"/>
        </w:r>
        <w:r>
          <w:t>27</w:t>
        </w:r>
        <w:r>
          <w:fldChar w:fldCharType="end"/>
        </w:r>
      </w:hyperlink>
    </w:p>
    <w:p>
      <w:pPr>
        <w:pStyle w:val="TOC2"/>
        <w:tabs>
          <w:tab w:val="right" w:leader="dot" w:pos="8306"/>
        </w:tabs>
      </w:pPr>
      <w:hyperlink w:anchor="_Toc18637" w:history="1">
        <w:r>
          <w:rPr>
            <w:rFonts w:ascii="仿宋" w:eastAsia="仿宋" w:hAnsi="仿宋" w:cs="仿宋" w:hint="eastAsia"/>
            <w:lang w:eastAsia="zh-CN"/>
          </w:rPr>
          <w:t>(四)、安全色及安全标志使用要求</w:t>
        </w:r>
        <w:r>
          <w:tab/>
        </w:r>
        <w:r>
          <w:fldChar w:fldCharType="begin"/>
        </w:r>
        <w:r>
          <w:instrText xml:space="preserve"> PAGEREF _Toc18637 \h </w:instrText>
        </w:r>
        <w:r>
          <w:fldChar w:fldCharType="separate"/>
        </w:r>
        <w:r>
          <w:t>28</w:t>
        </w:r>
        <w:r>
          <w:fldChar w:fldCharType="end"/>
        </w:r>
      </w:hyperlink>
    </w:p>
    <w:p>
      <w:pPr>
        <w:pStyle w:val="TOC2"/>
        <w:tabs>
          <w:tab w:val="right" w:leader="dot" w:pos="8306"/>
        </w:tabs>
      </w:pPr>
      <w:hyperlink w:anchor="_Toc13406" w:history="1">
        <w:r>
          <w:rPr>
            <w:rFonts w:ascii="仿宋" w:eastAsia="仿宋" w:hAnsi="仿宋" w:cs="仿宋" w:hint="eastAsia"/>
            <w:lang w:eastAsia="zh-CN"/>
          </w:rPr>
          <w:t>(五)、防尘防毒措施</w:t>
        </w:r>
        <w:r>
          <w:tab/>
        </w:r>
        <w:r>
          <w:fldChar w:fldCharType="begin"/>
        </w:r>
        <w:r>
          <w:instrText xml:space="preserve"> PAGEREF _Toc13406 \h </w:instrText>
        </w:r>
        <w:r>
          <w:fldChar w:fldCharType="separate"/>
        </w:r>
        <w:r>
          <w:t>29</w:t>
        </w:r>
        <w:r>
          <w:fldChar w:fldCharType="end"/>
        </w:r>
      </w:hyperlink>
    </w:p>
    <w:p>
      <w:pPr>
        <w:pStyle w:val="TOC2"/>
        <w:tabs>
          <w:tab w:val="right" w:leader="dot" w:pos="8306"/>
        </w:tabs>
      </w:pPr>
      <w:hyperlink w:anchor="_Toc31979" w:history="1">
        <w:r>
          <w:rPr>
            <w:rFonts w:ascii="仿宋" w:eastAsia="仿宋" w:hAnsi="仿宋" w:cs="仿宋" w:hint="eastAsia"/>
            <w:lang w:eastAsia="zh-CN"/>
          </w:rPr>
          <w:t>(六)、防静电、触电防护及防雷措施</w:t>
        </w:r>
        <w:r>
          <w:tab/>
        </w:r>
        <w:r>
          <w:fldChar w:fldCharType="begin"/>
        </w:r>
        <w:r>
          <w:instrText xml:space="preserve"> PAGEREF _Toc31979 \h </w:instrText>
        </w:r>
        <w:r>
          <w:fldChar w:fldCharType="separate"/>
        </w:r>
        <w:r>
          <w:t>29</w:t>
        </w:r>
        <w:r>
          <w:fldChar w:fldCharType="end"/>
        </w:r>
      </w:hyperlink>
    </w:p>
    <w:p>
      <w:pPr>
        <w:pStyle w:val="TOC2"/>
        <w:tabs>
          <w:tab w:val="right" w:leader="dot" w:pos="8306"/>
        </w:tabs>
      </w:pPr>
      <w:hyperlink w:anchor="_Toc3704" w:history="1">
        <w:r>
          <w:rPr>
            <w:rFonts w:ascii="仿宋" w:eastAsia="仿宋" w:hAnsi="仿宋" w:cs="仿宋" w:hint="eastAsia"/>
            <w:lang w:eastAsia="zh-CN"/>
          </w:rPr>
          <w:t>(七)、机械设备安全保障措施</w:t>
        </w:r>
        <w:r>
          <w:tab/>
        </w:r>
        <w:r>
          <w:fldChar w:fldCharType="begin"/>
        </w:r>
        <w:r>
          <w:instrText xml:space="preserve"> PAGEREF _Toc3704 \h </w:instrText>
        </w:r>
        <w:r>
          <w:fldChar w:fldCharType="separate"/>
        </w:r>
        <w:r>
          <w:t>31</w:t>
        </w:r>
        <w:r>
          <w:fldChar w:fldCharType="end"/>
        </w:r>
      </w:hyperlink>
    </w:p>
    <w:p>
      <w:pPr>
        <w:pStyle w:val="TOC1"/>
        <w:tabs>
          <w:tab w:val="right" w:leader="dot" w:pos="8306"/>
        </w:tabs>
      </w:pPr>
      <w:hyperlink w:anchor="_Toc12644" w:history="1">
        <w:r>
          <w:rPr>
            <w:rFonts w:ascii="仿宋" w:eastAsia="仿宋" w:hAnsi="仿宋" w:cs="仿宋" w:hint="eastAsia"/>
            <w:lang w:eastAsia="zh-CN"/>
          </w:rPr>
          <w:t>九、水文仪器项目风险管理</w:t>
        </w:r>
        <w:r>
          <w:tab/>
        </w:r>
        <w:r>
          <w:fldChar w:fldCharType="begin"/>
        </w:r>
        <w:r>
          <w:instrText xml:space="preserve"> PAGEREF _Toc12644 \h </w:instrText>
        </w:r>
        <w:r>
          <w:fldChar w:fldCharType="separate"/>
        </w:r>
        <w:r>
          <w:t>32</w:t>
        </w:r>
        <w:r>
          <w:fldChar w:fldCharType="end"/>
        </w:r>
      </w:hyperlink>
    </w:p>
    <w:p>
      <w:pPr>
        <w:pStyle w:val="TOC2"/>
        <w:tabs>
          <w:tab w:val="right" w:leader="dot" w:pos="8306"/>
        </w:tabs>
      </w:pPr>
      <w:hyperlink w:anchor="_Toc13912" w:history="1">
        <w:r>
          <w:rPr>
            <w:rFonts w:ascii="仿宋" w:eastAsia="仿宋" w:hAnsi="仿宋" w:cs="仿宋" w:hint="eastAsia"/>
            <w:lang w:eastAsia="zh-CN"/>
          </w:rPr>
          <w:t>(一)、风险识别与评估</w:t>
        </w:r>
        <w:r>
          <w:tab/>
        </w:r>
        <w:r>
          <w:fldChar w:fldCharType="begin"/>
        </w:r>
        <w:r>
          <w:instrText xml:space="preserve"> PAGEREF _Toc13912 \h </w:instrText>
        </w:r>
        <w:r>
          <w:fldChar w:fldCharType="separate"/>
        </w:r>
        <w:r>
          <w:t>32</w:t>
        </w:r>
        <w:r>
          <w:fldChar w:fldCharType="end"/>
        </w:r>
      </w:hyperlink>
    </w:p>
    <w:p>
      <w:pPr>
        <w:pStyle w:val="TOC2"/>
        <w:tabs>
          <w:tab w:val="right" w:leader="dot" w:pos="8306"/>
        </w:tabs>
      </w:pPr>
      <w:hyperlink w:anchor="_Toc16642" w:history="1">
        <w:r>
          <w:rPr>
            <w:rFonts w:ascii="仿宋" w:eastAsia="仿宋" w:hAnsi="仿宋" w:cs="仿宋" w:hint="eastAsia"/>
            <w:lang w:eastAsia="zh-CN"/>
          </w:rPr>
          <w:t>(二)、风险应对策略</w:t>
        </w:r>
        <w:r>
          <w:tab/>
        </w:r>
        <w:r>
          <w:fldChar w:fldCharType="begin"/>
        </w:r>
        <w:r>
          <w:instrText xml:space="preserve"> PAGEREF _Toc16642 \h </w:instrText>
        </w:r>
        <w:r>
          <w:fldChar w:fldCharType="separate"/>
        </w:r>
        <w:r>
          <w:t>33</w:t>
        </w:r>
        <w:r>
          <w:fldChar w:fldCharType="end"/>
        </w:r>
      </w:hyperlink>
    </w:p>
    <w:p>
      <w:pPr>
        <w:pStyle w:val="TOC2"/>
        <w:tabs>
          <w:tab w:val="right" w:leader="dot" w:pos="8306"/>
        </w:tabs>
      </w:pPr>
      <w:hyperlink w:anchor="_Toc27748" w:history="1">
        <w:r>
          <w:rPr>
            <w:rFonts w:ascii="仿宋" w:eastAsia="仿宋" w:hAnsi="仿宋" w:cs="仿宋" w:hint="eastAsia"/>
            <w:lang w:eastAsia="zh-CN"/>
          </w:rPr>
          <w:t>(三)、风险监控与控制</w:t>
        </w:r>
        <w:r>
          <w:tab/>
        </w:r>
        <w:r>
          <w:fldChar w:fldCharType="begin"/>
        </w:r>
        <w:r>
          <w:instrText xml:space="preserve"> PAGEREF _Toc27748 \h </w:instrText>
        </w:r>
        <w:r>
          <w:fldChar w:fldCharType="separate"/>
        </w:r>
        <w:r>
          <w:t>35</w:t>
        </w:r>
        <w:r>
          <w:fldChar w:fldCharType="end"/>
        </w:r>
      </w:hyperlink>
    </w:p>
    <w:p>
      <w:pPr>
        <w:pStyle w:val="TOC1"/>
        <w:tabs>
          <w:tab w:val="right" w:leader="dot" w:pos="8306"/>
        </w:tabs>
      </w:pPr>
      <w:hyperlink w:anchor="_Toc76" w:history="1">
        <w:r>
          <w:rPr>
            <w:rFonts w:ascii="仿宋" w:eastAsia="仿宋" w:hAnsi="仿宋" w:cs="仿宋" w:hint="eastAsia"/>
            <w:lang w:eastAsia="zh-CN"/>
          </w:rPr>
          <w:t>十、水文仪器项目环境影响分析</w:t>
        </w:r>
        <w:r>
          <w:tab/>
        </w:r>
        <w:r>
          <w:fldChar w:fldCharType="begin"/>
        </w:r>
        <w:r>
          <w:instrText xml:space="preserve"> PAGEREF _Toc76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01" w:history="1">
        <w:r>
          <w:rPr>
            <w:rFonts w:ascii="仿宋" w:eastAsia="仿宋" w:hAnsi="仿宋" w:cs="仿宋" w:hint="eastAsia"/>
            <w:lang w:eastAsia="zh-CN"/>
          </w:rPr>
          <w:t>(一)、建设区域环境质量现状</w:t>
        </w:r>
        <w:r>
          <w:tab/>
        </w:r>
        <w:r>
          <w:fldChar w:fldCharType="begin"/>
        </w:r>
        <w:r>
          <w:instrText xml:space="preserve"> PAGEREF _Toc23001 \h </w:instrText>
        </w:r>
        <w:r>
          <w:fldChar w:fldCharType="separate"/>
        </w:r>
        <w:r>
          <w:t>36</w:t>
        </w:r>
        <w:r>
          <w:fldChar w:fldCharType="end"/>
        </w:r>
      </w:hyperlink>
    </w:p>
    <w:p>
      <w:pPr>
        <w:pStyle w:val="TOC2"/>
        <w:tabs>
          <w:tab w:val="right" w:leader="dot" w:pos="8306"/>
        </w:tabs>
      </w:pPr>
      <w:hyperlink w:anchor="_Toc18202" w:history="1">
        <w:r>
          <w:rPr>
            <w:rFonts w:ascii="仿宋" w:eastAsia="仿宋" w:hAnsi="仿宋" w:cs="仿宋" w:hint="eastAsia"/>
            <w:lang w:eastAsia="zh-CN"/>
          </w:rPr>
          <w:t>(二)、建设期环境保护</w:t>
        </w:r>
        <w:r>
          <w:tab/>
        </w:r>
        <w:r>
          <w:fldChar w:fldCharType="begin"/>
        </w:r>
        <w:r>
          <w:instrText xml:space="preserve"> PAGEREF _Toc18202 \h </w:instrText>
        </w:r>
        <w:r>
          <w:fldChar w:fldCharType="separate"/>
        </w:r>
        <w:r>
          <w:t>37</w:t>
        </w:r>
        <w:r>
          <w:fldChar w:fldCharType="end"/>
        </w:r>
      </w:hyperlink>
    </w:p>
    <w:p>
      <w:pPr>
        <w:pStyle w:val="TOC2"/>
        <w:tabs>
          <w:tab w:val="right" w:leader="dot" w:pos="8306"/>
        </w:tabs>
      </w:pPr>
      <w:hyperlink w:anchor="_Toc9359" w:history="1">
        <w:r>
          <w:rPr>
            <w:rFonts w:ascii="仿宋" w:eastAsia="仿宋" w:hAnsi="仿宋" w:cs="仿宋" w:hint="eastAsia"/>
            <w:lang w:eastAsia="zh-CN"/>
          </w:rPr>
          <w:t>(三)、运营期环境保护</w:t>
        </w:r>
        <w:r>
          <w:tab/>
        </w:r>
        <w:r>
          <w:fldChar w:fldCharType="begin"/>
        </w:r>
        <w:r>
          <w:instrText xml:space="preserve"> PAGEREF _Toc9359 \h </w:instrText>
        </w:r>
        <w:r>
          <w:fldChar w:fldCharType="separate"/>
        </w:r>
        <w:r>
          <w:t>39</w:t>
        </w:r>
        <w:r>
          <w:fldChar w:fldCharType="end"/>
        </w:r>
      </w:hyperlink>
    </w:p>
    <w:p>
      <w:pPr>
        <w:pStyle w:val="TOC2"/>
        <w:tabs>
          <w:tab w:val="right" w:leader="dot" w:pos="8306"/>
        </w:tabs>
      </w:pPr>
      <w:hyperlink w:anchor="_Toc9143" w:history="1">
        <w:r>
          <w:rPr>
            <w:rFonts w:ascii="仿宋" w:eastAsia="仿宋" w:hAnsi="仿宋" w:cs="仿宋" w:hint="eastAsia"/>
            <w:lang w:eastAsia="zh-CN"/>
          </w:rPr>
          <w:t>(四)、水文仪器项目建设对区域经济的影响</w:t>
        </w:r>
        <w:r>
          <w:tab/>
        </w:r>
        <w:r>
          <w:fldChar w:fldCharType="begin"/>
        </w:r>
        <w:r>
          <w:instrText xml:space="preserve"> PAGEREF _Toc9143 \h </w:instrText>
        </w:r>
        <w:r>
          <w:fldChar w:fldCharType="separate"/>
        </w:r>
        <w:r>
          <w:t>40</w:t>
        </w:r>
        <w:r>
          <w:fldChar w:fldCharType="end"/>
        </w:r>
      </w:hyperlink>
    </w:p>
    <w:p>
      <w:pPr>
        <w:pStyle w:val="TOC2"/>
        <w:tabs>
          <w:tab w:val="right" w:leader="dot" w:pos="8306"/>
        </w:tabs>
      </w:pPr>
      <w:hyperlink w:anchor="_Toc2582" w:history="1">
        <w:r>
          <w:rPr>
            <w:rFonts w:ascii="仿宋" w:eastAsia="仿宋" w:hAnsi="仿宋" w:cs="仿宋" w:hint="eastAsia"/>
            <w:lang w:eastAsia="zh-CN"/>
          </w:rPr>
          <w:t>(五)、废弃物处理</w:t>
        </w:r>
        <w:r>
          <w:tab/>
        </w:r>
        <w:r>
          <w:fldChar w:fldCharType="begin"/>
        </w:r>
        <w:r>
          <w:instrText xml:space="preserve"> PAGEREF _Toc2582 \h </w:instrText>
        </w:r>
        <w:r>
          <w:fldChar w:fldCharType="separate"/>
        </w:r>
        <w:r>
          <w:t>42</w:t>
        </w:r>
        <w:r>
          <w:fldChar w:fldCharType="end"/>
        </w:r>
      </w:hyperlink>
    </w:p>
    <w:p>
      <w:pPr>
        <w:pStyle w:val="TOC2"/>
        <w:tabs>
          <w:tab w:val="right" w:leader="dot" w:pos="8306"/>
        </w:tabs>
      </w:pPr>
      <w:hyperlink w:anchor="_Toc27679" w:history="1">
        <w:r>
          <w:rPr>
            <w:rFonts w:ascii="仿宋" w:eastAsia="仿宋" w:hAnsi="仿宋" w:cs="仿宋" w:hint="eastAsia"/>
            <w:lang w:eastAsia="zh-CN"/>
          </w:rPr>
          <w:t>(六)、特殊环境影响分析</w:t>
        </w:r>
        <w:r>
          <w:tab/>
        </w:r>
        <w:r>
          <w:fldChar w:fldCharType="begin"/>
        </w:r>
        <w:r>
          <w:instrText xml:space="preserve"> PAGEREF _Toc27679 \h </w:instrText>
        </w:r>
        <w:r>
          <w:fldChar w:fldCharType="separate"/>
        </w:r>
        <w:r>
          <w:t>43</w:t>
        </w:r>
        <w:r>
          <w:fldChar w:fldCharType="end"/>
        </w:r>
      </w:hyperlink>
    </w:p>
    <w:p>
      <w:pPr>
        <w:pStyle w:val="TOC2"/>
        <w:tabs>
          <w:tab w:val="right" w:leader="dot" w:pos="8306"/>
        </w:tabs>
      </w:pPr>
      <w:hyperlink w:anchor="_Toc1152" w:history="1">
        <w:r>
          <w:rPr>
            <w:rFonts w:ascii="仿宋" w:eastAsia="仿宋" w:hAnsi="仿宋" w:cs="仿宋" w:hint="eastAsia"/>
            <w:lang w:eastAsia="zh-CN"/>
          </w:rPr>
          <w:t>(七)、清洁生产</w:t>
        </w:r>
        <w:r>
          <w:tab/>
        </w:r>
        <w:r>
          <w:fldChar w:fldCharType="begin"/>
        </w:r>
        <w:r>
          <w:instrText xml:space="preserve"> PAGEREF _Toc1152 \h </w:instrText>
        </w:r>
        <w:r>
          <w:fldChar w:fldCharType="separate"/>
        </w:r>
        <w:r>
          <w:t>44</w:t>
        </w:r>
        <w:r>
          <w:fldChar w:fldCharType="end"/>
        </w:r>
      </w:hyperlink>
    </w:p>
    <w:p>
      <w:pPr>
        <w:pStyle w:val="TOC2"/>
        <w:tabs>
          <w:tab w:val="right" w:leader="dot" w:pos="8306"/>
        </w:tabs>
      </w:pPr>
      <w:hyperlink w:anchor="_Toc17946" w:history="1">
        <w:r>
          <w:rPr>
            <w:rFonts w:ascii="仿宋" w:eastAsia="仿宋" w:hAnsi="仿宋" w:cs="仿宋" w:hint="eastAsia"/>
            <w:lang w:eastAsia="zh-CN"/>
          </w:rPr>
          <w:t>(八)、环境保护综合评价</w:t>
        </w:r>
        <w:r>
          <w:tab/>
        </w:r>
        <w:r>
          <w:fldChar w:fldCharType="begin"/>
        </w:r>
        <w:r>
          <w:instrText xml:space="preserve"> PAGEREF _Toc17946 \h </w:instrText>
        </w:r>
        <w:r>
          <w:fldChar w:fldCharType="separate"/>
        </w:r>
        <w:r>
          <w:t>45</w:t>
        </w:r>
        <w:r>
          <w:fldChar w:fldCharType="end"/>
        </w:r>
      </w:hyperlink>
    </w:p>
    <w:p>
      <w:pPr>
        <w:pStyle w:val="TOC1"/>
        <w:tabs>
          <w:tab w:val="right" w:leader="dot" w:pos="8306"/>
        </w:tabs>
      </w:pPr>
      <w:hyperlink w:anchor="_Toc20103" w:history="1">
        <w:r>
          <w:rPr>
            <w:rFonts w:ascii="仿宋" w:eastAsia="仿宋" w:hAnsi="仿宋" w:cs="仿宋" w:hint="eastAsia"/>
            <w:lang w:eastAsia="zh-CN"/>
          </w:rPr>
          <w:t>十一、水文仪器项目技术管理</w:t>
        </w:r>
        <w:r>
          <w:tab/>
        </w:r>
        <w:r>
          <w:fldChar w:fldCharType="begin"/>
        </w:r>
        <w:r>
          <w:instrText xml:space="preserve"> PAGEREF _Toc20103 \h </w:instrText>
        </w:r>
        <w:r>
          <w:fldChar w:fldCharType="separate"/>
        </w:r>
        <w:r>
          <w:t>47</w:t>
        </w:r>
        <w:r>
          <w:fldChar w:fldCharType="end"/>
        </w:r>
      </w:hyperlink>
    </w:p>
    <w:p>
      <w:pPr>
        <w:pStyle w:val="TOC2"/>
        <w:tabs>
          <w:tab w:val="right" w:leader="dot" w:pos="8306"/>
        </w:tabs>
      </w:pPr>
      <w:hyperlink w:anchor="_Toc17730" w:history="1">
        <w:r>
          <w:rPr>
            <w:rFonts w:ascii="仿宋" w:eastAsia="仿宋" w:hAnsi="仿宋" w:cs="仿宋" w:hint="eastAsia"/>
            <w:lang w:eastAsia="zh-CN"/>
          </w:rPr>
          <w:t>(一)、技术方案选用方向</w:t>
        </w:r>
        <w:r>
          <w:tab/>
        </w:r>
        <w:r>
          <w:fldChar w:fldCharType="begin"/>
        </w:r>
        <w:r>
          <w:instrText xml:space="preserve"> PAGEREF _Toc17730 \h </w:instrText>
        </w:r>
        <w:r>
          <w:fldChar w:fldCharType="separate"/>
        </w:r>
        <w:r>
          <w:t>47</w:t>
        </w:r>
        <w:r>
          <w:fldChar w:fldCharType="end"/>
        </w:r>
      </w:hyperlink>
    </w:p>
    <w:p>
      <w:pPr>
        <w:pStyle w:val="TOC2"/>
        <w:tabs>
          <w:tab w:val="right" w:leader="dot" w:pos="8306"/>
        </w:tabs>
      </w:pPr>
      <w:hyperlink w:anchor="_Toc2556" w:history="1">
        <w:r>
          <w:rPr>
            <w:rFonts w:ascii="仿宋" w:eastAsia="仿宋" w:hAnsi="仿宋" w:cs="仿宋" w:hint="eastAsia"/>
            <w:lang w:eastAsia="zh-CN"/>
          </w:rPr>
          <w:t>(二)、工艺技术方案选用原则</w:t>
        </w:r>
        <w:r>
          <w:tab/>
        </w:r>
        <w:r>
          <w:fldChar w:fldCharType="begin"/>
        </w:r>
        <w:r>
          <w:instrText xml:space="preserve"> PAGEREF _Toc2556 \h </w:instrText>
        </w:r>
        <w:r>
          <w:fldChar w:fldCharType="separate"/>
        </w:r>
        <w:r>
          <w:t>48</w:t>
        </w:r>
        <w:r>
          <w:fldChar w:fldCharType="end"/>
        </w:r>
      </w:hyperlink>
    </w:p>
    <w:p>
      <w:pPr>
        <w:pStyle w:val="TOC2"/>
        <w:tabs>
          <w:tab w:val="right" w:leader="dot" w:pos="8306"/>
        </w:tabs>
      </w:pPr>
      <w:hyperlink w:anchor="_Toc30268" w:history="1">
        <w:r>
          <w:rPr>
            <w:rFonts w:ascii="仿宋" w:eastAsia="仿宋" w:hAnsi="仿宋" w:cs="仿宋" w:hint="eastAsia"/>
            <w:lang w:eastAsia="zh-CN"/>
          </w:rPr>
          <w:t>(三)、工艺技术方案要求</w:t>
        </w:r>
        <w:r>
          <w:tab/>
        </w:r>
        <w:r>
          <w:fldChar w:fldCharType="begin"/>
        </w:r>
        <w:r>
          <w:instrText xml:space="preserve"> PAGEREF _Toc30268 \h </w:instrText>
        </w:r>
        <w:r>
          <w:fldChar w:fldCharType="separate"/>
        </w:r>
        <w:r>
          <w:t>50</w:t>
        </w:r>
        <w:r>
          <w:fldChar w:fldCharType="end"/>
        </w:r>
      </w:hyperlink>
    </w:p>
    <w:p>
      <w:pPr>
        <w:pStyle w:val="TOC1"/>
        <w:tabs>
          <w:tab w:val="right" w:leader="dot" w:pos="8306"/>
        </w:tabs>
      </w:pPr>
      <w:hyperlink w:anchor="_Toc8867" w:history="1">
        <w:r>
          <w:rPr>
            <w:rFonts w:ascii="仿宋" w:eastAsia="仿宋" w:hAnsi="仿宋" w:cs="仿宋" w:hint="eastAsia"/>
            <w:lang w:eastAsia="zh-CN"/>
          </w:rPr>
          <w:t>十二、水文仪器项目社会影响</w:t>
        </w:r>
        <w:r>
          <w:tab/>
        </w:r>
        <w:r>
          <w:fldChar w:fldCharType="begin"/>
        </w:r>
        <w:r>
          <w:instrText xml:space="preserve"> PAGEREF _Toc8867 \h </w:instrText>
        </w:r>
        <w:r>
          <w:fldChar w:fldCharType="separate"/>
        </w:r>
        <w:r>
          <w:t>53</w:t>
        </w:r>
        <w:r>
          <w:fldChar w:fldCharType="end"/>
        </w:r>
      </w:hyperlink>
    </w:p>
    <w:p>
      <w:pPr>
        <w:pStyle w:val="TOC2"/>
        <w:tabs>
          <w:tab w:val="right" w:leader="dot" w:pos="8306"/>
        </w:tabs>
      </w:pPr>
      <w:hyperlink w:anchor="_Toc10407" w:history="1">
        <w:r>
          <w:rPr>
            <w:rFonts w:ascii="仿宋" w:eastAsia="仿宋" w:hAnsi="仿宋" w:cs="仿宋" w:hint="eastAsia"/>
            <w:lang w:eastAsia="zh-CN"/>
          </w:rPr>
          <w:t>(一)、社会责任与义务</w:t>
        </w:r>
        <w:r>
          <w:tab/>
        </w:r>
        <w:r>
          <w:fldChar w:fldCharType="begin"/>
        </w:r>
        <w:r>
          <w:instrText xml:space="preserve"> PAGEREF _Toc10407 \h </w:instrText>
        </w:r>
        <w:r>
          <w:fldChar w:fldCharType="separate"/>
        </w:r>
        <w:r>
          <w:t>53</w:t>
        </w:r>
        <w:r>
          <w:fldChar w:fldCharType="end"/>
        </w:r>
      </w:hyperlink>
    </w:p>
    <w:p>
      <w:pPr>
        <w:pStyle w:val="TOC2"/>
        <w:tabs>
          <w:tab w:val="right" w:leader="dot" w:pos="8306"/>
        </w:tabs>
      </w:pPr>
      <w:hyperlink w:anchor="_Toc6369" w:history="1">
        <w:r>
          <w:rPr>
            <w:rFonts w:ascii="仿宋" w:eastAsia="仿宋" w:hAnsi="仿宋" w:cs="仿宋" w:hint="eastAsia"/>
            <w:lang w:eastAsia="zh-CN"/>
          </w:rPr>
          <w:t>(二)、社会参与与沟通</w:t>
        </w:r>
        <w:r>
          <w:tab/>
        </w:r>
        <w:r>
          <w:fldChar w:fldCharType="begin"/>
        </w:r>
        <w:r>
          <w:instrText xml:space="preserve"> PAGEREF _Toc6369 \h </w:instrText>
        </w:r>
        <w:r>
          <w:fldChar w:fldCharType="separate"/>
        </w:r>
        <w:r>
          <w:t>53</w:t>
        </w:r>
        <w:r>
          <w:fldChar w:fldCharType="end"/>
        </w:r>
      </w:hyperlink>
    </w:p>
    <w:p>
      <w:pPr>
        <w:pStyle w:val="TOC1"/>
        <w:tabs>
          <w:tab w:val="right" w:leader="dot" w:pos="8306"/>
        </w:tabs>
      </w:pPr>
      <w:hyperlink w:anchor="_Toc5518" w:history="1">
        <w:r>
          <w:rPr>
            <w:rFonts w:ascii="仿宋" w:eastAsia="仿宋" w:hAnsi="仿宋" w:cs="仿宋" w:hint="eastAsia"/>
            <w:lang w:eastAsia="zh-CN"/>
          </w:rPr>
          <w:t>十三、水文仪器项目变更管理</w:t>
        </w:r>
        <w:r>
          <w:tab/>
        </w:r>
        <w:r>
          <w:fldChar w:fldCharType="begin"/>
        </w:r>
        <w:r>
          <w:instrText xml:space="preserve"> PAGEREF _Toc5518 \h </w:instrText>
        </w:r>
        <w:r>
          <w:fldChar w:fldCharType="separate"/>
        </w:r>
        <w:r>
          <w:t>54</w:t>
        </w:r>
        <w:r>
          <w:fldChar w:fldCharType="end"/>
        </w:r>
      </w:hyperlink>
    </w:p>
    <w:p>
      <w:pPr>
        <w:pStyle w:val="TOC2"/>
        <w:tabs>
          <w:tab w:val="right" w:leader="dot" w:pos="8306"/>
        </w:tabs>
      </w:pPr>
      <w:hyperlink w:anchor="_Toc31467" w:history="1">
        <w:r>
          <w:rPr>
            <w:rFonts w:ascii="仿宋" w:eastAsia="仿宋" w:hAnsi="仿宋" w:cs="仿宋" w:hint="eastAsia"/>
            <w:lang w:eastAsia="zh-CN"/>
          </w:rPr>
          <w:t>(一)、变更申请与评估</w:t>
        </w:r>
        <w:r>
          <w:tab/>
        </w:r>
        <w:r>
          <w:fldChar w:fldCharType="begin"/>
        </w:r>
        <w:r>
          <w:instrText xml:space="preserve"> PAGEREF _Toc31467 \h </w:instrText>
        </w:r>
        <w:r>
          <w:fldChar w:fldCharType="separate"/>
        </w:r>
        <w:r>
          <w:t>54</w:t>
        </w:r>
        <w:r>
          <w:fldChar w:fldCharType="end"/>
        </w:r>
      </w:hyperlink>
    </w:p>
    <w:p>
      <w:pPr>
        <w:pStyle w:val="TOC2"/>
        <w:tabs>
          <w:tab w:val="right" w:leader="dot" w:pos="8306"/>
        </w:tabs>
      </w:pPr>
      <w:hyperlink w:anchor="_Toc11870" w:history="1">
        <w:r>
          <w:rPr>
            <w:rFonts w:ascii="仿宋" w:eastAsia="仿宋" w:hAnsi="仿宋" w:cs="仿宋" w:hint="eastAsia"/>
            <w:lang w:eastAsia="zh-CN"/>
          </w:rPr>
          <w:t>(二)、变更实施与控制</w:t>
        </w:r>
        <w:r>
          <w:tab/>
        </w:r>
        <w:r>
          <w:fldChar w:fldCharType="begin"/>
        </w:r>
        <w:r>
          <w:instrText xml:space="preserve"> PAGEREF _Toc11870 \h </w:instrText>
        </w:r>
        <w:r>
          <w:fldChar w:fldCharType="separate"/>
        </w:r>
        <w:r>
          <w:t>55</w:t>
        </w:r>
        <w:r>
          <w:fldChar w:fldCharType="end"/>
        </w:r>
      </w:hyperlink>
    </w:p>
    <w:p>
      <w:pPr>
        <w:pStyle w:val="TOC1"/>
        <w:tabs>
          <w:tab w:val="right" w:leader="dot" w:pos="8306"/>
        </w:tabs>
      </w:pPr>
      <w:hyperlink w:anchor="_Toc18514" w:history="1">
        <w:r>
          <w:rPr>
            <w:rFonts w:ascii="仿宋" w:eastAsia="仿宋" w:hAnsi="仿宋" w:cs="仿宋" w:hint="eastAsia"/>
            <w:lang w:eastAsia="zh-CN"/>
          </w:rPr>
          <w:t>十四、风险识别与分类</w:t>
        </w:r>
        <w:r>
          <w:tab/>
        </w:r>
        <w:r>
          <w:fldChar w:fldCharType="begin"/>
        </w:r>
        <w:r>
          <w:instrText xml:space="preserve"> PAGEREF _Toc18514 \h </w:instrText>
        </w:r>
        <w:r>
          <w:fldChar w:fldCharType="separate"/>
        </w:r>
        <w:r>
          <w:t>56</w:t>
        </w:r>
        <w:r>
          <w:fldChar w:fldCharType="end"/>
        </w:r>
      </w:hyperlink>
    </w:p>
    <w:p>
      <w:pPr>
        <w:pStyle w:val="TOC2"/>
        <w:tabs>
          <w:tab w:val="right" w:leader="dot" w:pos="8306"/>
        </w:tabs>
      </w:pPr>
      <w:hyperlink w:anchor="_Toc186" w:history="1">
        <w:r>
          <w:rPr>
            <w:rFonts w:ascii="仿宋" w:eastAsia="仿宋" w:hAnsi="仿宋" w:cs="仿宋" w:hint="eastAsia"/>
            <w:lang w:eastAsia="zh-CN"/>
          </w:rPr>
          <w:t>(一)、风险识别</w:t>
        </w:r>
        <w:r>
          <w:tab/>
        </w:r>
        <w:r>
          <w:fldChar w:fldCharType="begin"/>
        </w:r>
        <w:r>
          <w:instrText xml:space="preserve"> PAGEREF _Toc186 \h </w:instrText>
        </w:r>
        <w:r>
          <w:fldChar w:fldCharType="separate"/>
        </w:r>
        <w:r>
          <w:t>56</w:t>
        </w:r>
        <w:r>
          <w:fldChar w:fldCharType="end"/>
        </w:r>
      </w:hyperlink>
    </w:p>
    <w:p>
      <w:pPr>
        <w:pStyle w:val="TOC2"/>
        <w:tabs>
          <w:tab w:val="right" w:leader="dot" w:pos="8306"/>
        </w:tabs>
      </w:pPr>
      <w:hyperlink w:anchor="_Toc6953" w:history="1">
        <w:r>
          <w:rPr>
            <w:rFonts w:ascii="仿宋" w:eastAsia="仿宋" w:hAnsi="仿宋" w:cs="仿宋" w:hint="eastAsia"/>
            <w:lang w:eastAsia="zh-CN"/>
          </w:rPr>
          <w:t>(二)、风险分类</w:t>
        </w:r>
        <w:r>
          <w:tab/>
        </w:r>
        <w:r>
          <w:fldChar w:fldCharType="begin"/>
        </w:r>
        <w:r>
          <w:instrText xml:space="preserve"> PAGEREF _Toc6953 \h </w:instrText>
        </w:r>
        <w:r>
          <w:fldChar w:fldCharType="separate"/>
        </w:r>
        <w:r>
          <w:t>57</w:t>
        </w:r>
        <w:r>
          <w:fldChar w:fldCharType="end"/>
        </w:r>
      </w:hyperlink>
    </w:p>
    <w:p>
      <w:pPr>
        <w:pStyle w:val="TOC1"/>
        <w:tabs>
          <w:tab w:val="right" w:leader="dot" w:pos="8306"/>
        </w:tabs>
      </w:pPr>
      <w:hyperlink w:anchor="_Toc15765" w:history="1">
        <w:r>
          <w:rPr>
            <w:rFonts w:ascii="仿宋" w:eastAsia="仿宋" w:hAnsi="仿宋" w:cs="仿宋" w:hint="eastAsia"/>
            <w:lang w:eastAsia="zh-CN"/>
          </w:rPr>
          <w:t>十五、供应链管理</w:t>
        </w:r>
        <w:r>
          <w:tab/>
        </w:r>
        <w:r>
          <w:fldChar w:fldCharType="begin"/>
        </w:r>
        <w:r>
          <w:instrText xml:space="preserve"> PAGEREF _Toc15765 \h </w:instrText>
        </w:r>
        <w:r>
          <w:fldChar w:fldCharType="separate"/>
        </w:r>
        <w:r>
          <w:t>59</w:t>
        </w:r>
        <w:r>
          <w:fldChar w:fldCharType="end"/>
        </w:r>
      </w:hyperlink>
    </w:p>
    <w:p>
      <w:pPr>
        <w:pStyle w:val="TOC2"/>
        <w:tabs>
          <w:tab w:val="right" w:leader="dot" w:pos="8306"/>
        </w:tabs>
      </w:pPr>
      <w:hyperlink w:anchor="_Toc2836" w:history="1">
        <w:r>
          <w:rPr>
            <w:rFonts w:ascii="仿宋" w:eastAsia="仿宋" w:hAnsi="仿宋" w:cs="仿宋" w:hint="eastAsia"/>
            <w:lang w:eastAsia="zh-CN"/>
          </w:rPr>
          <w:t>(一)、供应链战略规划</w:t>
        </w:r>
        <w:r>
          <w:tab/>
        </w:r>
        <w:r>
          <w:fldChar w:fldCharType="begin"/>
        </w:r>
        <w:r>
          <w:instrText xml:space="preserve"> PAGEREF _Toc2836 \h </w:instrText>
        </w:r>
        <w:r>
          <w:fldChar w:fldCharType="separate"/>
        </w:r>
        <w:r>
          <w:t>59</w:t>
        </w:r>
        <w:r>
          <w:fldChar w:fldCharType="end"/>
        </w:r>
      </w:hyperlink>
    </w:p>
    <w:p>
      <w:pPr>
        <w:pStyle w:val="TOC2"/>
        <w:tabs>
          <w:tab w:val="right" w:leader="dot" w:pos="8306"/>
        </w:tabs>
      </w:pPr>
      <w:hyperlink w:anchor="_Toc9854" w:history="1">
        <w:r>
          <w:rPr>
            <w:rFonts w:ascii="仿宋" w:eastAsia="仿宋" w:hAnsi="仿宋" w:cs="仿宋" w:hint="eastAsia"/>
            <w:lang w:eastAsia="zh-CN"/>
          </w:rPr>
          <w:t>(二)、供应商选择与合作</w:t>
        </w:r>
        <w:r>
          <w:tab/>
        </w:r>
        <w:r>
          <w:fldChar w:fldCharType="begin"/>
        </w:r>
        <w:r>
          <w:instrText xml:space="preserve"> PAGEREF _Toc9854 \h </w:instrText>
        </w:r>
        <w:r>
          <w:fldChar w:fldCharType="separate"/>
        </w:r>
        <w:r>
          <w:t>60</w:t>
        </w:r>
        <w:r>
          <w:fldChar w:fldCharType="end"/>
        </w:r>
      </w:hyperlink>
    </w:p>
    <w:p>
      <w:pPr>
        <w:pStyle w:val="TOC2"/>
        <w:tabs>
          <w:tab w:val="right" w:leader="dot" w:pos="8306"/>
        </w:tabs>
      </w:pPr>
      <w:hyperlink w:anchor="_Toc8698" w:history="1">
        <w:r>
          <w:rPr>
            <w:rFonts w:ascii="仿宋" w:eastAsia="仿宋" w:hAnsi="仿宋" w:cs="仿宋" w:hint="eastAsia"/>
            <w:lang w:eastAsia="zh-CN"/>
          </w:rPr>
          <w:t>(三)、物流与库存管理</w:t>
        </w:r>
        <w:r>
          <w:tab/>
        </w:r>
        <w:r>
          <w:fldChar w:fldCharType="begin"/>
        </w:r>
        <w:r>
          <w:instrText xml:space="preserve"> PAGEREF _Toc8698 \h </w:instrText>
        </w:r>
        <w:r>
          <w:fldChar w:fldCharType="separate"/>
        </w:r>
        <w:r>
          <w:t>61</w:t>
        </w:r>
        <w:r>
          <w:fldChar w:fldCharType="end"/>
        </w:r>
      </w:hyperlink>
    </w:p>
    <w:p>
      <w:pPr>
        <w:pStyle w:val="TOC1"/>
        <w:tabs>
          <w:tab w:val="right" w:leader="dot" w:pos="8306"/>
        </w:tabs>
      </w:pPr>
      <w:hyperlink w:anchor="_Toc31244" w:history="1">
        <w:r>
          <w:rPr>
            <w:rFonts w:ascii="仿宋" w:eastAsia="仿宋" w:hAnsi="仿宋" w:cs="仿宋" w:hint="eastAsia"/>
            <w:lang w:eastAsia="zh-CN"/>
          </w:rPr>
          <w:t>十六、水文仪器项目实施时间节点</w:t>
        </w:r>
        <w:r>
          <w:tab/>
        </w:r>
        <w:r>
          <w:fldChar w:fldCharType="begin"/>
        </w:r>
        <w:r>
          <w:instrText xml:space="preserve"> PAGEREF _Toc31244 \h </w:instrText>
        </w:r>
        <w:r>
          <w:fldChar w:fldCharType="separate"/>
        </w:r>
        <w:r>
          <w:t>63</w:t>
        </w:r>
        <w:r>
          <w:fldChar w:fldCharType="end"/>
        </w:r>
      </w:hyperlink>
    </w:p>
    <w:p>
      <w:pPr>
        <w:pStyle w:val="TOC2"/>
        <w:tabs>
          <w:tab w:val="right" w:leader="dot" w:pos="8306"/>
        </w:tabs>
      </w:pPr>
      <w:hyperlink w:anchor="_Toc14136" w:history="1">
        <w:r>
          <w:rPr>
            <w:rFonts w:ascii="仿宋" w:eastAsia="仿宋" w:hAnsi="仿宋" w:cs="仿宋" w:hint="eastAsia"/>
            <w:lang w:eastAsia="zh-CN"/>
          </w:rPr>
          <w:t>(一)、水文仪器项目启动阶段时间节点</w:t>
        </w:r>
        <w:r>
          <w:tab/>
        </w:r>
        <w:r>
          <w:fldChar w:fldCharType="begin"/>
        </w:r>
        <w:r>
          <w:instrText xml:space="preserve"> PAGEREF _Toc14136 \h </w:instrText>
        </w:r>
        <w:r>
          <w:fldChar w:fldCharType="separate"/>
        </w:r>
        <w:r>
          <w:t>63</w:t>
        </w:r>
        <w:r>
          <w:fldChar w:fldCharType="end"/>
        </w:r>
      </w:hyperlink>
    </w:p>
    <w:p>
      <w:pPr>
        <w:pStyle w:val="TOC2"/>
        <w:tabs>
          <w:tab w:val="right" w:leader="dot" w:pos="8306"/>
        </w:tabs>
      </w:pPr>
      <w:hyperlink w:anchor="_Toc187" w:history="1">
        <w:r>
          <w:rPr>
            <w:rFonts w:ascii="仿宋" w:eastAsia="仿宋" w:hAnsi="仿宋" w:cs="仿宋" w:hint="eastAsia"/>
            <w:lang w:eastAsia="zh-CN"/>
          </w:rPr>
          <w:t>(二)、水文仪器项目执行阶段时间节点</w:t>
        </w:r>
        <w:r>
          <w:tab/>
        </w:r>
        <w:r>
          <w:fldChar w:fldCharType="begin"/>
        </w:r>
        <w:r>
          <w:instrText xml:space="preserve"> PAGEREF _Toc187 \h </w:instrText>
        </w:r>
        <w:r>
          <w:fldChar w:fldCharType="separate"/>
        </w:r>
        <w:r>
          <w:t>64</w:t>
        </w:r>
        <w:r>
          <w:fldChar w:fldCharType="end"/>
        </w:r>
      </w:hyperlink>
    </w:p>
    <w:p>
      <w:pPr>
        <w:pStyle w:val="TOC2"/>
        <w:tabs>
          <w:tab w:val="right" w:leader="dot" w:pos="8306"/>
        </w:tabs>
      </w:pPr>
      <w:hyperlink w:anchor="_Toc28042" w:history="1">
        <w:r>
          <w:rPr>
            <w:rFonts w:ascii="仿宋" w:eastAsia="仿宋" w:hAnsi="仿宋" w:cs="仿宋" w:hint="eastAsia"/>
            <w:lang w:eastAsia="zh-CN"/>
          </w:rPr>
          <w:t>(三)、水文仪器项目完成阶段时间节点</w:t>
        </w:r>
        <w:r>
          <w:tab/>
        </w:r>
        <w:r>
          <w:fldChar w:fldCharType="begin"/>
        </w:r>
        <w:r>
          <w:instrText xml:space="preserve"> PAGEREF _Toc28042 \h </w:instrText>
        </w:r>
        <w:r>
          <w:fldChar w:fldCharType="separate"/>
        </w:r>
        <w:r>
          <w:t>65</w:t>
        </w:r>
        <w:r>
          <w:fldChar w:fldCharType="end"/>
        </w:r>
      </w:hyperlink>
    </w:p>
    <w:p>
      <w:pPr>
        <w:pStyle w:val="TOC1"/>
        <w:tabs>
          <w:tab w:val="right" w:leader="dot" w:pos="8306"/>
        </w:tabs>
      </w:pPr>
      <w:hyperlink w:anchor="_Toc9673" w:history="1">
        <w:r>
          <w:rPr>
            <w:rFonts w:ascii="仿宋" w:eastAsia="仿宋" w:hAnsi="仿宋" w:cs="仿宋" w:hint="eastAsia"/>
            <w:lang w:eastAsia="zh-CN"/>
          </w:rPr>
          <w:t>十七、水文仪器项目工程方案分析</w:t>
        </w:r>
        <w:r>
          <w:tab/>
        </w:r>
        <w:r>
          <w:fldChar w:fldCharType="begin"/>
        </w:r>
        <w:r>
          <w:instrText xml:space="preserve"> PAGEREF _Toc9673 \h </w:instrText>
        </w:r>
        <w:r>
          <w:fldChar w:fldCharType="separate"/>
        </w:r>
        <w:r>
          <w:t>66</w:t>
        </w:r>
        <w:r>
          <w:fldChar w:fldCharType="end"/>
        </w:r>
      </w:hyperlink>
    </w:p>
    <w:p>
      <w:pPr>
        <w:pStyle w:val="TOC2"/>
        <w:tabs>
          <w:tab w:val="right" w:leader="dot" w:pos="8306"/>
        </w:tabs>
      </w:pPr>
      <w:hyperlink w:anchor="_Toc12539" w:history="1">
        <w:r>
          <w:rPr>
            <w:rFonts w:ascii="仿宋" w:eastAsia="仿宋" w:hAnsi="仿宋" w:cs="仿宋" w:hint="eastAsia"/>
            <w:lang w:eastAsia="zh-CN"/>
          </w:rPr>
          <w:t>(一)、建筑工程设计原则</w:t>
        </w:r>
        <w:r>
          <w:tab/>
        </w:r>
        <w:r>
          <w:fldChar w:fldCharType="begin"/>
        </w:r>
        <w:r>
          <w:instrText xml:space="preserve"> PAGEREF _Toc12539 \h </w:instrText>
        </w:r>
        <w:r>
          <w:fldChar w:fldCharType="separate"/>
        </w:r>
        <w:r>
          <w:t>66</w:t>
        </w:r>
        <w:r>
          <w:fldChar w:fldCharType="end"/>
        </w:r>
      </w:hyperlink>
    </w:p>
    <w:p>
      <w:pPr>
        <w:pStyle w:val="TOC2"/>
        <w:tabs>
          <w:tab w:val="right" w:leader="dot" w:pos="8306"/>
        </w:tabs>
      </w:pPr>
      <w:hyperlink w:anchor="_Toc9161" w:history="1">
        <w:r>
          <w:rPr>
            <w:rFonts w:ascii="仿宋" w:eastAsia="仿宋" w:hAnsi="仿宋" w:cs="仿宋" w:hint="eastAsia"/>
            <w:lang w:eastAsia="zh-CN"/>
          </w:rPr>
          <w:t>(二)、土建工程建设指标</w:t>
        </w:r>
        <w:r>
          <w:tab/>
        </w:r>
        <w:r>
          <w:fldChar w:fldCharType="begin"/>
        </w:r>
        <w:r>
          <w:instrText xml:space="preserve"> PAGEREF _Toc9161 \h </w:instrText>
        </w:r>
        <w:r>
          <w:fldChar w:fldCharType="separate"/>
        </w:r>
        <w:r>
          <w:t>69</w:t>
        </w:r>
        <w:r>
          <w:fldChar w:fldCharType="end"/>
        </w:r>
      </w:hyperlink>
    </w:p>
    <w:p>
      <w:pPr>
        <w:pStyle w:val="TOC1"/>
        <w:tabs>
          <w:tab w:val="right" w:leader="dot" w:pos="8306"/>
        </w:tabs>
      </w:pPr>
      <w:hyperlink w:anchor="_Toc15775" w:history="1">
        <w:r>
          <w:rPr>
            <w:rFonts w:ascii="仿宋" w:eastAsia="仿宋" w:hAnsi="仿宋" w:cs="仿宋" w:hint="eastAsia"/>
            <w:lang w:eastAsia="zh-CN"/>
          </w:rPr>
          <w:t>十八、水文仪器项目实施保障措施</w:t>
        </w:r>
        <w:r>
          <w:tab/>
        </w:r>
        <w:r>
          <w:fldChar w:fldCharType="begin"/>
        </w:r>
        <w:r>
          <w:instrText xml:space="preserve"> PAGEREF _Toc15775 \h </w:instrText>
        </w:r>
        <w:r>
          <w:fldChar w:fldCharType="separate"/>
        </w:r>
        <w:r>
          <w:t>71</w:t>
        </w:r>
        <w:r>
          <w:fldChar w:fldCharType="end"/>
        </w:r>
      </w:hyperlink>
    </w:p>
    <w:p>
      <w:pPr>
        <w:pStyle w:val="TOC2"/>
        <w:tabs>
          <w:tab w:val="right" w:leader="dot" w:pos="8306"/>
        </w:tabs>
      </w:pPr>
      <w:hyperlink w:anchor="_Toc19212" w:history="1">
        <w:r>
          <w:rPr>
            <w:rFonts w:ascii="仿宋" w:eastAsia="仿宋" w:hAnsi="仿宋" w:cs="仿宋" w:hint="eastAsia"/>
            <w:lang w:eastAsia="zh-CN"/>
          </w:rPr>
          <w:t>(一)、水文仪器项目实施保障机制</w:t>
        </w:r>
        <w:r>
          <w:tab/>
        </w:r>
        <w:r>
          <w:fldChar w:fldCharType="begin"/>
        </w:r>
        <w:r>
          <w:instrText xml:space="preserve"> PAGEREF _Toc19212 \h </w:instrText>
        </w:r>
        <w:r>
          <w:fldChar w:fldCharType="separate"/>
        </w:r>
        <w:r>
          <w:t>71</w:t>
        </w:r>
        <w:r>
          <w:fldChar w:fldCharType="end"/>
        </w:r>
      </w:hyperlink>
    </w:p>
    <w:p>
      <w:pPr>
        <w:pStyle w:val="TOC2"/>
        <w:tabs>
          <w:tab w:val="right" w:leader="dot" w:pos="8306"/>
        </w:tabs>
      </w:pPr>
      <w:hyperlink w:anchor="_Toc15594" w:history="1">
        <w:r>
          <w:rPr>
            <w:rFonts w:ascii="仿宋" w:eastAsia="仿宋" w:hAnsi="仿宋" w:cs="仿宋" w:hint="eastAsia"/>
            <w:lang w:eastAsia="zh-CN"/>
          </w:rPr>
          <w:t>(二)、水文仪器项目法律合规要求</w:t>
        </w:r>
        <w:r>
          <w:tab/>
        </w:r>
        <w:r>
          <w:fldChar w:fldCharType="begin"/>
        </w:r>
        <w:r>
          <w:instrText xml:space="preserve"> PAGEREF _Toc15594 \h </w:instrText>
        </w:r>
        <w:r>
          <w:fldChar w:fldCharType="separate"/>
        </w:r>
        <w:r>
          <w:t>74</w:t>
        </w:r>
        <w:r>
          <w:fldChar w:fldCharType="end"/>
        </w:r>
      </w:hyperlink>
    </w:p>
    <w:p>
      <w:pPr>
        <w:pStyle w:val="TOC2"/>
        <w:tabs>
          <w:tab w:val="right" w:leader="dot" w:pos="8306"/>
        </w:tabs>
      </w:pPr>
      <w:hyperlink w:anchor="_Toc22542" w:history="1">
        <w:r>
          <w:rPr>
            <w:rFonts w:ascii="仿宋" w:eastAsia="仿宋" w:hAnsi="仿宋" w:cs="仿宋" w:hint="eastAsia"/>
            <w:lang w:eastAsia="zh-CN"/>
          </w:rPr>
          <w:t>(三)、水文仪器项目合同管理与法律事务</w:t>
        </w:r>
        <w:r>
          <w:tab/>
        </w:r>
        <w:r>
          <w:fldChar w:fldCharType="begin"/>
        </w:r>
        <w:r>
          <w:instrText xml:space="preserve"> PAGEREF _Toc22542 \h </w:instrText>
        </w:r>
        <w:r>
          <w:fldChar w:fldCharType="separate"/>
        </w:r>
        <w:r>
          <w:t>78</w:t>
        </w:r>
        <w:r>
          <w:fldChar w:fldCharType="end"/>
        </w:r>
      </w:hyperlink>
    </w:p>
    <w:p>
      <w:pPr>
        <w:pStyle w:val="TOC2"/>
        <w:tabs>
          <w:tab w:val="right" w:leader="dot" w:pos="8306"/>
        </w:tabs>
      </w:pPr>
      <w:hyperlink w:anchor="_Toc14041" w:history="1">
        <w:r>
          <w:rPr>
            <w:rFonts w:ascii="仿宋" w:eastAsia="仿宋" w:hAnsi="仿宋" w:cs="仿宋" w:hint="eastAsia"/>
            <w:lang w:eastAsia="zh-CN"/>
          </w:rPr>
          <w:t>(四)、水文仪器项目知识产权保护策略</w:t>
        </w:r>
        <w:r>
          <w:tab/>
        </w:r>
        <w:r>
          <w:fldChar w:fldCharType="begin"/>
        </w:r>
        <w:r>
          <w:instrText xml:space="preserve"> PAGEREF _Toc14041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97"/>
      <w:r>
        <w:rPr>
          <w:rFonts w:ascii="仿宋" w:eastAsia="仿宋" w:hAnsi="仿宋" w:cs="仿宋" w:hint="eastAsia"/>
          <w:sz w:val="28"/>
          <w:lang w:eastAsia="zh-CN"/>
        </w:rPr>
        <w:t>一、水文仪器项目建设背景及必要性分析</w:t>
      </w:r>
      <w:bookmarkEnd w:id="2"/>
    </w:p>
    <w:p>
      <w:pPr>
        <w:pStyle w:val="Heading2"/>
        <w:rPr>
          <w:rFonts w:ascii="仿宋" w:eastAsia="仿宋" w:hAnsi="仿宋" w:cs="仿宋" w:hint="eastAsia"/>
          <w:lang w:eastAsia="zh-CN"/>
        </w:rPr>
      </w:pPr>
      <w:bookmarkStart w:id="3" w:name="_Toc23265"/>
      <w:r>
        <w:rPr>
          <w:rFonts w:ascii="仿宋" w:eastAsia="仿宋" w:hAnsi="仿宋" w:cs="仿宋" w:hint="eastAsia"/>
          <w:lang w:eastAsia="zh-CN"/>
        </w:rPr>
        <w:t>(一)、水文仪器项目背景分析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文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文仪器项目在这个潮流中的定位。同时，我们将关注行业内涌现的新兴机遇，以便水文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文仪器项目提供了强大的发展动力。我们将聚焦于行业内最新的技术发展趋势，包括但不限于人工智能、大数据分析、物联网等领域。通过深度的技术研究，我们将确保水文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文仪器项目发展的源泉。我们将投入更多的精力对市场需求进行深入剖析，超越表面的需求，深入挖掘潜在的市场痛点和机遇。通过对市场需求的细致了解，水文仪器项目将更有针对性地设计解决方案，满足市场的多样化需求，从而更好地促进水文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文仪器项目战略至关重要。我们将对竞争态势进行更为深入的分析，包括但不限于市场份额、产品特点、客户满意度等多个维度。通过深度的竞争分析，水文仪器项目将能够更准确地把握市场脉搏，制定具有竞争力的水文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文仪器项目的发展具有直接的影响。我们将进行更为全面的法规和政策分析，了解行业发展中的潜在法律风险和合规挑战。通过充分了解和遵守相关法规，水文仪器项目将确保在法律框架内合法合规运营，为水文仪器项目的稳健发展提供有力支持。</w:t>
      </w:r>
    </w:p>
    <w:p>
      <w:pPr>
        <w:pStyle w:val="Heading2"/>
        <w:ind w:firstLine="560" w:firstLineChars="200"/>
        <w:rPr>
          <w:rFonts w:ascii="仿宋" w:eastAsia="仿宋" w:hAnsi="仿宋" w:cs="仿宋" w:hint="eastAsia"/>
          <w:sz w:val="28"/>
          <w:lang w:eastAsia="zh-CN"/>
        </w:rPr>
      </w:pPr>
      <w:bookmarkStart w:id="4" w:name="_Toc24757"/>
      <w:r>
        <w:rPr>
          <w:rFonts w:ascii="仿宋" w:eastAsia="仿宋" w:hAnsi="仿宋" w:cs="仿宋" w:hint="eastAsia"/>
          <w:sz w:val="28"/>
          <w:lang w:eastAsia="zh-CN"/>
        </w:rPr>
        <w:t>(二)、水文仪器项目建设必要性分析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建设的迫切性源于对行业发展趋势的深刻洞察。我们正处于一个行业变革的时代，科技创新、数字化转型成为企业发展的关键动力。水文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建设不仅仅是为了跟上潮流，更是为了通过技术创新推动企业的持续发展。通过引入先进的技术和解决方案，水文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文仪器项目的建设成为必然选择，通过提高产品质量、拓展服务领域，从而在竞争中获得更多的机会。水文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水文仪器项目建设的必要性体现在对客户需求更精准的满足。通过水文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建设的背后是对企业持续创新的追求。只有通过不断创新，企业才能在竞争中立于不败之地。水文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54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92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的技术管理特点体现在其创新导向。通过引入最先进的技术趋势和解决方案，水文仪器项目致力于提升科技含量、提高质量和效率水平。这意味着我们将采用最新的工具和方法，确保水文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文仪器项目技术管理的显著特征。通过整合不同领域的技术资源，我们实现了跨学科的协同工作。这有助于优化技术架构，提高整体效能。此外，整合性策略还促进了不同技术团队之间的紧密沟通和高效合作，确保水文仪器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文仪器项目所采用的技术。通过不断优化技术方案，水文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文仪器项目团队将在水文仪器项目初期识别可能的技术风险，并采取相应的预防和应对措施。通过建立健全的风险评估机制，水文仪器项目能够在实施过程中及时发现并解决潜在的技术问题，保障水文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文仪器项目中，技术将成为水文仪器项目成功的有力支持。这一深度剖析揭示了技术管理在水文仪器项目实施中的关键作用，为水文仪器项目的技术基础奠定了坚实的基础。</w:t>
      </w:r>
    </w:p>
    <w:p>
      <w:pPr>
        <w:pStyle w:val="Heading2"/>
        <w:ind w:firstLine="560" w:firstLineChars="200"/>
        <w:rPr>
          <w:rFonts w:ascii="仿宋" w:eastAsia="仿宋" w:hAnsi="仿宋" w:cs="仿宋" w:hint="eastAsia"/>
          <w:sz w:val="28"/>
          <w:lang w:eastAsia="zh-CN"/>
        </w:rPr>
      </w:pPr>
      <w:bookmarkStart w:id="7" w:name="_Toc822"/>
      <w:r>
        <w:rPr>
          <w:rFonts w:ascii="仿宋" w:eastAsia="仿宋" w:hAnsi="仿宋" w:cs="仿宋" w:hint="eastAsia"/>
          <w:sz w:val="28"/>
          <w:lang w:eastAsia="zh-CN"/>
        </w:rPr>
        <w:t>(二)、水文仪器项目工艺技术设计方案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文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水文仪器项目将严格按照相关行业规范要求进行组织。通过有效控制产品质量，水文仪器项目将致力于为顾客提供优质的水文仪器项目产品和良好的服务。这体现了水文仪器项目对于生产活动合规性和质量标准的高度重视，为水文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文仪器项目注重生态效益和清洁生产原则。水文仪器项目建设将紧密结合地方特色经济发展，与社会经济发展规划和区域环境保护规划方案相协调一致。通过与当地区域自然生态系统的结合，水文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文仪器项目产品具有多样化的客户需求和个性化的特点。因此，水文仪器项目产品规格品种多样，且单批生产数量较小。为满足这一特点，水文仪器项目承办单位将建设先进的柔性制造生产线。通过广泛应用柔性制造技术，水文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文仪器项目采用的技术具有较高的技术含量和自动化水平，处于国内先进水平。这一技术选用不仅体现了对生产效率、质量和环境友好性的高标准要求，同时为水文仪器项目的可持续发展奠定了坚实的基础。</w:t>
      </w:r>
    </w:p>
    <w:p>
      <w:pPr>
        <w:pStyle w:val="Heading2"/>
        <w:ind w:firstLine="560" w:firstLineChars="200"/>
        <w:rPr>
          <w:rFonts w:ascii="仿宋" w:eastAsia="仿宋" w:hAnsi="仿宋" w:cs="仿宋" w:hint="eastAsia"/>
          <w:sz w:val="28"/>
          <w:lang w:eastAsia="zh-CN"/>
        </w:rPr>
      </w:pPr>
      <w:bookmarkStart w:id="8" w:name="_Toc489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为确保水文仪器项目的高效生产和技术实施，我们制定了一套精心设计的设备选型方案，以满足水文仪器项目生产、质量和环保的要求。该方案的主要特点如下：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文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针对水文仪器项目产品的多样性和小批量生产的特点，我们将建设柔性制造生产线。通过在设备选型中考虑柔性制造技术，可以灵活应对不同产品规格和生产需求，实现生产线的高度灵活性和适应性。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266"/>
      <w:r>
        <w:rPr>
          <w:rFonts w:ascii="仿宋" w:eastAsia="仿宋" w:hAnsi="仿宋" w:cs="仿宋" w:hint="eastAsia"/>
          <w:sz w:val="28"/>
          <w:lang w:eastAsia="zh-CN"/>
        </w:rPr>
        <w:t>三、水文仪器项目危机管理</w:t>
      </w:r>
      <w:bookmarkEnd w:id="9"/>
    </w:p>
    <w:p>
      <w:pPr>
        <w:pStyle w:val="Heading2"/>
        <w:rPr>
          <w:rFonts w:ascii="仿宋" w:eastAsia="仿宋" w:hAnsi="仿宋" w:cs="仿宋" w:hint="eastAsia"/>
          <w:lang w:eastAsia="zh-CN"/>
        </w:rPr>
      </w:pPr>
      <w:bookmarkStart w:id="10" w:name="_Toc8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危机管理中，危机预警与识别是确保水文仪器项目稳健运行的核心步骤。通过建立全面的监测机制，水文仪器项目团队旨在及时发现和理解潜在的风险和危机因素，以便采取及时的预防和应对措施，确保水文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首先，通过深入的风险评估，水文仪器项目团队全面分析了整个水文仪器项目和各个阶段可能存在的威胁。这包括准确评估每个潜在风险的发生概率和可能影响的程度，为后续危机预警提供了有力支持。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文仪器项目团队着重于明确定义水文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文仪器项目进展的持续监控，团队能够及时发现潜在问题并作出迅速反应。水文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在这一阶段，团队的专业素养和反应速度将发挥至关重要的作用，以确保潜在危机能够在初期得到有效的处理，最大程度地减轻负面影响。通过危机预警与识别，水文仪器项目得以更有序、可控地推进。</w:t>
      </w:r>
    </w:p>
    <w:p>
      <w:pPr>
        <w:pStyle w:val="Heading2"/>
        <w:ind w:firstLine="560" w:firstLineChars="200"/>
        <w:rPr>
          <w:rFonts w:ascii="仿宋" w:eastAsia="仿宋" w:hAnsi="仿宋" w:cs="仿宋" w:hint="eastAsia"/>
          <w:sz w:val="28"/>
          <w:lang w:eastAsia="zh-CN"/>
        </w:rPr>
      </w:pPr>
      <w:bookmarkStart w:id="11" w:name="_Toc3215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在危机发生时，水文仪器项目团队立即行动，成立了应急小组。该小组的任务是迅速制定并实施紧急应对措施，以最小化潜在损失。以下是采取的主要措施：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暂停水文仪器项目进度：为遏制危机蔓延，水文仪器项目暂时停止进行，以便全面评估当前状况。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资源重新分配：重新评估水文仪器项目资源的分配，确保最大限度地减小损失。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实时沟通：与关键利益相关者建立实时沟通机制，向他们传递水文仪器项目危机的实际状况，保障水文仪器项目核心利益。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在紧急应对的同时，水文仪器项目团队强调了团队协作和有效沟通的重要性。以下是团队协作的关键举措：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信息共享机制：建立了信息共享平台，确保团队成员能够及时获取水文仪器项目危机的实时信息。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领导者沟通：水文仪器项目领导者通过定期会议和即时沟通工具，指导团队应对危机，保持团队稳定运行。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随着危机得到初步控制，水文仪器项目团队转向制定恢复计划，以确保水文仪器项目能够从中迅速恢复。主要恢复计划包括：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修复受损的进度计划：重新评估水文仪器项目进度，制定修复计划，确保水文仪器项目尽快回归正常进程。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重新调整资源分配：优化资源分配，确保水文仪器项目在有限资源下高效运转。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风险管理机制加强：对水文仪器项目风险进行全面评估，制定更强化的风险管理策略，以预防未来可能的危机。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771"/>
      <w:r>
        <w:rPr>
          <w:rFonts w:ascii="仿宋" w:eastAsia="仿宋" w:hAnsi="仿宋" w:cs="仿宋" w:hint="eastAsia"/>
          <w:sz w:val="28"/>
          <w:lang w:eastAsia="zh-CN"/>
        </w:rPr>
        <w:t>四、水文仪器项目建设单位说明</w:t>
      </w:r>
      <w:bookmarkEnd w:id="12"/>
    </w:p>
    <w:p>
      <w:pPr>
        <w:pStyle w:val="Heading2"/>
        <w:rPr>
          <w:rFonts w:ascii="仿宋" w:eastAsia="仿宋" w:hAnsi="仿宋" w:cs="仿宋" w:hint="eastAsia"/>
          <w:lang w:eastAsia="zh-CN"/>
        </w:rPr>
      </w:pPr>
      <w:bookmarkStart w:id="13" w:name="_Toc17361"/>
      <w:r>
        <w:rPr>
          <w:rFonts w:ascii="仿宋" w:eastAsia="仿宋" w:hAnsi="仿宋" w:cs="仿宋" w:hint="eastAsia"/>
          <w:lang w:eastAsia="zh-CN"/>
        </w:rPr>
        <w:t>(一)、水文仪器项目承办单位基本情况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027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文仪器项目承办单位的XXXX，我们着眼于实现可持续的经济效益。通过技术创新和解决方案的提供，公司预计在水文仪器项目执行期间将获得可观的收入增长。这一收入来源主要包括水文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同时，我们注重成本控制和效率提升，以确保水文仪器项目的可持续盈利。透过精细的管理和资源优化，公司期望实现水文仪器项目利润最大化。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文仪器项目实施进行全面的投资评估，包括水文仪器项目启动阶段的资金投入和后续运营成本。通过对水文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水文仪器项目实施过程中具备足够的资金流动性，公司将进行详尽的现金流分析。这包括资金需求的合理预测、水文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095"/>
      <w:r>
        <w:rPr>
          <w:rFonts w:ascii="仿宋" w:eastAsia="仿宋" w:hAnsi="仿宋" w:cs="仿宋" w:hint="eastAsia"/>
          <w:sz w:val="28"/>
          <w:lang w:eastAsia="zh-CN"/>
        </w:rPr>
        <w:t>五、水文仪器项目文档管理</w:t>
      </w:r>
      <w:bookmarkEnd w:id="15"/>
    </w:p>
    <w:p>
      <w:pPr>
        <w:pStyle w:val="Heading2"/>
        <w:rPr>
          <w:rFonts w:ascii="仿宋" w:eastAsia="仿宋" w:hAnsi="仿宋" w:cs="仿宋" w:hint="eastAsia"/>
          <w:lang w:eastAsia="zh-CN"/>
        </w:rPr>
      </w:pPr>
      <w:bookmarkStart w:id="16" w:name="_Toc1551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水文仪器项目高度重视文档的质量和准确性，以支持水文仪器项目的各项活动和决策。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文档的编制始于水文仪器项目计划的初期，我们制定了详细的文档编制计划，明确了每个文档的内容、格式和编写责任人。在水文仪器项目启动阶段，我们首先编制了水文仪器项目章程，明确定义了水文仪器项目的目标、范围、风险等关键要素。随后，水文仪器项目团队根据计划陆续编制了需求文档、设计文档、测试文档等各类文档，确保水文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水文仪器项目管理中的重要环节，旨在确保水文仪器项目文档符合质量标准和水文仪器项目需求。在水文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除了内部审查，我们还进行了外部审查，邀请水文仪器项目相关利益方和专业领域的专家对文档进行独立审查。这有助于获取更全面、客观的反馈，确保水文仪器项目文档不仅符合内部标准，也满足外部需求。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水文仪器项目在文档编制与审查方面建立了严格的管理机制，通过规范的流程和多维度的审查，确保水文仪器项目文档的质量、准确性和可靠性，为水文仪器项目的顺利推进提供了有力支持。</w:t>
      </w:r>
    </w:p>
    <w:p>
      <w:pPr>
        <w:pStyle w:val="Heading2"/>
        <w:ind w:firstLine="560" w:firstLineChars="200"/>
        <w:rPr>
          <w:rFonts w:ascii="仿宋" w:eastAsia="仿宋" w:hAnsi="仿宋" w:cs="仿宋" w:hint="eastAsia"/>
          <w:sz w:val="28"/>
          <w:lang w:eastAsia="zh-CN"/>
        </w:rPr>
      </w:pPr>
      <w:bookmarkStart w:id="17" w:name="_Toc2841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我们通过多渠道发布文档，包括电子邮件、水文仪器项目管理平台、内部网站等，以满足不同团队成员的偏好和需求。多渠道发布确保了信息的全面覆盖。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我们采用了精细的权限控制，确保只有授权人员可以访问敏感信息。这种安全措施保护了水文仪器项目文档的机密性，防止了未经授权的信息泄露。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231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文档存档与归档是水文仪器项目生命周期中一个至关重要的环节，直接关系到水文仪器项目信息的长期保存和历史记录的完整性。在水文仪器项目中，我们实施了一系列有效的文档存档与归档管理策略：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https://d.book118.com/558135064105006022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C4C13"/>
    <w:rsid w:val="34DC4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3506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2023-12-31T23:08:00Z</dcterms:created>
  <dcterms:modified xsi:type="dcterms:W3CDTF">2023-12-31T23:08:31Z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12498A4AFDCE421B8397975B9098EA83_11</vt:lpwstr>
  </property>
  <property fmtid="{D5CDD505-2E9C-101B-9397-08002B2CF9AE}" pid="3" name="KSOProductBuildVer">
    <vt:lpwstr>2052-12.1.0.16120</vt:lpwstr>
  </property>
</Properties>
</file>