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医用超声仪器项目规划设计纲要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82" w:history="1">
        <w:r>
          <w:rPr>
            <w:rFonts w:ascii="仿宋" w:eastAsia="仿宋" w:hAnsi="仿宋" w:cs="仿宋" w:hint="eastAsia"/>
            <w:lang w:eastAsia="zh-CN"/>
          </w:rPr>
          <w:t>序言</w:t>
        </w:r>
        <w:r>
          <w:tab/>
        </w:r>
        <w:r>
          <w:fldChar w:fldCharType="begin"/>
        </w:r>
        <w:r>
          <w:instrText xml:space="preserve"> PAGEREF _Toc6982 \h </w:instrText>
        </w:r>
        <w:r>
          <w:fldChar w:fldCharType="separate"/>
        </w:r>
        <w:r>
          <w:t>3</w:t>
        </w:r>
        <w:r>
          <w:fldChar w:fldCharType="end"/>
        </w:r>
      </w:hyperlink>
    </w:p>
    <w:p>
      <w:pPr>
        <w:pStyle w:val="TOC1"/>
        <w:tabs>
          <w:tab w:val="right" w:leader="dot" w:pos="8306"/>
        </w:tabs>
      </w:pPr>
      <w:hyperlink w:anchor="_Toc7089" w:history="1">
        <w:r>
          <w:rPr>
            <w:rFonts w:ascii="仿宋" w:eastAsia="仿宋" w:hAnsi="仿宋" w:cs="仿宋" w:hint="eastAsia"/>
            <w:lang w:eastAsia="zh-CN"/>
          </w:rPr>
          <w:t>一、医用超声仪器项目文档管理</w:t>
        </w:r>
        <w:r>
          <w:tab/>
        </w:r>
        <w:r>
          <w:fldChar w:fldCharType="begin"/>
        </w:r>
        <w:r>
          <w:instrText xml:space="preserve"> PAGEREF _Toc7089 \h </w:instrText>
        </w:r>
        <w:r>
          <w:fldChar w:fldCharType="separate"/>
        </w:r>
        <w:r>
          <w:t>3</w:t>
        </w:r>
        <w:r>
          <w:fldChar w:fldCharType="end"/>
        </w:r>
      </w:hyperlink>
    </w:p>
    <w:p>
      <w:pPr>
        <w:pStyle w:val="TOC2"/>
        <w:tabs>
          <w:tab w:val="right" w:leader="dot" w:pos="8306"/>
        </w:tabs>
      </w:pPr>
      <w:hyperlink w:anchor="_Toc3501" w:history="1">
        <w:r>
          <w:rPr>
            <w:rFonts w:ascii="仿宋" w:eastAsia="仿宋" w:hAnsi="仿宋" w:cs="仿宋" w:hint="eastAsia"/>
            <w:lang w:eastAsia="zh-CN"/>
          </w:rPr>
          <w:t>(一)、文档编制与审查</w:t>
        </w:r>
        <w:r>
          <w:tab/>
        </w:r>
        <w:r>
          <w:fldChar w:fldCharType="begin"/>
        </w:r>
        <w:r>
          <w:instrText xml:space="preserve"> PAGEREF _Toc3501 \h </w:instrText>
        </w:r>
        <w:r>
          <w:fldChar w:fldCharType="separate"/>
        </w:r>
        <w:r>
          <w:t>3</w:t>
        </w:r>
        <w:r>
          <w:fldChar w:fldCharType="end"/>
        </w:r>
      </w:hyperlink>
    </w:p>
    <w:p>
      <w:pPr>
        <w:pStyle w:val="TOC2"/>
        <w:tabs>
          <w:tab w:val="right" w:leader="dot" w:pos="8306"/>
        </w:tabs>
      </w:pPr>
      <w:hyperlink w:anchor="_Toc7983" w:history="1">
        <w:r>
          <w:rPr>
            <w:rFonts w:ascii="仿宋" w:eastAsia="仿宋" w:hAnsi="仿宋" w:cs="仿宋" w:hint="eastAsia"/>
            <w:lang w:eastAsia="zh-CN"/>
          </w:rPr>
          <w:t>(二)、文档发布与分发</w:t>
        </w:r>
        <w:r>
          <w:tab/>
        </w:r>
        <w:r>
          <w:fldChar w:fldCharType="begin"/>
        </w:r>
        <w:r>
          <w:instrText xml:space="preserve"> PAGEREF _Toc7983 \h </w:instrText>
        </w:r>
        <w:r>
          <w:fldChar w:fldCharType="separate"/>
        </w:r>
        <w:r>
          <w:t>4</w:t>
        </w:r>
        <w:r>
          <w:fldChar w:fldCharType="end"/>
        </w:r>
      </w:hyperlink>
    </w:p>
    <w:p>
      <w:pPr>
        <w:pStyle w:val="TOC2"/>
        <w:tabs>
          <w:tab w:val="right" w:leader="dot" w:pos="8306"/>
        </w:tabs>
      </w:pPr>
      <w:hyperlink w:anchor="_Toc12474" w:history="1">
        <w:r>
          <w:rPr>
            <w:rFonts w:ascii="仿宋" w:eastAsia="仿宋" w:hAnsi="仿宋" w:cs="仿宋" w:hint="eastAsia"/>
            <w:lang w:eastAsia="zh-CN"/>
          </w:rPr>
          <w:t>(三)、文档存档与归档</w:t>
        </w:r>
        <w:r>
          <w:tab/>
        </w:r>
        <w:r>
          <w:fldChar w:fldCharType="begin"/>
        </w:r>
        <w:r>
          <w:instrText xml:space="preserve"> PAGEREF _Toc12474 \h </w:instrText>
        </w:r>
        <w:r>
          <w:fldChar w:fldCharType="separate"/>
        </w:r>
        <w:r>
          <w:t>5</w:t>
        </w:r>
        <w:r>
          <w:fldChar w:fldCharType="end"/>
        </w:r>
      </w:hyperlink>
    </w:p>
    <w:p>
      <w:pPr>
        <w:pStyle w:val="TOC1"/>
        <w:tabs>
          <w:tab w:val="right" w:leader="dot" w:pos="8306"/>
        </w:tabs>
      </w:pPr>
      <w:hyperlink w:anchor="_Toc29841" w:history="1">
        <w:r>
          <w:rPr>
            <w:rFonts w:ascii="仿宋" w:eastAsia="仿宋" w:hAnsi="仿宋" w:cs="仿宋" w:hint="eastAsia"/>
            <w:lang w:eastAsia="zh-CN"/>
          </w:rPr>
          <w:t>二、医用超声仪器项目危机管理</w:t>
        </w:r>
        <w:r>
          <w:tab/>
        </w:r>
        <w:r>
          <w:fldChar w:fldCharType="begin"/>
        </w:r>
        <w:r>
          <w:instrText xml:space="preserve"> PAGEREF _Toc29841 \h </w:instrText>
        </w:r>
        <w:r>
          <w:fldChar w:fldCharType="separate"/>
        </w:r>
        <w:r>
          <w:t>6</w:t>
        </w:r>
        <w:r>
          <w:fldChar w:fldCharType="end"/>
        </w:r>
      </w:hyperlink>
    </w:p>
    <w:p>
      <w:pPr>
        <w:pStyle w:val="TOC2"/>
        <w:tabs>
          <w:tab w:val="right" w:leader="dot" w:pos="8306"/>
        </w:tabs>
      </w:pPr>
      <w:hyperlink w:anchor="_Toc8087" w:history="1">
        <w:r>
          <w:rPr>
            <w:rFonts w:ascii="仿宋" w:eastAsia="仿宋" w:hAnsi="仿宋" w:cs="仿宋" w:hint="eastAsia"/>
            <w:lang w:eastAsia="zh-CN"/>
          </w:rPr>
          <w:t>(一)、危机预警与识别</w:t>
        </w:r>
        <w:r>
          <w:tab/>
        </w:r>
        <w:r>
          <w:fldChar w:fldCharType="begin"/>
        </w:r>
        <w:r>
          <w:instrText xml:space="preserve"> PAGEREF _Toc8087 \h </w:instrText>
        </w:r>
        <w:r>
          <w:fldChar w:fldCharType="separate"/>
        </w:r>
        <w:r>
          <w:t>6</w:t>
        </w:r>
        <w:r>
          <w:fldChar w:fldCharType="end"/>
        </w:r>
      </w:hyperlink>
    </w:p>
    <w:p>
      <w:pPr>
        <w:pStyle w:val="TOC2"/>
        <w:tabs>
          <w:tab w:val="right" w:leader="dot" w:pos="8306"/>
        </w:tabs>
      </w:pPr>
      <w:hyperlink w:anchor="_Toc23317" w:history="1">
        <w:r>
          <w:rPr>
            <w:rFonts w:ascii="仿宋" w:eastAsia="仿宋" w:hAnsi="仿宋" w:cs="仿宋" w:hint="eastAsia"/>
            <w:lang w:eastAsia="zh-CN"/>
          </w:rPr>
          <w:t>(二)、危机应对与恢复</w:t>
        </w:r>
        <w:r>
          <w:tab/>
        </w:r>
        <w:r>
          <w:fldChar w:fldCharType="begin"/>
        </w:r>
        <w:r>
          <w:instrText xml:space="preserve"> PAGEREF _Toc23317 \h </w:instrText>
        </w:r>
        <w:r>
          <w:fldChar w:fldCharType="separate"/>
        </w:r>
        <w:r>
          <w:t>7</w:t>
        </w:r>
        <w:r>
          <w:fldChar w:fldCharType="end"/>
        </w:r>
      </w:hyperlink>
    </w:p>
    <w:p>
      <w:pPr>
        <w:pStyle w:val="TOC1"/>
        <w:tabs>
          <w:tab w:val="right" w:leader="dot" w:pos="8306"/>
        </w:tabs>
      </w:pPr>
      <w:hyperlink w:anchor="_Toc21080" w:history="1">
        <w:r>
          <w:rPr>
            <w:rFonts w:ascii="仿宋" w:eastAsia="仿宋" w:hAnsi="仿宋" w:cs="仿宋" w:hint="eastAsia"/>
            <w:lang w:eastAsia="zh-CN"/>
          </w:rPr>
          <w:t>三、医用超声仪器项目土建工程</w:t>
        </w:r>
        <w:r>
          <w:tab/>
        </w:r>
        <w:r>
          <w:fldChar w:fldCharType="begin"/>
        </w:r>
        <w:r>
          <w:instrText xml:space="preserve"> PAGEREF _Toc21080 \h </w:instrText>
        </w:r>
        <w:r>
          <w:fldChar w:fldCharType="separate"/>
        </w:r>
        <w:r>
          <w:t>9</w:t>
        </w:r>
        <w:r>
          <w:fldChar w:fldCharType="end"/>
        </w:r>
      </w:hyperlink>
    </w:p>
    <w:p>
      <w:pPr>
        <w:pStyle w:val="TOC2"/>
        <w:tabs>
          <w:tab w:val="right" w:leader="dot" w:pos="8306"/>
        </w:tabs>
      </w:pPr>
      <w:hyperlink w:anchor="_Toc4362" w:history="1">
        <w:r>
          <w:rPr>
            <w:rFonts w:ascii="仿宋" w:eastAsia="仿宋" w:hAnsi="仿宋" w:cs="仿宋" w:hint="eastAsia"/>
            <w:lang w:eastAsia="zh-CN"/>
          </w:rPr>
          <w:t>(一)、建筑工程设计原则</w:t>
        </w:r>
        <w:r>
          <w:tab/>
        </w:r>
        <w:r>
          <w:fldChar w:fldCharType="begin"/>
        </w:r>
        <w:r>
          <w:instrText xml:space="preserve"> PAGEREF _Toc4362 \h </w:instrText>
        </w:r>
        <w:r>
          <w:fldChar w:fldCharType="separate"/>
        </w:r>
        <w:r>
          <w:t>9</w:t>
        </w:r>
        <w:r>
          <w:fldChar w:fldCharType="end"/>
        </w:r>
      </w:hyperlink>
    </w:p>
    <w:p>
      <w:pPr>
        <w:pStyle w:val="TOC2"/>
        <w:tabs>
          <w:tab w:val="right" w:leader="dot" w:pos="8306"/>
        </w:tabs>
      </w:pPr>
      <w:hyperlink w:anchor="_Toc17013" w:history="1">
        <w:r>
          <w:rPr>
            <w:rFonts w:ascii="仿宋" w:eastAsia="仿宋" w:hAnsi="仿宋" w:cs="仿宋" w:hint="eastAsia"/>
            <w:lang w:eastAsia="zh-CN"/>
          </w:rPr>
          <w:t>(二)、土建工程设计年限及安全等级</w:t>
        </w:r>
        <w:r>
          <w:tab/>
        </w:r>
        <w:r>
          <w:fldChar w:fldCharType="begin"/>
        </w:r>
        <w:r>
          <w:instrText xml:space="preserve"> PAGEREF _Toc17013 \h </w:instrText>
        </w:r>
        <w:r>
          <w:fldChar w:fldCharType="separate"/>
        </w:r>
        <w:r>
          <w:t>10</w:t>
        </w:r>
        <w:r>
          <w:fldChar w:fldCharType="end"/>
        </w:r>
      </w:hyperlink>
    </w:p>
    <w:p>
      <w:pPr>
        <w:pStyle w:val="TOC2"/>
        <w:tabs>
          <w:tab w:val="right" w:leader="dot" w:pos="8306"/>
        </w:tabs>
      </w:pPr>
      <w:hyperlink w:anchor="_Toc5343" w:history="1">
        <w:r>
          <w:rPr>
            <w:rFonts w:ascii="仿宋" w:eastAsia="仿宋" w:hAnsi="仿宋" w:cs="仿宋" w:hint="eastAsia"/>
            <w:lang w:eastAsia="zh-CN"/>
          </w:rPr>
          <w:t>(三)、建筑工程设计总体要求</w:t>
        </w:r>
        <w:r>
          <w:tab/>
        </w:r>
        <w:r>
          <w:fldChar w:fldCharType="begin"/>
        </w:r>
        <w:r>
          <w:instrText xml:space="preserve"> PAGEREF _Toc5343 \h </w:instrText>
        </w:r>
        <w:r>
          <w:fldChar w:fldCharType="separate"/>
        </w:r>
        <w:r>
          <w:t>11</w:t>
        </w:r>
        <w:r>
          <w:fldChar w:fldCharType="end"/>
        </w:r>
      </w:hyperlink>
    </w:p>
    <w:p>
      <w:pPr>
        <w:pStyle w:val="TOC2"/>
        <w:tabs>
          <w:tab w:val="right" w:leader="dot" w:pos="8306"/>
        </w:tabs>
      </w:pPr>
      <w:hyperlink w:anchor="_Toc7187" w:history="1">
        <w:r>
          <w:rPr>
            <w:rFonts w:ascii="仿宋" w:eastAsia="仿宋" w:hAnsi="仿宋" w:cs="仿宋" w:hint="eastAsia"/>
            <w:lang w:eastAsia="zh-CN"/>
          </w:rPr>
          <w:t>(四)、土建工程建设指标</w:t>
        </w:r>
        <w:r>
          <w:tab/>
        </w:r>
        <w:r>
          <w:fldChar w:fldCharType="begin"/>
        </w:r>
        <w:r>
          <w:instrText xml:space="preserve"> PAGEREF _Toc7187 \h </w:instrText>
        </w:r>
        <w:r>
          <w:fldChar w:fldCharType="separate"/>
        </w:r>
        <w:r>
          <w:t>12</w:t>
        </w:r>
        <w:r>
          <w:fldChar w:fldCharType="end"/>
        </w:r>
      </w:hyperlink>
    </w:p>
    <w:p>
      <w:pPr>
        <w:pStyle w:val="TOC1"/>
        <w:tabs>
          <w:tab w:val="right" w:leader="dot" w:pos="8306"/>
        </w:tabs>
      </w:pPr>
      <w:hyperlink w:anchor="_Toc13264" w:history="1">
        <w:r>
          <w:rPr>
            <w:rFonts w:ascii="仿宋" w:eastAsia="仿宋" w:hAnsi="仿宋" w:cs="仿宋" w:hint="eastAsia"/>
            <w:lang w:eastAsia="zh-CN"/>
          </w:rPr>
          <w:t>四、产品规划分析</w:t>
        </w:r>
        <w:r>
          <w:tab/>
        </w:r>
        <w:r>
          <w:fldChar w:fldCharType="begin"/>
        </w:r>
        <w:r>
          <w:instrText xml:space="preserve"> PAGEREF _Toc13264 \h </w:instrText>
        </w:r>
        <w:r>
          <w:fldChar w:fldCharType="separate"/>
        </w:r>
        <w:r>
          <w:t>12</w:t>
        </w:r>
        <w:r>
          <w:fldChar w:fldCharType="end"/>
        </w:r>
      </w:hyperlink>
    </w:p>
    <w:p>
      <w:pPr>
        <w:pStyle w:val="TOC2"/>
        <w:tabs>
          <w:tab w:val="right" w:leader="dot" w:pos="8306"/>
        </w:tabs>
      </w:pPr>
      <w:hyperlink w:anchor="_Toc10877" w:history="1">
        <w:r>
          <w:rPr>
            <w:rFonts w:ascii="仿宋" w:eastAsia="仿宋" w:hAnsi="仿宋" w:cs="仿宋" w:hint="eastAsia"/>
            <w:lang w:eastAsia="zh-CN"/>
          </w:rPr>
          <w:t>(一)、产品规划</w:t>
        </w:r>
        <w:r>
          <w:tab/>
        </w:r>
        <w:r>
          <w:fldChar w:fldCharType="begin"/>
        </w:r>
        <w:r>
          <w:instrText xml:space="preserve"> PAGEREF _Toc10877 \h </w:instrText>
        </w:r>
        <w:r>
          <w:fldChar w:fldCharType="separate"/>
        </w:r>
        <w:r>
          <w:t>12</w:t>
        </w:r>
        <w:r>
          <w:fldChar w:fldCharType="end"/>
        </w:r>
      </w:hyperlink>
    </w:p>
    <w:p>
      <w:pPr>
        <w:pStyle w:val="TOC2"/>
        <w:tabs>
          <w:tab w:val="right" w:leader="dot" w:pos="8306"/>
        </w:tabs>
      </w:pPr>
      <w:hyperlink w:anchor="_Toc31478" w:history="1">
        <w:r>
          <w:rPr>
            <w:rFonts w:ascii="仿宋" w:eastAsia="仿宋" w:hAnsi="仿宋" w:cs="仿宋" w:hint="eastAsia"/>
            <w:lang w:eastAsia="zh-CN"/>
          </w:rPr>
          <w:t>(二)、建设规模</w:t>
        </w:r>
        <w:r>
          <w:tab/>
        </w:r>
        <w:r>
          <w:fldChar w:fldCharType="begin"/>
        </w:r>
        <w:r>
          <w:instrText xml:space="preserve"> PAGEREF _Toc31478 \h </w:instrText>
        </w:r>
        <w:r>
          <w:fldChar w:fldCharType="separate"/>
        </w:r>
        <w:r>
          <w:t>13</w:t>
        </w:r>
        <w:r>
          <w:fldChar w:fldCharType="end"/>
        </w:r>
      </w:hyperlink>
    </w:p>
    <w:p>
      <w:pPr>
        <w:pStyle w:val="TOC1"/>
        <w:tabs>
          <w:tab w:val="right" w:leader="dot" w:pos="8306"/>
        </w:tabs>
      </w:pPr>
      <w:hyperlink w:anchor="_Toc24959" w:history="1">
        <w:r>
          <w:rPr>
            <w:rFonts w:ascii="仿宋" w:eastAsia="仿宋" w:hAnsi="仿宋" w:cs="仿宋" w:hint="eastAsia"/>
            <w:lang w:eastAsia="zh-CN"/>
          </w:rPr>
          <w:t>五、医用超声仪器项目概论</w:t>
        </w:r>
        <w:r>
          <w:tab/>
        </w:r>
        <w:r>
          <w:fldChar w:fldCharType="begin"/>
        </w:r>
        <w:r>
          <w:instrText xml:space="preserve"> PAGEREF _Toc24959 \h </w:instrText>
        </w:r>
        <w:r>
          <w:fldChar w:fldCharType="separate"/>
        </w:r>
        <w:r>
          <w:t>14</w:t>
        </w:r>
        <w:r>
          <w:fldChar w:fldCharType="end"/>
        </w:r>
      </w:hyperlink>
    </w:p>
    <w:p>
      <w:pPr>
        <w:pStyle w:val="TOC2"/>
        <w:tabs>
          <w:tab w:val="right" w:leader="dot" w:pos="8306"/>
        </w:tabs>
      </w:pPr>
      <w:hyperlink w:anchor="_Toc1465" w:history="1">
        <w:r>
          <w:rPr>
            <w:rFonts w:ascii="仿宋" w:eastAsia="仿宋" w:hAnsi="仿宋" w:cs="仿宋" w:hint="eastAsia"/>
            <w:lang w:eastAsia="zh-CN"/>
          </w:rPr>
          <w:t>(一)、医用超声仪器项目概况</w:t>
        </w:r>
        <w:r>
          <w:tab/>
        </w:r>
        <w:r>
          <w:fldChar w:fldCharType="begin"/>
        </w:r>
        <w:r>
          <w:instrText xml:space="preserve"> PAGEREF _Toc1465 \h </w:instrText>
        </w:r>
        <w:r>
          <w:fldChar w:fldCharType="separate"/>
        </w:r>
        <w:r>
          <w:t>14</w:t>
        </w:r>
        <w:r>
          <w:fldChar w:fldCharType="end"/>
        </w:r>
      </w:hyperlink>
    </w:p>
    <w:p>
      <w:pPr>
        <w:pStyle w:val="TOC2"/>
        <w:tabs>
          <w:tab w:val="right" w:leader="dot" w:pos="8306"/>
        </w:tabs>
      </w:pPr>
      <w:hyperlink w:anchor="_Toc12928" w:history="1">
        <w:r>
          <w:rPr>
            <w:rFonts w:ascii="仿宋" w:eastAsia="仿宋" w:hAnsi="仿宋" w:cs="仿宋" w:hint="eastAsia"/>
            <w:lang w:eastAsia="zh-CN"/>
          </w:rPr>
          <w:t>(二)、医用超声仪器项目目标</w:t>
        </w:r>
        <w:r>
          <w:tab/>
        </w:r>
        <w:r>
          <w:fldChar w:fldCharType="begin"/>
        </w:r>
        <w:r>
          <w:instrText xml:space="preserve"> PAGEREF _Toc12928 \h </w:instrText>
        </w:r>
        <w:r>
          <w:fldChar w:fldCharType="separate"/>
        </w:r>
        <w:r>
          <w:t>16</w:t>
        </w:r>
        <w:r>
          <w:fldChar w:fldCharType="end"/>
        </w:r>
      </w:hyperlink>
    </w:p>
    <w:p>
      <w:pPr>
        <w:pStyle w:val="TOC2"/>
        <w:tabs>
          <w:tab w:val="right" w:leader="dot" w:pos="8306"/>
        </w:tabs>
      </w:pPr>
      <w:hyperlink w:anchor="_Toc15608" w:history="1">
        <w:r>
          <w:rPr>
            <w:rFonts w:ascii="仿宋" w:eastAsia="仿宋" w:hAnsi="仿宋" w:cs="仿宋" w:hint="eastAsia"/>
            <w:lang w:eastAsia="zh-CN"/>
          </w:rPr>
          <w:t>(三)、医用超声仪器项目提出的理由</w:t>
        </w:r>
        <w:r>
          <w:tab/>
        </w:r>
        <w:r>
          <w:fldChar w:fldCharType="begin"/>
        </w:r>
        <w:r>
          <w:instrText xml:space="preserve"> PAGEREF _Toc15608 \h </w:instrText>
        </w:r>
        <w:r>
          <w:fldChar w:fldCharType="separate"/>
        </w:r>
        <w:r>
          <w:t>17</w:t>
        </w:r>
        <w:r>
          <w:fldChar w:fldCharType="end"/>
        </w:r>
      </w:hyperlink>
    </w:p>
    <w:p>
      <w:pPr>
        <w:pStyle w:val="TOC2"/>
        <w:tabs>
          <w:tab w:val="right" w:leader="dot" w:pos="8306"/>
        </w:tabs>
      </w:pPr>
      <w:hyperlink w:anchor="_Toc5011" w:history="1">
        <w:r>
          <w:rPr>
            <w:rFonts w:ascii="仿宋" w:eastAsia="仿宋" w:hAnsi="仿宋" w:cs="仿宋" w:hint="eastAsia"/>
            <w:lang w:eastAsia="zh-CN"/>
          </w:rPr>
          <w:t>(四)、医用超声仪器项目意义</w:t>
        </w:r>
        <w:r>
          <w:tab/>
        </w:r>
        <w:r>
          <w:fldChar w:fldCharType="begin"/>
        </w:r>
        <w:r>
          <w:instrText xml:space="preserve"> PAGEREF _Toc5011 \h </w:instrText>
        </w:r>
        <w:r>
          <w:fldChar w:fldCharType="separate"/>
        </w:r>
        <w:r>
          <w:t>19</w:t>
        </w:r>
        <w:r>
          <w:fldChar w:fldCharType="end"/>
        </w:r>
      </w:hyperlink>
    </w:p>
    <w:p>
      <w:pPr>
        <w:pStyle w:val="TOC2"/>
        <w:tabs>
          <w:tab w:val="right" w:leader="dot" w:pos="8306"/>
        </w:tabs>
      </w:pPr>
      <w:hyperlink w:anchor="_Toc29806" w:history="1">
        <w:r>
          <w:rPr>
            <w:rFonts w:ascii="仿宋" w:eastAsia="仿宋" w:hAnsi="仿宋" w:cs="仿宋" w:hint="eastAsia"/>
            <w:lang w:eastAsia="zh-CN"/>
          </w:rPr>
          <w:t>(五)、医用超声仪器项目背景</w:t>
        </w:r>
        <w:r>
          <w:tab/>
        </w:r>
        <w:r>
          <w:fldChar w:fldCharType="begin"/>
        </w:r>
        <w:r>
          <w:instrText xml:space="preserve"> PAGEREF _Toc29806 \h </w:instrText>
        </w:r>
        <w:r>
          <w:fldChar w:fldCharType="separate"/>
        </w:r>
        <w:r>
          <w:t>20</w:t>
        </w:r>
        <w:r>
          <w:fldChar w:fldCharType="end"/>
        </w:r>
      </w:hyperlink>
    </w:p>
    <w:p>
      <w:pPr>
        <w:pStyle w:val="TOC1"/>
        <w:tabs>
          <w:tab w:val="right" w:leader="dot" w:pos="8306"/>
        </w:tabs>
      </w:pPr>
      <w:hyperlink w:anchor="_Toc4045" w:history="1">
        <w:r>
          <w:rPr>
            <w:rFonts w:ascii="仿宋" w:eastAsia="仿宋" w:hAnsi="仿宋" w:cs="仿宋" w:hint="eastAsia"/>
            <w:lang w:eastAsia="zh-CN"/>
          </w:rPr>
          <w:t>六、医用超声仪器项目绩效评估</w:t>
        </w:r>
        <w:r>
          <w:tab/>
        </w:r>
        <w:r>
          <w:fldChar w:fldCharType="begin"/>
        </w:r>
        <w:r>
          <w:instrText xml:space="preserve"> PAGEREF _Toc4045 \h </w:instrText>
        </w:r>
        <w:r>
          <w:fldChar w:fldCharType="separate"/>
        </w:r>
        <w:r>
          <w:t>21</w:t>
        </w:r>
        <w:r>
          <w:fldChar w:fldCharType="end"/>
        </w:r>
      </w:hyperlink>
    </w:p>
    <w:p>
      <w:pPr>
        <w:pStyle w:val="TOC2"/>
        <w:tabs>
          <w:tab w:val="right" w:leader="dot" w:pos="8306"/>
        </w:tabs>
      </w:pPr>
      <w:hyperlink w:anchor="_Toc11" w:history="1">
        <w:r>
          <w:rPr>
            <w:rFonts w:ascii="仿宋" w:eastAsia="仿宋" w:hAnsi="仿宋" w:cs="仿宋" w:hint="eastAsia"/>
            <w:lang w:eastAsia="zh-CN"/>
          </w:rPr>
          <w:t>(一)、绩效评估指标</w:t>
        </w:r>
        <w:r>
          <w:tab/>
        </w:r>
        <w:r>
          <w:fldChar w:fldCharType="begin"/>
        </w:r>
        <w:r>
          <w:instrText xml:space="preserve"> PAGEREF _Toc11 \h </w:instrText>
        </w:r>
        <w:r>
          <w:fldChar w:fldCharType="separate"/>
        </w:r>
        <w:r>
          <w:t>21</w:t>
        </w:r>
        <w:r>
          <w:fldChar w:fldCharType="end"/>
        </w:r>
      </w:hyperlink>
    </w:p>
    <w:p>
      <w:pPr>
        <w:pStyle w:val="TOC2"/>
        <w:tabs>
          <w:tab w:val="right" w:leader="dot" w:pos="8306"/>
        </w:tabs>
      </w:pPr>
      <w:hyperlink w:anchor="_Toc13229" w:history="1">
        <w:r>
          <w:rPr>
            <w:rFonts w:ascii="仿宋" w:eastAsia="仿宋" w:hAnsi="仿宋" w:cs="仿宋" w:hint="eastAsia"/>
            <w:lang w:eastAsia="zh-CN"/>
          </w:rPr>
          <w:t>(二)、绩效评估方法</w:t>
        </w:r>
        <w:r>
          <w:tab/>
        </w:r>
        <w:r>
          <w:fldChar w:fldCharType="begin"/>
        </w:r>
        <w:r>
          <w:instrText xml:space="preserve"> PAGEREF _Toc13229 \h </w:instrText>
        </w:r>
        <w:r>
          <w:fldChar w:fldCharType="separate"/>
        </w:r>
        <w:r>
          <w:t>22</w:t>
        </w:r>
        <w:r>
          <w:fldChar w:fldCharType="end"/>
        </w:r>
      </w:hyperlink>
    </w:p>
    <w:p>
      <w:pPr>
        <w:pStyle w:val="TOC2"/>
        <w:tabs>
          <w:tab w:val="right" w:leader="dot" w:pos="8306"/>
        </w:tabs>
      </w:pPr>
      <w:hyperlink w:anchor="_Toc26982" w:history="1">
        <w:r>
          <w:rPr>
            <w:rFonts w:ascii="仿宋" w:eastAsia="仿宋" w:hAnsi="仿宋" w:cs="仿宋" w:hint="eastAsia"/>
            <w:lang w:eastAsia="zh-CN"/>
          </w:rPr>
          <w:t>(三)、绩效评估周期</w:t>
        </w:r>
        <w:r>
          <w:tab/>
        </w:r>
        <w:r>
          <w:fldChar w:fldCharType="begin"/>
        </w:r>
        <w:r>
          <w:instrText xml:space="preserve"> PAGEREF _Toc26982 \h </w:instrText>
        </w:r>
        <w:r>
          <w:fldChar w:fldCharType="separate"/>
        </w:r>
        <w:r>
          <w:t>23</w:t>
        </w:r>
        <w:r>
          <w:fldChar w:fldCharType="end"/>
        </w:r>
      </w:hyperlink>
    </w:p>
    <w:p>
      <w:pPr>
        <w:pStyle w:val="TOC1"/>
        <w:tabs>
          <w:tab w:val="right" w:leader="dot" w:pos="8306"/>
        </w:tabs>
      </w:pPr>
      <w:hyperlink w:anchor="_Toc32083" w:history="1">
        <w:r>
          <w:rPr>
            <w:rFonts w:ascii="仿宋" w:eastAsia="仿宋" w:hAnsi="仿宋" w:cs="仿宋" w:hint="eastAsia"/>
            <w:lang w:eastAsia="zh-CN"/>
          </w:rPr>
          <w:t>七、医用超声仪器项目计划安排</w:t>
        </w:r>
        <w:r>
          <w:tab/>
        </w:r>
        <w:r>
          <w:fldChar w:fldCharType="begin"/>
        </w:r>
        <w:r>
          <w:instrText xml:space="preserve"> PAGEREF _Toc32083 \h </w:instrText>
        </w:r>
        <w:r>
          <w:fldChar w:fldCharType="separate"/>
        </w:r>
        <w:r>
          <w:t>24</w:t>
        </w:r>
        <w:r>
          <w:fldChar w:fldCharType="end"/>
        </w:r>
      </w:hyperlink>
    </w:p>
    <w:p>
      <w:pPr>
        <w:pStyle w:val="TOC2"/>
        <w:tabs>
          <w:tab w:val="right" w:leader="dot" w:pos="8306"/>
        </w:tabs>
      </w:pPr>
      <w:hyperlink w:anchor="_Toc28018" w:history="1">
        <w:r>
          <w:rPr>
            <w:rFonts w:ascii="仿宋" w:eastAsia="仿宋" w:hAnsi="仿宋" w:cs="仿宋" w:hint="eastAsia"/>
            <w:lang w:eastAsia="zh-CN"/>
          </w:rPr>
          <w:t>(一)、建设周期</w:t>
        </w:r>
        <w:r>
          <w:tab/>
        </w:r>
        <w:r>
          <w:fldChar w:fldCharType="begin"/>
        </w:r>
        <w:r>
          <w:instrText xml:space="preserve"> PAGEREF _Toc28018 \h </w:instrText>
        </w:r>
        <w:r>
          <w:fldChar w:fldCharType="separate"/>
        </w:r>
        <w:r>
          <w:t>24</w:t>
        </w:r>
        <w:r>
          <w:fldChar w:fldCharType="end"/>
        </w:r>
      </w:hyperlink>
    </w:p>
    <w:p>
      <w:pPr>
        <w:pStyle w:val="TOC2"/>
        <w:tabs>
          <w:tab w:val="right" w:leader="dot" w:pos="8306"/>
        </w:tabs>
      </w:pPr>
      <w:hyperlink w:anchor="_Toc30678" w:history="1">
        <w:r>
          <w:rPr>
            <w:rFonts w:ascii="仿宋" w:eastAsia="仿宋" w:hAnsi="仿宋" w:cs="仿宋" w:hint="eastAsia"/>
            <w:lang w:eastAsia="zh-CN"/>
          </w:rPr>
          <w:t>(二)、建设进度</w:t>
        </w:r>
        <w:r>
          <w:tab/>
        </w:r>
        <w:r>
          <w:fldChar w:fldCharType="begin"/>
        </w:r>
        <w:r>
          <w:instrText xml:space="preserve"> PAGEREF _Toc30678 \h </w:instrText>
        </w:r>
        <w:r>
          <w:fldChar w:fldCharType="separate"/>
        </w:r>
        <w:r>
          <w:t>25</w:t>
        </w:r>
        <w:r>
          <w:fldChar w:fldCharType="end"/>
        </w:r>
      </w:hyperlink>
    </w:p>
    <w:p>
      <w:pPr>
        <w:pStyle w:val="TOC2"/>
        <w:tabs>
          <w:tab w:val="right" w:leader="dot" w:pos="8306"/>
        </w:tabs>
      </w:pPr>
      <w:hyperlink w:anchor="_Toc27925" w:history="1">
        <w:r>
          <w:rPr>
            <w:rFonts w:ascii="仿宋" w:eastAsia="仿宋" w:hAnsi="仿宋" w:cs="仿宋" w:hint="eastAsia"/>
            <w:lang w:eastAsia="zh-CN"/>
          </w:rPr>
          <w:t>(三)、进度安排注意事项</w:t>
        </w:r>
        <w:r>
          <w:tab/>
        </w:r>
        <w:r>
          <w:fldChar w:fldCharType="begin"/>
        </w:r>
        <w:r>
          <w:instrText xml:space="preserve"> PAGEREF _Toc27925 \h </w:instrText>
        </w:r>
        <w:r>
          <w:fldChar w:fldCharType="separate"/>
        </w:r>
        <w:r>
          <w:t>26</w:t>
        </w:r>
        <w:r>
          <w:fldChar w:fldCharType="end"/>
        </w:r>
      </w:hyperlink>
    </w:p>
    <w:p>
      <w:pPr>
        <w:pStyle w:val="TOC2"/>
        <w:tabs>
          <w:tab w:val="right" w:leader="dot" w:pos="8306"/>
        </w:tabs>
      </w:pPr>
      <w:hyperlink w:anchor="_Toc8709" w:history="1">
        <w:r>
          <w:rPr>
            <w:rFonts w:ascii="仿宋" w:eastAsia="仿宋" w:hAnsi="仿宋" w:cs="仿宋" w:hint="eastAsia"/>
            <w:lang w:eastAsia="zh-CN"/>
          </w:rPr>
          <w:t>(四)、人力资源配置</w:t>
        </w:r>
        <w:r>
          <w:tab/>
        </w:r>
        <w:r>
          <w:fldChar w:fldCharType="begin"/>
        </w:r>
        <w:r>
          <w:instrText xml:space="preserve"> PAGEREF _Toc8709 \h </w:instrText>
        </w:r>
        <w:r>
          <w:fldChar w:fldCharType="separate"/>
        </w:r>
        <w:r>
          <w:t>27</w:t>
        </w:r>
        <w:r>
          <w:fldChar w:fldCharType="end"/>
        </w:r>
      </w:hyperlink>
    </w:p>
    <w:p>
      <w:pPr>
        <w:pStyle w:val="TOC1"/>
        <w:tabs>
          <w:tab w:val="right" w:leader="dot" w:pos="8306"/>
        </w:tabs>
      </w:pPr>
      <w:hyperlink w:anchor="_Toc3934" w:history="1">
        <w:r>
          <w:rPr>
            <w:rFonts w:ascii="仿宋" w:eastAsia="仿宋" w:hAnsi="仿宋" w:cs="仿宋" w:hint="eastAsia"/>
            <w:lang w:eastAsia="zh-CN"/>
          </w:rPr>
          <w:t>八、医用超声仪器项目风险管理</w:t>
        </w:r>
        <w:r>
          <w:tab/>
        </w:r>
        <w:r>
          <w:fldChar w:fldCharType="begin"/>
        </w:r>
        <w:r>
          <w:instrText xml:space="preserve"> PAGEREF _Toc3934 \h </w:instrText>
        </w:r>
        <w:r>
          <w:fldChar w:fldCharType="separate"/>
        </w:r>
        <w:r>
          <w:t>28</w:t>
        </w:r>
        <w:r>
          <w:fldChar w:fldCharType="end"/>
        </w:r>
      </w:hyperlink>
    </w:p>
    <w:p>
      <w:pPr>
        <w:pStyle w:val="TOC2"/>
        <w:tabs>
          <w:tab w:val="right" w:leader="dot" w:pos="8306"/>
        </w:tabs>
      </w:pPr>
      <w:hyperlink w:anchor="_Toc1095" w:history="1">
        <w:r>
          <w:rPr>
            <w:rFonts w:ascii="仿宋" w:eastAsia="仿宋" w:hAnsi="仿宋" w:cs="仿宋" w:hint="eastAsia"/>
            <w:lang w:eastAsia="zh-CN"/>
          </w:rPr>
          <w:t>(一)、风险识别与评估</w:t>
        </w:r>
        <w:r>
          <w:tab/>
        </w:r>
        <w:r>
          <w:fldChar w:fldCharType="begin"/>
        </w:r>
        <w:r>
          <w:instrText xml:space="preserve"> PAGEREF _Toc1095 \h </w:instrText>
        </w:r>
        <w:r>
          <w:fldChar w:fldCharType="separate"/>
        </w:r>
        <w:r>
          <w:t>28</w:t>
        </w:r>
        <w:r>
          <w:fldChar w:fldCharType="end"/>
        </w:r>
      </w:hyperlink>
    </w:p>
    <w:p>
      <w:pPr>
        <w:pStyle w:val="TOC2"/>
        <w:tabs>
          <w:tab w:val="right" w:leader="dot" w:pos="8306"/>
        </w:tabs>
      </w:pPr>
      <w:hyperlink w:anchor="_Toc2656" w:history="1">
        <w:r>
          <w:rPr>
            <w:rFonts w:ascii="仿宋" w:eastAsia="仿宋" w:hAnsi="仿宋" w:cs="仿宋" w:hint="eastAsia"/>
            <w:lang w:eastAsia="zh-CN"/>
          </w:rPr>
          <w:t>(二)、风险应对策略</w:t>
        </w:r>
        <w:r>
          <w:tab/>
        </w:r>
        <w:r>
          <w:fldChar w:fldCharType="begin"/>
        </w:r>
        <w:r>
          <w:instrText xml:space="preserve"> PAGEREF _Toc2656 \h </w:instrText>
        </w:r>
        <w:r>
          <w:fldChar w:fldCharType="separate"/>
        </w:r>
        <w:r>
          <w:t>29</w:t>
        </w:r>
        <w:r>
          <w:fldChar w:fldCharType="end"/>
        </w:r>
      </w:hyperlink>
    </w:p>
    <w:p>
      <w:pPr>
        <w:pStyle w:val="TOC2"/>
        <w:tabs>
          <w:tab w:val="right" w:leader="dot" w:pos="8306"/>
        </w:tabs>
      </w:pPr>
      <w:hyperlink w:anchor="_Toc13955" w:history="1">
        <w:r>
          <w:rPr>
            <w:rFonts w:ascii="仿宋" w:eastAsia="仿宋" w:hAnsi="仿宋" w:cs="仿宋" w:hint="eastAsia"/>
            <w:lang w:eastAsia="zh-CN"/>
          </w:rPr>
          <w:t>(三)、风险监控与控制</w:t>
        </w:r>
        <w:r>
          <w:tab/>
        </w:r>
        <w:r>
          <w:fldChar w:fldCharType="begin"/>
        </w:r>
        <w:r>
          <w:instrText xml:space="preserve"> PAGEREF _Toc13955 \h </w:instrText>
        </w:r>
        <w:r>
          <w:fldChar w:fldCharType="separate"/>
        </w:r>
        <w:r>
          <w:t>31</w:t>
        </w:r>
        <w:r>
          <w:fldChar w:fldCharType="end"/>
        </w:r>
      </w:hyperlink>
    </w:p>
    <w:p>
      <w:pPr>
        <w:pStyle w:val="TOC1"/>
        <w:tabs>
          <w:tab w:val="right" w:leader="dot" w:pos="8306"/>
        </w:tabs>
      </w:pPr>
      <w:hyperlink w:anchor="_Toc28678" w:history="1">
        <w:r>
          <w:rPr>
            <w:rFonts w:ascii="仿宋" w:eastAsia="仿宋" w:hAnsi="仿宋" w:cs="仿宋" w:hint="eastAsia"/>
            <w:lang w:eastAsia="zh-CN"/>
          </w:rPr>
          <w:t>九、医用超声仪器项目经营效益</w:t>
        </w:r>
        <w:r>
          <w:tab/>
        </w:r>
        <w:r>
          <w:fldChar w:fldCharType="begin"/>
        </w:r>
        <w:r>
          <w:instrText xml:space="preserve"> PAGEREF _Toc28678 \h </w:instrText>
        </w:r>
        <w:r>
          <w:fldChar w:fldCharType="separate"/>
        </w:r>
        <w:r>
          <w:t>32</w:t>
        </w:r>
        <w:r>
          <w:fldChar w:fldCharType="end"/>
        </w:r>
      </w:hyperlink>
    </w:p>
    <w:p>
      <w:pPr>
        <w:pStyle w:val="TOC2"/>
        <w:tabs>
          <w:tab w:val="right" w:leader="dot" w:pos="8306"/>
        </w:tabs>
      </w:pPr>
      <w:hyperlink w:anchor="_Toc24109" w:history="1">
        <w:r>
          <w:rPr>
            <w:rFonts w:ascii="仿宋" w:eastAsia="仿宋" w:hAnsi="仿宋" w:cs="仿宋" w:hint="eastAsia"/>
            <w:lang w:eastAsia="zh-CN"/>
          </w:rPr>
          <w:t>(一)、经济评价财务测算</w:t>
        </w:r>
        <w:r>
          <w:tab/>
        </w:r>
        <w:r>
          <w:fldChar w:fldCharType="begin"/>
        </w:r>
        <w:r>
          <w:instrText xml:space="preserve"> PAGEREF _Toc24109 \h </w:instrText>
        </w:r>
        <w:r>
          <w:fldChar w:fldCharType="separate"/>
        </w:r>
        <w:r>
          <w:t>32</w:t>
        </w:r>
        <w:r>
          <w:fldChar w:fldCharType="end"/>
        </w:r>
      </w:hyperlink>
    </w:p>
    <w:p>
      <w:pPr>
        <w:pStyle w:val="TOC2"/>
        <w:tabs>
          <w:tab w:val="right" w:leader="dot" w:pos="8306"/>
        </w:tabs>
      </w:pPr>
      <w:hyperlink w:anchor="_Toc1621" w:history="1">
        <w:r>
          <w:rPr>
            <w:rFonts w:ascii="仿宋" w:eastAsia="仿宋" w:hAnsi="仿宋" w:cs="仿宋" w:hint="eastAsia"/>
            <w:lang w:eastAsia="zh-CN"/>
          </w:rPr>
          <w:t>(二)、医用超声仪器项目盈利能力分析</w:t>
        </w:r>
        <w:r>
          <w:tab/>
        </w:r>
        <w:r>
          <w:fldChar w:fldCharType="begin"/>
        </w:r>
        <w:r>
          <w:instrText xml:space="preserve"> PAGEREF _Toc1621 \h </w:instrText>
        </w:r>
        <w:r>
          <w:fldChar w:fldCharType="separate"/>
        </w:r>
        <w:r>
          <w:t>33</w:t>
        </w:r>
        <w:r>
          <w:fldChar w:fldCharType="end"/>
        </w:r>
      </w:hyperlink>
    </w:p>
    <w:p>
      <w:pPr>
        <w:pStyle w:val="TOC1"/>
        <w:tabs>
          <w:tab w:val="right" w:leader="dot" w:pos="8306"/>
        </w:tabs>
      </w:pPr>
      <w:hyperlink w:anchor="_Toc11766" w:history="1">
        <w:r>
          <w:rPr>
            <w:rFonts w:ascii="仿宋" w:eastAsia="仿宋" w:hAnsi="仿宋" w:cs="仿宋" w:hint="eastAsia"/>
            <w:lang w:eastAsia="zh-CN"/>
          </w:rPr>
          <w:t>十、医用超声仪器项目财务管理</w:t>
        </w:r>
        <w:r>
          <w:tab/>
        </w:r>
        <w:r>
          <w:fldChar w:fldCharType="begin"/>
        </w:r>
        <w:r>
          <w:instrText xml:space="preserve"> PAGEREF _Toc11766 \h </w:instrText>
        </w:r>
        <w:r>
          <w:fldChar w:fldCharType="separate"/>
        </w:r>
        <w:r>
          <w:t>34</w:t>
        </w:r>
        <w:r>
          <w:fldChar w:fldCharType="end"/>
        </w:r>
      </w:hyperlink>
    </w:p>
    <w:p>
      <w:pPr>
        <w:pStyle w:val="TOC2"/>
        <w:tabs>
          <w:tab w:val="right" w:leader="dot" w:pos="8306"/>
        </w:tabs>
      </w:pPr>
      <w:hyperlink w:anchor="_Toc12025" w:history="1">
        <w:r>
          <w:rPr>
            <w:rFonts w:ascii="仿宋" w:eastAsia="仿宋" w:hAnsi="仿宋" w:cs="仿宋" w:hint="eastAsia"/>
            <w:lang w:eastAsia="zh-CN"/>
          </w:rPr>
          <w:t>(一)、资金需求大</w:t>
        </w:r>
        <w:r>
          <w:tab/>
        </w:r>
        <w:r>
          <w:fldChar w:fldCharType="begin"/>
        </w:r>
        <w:r>
          <w:instrText xml:space="preserve"> PAGEREF _Toc12025 \h </w:instrText>
        </w:r>
        <w:r>
          <w:fldChar w:fldCharType="separate"/>
        </w:r>
        <w:r>
          <w:t>34</w:t>
        </w:r>
        <w:r>
          <w:fldChar w:fldCharType="end"/>
        </w:r>
      </w:hyperlink>
    </w:p>
    <w:p>
      <w:pPr>
        <w:pStyle w:val="TOC2"/>
        <w:tabs>
          <w:tab w:val="right" w:leader="dot" w:pos="8306"/>
        </w:tabs>
      </w:pPr>
      <w:hyperlink w:anchor="_Toc31658" w:history="1">
        <w:r>
          <w:rPr>
            <w:rFonts w:ascii="仿宋" w:eastAsia="仿宋" w:hAnsi="仿宋" w:cs="仿宋" w:hint="eastAsia"/>
            <w:lang w:eastAsia="zh-CN"/>
          </w:rPr>
          <w:t>(二)、研发周期长</w:t>
        </w:r>
        <w:r>
          <w:tab/>
        </w:r>
        <w:r>
          <w:fldChar w:fldCharType="begin"/>
        </w:r>
        <w:r>
          <w:instrText xml:space="preserve"> PAGEREF _Toc31658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09" w:history="1">
        <w:r>
          <w:rPr>
            <w:rFonts w:ascii="仿宋" w:eastAsia="仿宋" w:hAnsi="仿宋" w:cs="仿宋" w:hint="eastAsia"/>
            <w:lang w:eastAsia="zh-CN"/>
          </w:rPr>
          <w:t>(三)、市场风险大</w:t>
        </w:r>
        <w:r>
          <w:tab/>
        </w:r>
        <w:r>
          <w:fldChar w:fldCharType="begin"/>
        </w:r>
        <w:r>
          <w:instrText xml:space="preserve"> PAGEREF _Toc16409 \h </w:instrText>
        </w:r>
        <w:r>
          <w:fldChar w:fldCharType="separate"/>
        </w:r>
        <w:r>
          <w:t>36</w:t>
        </w:r>
        <w:r>
          <w:fldChar w:fldCharType="end"/>
        </w:r>
      </w:hyperlink>
    </w:p>
    <w:p>
      <w:pPr>
        <w:pStyle w:val="TOC2"/>
        <w:tabs>
          <w:tab w:val="right" w:leader="dot" w:pos="8306"/>
        </w:tabs>
      </w:pPr>
      <w:hyperlink w:anchor="_Toc26171" w:history="1">
        <w:r>
          <w:rPr>
            <w:rFonts w:ascii="仿宋" w:eastAsia="仿宋" w:hAnsi="仿宋" w:cs="仿宋" w:hint="eastAsia"/>
            <w:lang w:eastAsia="zh-CN"/>
          </w:rPr>
          <w:t>(四)、利润率高</w:t>
        </w:r>
        <w:r>
          <w:tab/>
        </w:r>
        <w:r>
          <w:fldChar w:fldCharType="begin"/>
        </w:r>
        <w:r>
          <w:instrText xml:space="preserve"> PAGEREF _Toc26171 \h </w:instrText>
        </w:r>
        <w:r>
          <w:fldChar w:fldCharType="separate"/>
        </w:r>
        <w:r>
          <w:t>39</w:t>
        </w:r>
        <w:r>
          <w:fldChar w:fldCharType="end"/>
        </w:r>
      </w:hyperlink>
    </w:p>
    <w:p>
      <w:pPr>
        <w:pStyle w:val="TOC1"/>
        <w:tabs>
          <w:tab w:val="right" w:leader="dot" w:pos="8306"/>
        </w:tabs>
      </w:pPr>
      <w:hyperlink w:anchor="_Toc179" w:history="1">
        <w:r>
          <w:rPr>
            <w:rFonts w:ascii="仿宋" w:eastAsia="仿宋" w:hAnsi="仿宋" w:cs="仿宋" w:hint="eastAsia"/>
            <w:lang w:eastAsia="zh-CN"/>
          </w:rPr>
          <w:t>十一、医用超声仪器项目技术管理</w:t>
        </w:r>
        <w:r>
          <w:tab/>
        </w:r>
        <w:r>
          <w:fldChar w:fldCharType="begin"/>
        </w:r>
        <w:r>
          <w:instrText xml:space="preserve"> PAGEREF _Toc179 \h </w:instrText>
        </w:r>
        <w:r>
          <w:fldChar w:fldCharType="separate"/>
        </w:r>
        <w:r>
          <w:t>41</w:t>
        </w:r>
        <w:r>
          <w:fldChar w:fldCharType="end"/>
        </w:r>
      </w:hyperlink>
    </w:p>
    <w:p>
      <w:pPr>
        <w:pStyle w:val="TOC2"/>
        <w:tabs>
          <w:tab w:val="right" w:leader="dot" w:pos="8306"/>
        </w:tabs>
      </w:pPr>
      <w:hyperlink w:anchor="_Toc5404" w:history="1">
        <w:r>
          <w:rPr>
            <w:rFonts w:ascii="仿宋" w:eastAsia="仿宋" w:hAnsi="仿宋" w:cs="仿宋" w:hint="eastAsia"/>
            <w:lang w:eastAsia="zh-CN"/>
          </w:rPr>
          <w:t>(一)、技术方案选用方向</w:t>
        </w:r>
        <w:r>
          <w:tab/>
        </w:r>
        <w:r>
          <w:fldChar w:fldCharType="begin"/>
        </w:r>
        <w:r>
          <w:instrText xml:space="preserve"> PAGEREF _Toc5404 \h </w:instrText>
        </w:r>
        <w:r>
          <w:fldChar w:fldCharType="separate"/>
        </w:r>
        <w:r>
          <w:t>41</w:t>
        </w:r>
        <w:r>
          <w:fldChar w:fldCharType="end"/>
        </w:r>
      </w:hyperlink>
    </w:p>
    <w:p>
      <w:pPr>
        <w:pStyle w:val="TOC2"/>
        <w:tabs>
          <w:tab w:val="right" w:leader="dot" w:pos="8306"/>
        </w:tabs>
      </w:pPr>
      <w:hyperlink w:anchor="_Toc19745" w:history="1">
        <w:r>
          <w:rPr>
            <w:rFonts w:ascii="仿宋" w:eastAsia="仿宋" w:hAnsi="仿宋" w:cs="仿宋" w:hint="eastAsia"/>
            <w:lang w:eastAsia="zh-CN"/>
          </w:rPr>
          <w:t>(二)、工艺技术方案选用原则</w:t>
        </w:r>
        <w:r>
          <w:tab/>
        </w:r>
        <w:r>
          <w:fldChar w:fldCharType="begin"/>
        </w:r>
        <w:r>
          <w:instrText xml:space="preserve"> PAGEREF _Toc19745 \h </w:instrText>
        </w:r>
        <w:r>
          <w:fldChar w:fldCharType="separate"/>
        </w:r>
        <w:r>
          <w:t>43</w:t>
        </w:r>
        <w:r>
          <w:fldChar w:fldCharType="end"/>
        </w:r>
      </w:hyperlink>
    </w:p>
    <w:p>
      <w:pPr>
        <w:pStyle w:val="TOC2"/>
        <w:tabs>
          <w:tab w:val="right" w:leader="dot" w:pos="8306"/>
        </w:tabs>
      </w:pPr>
      <w:hyperlink w:anchor="_Toc9029" w:history="1">
        <w:r>
          <w:rPr>
            <w:rFonts w:ascii="仿宋" w:eastAsia="仿宋" w:hAnsi="仿宋" w:cs="仿宋" w:hint="eastAsia"/>
            <w:lang w:eastAsia="zh-CN"/>
          </w:rPr>
          <w:t>(三)、工艺技术方案要求</w:t>
        </w:r>
        <w:r>
          <w:tab/>
        </w:r>
        <w:r>
          <w:fldChar w:fldCharType="begin"/>
        </w:r>
        <w:r>
          <w:instrText xml:space="preserve"> PAGEREF _Toc9029 \h </w:instrText>
        </w:r>
        <w:r>
          <w:fldChar w:fldCharType="separate"/>
        </w:r>
        <w:r>
          <w:t>45</w:t>
        </w:r>
        <w:r>
          <w:fldChar w:fldCharType="end"/>
        </w:r>
      </w:hyperlink>
    </w:p>
    <w:p>
      <w:pPr>
        <w:pStyle w:val="TOC1"/>
        <w:tabs>
          <w:tab w:val="right" w:leader="dot" w:pos="8306"/>
        </w:tabs>
      </w:pPr>
      <w:hyperlink w:anchor="_Toc19567" w:history="1">
        <w:r>
          <w:rPr>
            <w:rFonts w:ascii="仿宋" w:eastAsia="仿宋" w:hAnsi="仿宋" w:cs="仿宋" w:hint="eastAsia"/>
            <w:lang w:eastAsia="zh-CN"/>
          </w:rPr>
          <w:t>十二、医用超声仪器项目投资规划</w:t>
        </w:r>
        <w:r>
          <w:tab/>
        </w:r>
        <w:r>
          <w:fldChar w:fldCharType="begin"/>
        </w:r>
        <w:r>
          <w:instrText xml:space="preserve"> PAGEREF _Toc19567 \h </w:instrText>
        </w:r>
        <w:r>
          <w:fldChar w:fldCharType="separate"/>
        </w:r>
        <w:r>
          <w:t>47</w:t>
        </w:r>
        <w:r>
          <w:fldChar w:fldCharType="end"/>
        </w:r>
      </w:hyperlink>
    </w:p>
    <w:p>
      <w:pPr>
        <w:pStyle w:val="TOC2"/>
        <w:tabs>
          <w:tab w:val="right" w:leader="dot" w:pos="8306"/>
        </w:tabs>
      </w:pPr>
      <w:hyperlink w:anchor="_Toc7073" w:history="1">
        <w:r>
          <w:rPr>
            <w:rFonts w:ascii="仿宋" w:eastAsia="仿宋" w:hAnsi="仿宋" w:cs="仿宋" w:hint="eastAsia"/>
            <w:lang w:eastAsia="zh-CN"/>
          </w:rPr>
          <w:t>(一)、医用超声仪器项目总投资估算</w:t>
        </w:r>
        <w:r>
          <w:tab/>
        </w:r>
        <w:r>
          <w:fldChar w:fldCharType="begin"/>
        </w:r>
        <w:r>
          <w:instrText xml:space="preserve"> PAGEREF _Toc7073 \h </w:instrText>
        </w:r>
        <w:r>
          <w:fldChar w:fldCharType="separate"/>
        </w:r>
        <w:r>
          <w:t>47</w:t>
        </w:r>
        <w:r>
          <w:fldChar w:fldCharType="end"/>
        </w:r>
      </w:hyperlink>
    </w:p>
    <w:p>
      <w:pPr>
        <w:pStyle w:val="TOC2"/>
        <w:tabs>
          <w:tab w:val="right" w:leader="dot" w:pos="8306"/>
        </w:tabs>
      </w:pPr>
      <w:hyperlink w:anchor="_Toc9637" w:history="1">
        <w:r>
          <w:rPr>
            <w:rFonts w:ascii="仿宋" w:eastAsia="仿宋" w:hAnsi="仿宋" w:cs="仿宋" w:hint="eastAsia"/>
            <w:lang w:eastAsia="zh-CN"/>
          </w:rPr>
          <w:t>(二)、资金筹措</w:t>
        </w:r>
        <w:r>
          <w:tab/>
        </w:r>
        <w:r>
          <w:fldChar w:fldCharType="begin"/>
        </w:r>
        <w:r>
          <w:instrText xml:space="preserve"> PAGEREF _Toc9637 \h </w:instrText>
        </w:r>
        <w:r>
          <w:fldChar w:fldCharType="separate"/>
        </w:r>
        <w:r>
          <w:t>49</w:t>
        </w:r>
        <w:r>
          <w:fldChar w:fldCharType="end"/>
        </w:r>
      </w:hyperlink>
    </w:p>
    <w:p>
      <w:pPr>
        <w:pStyle w:val="TOC1"/>
        <w:tabs>
          <w:tab w:val="right" w:leader="dot" w:pos="8306"/>
        </w:tabs>
      </w:pPr>
      <w:hyperlink w:anchor="_Toc22972" w:history="1">
        <w:r>
          <w:rPr>
            <w:rFonts w:ascii="仿宋" w:eastAsia="仿宋" w:hAnsi="仿宋" w:cs="仿宋" w:hint="eastAsia"/>
            <w:lang w:eastAsia="zh-CN"/>
          </w:rPr>
          <w:t>十三、医用超声仪器项目治理与监督</w:t>
        </w:r>
        <w:r>
          <w:tab/>
        </w:r>
        <w:r>
          <w:fldChar w:fldCharType="begin"/>
        </w:r>
        <w:r>
          <w:instrText xml:space="preserve"> PAGEREF _Toc22972 \h </w:instrText>
        </w:r>
        <w:r>
          <w:fldChar w:fldCharType="separate"/>
        </w:r>
        <w:r>
          <w:t>49</w:t>
        </w:r>
        <w:r>
          <w:fldChar w:fldCharType="end"/>
        </w:r>
      </w:hyperlink>
    </w:p>
    <w:p>
      <w:pPr>
        <w:pStyle w:val="TOC2"/>
        <w:tabs>
          <w:tab w:val="right" w:leader="dot" w:pos="8306"/>
        </w:tabs>
      </w:pPr>
      <w:hyperlink w:anchor="_Toc23613" w:history="1">
        <w:r>
          <w:rPr>
            <w:rFonts w:ascii="仿宋" w:eastAsia="仿宋" w:hAnsi="仿宋" w:cs="仿宋" w:hint="eastAsia"/>
            <w:lang w:eastAsia="zh-CN"/>
          </w:rPr>
          <w:t>(一)、医用超声仪器项目治理结构</w:t>
        </w:r>
        <w:r>
          <w:tab/>
        </w:r>
        <w:r>
          <w:fldChar w:fldCharType="begin"/>
        </w:r>
        <w:r>
          <w:instrText xml:space="preserve"> PAGEREF _Toc23613 \h </w:instrText>
        </w:r>
        <w:r>
          <w:fldChar w:fldCharType="separate"/>
        </w:r>
        <w:r>
          <w:t>49</w:t>
        </w:r>
        <w:r>
          <w:fldChar w:fldCharType="end"/>
        </w:r>
      </w:hyperlink>
    </w:p>
    <w:p>
      <w:pPr>
        <w:pStyle w:val="TOC2"/>
        <w:tabs>
          <w:tab w:val="right" w:leader="dot" w:pos="8306"/>
        </w:tabs>
      </w:pPr>
      <w:hyperlink w:anchor="_Toc30939" w:history="1">
        <w:r>
          <w:rPr>
            <w:rFonts w:ascii="仿宋" w:eastAsia="仿宋" w:hAnsi="仿宋" w:cs="仿宋" w:hint="eastAsia"/>
            <w:lang w:eastAsia="zh-CN"/>
          </w:rPr>
          <w:t>(二)、监督与审计</w:t>
        </w:r>
        <w:r>
          <w:tab/>
        </w:r>
        <w:r>
          <w:fldChar w:fldCharType="begin"/>
        </w:r>
        <w:r>
          <w:instrText xml:space="preserve"> PAGEREF _Toc30939 \h </w:instrText>
        </w:r>
        <w:r>
          <w:fldChar w:fldCharType="separate"/>
        </w:r>
        <w:r>
          <w:t>51</w:t>
        </w:r>
        <w:r>
          <w:fldChar w:fldCharType="end"/>
        </w:r>
      </w:hyperlink>
    </w:p>
    <w:p>
      <w:pPr>
        <w:pStyle w:val="TOC1"/>
        <w:tabs>
          <w:tab w:val="right" w:leader="dot" w:pos="8306"/>
        </w:tabs>
      </w:pPr>
      <w:hyperlink w:anchor="_Toc30034" w:history="1">
        <w:r>
          <w:rPr>
            <w:rFonts w:ascii="仿宋" w:eastAsia="仿宋" w:hAnsi="仿宋" w:cs="仿宋" w:hint="eastAsia"/>
            <w:lang w:eastAsia="zh-CN"/>
          </w:rPr>
          <w:t>十四、风险识别与分类</w:t>
        </w:r>
        <w:r>
          <w:tab/>
        </w:r>
        <w:r>
          <w:fldChar w:fldCharType="begin"/>
        </w:r>
        <w:r>
          <w:instrText xml:space="preserve"> PAGEREF _Toc30034 \h </w:instrText>
        </w:r>
        <w:r>
          <w:fldChar w:fldCharType="separate"/>
        </w:r>
        <w:r>
          <w:t>52</w:t>
        </w:r>
        <w:r>
          <w:fldChar w:fldCharType="end"/>
        </w:r>
      </w:hyperlink>
    </w:p>
    <w:p>
      <w:pPr>
        <w:pStyle w:val="TOC2"/>
        <w:tabs>
          <w:tab w:val="right" w:leader="dot" w:pos="8306"/>
        </w:tabs>
      </w:pPr>
      <w:hyperlink w:anchor="_Toc3306" w:history="1">
        <w:r>
          <w:rPr>
            <w:rFonts w:ascii="仿宋" w:eastAsia="仿宋" w:hAnsi="仿宋" w:cs="仿宋" w:hint="eastAsia"/>
            <w:lang w:eastAsia="zh-CN"/>
          </w:rPr>
          <w:t>(一)、风险识别</w:t>
        </w:r>
        <w:r>
          <w:tab/>
        </w:r>
        <w:r>
          <w:fldChar w:fldCharType="begin"/>
        </w:r>
        <w:r>
          <w:instrText xml:space="preserve"> PAGEREF _Toc3306 \h </w:instrText>
        </w:r>
        <w:r>
          <w:fldChar w:fldCharType="separate"/>
        </w:r>
        <w:r>
          <w:t>52</w:t>
        </w:r>
        <w:r>
          <w:fldChar w:fldCharType="end"/>
        </w:r>
      </w:hyperlink>
    </w:p>
    <w:p>
      <w:pPr>
        <w:pStyle w:val="TOC2"/>
        <w:tabs>
          <w:tab w:val="right" w:leader="dot" w:pos="8306"/>
        </w:tabs>
      </w:pPr>
      <w:hyperlink w:anchor="_Toc21332" w:history="1">
        <w:r>
          <w:rPr>
            <w:rFonts w:ascii="仿宋" w:eastAsia="仿宋" w:hAnsi="仿宋" w:cs="仿宋" w:hint="eastAsia"/>
            <w:lang w:eastAsia="zh-CN"/>
          </w:rPr>
          <w:t>(二)、风险分类</w:t>
        </w:r>
        <w:r>
          <w:tab/>
        </w:r>
        <w:r>
          <w:fldChar w:fldCharType="begin"/>
        </w:r>
        <w:r>
          <w:instrText xml:space="preserve"> PAGEREF _Toc21332 \h </w:instrText>
        </w:r>
        <w:r>
          <w:fldChar w:fldCharType="separate"/>
        </w:r>
        <w:r>
          <w:t>54</w:t>
        </w:r>
        <w:r>
          <w:fldChar w:fldCharType="end"/>
        </w:r>
      </w:hyperlink>
    </w:p>
    <w:p>
      <w:pPr>
        <w:pStyle w:val="TOC1"/>
        <w:tabs>
          <w:tab w:val="right" w:leader="dot" w:pos="8306"/>
        </w:tabs>
      </w:pPr>
      <w:hyperlink w:anchor="_Toc31728" w:history="1">
        <w:r>
          <w:rPr>
            <w:rFonts w:ascii="仿宋" w:eastAsia="仿宋" w:hAnsi="仿宋" w:cs="仿宋" w:hint="eastAsia"/>
            <w:lang w:eastAsia="zh-CN"/>
          </w:rPr>
          <w:t>十五、医用超声仪器项目变更管理</w:t>
        </w:r>
        <w:r>
          <w:tab/>
        </w:r>
        <w:r>
          <w:fldChar w:fldCharType="begin"/>
        </w:r>
        <w:r>
          <w:instrText xml:space="preserve"> PAGEREF _Toc31728 \h </w:instrText>
        </w:r>
        <w:r>
          <w:fldChar w:fldCharType="separate"/>
        </w:r>
        <w:r>
          <w:t>55</w:t>
        </w:r>
        <w:r>
          <w:fldChar w:fldCharType="end"/>
        </w:r>
      </w:hyperlink>
    </w:p>
    <w:p>
      <w:pPr>
        <w:pStyle w:val="TOC2"/>
        <w:tabs>
          <w:tab w:val="right" w:leader="dot" w:pos="8306"/>
        </w:tabs>
      </w:pPr>
      <w:hyperlink w:anchor="_Toc25664" w:history="1">
        <w:r>
          <w:rPr>
            <w:rFonts w:ascii="仿宋" w:eastAsia="仿宋" w:hAnsi="仿宋" w:cs="仿宋" w:hint="eastAsia"/>
            <w:lang w:eastAsia="zh-CN"/>
          </w:rPr>
          <w:t>(一)、变更申请与评估</w:t>
        </w:r>
        <w:r>
          <w:tab/>
        </w:r>
        <w:r>
          <w:fldChar w:fldCharType="begin"/>
        </w:r>
        <w:r>
          <w:instrText xml:space="preserve"> PAGEREF _Toc25664 \h </w:instrText>
        </w:r>
        <w:r>
          <w:fldChar w:fldCharType="separate"/>
        </w:r>
        <w:r>
          <w:t>55</w:t>
        </w:r>
        <w:r>
          <w:fldChar w:fldCharType="end"/>
        </w:r>
      </w:hyperlink>
    </w:p>
    <w:p>
      <w:pPr>
        <w:pStyle w:val="TOC2"/>
        <w:tabs>
          <w:tab w:val="right" w:leader="dot" w:pos="8306"/>
        </w:tabs>
      </w:pPr>
      <w:hyperlink w:anchor="_Toc17368" w:history="1">
        <w:r>
          <w:rPr>
            <w:rFonts w:ascii="仿宋" w:eastAsia="仿宋" w:hAnsi="仿宋" w:cs="仿宋" w:hint="eastAsia"/>
            <w:lang w:eastAsia="zh-CN"/>
          </w:rPr>
          <w:t>(二)、变更实施与控制</w:t>
        </w:r>
        <w:r>
          <w:tab/>
        </w:r>
        <w:r>
          <w:fldChar w:fldCharType="begin"/>
        </w:r>
        <w:r>
          <w:instrText xml:space="preserve"> PAGEREF _Toc17368 \h </w:instrText>
        </w:r>
        <w:r>
          <w:fldChar w:fldCharType="separate"/>
        </w:r>
        <w:r>
          <w:t>56</w:t>
        </w:r>
        <w:r>
          <w:fldChar w:fldCharType="end"/>
        </w:r>
      </w:hyperlink>
    </w:p>
    <w:p>
      <w:pPr>
        <w:pStyle w:val="TOC1"/>
        <w:tabs>
          <w:tab w:val="right" w:leader="dot" w:pos="8306"/>
        </w:tabs>
      </w:pPr>
      <w:hyperlink w:anchor="_Toc24233" w:history="1">
        <w:r>
          <w:rPr>
            <w:rFonts w:ascii="仿宋" w:eastAsia="仿宋" w:hAnsi="仿宋" w:cs="仿宋" w:hint="eastAsia"/>
            <w:lang w:eastAsia="zh-CN"/>
          </w:rPr>
          <w:t>十六、医用超声仪器项目实施保障措施</w:t>
        </w:r>
        <w:r>
          <w:tab/>
        </w:r>
        <w:r>
          <w:fldChar w:fldCharType="begin"/>
        </w:r>
        <w:r>
          <w:instrText xml:space="preserve"> PAGEREF _Toc24233 \h </w:instrText>
        </w:r>
        <w:r>
          <w:fldChar w:fldCharType="separate"/>
        </w:r>
        <w:r>
          <w:t>57</w:t>
        </w:r>
        <w:r>
          <w:fldChar w:fldCharType="end"/>
        </w:r>
      </w:hyperlink>
    </w:p>
    <w:p>
      <w:pPr>
        <w:pStyle w:val="TOC2"/>
        <w:tabs>
          <w:tab w:val="right" w:leader="dot" w:pos="8306"/>
        </w:tabs>
      </w:pPr>
      <w:hyperlink w:anchor="_Toc6101" w:history="1">
        <w:r>
          <w:rPr>
            <w:rFonts w:ascii="仿宋" w:eastAsia="仿宋" w:hAnsi="仿宋" w:cs="仿宋" w:hint="eastAsia"/>
            <w:lang w:eastAsia="zh-CN"/>
          </w:rPr>
          <w:t>(一)、医用超声仪器项目实施保障机制</w:t>
        </w:r>
        <w:r>
          <w:tab/>
        </w:r>
        <w:r>
          <w:fldChar w:fldCharType="begin"/>
        </w:r>
        <w:r>
          <w:instrText xml:space="preserve"> PAGEREF _Toc6101 \h </w:instrText>
        </w:r>
        <w:r>
          <w:fldChar w:fldCharType="separate"/>
        </w:r>
        <w:r>
          <w:t>57</w:t>
        </w:r>
        <w:r>
          <w:fldChar w:fldCharType="end"/>
        </w:r>
      </w:hyperlink>
    </w:p>
    <w:p>
      <w:pPr>
        <w:pStyle w:val="TOC2"/>
        <w:tabs>
          <w:tab w:val="right" w:leader="dot" w:pos="8306"/>
        </w:tabs>
      </w:pPr>
      <w:hyperlink w:anchor="_Toc27683" w:history="1">
        <w:r>
          <w:rPr>
            <w:rFonts w:ascii="仿宋" w:eastAsia="仿宋" w:hAnsi="仿宋" w:cs="仿宋" w:hint="eastAsia"/>
            <w:lang w:eastAsia="zh-CN"/>
          </w:rPr>
          <w:t>(二)、医用超声仪器项目法律合规要求</w:t>
        </w:r>
        <w:r>
          <w:tab/>
        </w:r>
        <w:r>
          <w:fldChar w:fldCharType="begin"/>
        </w:r>
        <w:r>
          <w:instrText xml:space="preserve"> PAGEREF _Toc27683 \h </w:instrText>
        </w:r>
        <w:r>
          <w:fldChar w:fldCharType="separate"/>
        </w:r>
        <w:r>
          <w:t>60</w:t>
        </w:r>
        <w:r>
          <w:fldChar w:fldCharType="end"/>
        </w:r>
      </w:hyperlink>
    </w:p>
    <w:p>
      <w:pPr>
        <w:pStyle w:val="TOC2"/>
        <w:tabs>
          <w:tab w:val="right" w:leader="dot" w:pos="8306"/>
        </w:tabs>
      </w:pPr>
      <w:hyperlink w:anchor="_Toc22964" w:history="1">
        <w:r>
          <w:rPr>
            <w:rFonts w:ascii="仿宋" w:eastAsia="仿宋" w:hAnsi="仿宋" w:cs="仿宋" w:hint="eastAsia"/>
            <w:lang w:eastAsia="zh-CN"/>
          </w:rPr>
          <w:t>(三)、医用超声仪器项目合同管理与法律事务</w:t>
        </w:r>
        <w:r>
          <w:tab/>
        </w:r>
        <w:r>
          <w:fldChar w:fldCharType="begin"/>
        </w:r>
        <w:r>
          <w:instrText xml:space="preserve"> PAGEREF _Toc22964 \h </w:instrText>
        </w:r>
        <w:r>
          <w:fldChar w:fldCharType="separate"/>
        </w:r>
        <w:r>
          <w:t>65</w:t>
        </w:r>
        <w:r>
          <w:fldChar w:fldCharType="end"/>
        </w:r>
      </w:hyperlink>
    </w:p>
    <w:p>
      <w:pPr>
        <w:pStyle w:val="TOC2"/>
        <w:tabs>
          <w:tab w:val="right" w:leader="dot" w:pos="8306"/>
        </w:tabs>
      </w:pPr>
      <w:hyperlink w:anchor="_Toc21441" w:history="1">
        <w:r>
          <w:rPr>
            <w:rFonts w:ascii="仿宋" w:eastAsia="仿宋" w:hAnsi="仿宋" w:cs="仿宋" w:hint="eastAsia"/>
            <w:lang w:eastAsia="zh-CN"/>
          </w:rPr>
          <w:t>(四)、医用超声仪器项目知识产权保护策略</w:t>
        </w:r>
        <w:r>
          <w:tab/>
        </w:r>
        <w:r>
          <w:fldChar w:fldCharType="begin"/>
        </w:r>
        <w:r>
          <w:instrText xml:space="preserve"> PAGEREF _Toc21441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089"/>
      <w:r>
        <w:rPr>
          <w:rFonts w:ascii="仿宋" w:eastAsia="仿宋" w:hAnsi="仿宋" w:cs="仿宋" w:hint="eastAsia"/>
          <w:sz w:val="28"/>
          <w:lang w:eastAsia="zh-CN"/>
        </w:rPr>
        <w:t>一、医用超声仪器项目文档管理</w:t>
      </w:r>
      <w:bookmarkEnd w:id="2"/>
    </w:p>
    <w:p>
      <w:pPr>
        <w:pStyle w:val="Heading2"/>
        <w:rPr>
          <w:rFonts w:ascii="仿宋" w:eastAsia="仿宋" w:hAnsi="仿宋" w:cs="仿宋" w:hint="eastAsia"/>
          <w:lang w:eastAsia="zh-CN"/>
        </w:rPr>
      </w:pPr>
      <w:bookmarkStart w:id="3" w:name="_Toc350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医用超声仪器项目高度重视文档的质量和准确性，以支持医用超声仪器项目的各项活动和决策。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文档的编制始于医用超声仪器项目计划的初期，我们制定了详细的文档编制计划，明确了每个文档的内容、格式和编写责任人。在医用超声仪器项目启动阶段，我们首先编制了医用超声仪器项目章程，明确定义了医用超声仪器项目的目标、范围、风险等关键要素。随后，医用超声仪器项目团队根据计划陆续编制了需求文档、设计文档、测试文档等各类文档，确保医用超声仪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超声仪器项目管理中的重要环节，旨在确保医用超声仪器项目文档符合质量标准和医用超声仪器项目需求。在医用超声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超声仪器项目相关利益方和专业领域的专家对文档进行独立审查。这有助于获取更全面、客观的反馈，确保医用超声仪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医用超声仪器项目在文档编制与审查方面建立了严格的管理机制，通过规范的流程和多维度的审查，确保医用超声仪器项目文档的质量、准确性和可靠性，为医用超声仪器项目的顺利推进提供了有力支持。</w:t>
      </w:r>
    </w:p>
    <w:p>
      <w:pPr>
        <w:pStyle w:val="Heading2"/>
        <w:ind w:firstLine="560" w:firstLineChars="200"/>
        <w:rPr>
          <w:rFonts w:ascii="仿宋" w:eastAsia="仿宋" w:hAnsi="仿宋" w:cs="仿宋" w:hint="eastAsia"/>
          <w:sz w:val="28"/>
          <w:lang w:eastAsia="zh-CN"/>
        </w:rPr>
      </w:pPr>
      <w:bookmarkStart w:id="4" w:name="_Toc7983"/>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我们通过多渠道发布文档，包括电子邮件、医用超声仪器项目管理平台、内部网站等，以满足不同团队成员的偏好和需求。多渠道发布确保了信息的全面覆盖。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我们采用了精细的权限控制，确保只有授权人员可以访问敏感信息。这种安全措施保护了医用超声仪器项目文档的机密性，防止了未经授权的信息泄露。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47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用超声仪器项目生命周期中一个至关重要的环节，直接关系到医用超声仪器项目信息的长期保存和历史记录的完整性。在医用超声仪器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841"/>
      <w:r>
        <w:rPr>
          <w:rFonts w:ascii="仿宋" w:eastAsia="仿宋" w:hAnsi="仿宋" w:cs="仿宋" w:hint="eastAsia"/>
          <w:sz w:val="28"/>
          <w:lang w:eastAsia="zh-CN"/>
        </w:rPr>
        <w:t>二、医用超声仪器项目危机管理</w:t>
      </w:r>
      <w:bookmarkEnd w:id="6"/>
    </w:p>
    <w:p>
      <w:pPr>
        <w:pStyle w:val="Heading2"/>
        <w:rPr>
          <w:rFonts w:ascii="仿宋" w:eastAsia="仿宋" w:hAnsi="仿宋" w:cs="仿宋" w:hint="eastAsia"/>
          <w:lang w:eastAsia="zh-CN"/>
        </w:rPr>
      </w:pPr>
      <w:bookmarkStart w:id="7" w:name="_Toc8087"/>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仪器项目危机管理中，危机预警与识别是确保医用超声仪器项目稳健运行的核心步骤。通过建立全面的监测机制，医用超声仪器项目团队旨在及时发现和理解潜在的风险和危机因素，以便采取及时的预防和应对措施，确保医用超声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首先，通过深入的风险评估，医用超声仪器项目团队全面分析了整个医用超声仪器项目和各个阶段可能存在的威胁。这包括准确评估每个潜在风险的发生概率和可能影响的程度，为后续危机预警提供了有力支持。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医用超声仪器项目团队着重于明确定义医用超声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医用超声仪器项目进展的持续监控，团队能够及时发现潜在问题并作出迅速反应。医用超声仪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在这一阶段，团队的专业素养和反应速度将发挥至关重要的作用，以确保潜在危机能够在初期得到有效的处理，最大程度地减轻负面影响。通过危机预警与识别，医用超声仪器项目得以更有序、可控地推进。</w:t>
      </w:r>
    </w:p>
    <w:p>
      <w:pPr>
        <w:pStyle w:val="Heading2"/>
        <w:ind w:firstLine="560" w:firstLineChars="200"/>
        <w:rPr>
          <w:rFonts w:ascii="仿宋" w:eastAsia="仿宋" w:hAnsi="仿宋" w:cs="仿宋" w:hint="eastAsia"/>
          <w:sz w:val="28"/>
          <w:lang w:eastAsia="zh-CN"/>
        </w:rPr>
      </w:pPr>
      <w:bookmarkStart w:id="8" w:name="_Toc23317"/>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在危机发生时，医用超声仪器项目团队立即行动，成立了应急小组。该小组的任务是迅速制定并实施紧急应对措施，以最小化潜在损失。以下是采取的主要措施：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暂停医用超声仪器项目进度：为遏制危机蔓延，医用超声仪器项目暂时停止进行，以便全面评估当前状况。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资源重新分配：重新评估医用超声仪器项目资源的分配，确保最大限度地减小损失。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实时沟通：与关键利益相关者建立实时沟通机制，向他们传递医用超声仪器项目危机的实际状况，保障医用超声仪器项目核心利益。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在紧急应对的同时，医用超声仪器项目团队强调了团队协作和有效沟通的重要性。以下是团队协作的关键举措：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信息共享机制：建立了信息共享平台，确保团队成员能够及时获取医用超声仪器项目危机的实时信息。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领导者沟通：医用超声仪器项目领导者通过定期会议和即时沟通工具，指导团队应对危机，保持团队稳定运行。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随着危机得到初步控制，医用超声仪器项目团队转向制定恢复计划，以确保医用超声仪器项目能够从中迅速恢复。主要恢复计划包括：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修复受损的进度计划：重新评估医用超声仪器项目进度，制定修复计划，确保医用超声仪器项目尽快回归正常进程。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重新调整资源分配：优化资源分配，确保医用超声仪器项目在有限资源下高效运转。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风险管理机制加强：对医用超声仪器项目风险进行全面评估，制定更强化的风险管理策略，以预防未来可能的危机。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1080"/>
      <w:r>
        <w:rPr>
          <w:rFonts w:ascii="仿宋" w:eastAsia="仿宋" w:hAnsi="仿宋" w:cs="仿宋" w:hint="eastAsia"/>
          <w:sz w:val="28"/>
          <w:lang w:eastAsia="zh-CN"/>
        </w:rPr>
        <w:t>三、医用超声仪器项目土建工程</w:t>
      </w:r>
      <w:bookmarkEnd w:id="9"/>
    </w:p>
    <w:p>
      <w:pPr>
        <w:pStyle w:val="Heading2"/>
        <w:rPr>
          <w:rFonts w:ascii="仿宋" w:eastAsia="仿宋" w:hAnsi="仿宋" w:cs="仿宋" w:hint="eastAsia"/>
          <w:lang w:eastAsia="zh-CN"/>
        </w:rPr>
      </w:pPr>
      <w:bookmarkStart w:id="10" w:name="_Toc436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在医用超声仪器项目的建筑工程设计中，我们将秉承一系列重要的设计原则，以确保医用超声仪器项目建筑在功能、美观、可持续性等方面达到最佳效果。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首要原则是确保建筑的功能性得到最大化的发挥。我们将充分理解医用超声仪器项目的实际需求，合理布局各个功能区域，保证建筑在满足业务需求的同时，提供高效的工作环境。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在建筑设计中，我们将综合考虑建设和运营成本。通过精细的经济效益分析，确保设计方案在高效利用资源的同时，对医用超声仪器项目的长期盈利能力有积极的贡献。</w:t>
      </w:r>
    </w:p>
    <w:p>
      <w:pPr>
        <w:pStyle w:val="Heading2"/>
        <w:ind w:firstLine="560" w:firstLineChars="200"/>
        <w:rPr>
          <w:rFonts w:ascii="仿宋" w:eastAsia="仿宋" w:hAnsi="仿宋" w:cs="仿宋" w:hint="eastAsia"/>
          <w:sz w:val="28"/>
          <w:lang w:eastAsia="zh-CN"/>
        </w:rPr>
      </w:pPr>
      <w:bookmarkStart w:id="11" w:name="_Toc17013"/>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仪器项目的土建工程设计中，我们将精准设定设计年限，结合医用超声仪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超声仪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5343"/>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医用超声仪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超声仪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用超声仪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7187"/>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本期工程医用超声仪器项目预计总建筑面积XXX平方米，其中：计容建筑面积XXX平方米，计划建筑工程投资XX万元，占医用超声仪器项目总投资的XX%。</w:t>
      </w:r>
    </w:p>
    <w:p>
      <w:pPr>
        <w:pStyle w:val="Heading1"/>
        <w:ind w:firstLine="560" w:firstLineChars="200"/>
        <w:rPr>
          <w:rFonts w:ascii="仿宋" w:eastAsia="仿宋" w:hAnsi="仿宋" w:cs="仿宋" w:hint="eastAsia"/>
          <w:sz w:val="28"/>
          <w:lang w:eastAsia="zh-CN"/>
        </w:rPr>
      </w:pPr>
      <w:bookmarkStart w:id="14" w:name="_Toc13264"/>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0877"/>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医用超声仪器项目的主要产品是XXXX，预计年产值为XXX万元。这一产品在市场中占据着重要的地位，其广泛的应用范围使得该医用超声仪器项目的市场前景非常广阔。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用超声仪器项目的xxx产品作为重要的原材料之一，将在多个领域发挥关键作用。其在建筑、交通、能源等方面的广泛应用将为整个产业链提供强大的支持，形成产业协同效应。医用超声仪器项目的年产值XXX万XXX万XXX万万元不仅反映了其在市场上的巨大潜力，更预示着它对国民经济的积极贡献。这种关联度高、涉及面广的产业关系，使得该医用超声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31478"/>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总征地面积为XXXX平方米，相当于约XX.XX亩，其中净用地面积为XXXX平方米，红线范围内相当于约XX.XX亩。这一用地规模充分考虑了医用超声仪器项目的建设需求，保障了医用超声仪器项目在合适的空间内得以充分发展。医用超声仪器项目规划的总建筑面积为XXXX平方米，其中主体工程建设占XXXX平方米，计容建筑面积达XXXX平方米。预计建筑工程的投资将达到XXXX万元，为医用超声仪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医用超声仪器项目计划购置的设备共计XXXX台（套），设备购置费用为XXXX万元。这一设备购置计划充分考虑到医用超声仪器项目的生产需求和技术要求，确保了医用超声仪器项目在生产运营中具备先进的技术装备和高效的生产能力。设备的合理配置将为医用超声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计划总投资为XXXX万元，预计年实现营业收入为XXXX万元。这一产能规模的设定旨在确保医用超声仪器项目能够在投资与回报之间取得平衡，实现长期可持续的发展。医用超声仪器项目的总投资充分考虑到各个方面的需求，包括用地建设、设备购置等多个环节，以确保医用超声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4959"/>
      <w:r>
        <w:rPr>
          <w:rFonts w:ascii="仿宋" w:eastAsia="仿宋" w:hAnsi="仿宋" w:cs="仿宋" w:hint="eastAsia"/>
          <w:sz w:val="28"/>
          <w:lang w:eastAsia="zh-CN"/>
        </w:rPr>
        <w:t>五、医用超声仪器项目概论</w:t>
      </w:r>
      <w:bookmarkEnd w:id="17"/>
    </w:p>
    <w:p>
      <w:pPr>
        <w:pStyle w:val="Heading2"/>
        <w:rPr>
          <w:rFonts w:ascii="仿宋" w:eastAsia="仿宋" w:hAnsi="仿宋" w:cs="仿宋" w:hint="eastAsia"/>
          <w:lang w:eastAsia="zh-CN"/>
        </w:rPr>
      </w:pPr>
      <w:bookmarkStart w:id="18" w:name="_Toc1465"/>
      <w:r>
        <w:rPr>
          <w:rFonts w:ascii="仿宋" w:eastAsia="仿宋" w:hAnsi="仿宋" w:cs="仿宋" w:hint="eastAsia"/>
          <w:lang w:eastAsia="zh-CN"/>
        </w:rPr>
        <w:t>(一)、医用超声仪器项目概况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的起源追溯至对市场的深入洞察。市场的不断演变与变革为医用超声仪器项目提供了难得的机遇。当前市场存在的需求缺口和变革的大环境共同构成了医用超声仪器项目的背景。这个医用超声仪器项目旨在充分利用市场机遇，填补行业中尚未满足的需求，为客户提供全新的解决方案。市场的变革和需求的增长使得这个医用超声仪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医用超声仪器项目名称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正式命名为医用超声仪器。这个名称不仅仅是一个标识，更代表了医用超声仪器项目的核心理念和愿景。它蕴含着医用超声仪器项目所要解决问题的关键字，具有强烈的表达和辨识度，为医用超声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医用超声仪器项目目标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的核心目标是提供一种全新、高效的解决方案，满足客户日益增长的需求。医用超声仪器项目追求的不仅仅是满足市场需求，更是在市场中获得卓越的竞争优势。通过不断提升产品或服务的质量和创新水平，医用超声仪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医用超声仪器项目范围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全面涵盖了产品研发、制造、市场推广和售后服务，确保从产品设计到最终用户体验的全方位关注。这一全面的医用超声仪器项目范围是为了确保医用超声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医用超声仪器项目时间表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医用超声仪器项目计划在未来18个月内完成，包括研发、测试、市场试点和正式推出等不同阶段。这个时间表的合理设计是为了确保医用超声仪器项目各个阶段的顺利推进，以便按时交付高质量的成果。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医用超声仪器项目预算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总预算估算为XX百万美元，主要分配在研发、市场推广、人员培训和运营等方面。这一充足的预算为医用超声仪器项目提供了充足的资源，确保医用超声仪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医用超声仪器项目风险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可能面临的风险包括市场接受度低、技术难题、竞争激烈等。医用超声仪器项目团队已经制定了相应的风险应对计划，通过前瞻性的风险管理，确保医用超声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医用超声仪器项目团队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医用超声仪器项目汇聚了一支经验丰富、多领域专业素养的核心团队，确保医用超声仪器项目在各个方面都能拥有高水平的执行力。团队的协同作战是医用超声仪器项目成功的关键因素之一。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医用超声仪器项目背景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医用超声仪器项目的背景根植于市场对更高效、创新产品的渴望，同时也受到科技发展对行业格局的深刻改变的影响。这为医用超声仪器项目提供了广阔的发展空间和市场需求。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医用超声仪器项目现状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截至目前，医用超声仪器项目已完成市场调研和技术验证，取得了初步的成功。这为医用超声仪器项目在未来的发展奠定了坚实的基础，为更远大的目标打下了坚实的基石。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12928"/>
      <w:r>
        <w:rPr>
          <w:rFonts w:ascii="仿宋" w:eastAsia="仿宋" w:hAnsi="仿宋" w:cs="仿宋" w:hint="eastAsia"/>
          <w:sz w:val="28"/>
          <w:lang w:eastAsia="zh-CN"/>
        </w:rPr>
        <w:t>(二)、医用超声仪器项目目标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keyword》医用超声仪器项目首要业务目标是在市场中占据有利地位，实现产品/服务的成功推广和销售。通过不断提升产品质量、创新性，医用超声仪器项目追求成为行业中的领导者，赢得更多客户的青睐。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https://d.book118.com/558136067110006044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医用超声仪器项目规划设计纲要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707CC7"/>
    <w:rsid w:val="7C707C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813606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2024-03-03T14:24:00Z</dcterms:created>
  <dcterms:modified xsi:type="dcterms:W3CDTF">2024-03-03T14:25:17Z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F9D3BE19676A486586800595EA4AD18D_11</vt:lpwstr>
  </property>
  <property fmtid="{D5CDD505-2E9C-101B-9397-08002B2CF9AE}" pid="3" name="KSOProductBuildVer">
    <vt:lpwstr>2052-12.1.0.16388</vt:lpwstr>
  </property>
</Properties>
</file>