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滤膜相关公司员工职业道路规划与管理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2" w:history="1">
        <w:r>
          <w:rPr>
            <w:rFonts w:ascii="仿宋" w:eastAsia="仿宋" w:hAnsi="仿宋" w:cs="仿宋" w:hint="eastAsia"/>
            <w:lang w:eastAsia="zh-CN"/>
          </w:rPr>
          <w:t>概论</w:t>
        </w:r>
        <w:r>
          <w:tab/>
        </w:r>
        <w:r>
          <w:fldChar w:fldCharType="begin"/>
        </w:r>
        <w:r>
          <w:instrText xml:space="preserve"> PAGEREF _Toc3632 \h </w:instrText>
        </w:r>
        <w:r>
          <w:fldChar w:fldCharType="separate"/>
        </w:r>
        <w:r>
          <w:t>3</w:t>
        </w:r>
        <w:r>
          <w:fldChar w:fldCharType="end"/>
        </w:r>
      </w:hyperlink>
    </w:p>
    <w:p>
      <w:pPr>
        <w:pStyle w:val="TOC1"/>
        <w:tabs>
          <w:tab w:val="right" w:leader="dot" w:pos="8306"/>
        </w:tabs>
      </w:pPr>
      <w:hyperlink w:anchor="_Toc12419" w:history="1">
        <w:r>
          <w:rPr>
            <w:rFonts w:ascii="仿宋" w:eastAsia="仿宋" w:hAnsi="仿宋" w:cs="仿宋" w:hint="eastAsia"/>
            <w:lang w:eastAsia="zh-CN"/>
          </w:rPr>
          <w:t>一、第八章员工绩效管理</w:t>
        </w:r>
        <w:r>
          <w:tab/>
        </w:r>
        <w:r>
          <w:fldChar w:fldCharType="begin"/>
        </w:r>
        <w:r>
          <w:instrText xml:space="preserve"> PAGEREF _Toc12419 \h </w:instrText>
        </w:r>
        <w:r>
          <w:fldChar w:fldCharType="separate"/>
        </w:r>
        <w:r>
          <w:t>3</w:t>
        </w:r>
        <w:r>
          <w:fldChar w:fldCharType="end"/>
        </w:r>
      </w:hyperlink>
    </w:p>
    <w:p>
      <w:pPr>
        <w:pStyle w:val="TOC2"/>
        <w:tabs>
          <w:tab w:val="right" w:leader="dot" w:pos="8306"/>
        </w:tabs>
      </w:pPr>
      <w:hyperlink w:anchor="_Toc32091" w:history="1">
        <w:r>
          <w:rPr>
            <w:rFonts w:ascii="仿宋" w:eastAsia="仿宋" w:hAnsi="仿宋" w:cs="仿宋" w:hint="eastAsia"/>
            <w:lang w:eastAsia="zh-CN"/>
          </w:rPr>
          <w:t>(一)、绩效评估体系建立</w:t>
        </w:r>
        <w:r>
          <w:tab/>
        </w:r>
        <w:r>
          <w:fldChar w:fldCharType="begin"/>
        </w:r>
        <w:r>
          <w:instrText xml:space="preserve"> PAGEREF _Toc32091 \h </w:instrText>
        </w:r>
        <w:r>
          <w:fldChar w:fldCharType="separate"/>
        </w:r>
        <w:r>
          <w:t>3</w:t>
        </w:r>
        <w:r>
          <w:fldChar w:fldCharType="end"/>
        </w:r>
      </w:hyperlink>
    </w:p>
    <w:p>
      <w:pPr>
        <w:pStyle w:val="TOC2"/>
        <w:tabs>
          <w:tab w:val="right" w:leader="dot" w:pos="8306"/>
        </w:tabs>
      </w:pPr>
      <w:hyperlink w:anchor="_Toc8528" w:history="1">
        <w:r>
          <w:rPr>
            <w:rFonts w:ascii="仿宋" w:eastAsia="仿宋" w:hAnsi="仿宋" w:cs="仿宋" w:hint="eastAsia"/>
            <w:lang w:eastAsia="zh-CN"/>
          </w:rPr>
          <w:t>(二)、绩效考核与反馈</w:t>
        </w:r>
        <w:r>
          <w:tab/>
        </w:r>
        <w:r>
          <w:fldChar w:fldCharType="begin"/>
        </w:r>
        <w:r>
          <w:instrText xml:space="preserve"> PAGEREF _Toc8528 \h </w:instrText>
        </w:r>
        <w:r>
          <w:fldChar w:fldCharType="separate"/>
        </w:r>
        <w:r>
          <w:t>4</w:t>
        </w:r>
        <w:r>
          <w:fldChar w:fldCharType="end"/>
        </w:r>
      </w:hyperlink>
    </w:p>
    <w:p>
      <w:pPr>
        <w:pStyle w:val="TOC2"/>
        <w:tabs>
          <w:tab w:val="right" w:leader="dot" w:pos="8306"/>
        </w:tabs>
      </w:pPr>
      <w:hyperlink w:anchor="_Toc25638" w:history="1">
        <w:r>
          <w:rPr>
            <w:rFonts w:ascii="仿宋" w:eastAsia="仿宋" w:hAnsi="仿宋" w:cs="仿宋" w:hint="eastAsia"/>
            <w:lang w:eastAsia="zh-CN"/>
          </w:rPr>
          <w:t>(三)、激励与奖惩机制</w:t>
        </w:r>
        <w:r>
          <w:tab/>
        </w:r>
        <w:r>
          <w:fldChar w:fldCharType="begin"/>
        </w:r>
        <w:r>
          <w:instrText xml:space="preserve"> PAGEREF _Toc25638 \h </w:instrText>
        </w:r>
        <w:r>
          <w:fldChar w:fldCharType="separate"/>
        </w:r>
        <w:r>
          <w:t>4</w:t>
        </w:r>
        <w:r>
          <w:fldChar w:fldCharType="end"/>
        </w:r>
      </w:hyperlink>
    </w:p>
    <w:p>
      <w:pPr>
        <w:pStyle w:val="TOC1"/>
        <w:tabs>
          <w:tab w:val="right" w:leader="dot" w:pos="8306"/>
        </w:tabs>
      </w:pPr>
      <w:hyperlink w:anchor="_Toc25841" w:history="1">
        <w:r>
          <w:rPr>
            <w:rFonts w:ascii="仿宋" w:eastAsia="仿宋" w:hAnsi="仿宋" w:cs="仿宋" w:hint="eastAsia"/>
            <w:lang w:eastAsia="zh-CN"/>
          </w:rPr>
          <w:t>二、滤膜行业背景分析</w:t>
        </w:r>
        <w:r>
          <w:tab/>
        </w:r>
        <w:r>
          <w:fldChar w:fldCharType="begin"/>
        </w:r>
        <w:r>
          <w:instrText xml:space="preserve"> PAGEREF _Toc25841 \h </w:instrText>
        </w:r>
        <w:r>
          <w:fldChar w:fldCharType="separate"/>
        </w:r>
        <w:r>
          <w:t>5</w:t>
        </w:r>
        <w:r>
          <w:fldChar w:fldCharType="end"/>
        </w:r>
      </w:hyperlink>
    </w:p>
    <w:p>
      <w:pPr>
        <w:pStyle w:val="TOC2"/>
        <w:tabs>
          <w:tab w:val="right" w:leader="dot" w:pos="8306"/>
        </w:tabs>
      </w:pPr>
      <w:hyperlink w:anchor="_Toc18011" w:history="1">
        <w:r>
          <w:rPr>
            <w:rFonts w:ascii="仿宋" w:eastAsia="仿宋" w:hAnsi="仿宋" w:cs="仿宋" w:hint="eastAsia"/>
            <w:lang w:eastAsia="zh-CN"/>
          </w:rPr>
          <w:t>(一)、滤膜行业背景分析</w:t>
        </w:r>
        <w:r>
          <w:tab/>
        </w:r>
        <w:r>
          <w:fldChar w:fldCharType="begin"/>
        </w:r>
        <w:r>
          <w:instrText xml:space="preserve"> PAGEREF _Toc18011 \h </w:instrText>
        </w:r>
        <w:r>
          <w:fldChar w:fldCharType="separate"/>
        </w:r>
        <w:r>
          <w:t>5</w:t>
        </w:r>
        <w:r>
          <w:fldChar w:fldCharType="end"/>
        </w:r>
      </w:hyperlink>
    </w:p>
    <w:p>
      <w:pPr>
        <w:pStyle w:val="TOC1"/>
        <w:tabs>
          <w:tab w:val="right" w:leader="dot" w:pos="8306"/>
        </w:tabs>
      </w:pPr>
      <w:hyperlink w:anchor="_Toc30635" w:history="1">
        <w:r>
          <w:rPr>
            <w:rFonts w:ascii="仿宋" w:eastAsia="仿宋" w:hAnsi="仿宋" w:cs="仿宋" w:hint="eastAsia"/>
            <w:lang w:eastAsia="zh-CN"/>
          </w:rPr>
          <w:t>三、员工职业生涯规划与发展</w:t>
        </w:r>
        <w:r>
          <w:tab/>
        </w:r>
        <w:r>
          <w:fldChar w:fldCharType="begin"/>
        </w:r>
        <w:r>
          <w:instrText xml:space="preserve"> PAGEREF _Toc30635 \h </w:instrText>
        </w:r>
        <w:r>
          <w:fldChar w:fldCharType="separate"/>
        </w:r>
        <w:r>
          <w:t>7</w:t>
        </w:r>
        <w:r>
          <w:fldChar w:fldCharType="end"/>
        </w:r>
      </w:hyperlink>
    </w:p>
    <w:p>
      <w:pPr>
        <w:pStyle w:val="TOC2"/>
        <w:tabs>
          <w:tab w:val="right" w:leader="dot" w:pos="8306"/>
        </w:tabs>
      </w:pPr>
      <w:hyperlink w:anchor="_Toc8260" w:history="1">
        <w:r>
          <w:rPr>
            <w:rFonts w:ascii="仿宋" w:eastAsia="仿宋" w:hAnsi="仿宋" w:cs="仿宋" w:hint="eastAsia"/>
            <w:lang w:eastAsia="zh-CN"/>
          </w:rPr>
          <w:t>(一)、职业生涯规划概述</w:t>
        </w:r>
        <w:r>
          <w:tab/>
        </w:r>
        <w:r>
          <w:fldChar w:fldCharType="begin"/>
        </w:r>
        <w:r>
          <w:instrText xml:space="preserve"> PAGEREF _Toc8260 \h </w:instrText>
        </w:r>
        <w:r>
          <w:fldChar w:fldCharType="separate"/>
        </w:r>
        <w:r>
          <w:t>7</w:t>
        </w:r>
        <w:r>
          <w:fldChar w:fldCharType="end"/>
        </w:r>
      </w:hyperlink>
    </w:p>
    <w:p>
      <w:pPr>
        <w:pStyle w:val="TOC2"/>
        <w:tabs>
          <w:tab w:val="right" w:leader="dot" w:pos="8306"/>
        </w:tabs>
      </w:pPr>
      <w:hyperlink w:anchor="_Toc31058" w:history="1">
        <w:r>
          <w:rPr>
            <w:rFonts w:ascii="仿宋" w:eastAsia="仿宋" w:hAnsi="仿宋" w:cs="仿宋" w:hint="eastAsia"/>
            <w:lang w:eastAsia="zh-CN"/>
          </w:rPr>
          <w:t>(二)、基本原则与方法</w:t>
        </w:r>
        <w:r>
          <w:tab/>
        </w:r>
        <w:r>
          <w:fldChar w:fldCharType="begin"/>
        </w:r>
        <w:r>
          <w:instrText xml:space="preserve"> PAGEREF _Toc31058 \h </w:instrText>
        </w:r>
        <w:r>
          <w:fldChar w:fldCharType="separate"/>
        </w:r>
        <w:r>
          <w:t>8</w:t>
        </w:r>
        <w:r>
          <w:fldChar w:fldCharType="end"/>
        </w:r>
      </w:hyperlink>
    </w:p>
    <w:p>
      <w:pPr>
        <w:pStyle w:val="TOC2"/>
        <w:tabs>
          <w:tab w:val="right" w:leader="dot" w:pos="8306"/>
        </w:tabs>
      </w:pPr>
      <w:hyperlink w:anchor="_Toc7241" w:history="1">
        <w:r>
          <w:rPr>
            <w:rFonts w:ascii="仿宋" w:eastAsia="仿宋" w:hAnsi="仿宋" w:cs="仿宋" w:hint="eastAsia"/>
            <w:lang w:eastAsia="zh-CN"/>
          </w:rPr>
          <w:t>(三)、员工职业生涯管理</w:t>
        </w:r>
        <w:r>
          <w:tab/>
        </w:r>
        <w:r>
          <w:fldChar w:fldCharType="begin"/>
        </w:r>
        <w:r>
          <w:instrText xml:space="preserve"> PAGEREF _Toc7241 \h </w:instrText>
        </w:r>
        <w:r>
          <w:fldChar w:fldCharType="separate"/>
        </w:r>
        <w:r>
          <w:t>8</w:t>
        </w:r>
        <w:r>
          <w:fldChar w:fldCharType="end"/>
        </w:r>
      </w:hyperlink>
    </w:p>
    <w:p>
      <w:pPr>
        <w:pStyle w:val="TOC2"/>
        <w:tabs>
          <w:tab w:val="right" w:leader="dot" w:pos="8306"/>
        </w:tabs>
      </w:pPr>
      <w:hyperlink w:anchor="_Toc29933" w:history="1">
        <w:r>
          <w:rPr>
            <w:rFonts w:ascii="仿宋" w:eastAsia="仿宋" w:hAnsi="仿宋" w:cs="仿宋" w:hint="eastAsia"/>
            <w:lang w:eastAsia="zh-CN"/>
          </w:rPr>
          <w:t>(四)、职业生涯发展支持体系</w:t>
        </w:r>
        <w:r>
          <w:tab/>
        </w:r>
        <w:r>
          <w:fldChar w:fldCharType="begin"/>
        </w:r>
        <w:r>
          <w:instrText xml:space="preserve"> PAGEREF _Toc29933 \h </w:instrText>
        </w:r>
        <w:r>
          <w:fldChar w:fldCharType="separate"/>
        </w:r>
        <w:r>
          <w:t>10</w:t>
        </w:r>
        <w:r>
          <w:fldChar w:fldCharType="end"/>
        </w:r>
      </w:hyperlink>
    </w:p>
    <w:p>
      <w:pPr>
        <w:pStyle w:val="TOC2"/>
        <w:tabs>
          <w:tab w:val="right" w:leader="dot" w:pos="8306"/>
        </w:tabs>
      </w:pPr>
      <w:hyperlink w:anchor="_Toc663" w:history="1">
        <w:r>
          <w:rPr>
            <w:rFonts w:ascii="仿宋" w:eastAsia="仿宋" w:hAnsi="仿宋" w:cs="仿宋" w:hint="eastAsia"/>
            <w:lang w:eastAsia="zh-CN"/>
          </w:rPr>
          <w:t>(五)、公司文化与员工职业发展融合</w:t>
        </w:r>
        <w:r>
          <w:tab/>
        </w:r>
        <w:r>
          <w:fldChar w:fldCharType="begin"/>
        </w:r>
        <w:r>
          <w:instrText xml:space="preserve"> PAGEREF _Toc663 \h </w:instrText>
        </w:r>
        <w:r>
          <w:fldChar w:fldCharType="separate"/>
        </w:r>
        <w:r>
          <w:t>12</w:t>
        </w:r>
        <w:r>
          <w:fldChar w:fldCharType="end"/>
        </w:r>
      </w:hyperlink>
    </w:p>
    <w:p>
      <w:pPr>
        <w:pStyle w:val="TOC2"/>
        <w:tabs>
          <w:tab w:val="right" w:leader="dot" w:pos="8306"/>
        </w:tabs>
      </w:pPr>
      <w:hyperlink w:anchor="_Toc15948" w:history="1">
        <w:r>
          <w:rPr>
            <w:rFonts w:ascii="仿宋" w:eastAsia="仿宋" w:hAnsi="仿宋" w:cs="仿宋" w:hint="eastAsia"/>
            <w:lang w:eastAsia="zh-CN"/>
          </w:rPr>
          <w:t>(六)、未来趋势与发展策略</w:t>
        </w:r>
        <w:r>
          <w:tab/>
        </w:r>
        <w:r>
          <w:fldChar w:fldCharType="begin"/>
        </w:r>
        <w:r>
          <w:instrText xml:space="preserve"> PAGEREF _Toc15948 \h </w:instrText>
        </w:r>
        <w:r>
          <w:fldChar w:fldCharType="separate"/>
        </w:r>
        <w:r>
          <w:t>14</w:t>
        </w:r>
        <w:r>
          <w:fldChar w:fldCharType="end"/>
        </w:r>
      </w:hyperlink>
    </w:p>
    <w:p>
      <w:pPr>
        <w:pStyle w:val="TOC1"/>
        <w:tabs>
          <w:tab w:val="right" w:leader="dot" w:pos="8306"/>
        </w:tabs>
      </w:pPr>
      <w:hyperlink w:anchor="_Toc6851" w:history="1">
        <w:r>
          <w:rPr>
            <w:rFonts w:ascii="仿宋" w:eastAsia="仿宋" w:hAnsi="仿宋" w:cs="仿宋" w:hint="eastAsia"/>
            <w:lang w:eastAsia="zh-CN"/>
          </w:rPr>
          <w:t>四、公司简介</w:t>
        </w:r>
        <w:r>
          <w:tab/>
        </w:r>
        <w:r>
          <w:fldChar w:fldCharType="begin"/>
        </w:r>
        <w:r>
          <w:instrText xml:space="preserve"> PAGEREF _Toc6851 \h </w:instrText>
        </w:r>
        <w:r>
          <w:fldChar w:fldCharType="separate"/>
        </w:r>
        <w:r>
          <w:t>16</w:t>
        </w:r>
        <w:r>
          <w:fldChar w:fldCharType="end"/>
        </w:r>
      </w:hyperlink>
    </w:p>
    <w:p>
      <w:pPr>
        <w:pStyle w:val="TOC2"/>
        <w:tabs>
          <w:tab w:val="right" w:leader="dot" w:pos="8306"/>
        </w:tabs>
      </w:pPr>
      <w:hyperlink w:anchor="_Toc23950" w:history="1">
        <w:r>
          <w:rPr>
            <w:rFonts w:ascii="仿宋" w:eastAsia="仿宋" w:hAnsi="仿宋" w:cs="仿宋" w:hint="eastAsia"/>
            <w:lang w:eastAsia="zh-CN"/>
          </w:rPr>
          <w:t>(一)、公司基本信息</w:t>
        </w:r>
        <w:r>
          <w:tab/>
        </w:r>
        <w:r>
          <w:fldChar w:fldCharType="begin"/>
        </w:r>
        <w:r>
          <w:instrText xml:space="preserve"> PAGEREF _Toc23950 \h </w:instrText>
        </w:r>
        <w:r>
          <w:fldChar w:fldCharType="separate"/>
        </w:r>
        <w:r>
          <w:t>16</w:t>
        </w:r>
        <w:r>
          <w:fldChar w:fldCharType="end"/>
        </w:r>
      </w:hyperlink>
    </w:p>
    <w:p>
      <w:pPr>
        <w:pStyle w:val="TOC2"/>
        <w:tabs>
          <w:tab w:val="right" w:leader="dot" w:pos="8306"/>
        </w:tabs>
      </w:pPr>
      <w:hyperlink w:anchor="_Toc14282" w:history="1">
        <w:r>
          <w:rPr>
            <w:rFonts w:ascii="仿宋" w:eastAsia="仿宋" w:hAnsi="仿宋" w:cs="仿宋" w:hint="eastAsia"/>
            <w:lang w:eastAsia="zh-CN"/>
          </w:rPr>
          <w:t>(二)、公司简介</w:t>
        </w:r>
        <w:r>
          <w:tab/>
        </w:r>
        <w:r>
          <w:fldChar w:fldCharType="begin"/>
        </w:r>
        <w:r>
          <w:instrText xml:space="preserve"> PAGEREF _Toc14282 \h </w:instrText>
        </w:r>
        <w:r>
          <w:fldChar w:fldCharType="separate"/>
        </w:r>
        <w:r>
          <w:t>16</w:t>
        </w:r>
        <w:r>
          <w:fldChar w:fldCharType="end"/>
        </w:r>
      </w:hyperlink>
    </w:p>
    <w:p>
      <w:pPr>
        <w:pStyle w:val="TOC2"/>
        <w:tabs>
          <w:tab w:val="right" w:leader="dot" w:pos="8306"/>
        </w:tabs>
      </w:pPr>
      <w:hyperlink w:anchor="_Toc32687" w:history="1">
        <w:r>
          <w:rPr>
            <w:rFonts w:ascii="仿宋" w:eastAsia="仿宋" w:hAnsi="仿宋" w:cs="仿宋" w:hint="eastAsia"/>
            <w:lang w:eastAsia="zh-CN"/>
          </w:rPr>
          <w:t>(三)、核心人员介绍</w:t>
        </w:r>
        <w:r>
          <w:tab/>
        </w:r>
        <w:r>
          <w:fldChar w:fldCharType="begin"/>
        </w:r>
        <w:r>
          <w:instrText xml:space="preserve"> PAGEREF _Toc32687 \h </w:instrText>
        </w:r>
        <w:r>
          <w:fldChar w:fldCharType="separate"/>
        </w:r>
        <w:r>
          <w:t>18</w:t>
        </w:r>
        <w:r>
          <w:fldChar w:fldCharType="end"/>
        </w:r>
      </w:hyperlink>
    </w:p>
    <w:p>
      <w:pPr>
        <w:pStyle w:val="TOC1"/>
        <w:tabs>
          <w:tab w:val="right" w:leader="dot" w:pos="8306"/>
        </w:tabs>
      </w:pPr>
      <w:hyperlink w:anchor="_Toc10468" w:history="1">
        <w:r>
          <w:rPr>
            <w:rFonts w:ascii="仿宋" w:eastAsia="仿宋" w:hAnsi="仿宋" w:cs="仿宋" w:hint="eastAsia"/>
            <w:lang w:eastAsia="zh-CN"/>
          </w:rPr>
          <w:t>五、项目基本情况</w:t>
        </w:r>
        <w:r>
          <w:tab/>
        </w:r>
        <w:r>
          <w:fldChar w:fldCharType="begin"/>
        </w:r>
        <w:r>
          <w:instrText xml:space="preserve"> PAGEREF _Toc10468 \h </w:instrText>
        </w:r>
        <w:r>
          <w:fldChar w:fldCharType="separate"/>
        </w:r>
        <w:r>
          <w:t>21</w:t>
        </w:r>
        <w:r>
          <w:fldChar w:fldCharType="end"/>
        </w:r>
      </w:hyperlink>
    </w:p>
    <w:p>
      <w:pPr>
        <w:pStyle w:val="TOC2"/>
        <w:tabs>
          <w:tab w:val="right" w:leader="dot" w:pos="8306"/>
        </w:tabs>
      </w:pPr>
      <w:hyperlink w:anchor="_Toc23691" w:history="1">
        <w:r>
          <w:rPr>
            <w:rFonts w:ascii="仿宋" w:eastAsia="仿宋" w:hAnsi="仿宋" w:cs="仿宋" w:hint="eastAsia"/>
            <w:lang w:eastAsia="zh-CN"/>
          </w:rPr>
          <w:t>(一)、项目名称及建设性质</w:t>
        </w:r>
        <w:r>
          <w:tab/>
        </w:r>
        <w:r>
          <w:fldChar w:fldCharType="begin"/>
        </w:r>
        <w:r>
          <w:instrText xml:space="preserve"> PAGEREF _Toc23691 \h </w:instrText>
        </w:r>
        <w:r>
          <w:fldChar w:fldCharType="separate"/>
        </w:r>
        <w:r>
          <w:t>21</w:t>
        </w:r>
        <w:r>
          <w:fldChar w:fldCharType="end"/>
        </w:r>
      </w:hyperlink>
    </w:p>
    <w:p>
      <w:pPr>
        <w:pStyle w:val="TOC2"/>
        <w:tabs>
          <w:tab w:val="right" w:leader="dot" w:pos="8306"/>
        </w:tabs>
      </w:pPr>
      <w:hyperlink w:anchor="_Toc24055" w:history="1">
        <w:r>
          <w:rPr>
            <w:rFonts w:ascii="仿宋" w:eastAsia="仿宋" w:hAnsi="仿宋" w:cs="仿宋" w:hint="eastAsia"/>
            <w:lang w:eastAsia="zh-CN"/>
          </w:rPr>
          <w:t>(二)、项目承办单位</w:t>
        </w:r>
        <w:r>
          <w:tab/>
        </w:r>
        <w:r>
          <w:fldChar w:fldCharType="begin"/>
        </w:r>
        <w:r>
          <w:instrText xml:space="preserve"> PAGEREF _Toc24055 \h </w:instrText>
        </w:r>
        <w:r>
          <w:fldChar w:fldCharType="separate"/>
        </w:r>
        <w:r>
          <w:t>22</w:t>
        </w:r>
        <w:r>
          <w:fldChar w:fldCharType="end"/>
        </w:r>
      </w:hyperlink>
    </w:p>
    <w:p>
      <w:pPr>
        <w:pStyle w:val="TOC2"/>
        <w:tabs>
          <w:tab w:val="right" w:leader="dot" w:pos="8306"/>
        </w:tabs>
      </w:pPr>
      <w:hyperlink w:anchor="_Toc17917" w:history="1">
        <w:r>
          <w:rPr>
            <w:rFonts w:ascii="仿宋" w:eastAsia="仿宋" w:hAnsi="仿宋" w:cs="仿宋" w:hint="eastAsia"/>
            <w:lang w:eastAsia="zh-CN"/>
          </w:rPr>
          <w:t>(三)、项目实施的可行性</w:t>
        </w:r>
        <w:r>
          <w:tab/>
        </w:r>
        <w:r>
          <w:fldChar w:fldCharType="begin"/>
        </w:r>
        <w:r>
          <w:instrText xml:space="preserve"> PAGEREF _Toc17917 \h </w:instrText>
        </w:r>
        <w:r>
          <w:fldChar w:fldCharType="separate"/>
        </w:r>
        <w:r>
          <w:t>23</w:t>
        </w:r>
        <w:r>
          <w:fldChar w:fldCharType="end"/>
        </w:r>
      </w:hyperlink>
    </w:p>
    <w:p>
      <w:pPr>
        <w:pStyle w:val="TOC2"/>
        <w:tabs>
          <w:tab w:val="right" w:leader="dot" w:pos="8306"/>
        </w:tabs>
      </w:pPr>
      <w:hyperlink w:anchor="_Toc17593" w:history="1">
        <w:r>
          <w:rPr>
            <w:rFonts w:ascii="仿宋" w:eastAsia="仿宋" w:hAnsi="仿宋" w:cs="仿宋" w:hint="eastAsia"/>
            <w:lang w:eastAsia="zh-CN"/>
          </w:rPr>
          <w:t>(四)、项目建设选址</w:t>
        </w:r>
        <w:r>
          <w:tab/>
        </w:r>
        <w:r>
          <w:fldChar w:fldCharType="begin"/>
        </w:r>
        <w:r>
          <w:instrText xml:space="preserve"> PAGEREF _Toc17593 \h </w:instrText>
        </w:r>
        <w:r>
          <w:fldChar w:fldCharType="separate"/>
        </w:r>
        <w:r>
          <w:t>24</w:t>
        </w:r>
        <w:r>
          <w:fldChar w:fldCharType="end"/>
        </w:r>
      </w:hyperlink>
    </w:p>
    <w:p>
      <w:pPr>
        <w:pStyle w:val="TOC2"/>
        <w:tabs>
          <w:tab w:val="right" w:leader="dot" w:pos="8306"/>
        </w:tabs>
      </w:pPr>
      <w:hyperlink w:anchor="_Toc28937" w:history="1">
        <w:r>
          <w:rPr>
            <w:rFonts w:ascii="仿宋" w:eastAsia="仿宋" w:hAnsi="仿宋" w:cs="仿宋" w:hint="eastAsia"/>
            <w:lang w:eastAsia="zh-CN"/>
          </w:rPr>
          <w:t>(五)、建筑物建设规模</w:t>
        </w:r>
        <w:r>
          <w:tab/>
        </w:r>
        <w:r>
          <w:fldChar w:fldCharType="begin"/>
        </w:r>
        <w:r>
          <w:instrText xml:space="preserve"> PAGEREF _Toc28937 \h </w:instrText>
        </w:r>
        <w:r>
          <w:fldChar w:fldCharType="separate"/>
        </w:r>
        <w:r>
          <w:t>25</w:t>
        </w:r>
        <w:r>
          <w:fldChar w:fldCharType="end"/>
        </w:r>
      </w:hyperlink>
    </w:p>
    <w:p>
      <w:pPr>
        <w:pStyle w:val="TOC2"/>
        <w:tabs>
          <w:tab w:val="right" w:leader="dot" w:pos="8306"/>
        </w:tabs>
      </w:pPr>
      <w:hyperlink w:anchor="_Toc19389" w:history="1">
        <w:r>
          <w:rPr>
            <w:rFonts w:ascii="仿宋" w:eastAsia="仿宋" w:hAnsi="仿宋" w:cs="仿宋" w:hint="eastAsia"/>
            <w:lang w:eastAsia="zh-CN"/>
          </w:rPr>
          <w:t>(六)、项目总投资及资金构成</w:t>
        </w:r>
        <w:r>
          <w:tab/>
        </w:r>
        <w:r>
          <w:fldChar w:fldCharType="begin"/>
        </w:r>
        <w:r>
          <w:instrText xml:space="preserve"> PAGEREF _Toc19389 \h </w:instrText>
        </w:r>
        <w:r>
          <w:fldChar w:fldCharType="separate"/>
        </w:r>
        <w:r>
          <w:t>26</w:t>
        </w:r>
        <w:r>
          <w:fldChar w:fldCharType="end"/>
        </w:r>
      </w:hyperlink>
    </w:p>
    <w:p>
      <w:pPr>
        <w:pStyle w:val="TOC2"/>
        <w:tabs>
          <w:tab w:val="right" w:leader="dot" w:pos="8306"/>
        </w:tabs>
      </w:pPr>
      <w:hyperlink w:anchor="_Toc20778" w:history="1">
        <w:r>
          <w:rPr>
            <w:rFonts w:ascii="仿宋" w:eastAsia="仿宋" w:hAnsi="仿宋" w:cs="仿宋" w:hint="eastAsia"/>
            <w:lang w:eastAsia="zh-CN"/>
          </w:rPr>
          <w:t>(七)、资金筹措方案</w:t>
        </w:r>
        <w:r>
          <w:tab/>
        </w:r>
        <w:r>
          <w:fldChar w:fldCharType="begin"/>
        </w:r>
        <w:r>
          <w:instrText xml:space="preserve"> PAGEREF _Toc20778 \h </w:instrText>
        </w:r>
        <w:r>
          <w:fldChar w:fldCharType="separate"/>
        </w:r>
        <w:r>
          <w:t>27</w:t>
        </w:r>
        <w:r>
          <w:fldChar w:fldCharType="end"/>
        </w:r>
      </w:hyperlink>
    </w:p>
    <w:p>
      <w:pPr>
        <w:pStyle w:val="TOC2"/>
        <w:tabs>
          <w:tab w:val="right" w:leader="dot" w:pos="8306"/>
        </w:tabs>
      </w:pPr>
      <w:hyperlink w:anchor="_Toc8953" w:history="1">
        <w:r>
          <w:rPr>
            <w:rFonts w:ascii="仿宋" w:eastAsia="仿宋" w:hAnsi="仿宋" w:cs="仿宋" w:hint="eastAsia"/>
            <w:lang w:eastAsia="zh-CN"/>
          </w:rPr>
          <w:t>(八)、项目预期经济效益规划目标</w:t>
        </w:r>
        <w:r>
          <w:tab/>
        </w:r>
        <w:r>
          <w:fldChar w:fldCharType="begin"/>
        </w:r>
        <w:r>
          <w:instrText xml:space="preserve"> PAGEREF _Toc8953 \h </w:instrText>
        </w:r>
        <w:r>
          <w:fldChar w:fldCharType="separate"/>
        </w:r>
        <w:r>
          <w:t>28</w:t>
        </w:r>
        <w:r>
          <w:fldChar w:fldCharType="end"/>
        </w:r>
      </w:hyperlink>
    </w:p>
    <w:p>
      <w:pPr>
        <w:pStyle w:val="TOC2"/>
        <w:tabs>
          <w:tab w:val="right" w:leader="dot" w:pos="8306"/>
        </w:tabs>
      </w:pPr>
      <w:hyperlink w:anchor="_Toc24379" w:history="1">
        <w:r>
          <w:rPr>
            <w:rFonts w:ascii="仿宋" w:eastAsia="仿宋" w:hAnsi="仿宋" w:cs="仿宋" w:hint="eastAsia"/>
            <w:lang w:eastAsia="zh-CN"/>
          </w:rPr>
          <w:t>(九)、项目建设进度规划</w:t>
        </w:r>
        <w:r>
          <w:tab/>
        </w:r>
        <w:r>
          <w:fldChar w:fldCharType="begin"/>
        </w:r>
        <w:r>
          <w:instrText xml:space="preserve"> PAGEREF _Toc24379 \h </w:instrText>
        </w:r>
        <w:r>
          <w:fldChar w:fldCharType="separate"/>
        </w:r>
        <w:r>
          <w:t>30</w:t>
        </w:r>
        <w:r>
          <w:fldChar w:fldCharType="end"/>
        </w:r>
      </w:hyperlink>
    </w:p>
    <w:p>
      <w:pPr>
        <w:pStyle w:val="TOC1"/>
        <w:tabs>
          <w:tab w:val="right" w:leader="dot" w:pos="8306"/>
        </w:tabs>
      </w:pPr>
      <w:hyperlink w:anchor="_Toc19859" w:history="1">
        <w:r>
          <w:rPr>
            <w:rFonts w:ascii="仿宋" w:eastAsia="仿宋" w:hAnsi="仿宋" w:cs="仿宋" w:hint="eastAsia"/>
            <w:lang w:eastAsia="zh-CN"/>
          </w:rPr>
          <w:t>六、第十二章职业伦理与社会责任</w:t>
        </w:r>
        <w:r>
          <w:tab/>
        </w:r>
        <w:r>
          <w:fldChar w:fldCharType="begin"/>
        </w:r>
        <w:r>
          <w:instrText xml:space="preserve"> PAGEREF _Toc19859 \h </w:instrText>
        </w:r>
        <w:r>
          <w:fldChar w:fldCharType="separate"/>
        </w:r>
        <w:r>
          <w:t>32</w:t>
        </w:r>
        <w:r>
          <w:fldChar w:fldCharType="end"/>
        </w:r>
      </w:hyperlink>
    </w:p>
    <w:p>
      <w:pPr>
        <w:pStyle w:val="TOC2"/>
        <w:tabs>
          <w:tab w:val="right" w:leader="dot" w:pos="8306"/>
        </w:tabs>
      </w:pPr>
      <w:hyperlink w:anchor="_Toc12448" w:history="1">
        <w:r>
          <w:rPr>
            <w:rFonts w:ascii="仿宋" w:eastAsia="仿宋" w:hAnsi="仿宋" w:cs="仿宋" w:hint="eastAsia"/>
            <w:lang w:eastAsia="zh-CN"/>
          </w:rPr>
          <w:t>(一)、职业道德规范</w:t>
        </w:r>
        <w:r>
          <w:tab/>
        </w:r>
        <w:r>
          <w:fldChar w:fldCharType="begin"/>
        </w:r>
        <w:r>
          <w:instrText xml:space="preserve"> PAGEREF _Toc12448 \h </w:instrText>
        </w:r>
        <w:r>
          <w:fldChar w:fldCharType="separate"/>
        </w:r>
        <w:r>
          <w:t>32</w:t>
        </w:r>
        <w:r>
          <w:fldChar w:fldCharType="end"/>
        </w:r>
      </w:hyperlink>
    </w:p>
    <w:p>
      <w:pPr>
        <w:pStyle w:val="TOC2"/>
        <w:tabs>
          <w:tab w:val="right" w:leader="dot" w:pos="8306"/>
        </w:tabs>
      </w:pPr>
      <w:hyperlink w:anchor="_Toc30448" w:history="1">
        <w:r>
          <w:rPr>
            <w:rFonts w:ascii="仿宋" w:eastAsia="仿宋" w:hAnsi="仿宋" w:cs="仿宋" w:hint="eastAsia"/>
            <w:lang w:eastAsia="zh-CN"/>
          </w:rPr>
          <w:t>(二)、社会责任履行</w:t>
        </w:r>
        <w:r>
          <w:tab/>
        </w:r>
        <w:r>
          <w:fldChar w:fldCharType="begin"/>
        </w:r>
        <w:r>
          <w:instrText xml:space="preserve"> PAGEREF _Toc30448 \h </w:instrText>
        </w:r>
        <w:r>
          <w:fldChar w:fldCharType="separate"/>
        </w:r>
        <w:r>
          <w:t>32</w:t>
        </w:r>
        <w:r>
          <w:fldChar w:fldCharType="end"/>
        </w:r>
      </w:hyperlink>
    </w:p>
    <w:p>
      <w:pPr>
        <w:pStyle w:val="TOC1"/>
        <w:tabs>
          <w:tab w:val="right" w:leader="dot" w:pos="8306"/>
        </w:tabs>
      </w:pPr>
      <w:hyperlink w:anchor="_Toc10375" w:history="1">
        <w:r>
          <w:rPr>
            <w:rFonts w:ascii="仿宋" w:eastAsia="仿宋" w:hAnsi="仿宋" w:cs="仿宋" w:hint="eastAsia"/>
            <w:lang w:eastAsia="zh-CN"/>
          </w:rPr>
          <w:t>七、第三十二章未来发展愿景</w:t>
        </w:r>
        <w:r>
          <w:tab/>
        </w:r>
        <w:r>
          <w:fldChar w:fldCharType="begin"/>
        </w:r>
        <w:r>
          <w:instrText xml:space="preserve"> PAGEREF _Toc10375 \h </w:instrText>
        </w:r>
        <w:r>
          <w:fldChar w:fldCharType="separate"/>
        </w:r>
        <w:r>
          <w:t>33</w:t>
        </w:r>
        <w:r>
          <w:fldChar w:fldCharType="end"/>
        </w:r>
      </w:hyperlink>
    </w:p>
    <w:p>
      <w:pPr>
        <w:pStyle w:val="TOC2"/>
        <w:tabs>
          <w:tab w:val="right" w:leader="dot" w:pos="8306"/>
        </w:tabs>
      </w:pPr>
      <w:hyperlink w:anchor="_Toc19803" w:history="1">
        <w:r>
          <w:rPr>
            <w:rFonts w:ascii="仿宋" w:eastAsia="仿宋" w:hAnsi="仿宋" w:cs="仿宋" w:hint="eastAsia"/>
            <w:lang w:eastAsia="zh-CN"/>
          </w:rPr>
          <w:t>(一)、员工职业生涯管理的未来趋势</w:t>
        </w:r>
        <w:r>
          <w:tab/>
        </w:r>
        <w:r>
          <w:fldChar w:fldCharType="begin"/>
        </w:r>
        <w:r>
          <w:instrText xml:space="preserve"> PAGEREF _Toc19803 \h </w:instrText>
        </w:r>
        <w:r>
          <w:fldChar w:fldCharType="separate"/>
        </w:r>
        <w:r>
          <w:t>33</w:t>
        </w:r>
        <w:r>
          <w:fldChar w:fldCharType="end"/>
        </w:r>
      </w:hyperlink>
    </w:p>
    <w:p>
      <w:pPr>
        <w:pStyle w:val="TOC2"/>
        <w:tabs>
          <w:tab w:val="right" w:leader="dot" w:pos="8306"/>
        </w:tabs>
      </w:pPr>
      <w:hyperlink w:anchor="_Toc7302" w:history="1">
        <w:r>
          <w:rPr>
            <w:rFonts w:ascii="仿宋" w:eastAsia="仿宋" w:hAnsi="仿宋" w:cs="仿宋" w:hint="eastAsia"/>
            <w:lang w:eastAsia="zh-CN"/>
          </w:rPr>
          <w:t>(二)、公司在员工发展中的未来愿景</w:t>
        </w:r>
        <w:r>
          <w:tab/>
        </w:r>
        <w:r>
          <w:fldChar w:fldCharType="begin"/>
        </w:r>
        <w:r>
          <w:instrText xml:space="preserve"> PAGEREF _Toc7302 \h </w:instrText>
        </w:r>
        <w:r>
          <w:fldChar w:fldCharType="separate"/>
        </w:r>
        <w:r>
          <w:t>34</w:t>
        </w:r>
        <w:r>
          <w:fldChar w:fldCharType="end"/>
        </w:r>
      </w:hyperlink>
    </w:p>
    <w:p>
      <w:pPr>
        <w:pStyle w:val="TOC1"/>
        <w:tabs>
          <w:tab w:val="right" w:leader="dot" w:pos="8306"/>
        </w:tabs>
      </w:pPr>
      <w:hyperlink w:anchor="_Toc30397" w:history="1">
        <w:r>
          <w:rPr>
            <w:rFonts w:ascii="仿宋" w:eastAsia="仿宋" w:hAnsi="仿宋" w:cs="仿宋" w:hint="eastAsia"/>
            <w:lang w:eastAsia="zh-CN"/>
          </w:rPr>
          <w:t>八、第二十八章公司与员工法律关系</w:t>
        </w:r>
        <w:r>
          <w:tab/>
        </w:r>
        <w:r>
          <w:fldChar w:fldCharType="begin"/>
        </w:r>
        <w:r>
          <w:instrText xml:space="preserve"> PAGEREF _Toc30397 \h </w:instrText>
        </w:r>
        <w:r>
          <w:fldChar w:fldCharType="separate"/>
        </w:r>
        <w:r>
          <w:t>35</w:t>
        </w:r>
        <w:r>
          <w:fldChar w:fldCharType="end"/>
        </w:r>
      </w:hyperlink>
    </w:p>
    <w:p>
      <w:pPr>
        <w:pStyle w:val="TOC2"/>
        <w:tabs>
          <w:tab w:val="right" w:leader="dot" w:pos="8306"/>
        </w:tabs>
      </w:pPr>
      <w:hyperlink w:anchor="_Toc20196" w:history="1">
        <w:r>
          <w:rPr>
            <w:rFonts w:ascii="仿宋" w:eastAsia="仿宋" w:hAnsi="仿宋" w:cs="仿宋" w:hint="eastAsia"/>
            <w:lang w:eastAsia="zh-CN"/>
          </w:rPr>
          <w:t>(一)、劳动合同管理</w:t>
        </w:r>
        <w:r>
          <w:tab/>
        </w:r>
        <w:r>
          <w:fldChar w:fldCharType="begin"/>
        </w:r>
        <w:r>
          <w:instrText xml:space="preserve"> PAGEREF _Toc20196 \h </w:instrText>
        </w:r>
        <w:r>
          <w:fldChar w:fldCharType="separate"/>
        </w:r>
        <w:r>
          <w:t>35</w:t>
        </w:r>
        <w:r>
          <w:fldChar w:fldCharType="end"/>
        </w:r>
      </w:hyperlink>
    </w:p>
    <w:p>
      <w:pPr>
        <w:pStyle w:val="TOC2"/>
        <w:tabs>
          <w:tab w:val="right" w:leader="dot" w:pos="8306"/>
        </w:tabs>
      </w:pPr>
      <w:hyperlink w:anchor="_Toc6203" w:history="1">
        <w:r>
          <w:rPr>
            <w:rFonts w:ascii="仿宋" w:eastAsia="仿宋" w:hAnsi="仿宋" w:cs="仿宋" w:hint="eastAsia"/>
            <w:lang w:eastAsia="zh-CN"/>
          </w:rPr>
          <w:t>(二)、法定假期与劳动保障</w:t>
        </w:r>
        <w:r>
          <w:tab/>
        </w:r>
        <w:r>
          <w:fldChar w:fldCharType="begin"/>
        </w:r>
        <w:r>
          <w:instrText xml:space="preserve"> PAGEREF _Toc6203 \h </w:instrText>
        </w:r>
        <w:r>
          <w:fldChar w:fldCharType="separate"/>
        </w:r>
        <w:r>
          <w:t>35</w:t>
        </w:r>
        <w:r>
          <w:fldChar w:fldCharType="end"/>
        </w:r>
      </w:hyperlink>
    </w:p>
    <w:p>
      <w:pPr>
        <w:pStyle w:val="TOC2"/>
        <w:tabs>
          <w:tab w:val="right" w:leader="dot" w:pos="8306"/>
        </w:tabs>
      </w:pPr>
      <w:hyperlink w:anchor="_Toc29762" w:history="1">
        <w:r>
          <w:rPr>
            <w:rFonts w:ascii="仿宋" w:eastAsia="仿宋" w:hAnsi="仿宋" w:cs="仿宋" w:hint="eastAsia"/>
            <w:lang w:eastAsia="zh-CN"/>
          </w:rPr>
          <w:t>(三)、合规经营与风险防范</w:t>
        </w:r>
        <w:r>
          <w:tab/>
        </w:r>
        <w:r>
          <w:fldChar w:fldCharType="begin"/>
        </w:r>
        <w:r>
          <w:instrText xml:space="preserve"> PAGEREF _Toc29762 \h </w:instrText>
        </w:r>
        <w:r>
          <w:fldChar w:fldCharType="separate"/>
        </w:r>
        <w:r>
          <w:t>36</w:t>
        </w:r>
        <w:r>
          <w:fldChar w:fldCharType="end"/>
        </w:r>
      </w:hyperlink>
    </w:p>
    <w:p>
      <w:pPr>
        <w:pStyle w:val="TOC1"/>
        <w:tabs>
          <w:tab w:val="right" w:leader="dot" w:pos="8306"/>
        </w:tabs>
      </w:pPr>
      <w:hyperlink w:anchor="_Toc28605" w:history="1">
        <w:r>
          <w:rPr>
            <w:rFonts w:ascii="仿宋" w:eastAsia="仿宋" w:hAnsi="仿宋" w:cs="仿宋" w:hint="eastAsia"/>
            <w:lang w:eastAsia="zh-CN"/>
          </w:rPr>
          <w:t>九、第三十八章员工社交媒体管理</w:t>
        </w:r>
        <w:r>
          <w:tab/>
        </w:r>
        <w:r>
          <w:fldChar w:fldCharType="begin"/>
        </w:r>
        <w:r>
          <w:instrText xml:space="preserve"> PAGEREF _Toc28605 \h </w:instrText>
        </w:r>
        <w:r>
          <w:fldChar w:fldCharType="separate"/>
        </w:r>
        <w:r>
          <w:t>37</w:t>
        </w:r>
        <w:r>
          <w:fldChar w:fldCharType="end"/>
        </w:r>
      </w:hyperlink>
    </w:p>
    <w:p>
      <w:pPr>
        <w:pStyle w:val="TOC2"/>
        <w:tabs>
          <w:tab w:val="right" w:leader="dot" w:pos="8306"/>
        </w:tabs>
      </w:pPr>
      <w:hyperlink w:anchor="_Toc26503" w:history="1">
        <w:r>
          <w:rPr>
            <w:rFonts w:ascii="仿宋" w:eastAsia="仿宋" w:hAnsi="仿宋" w:cs="仿宋" w:hint="eastAsia"/>
            <w:lang w:eastAsia="zh-CN"/>
          </w:rPr>
          <w:t>(一)、员工社交媒体政策</w:t>
        </w:r>
        <w:r>
          <w:tab/>
        </w:r>
        <w:r>
          <w:fldChar w:fldCharType="begin"/>
        </w:r>
        <w:r>
          <w:instrText xml:space="preserve"> PAGEREF _Toc26503 \h </w:instrText>
        </w:r>
        <w:r>
          <w:fldChar w:fldCharType="separate"/>
        </w:r>
        <w:r>
          <w:t>37</w:t>
        </w:r>
        <w:r>
          <w:fldChar w:fldCharType="end"/>
        </w:r>
      </w:hyperlink>
    </w:p>
    <w:p>
      <w:pPr>
        <w:pStyle w:val="TOC2"/>
        <w:tabs>
          <w:tab w:val="right" w:leader="dot" w:pos="8306"/>
        </w:tabs>
      </w:pPr>
      <w:hyperlink w:anchor="_Toc13992" w:history="1">
        <w:r>
          <w:rPr>
            <w:rFonts w:ascii="仿宋" w:eastAsia="仿宋" w:hAnsi="仿宋" w:cs="仿宋" w:hint="eastAsia"/>
            <w:lang w:eastAsia="zh-CN"/>
          </w:rPr>
          <w:t>(二)、个人品牌与公司形象的关联</w:t>
        </w:r>
        <w:r>
          <w:tab/>
        </w:r>
        <w:r>
          <w:fldChar w:fldCharType="begin"/>
        </w:r>
        <w:r>
          <w:instrText xml:space="preserve"> PAGEREF _Toc13992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6" w:history="1">
        <w:r>
          <w:rPr>
            <w:rFonts w:ascii="仿宋" w:eastAsia="仿宋" w:hAnsi="仿宋" w:cs="仿宋" w:hint="eastAsia"/>
            <w:lang w:eastAsia="zh-CN"/>
          </w:rPr>
          <w:t>(三)、社交媒体使用准则</w:t>
        </w:r>
        <w:r>
          <w:tab/>
        </w:r>
        <w:r>
          <w:fldChar w:fldCharType="begin"/>
        </w:r>
        <w:r>
          <w:instrText xml:space="preserve"> PAGEREF _Toc1596 \h </w:instrText>
        </w:r>
        <w:r>
          <w:fldChar w:fldCharType="separate"/>
        </w:r>
        <w:r>
          <w:t>40</w:t>
        </w:r>
        <w:r>
          <w:fldChar w:fldCharType="end"/>
        </w:r>
      </w:hyperlink>
    </w:p>
    <w:p>
      <w:pPr>
        <w:pStyle w:val="TOC2"/>
        <w:tabs>
          <w:tab w:val="right" w:leader="dot" w:pos="8306"/>
        </w:tabs>
      </w:pPr>
      <w:hyperlink w:anchor="_Toc32583" w:history="1">
        <w:r>
          <w:rPr>
            <w:rFonts w:ascii="仿宋" w:eastAsia="仿宋" w:hAnsi="仿宋" w:cs="仿宋" w:hint="eastAsia"/>
            <w:lang w:eastAsia="zh-CN"/>
          </w:rPr>
          <w:t>(四)、公司与员工互动</w:t>
        </w:r>
        <w:r>
          <w:tab/>
        </w:r>
        <w:r>
          <w:fldChar w:fldCharType="begin"/>
        </w:r>
        <w:r>
          <w:instrText xml:space="preserve"> PAGEREF _Toc32583 \h </w:instrText>
        </w:r>
        <w:r>
          <w:fldChar w:fldCharType="separate"/>
        </w:r>
        <w:r>
          <w:t>42</w:t>
        </w:r>
        <w:r>
          <w:fldChar w:fldCharType="end"/>
        </w:r>
      </w:hyperlink>
    </w:p>
    <w:p>
      <w:pPr>
        <w:pStyle w:val="TOC2"/>
        <w:tabs>
          <w:tab w:val="right" w:leader="dot" w:pos="8306"/>
        </w:tabs>
      </w:pPr>
      <w:hyperlink w:anchor="_Toc16574" w:history="1">
        <w:r>
          <w:rPr>
            <w:rFonts w:ascii="仿宋" w:eastAsia="仿宋" w:hAnsi="仿宋" w:cs="仿宋" w:hint="eastAsia"/>
            <w:lang w:eastAsia="zh-CN"/>
          </w:rPr>
          <w:t>(五)、公司社交媒体账号管理</w:t>
        </w:r>
        <w:r>
          <w:tab/>
        </w:r>
        <w:r>
          <w:fldChar w:fldCharType="begin"/>
        </w:r>
        <w:r>
          <w:instrText xml:space="preserve"> PAGEREF _Toc16574 \h </w:instrText>
        </w:r>
        <w:r>
          <w:fldChar w:fldCharType="separate"/>
        </w:r>
        <w:r>
          <w:t>44</w:t>
        </w:r>
        <w:r>
          <w:fldChar w:fldCharType="end"/>
        </w:r>
      </w:hyperlink>
    </w:p>
    <w:p>
      <w:pPr>
        <w:pStyle w:val="TOC2"/>
        <w:tabs>
          <w:tab w:val="right" w:leader="dot" w:pos="8306"/>
        </w:tabs>
      </w:pPr>
      <w:hyperlink w:anchor="_Toc2755" w:history="1">
        <w:r>
          <w:rPr>
            <w:rFonts w:ascii="仿宋" w:eastAsia="仿宋" w:hAnsi="仿宋" w:cs="仿宋" w:hint="eastAsia"/>
            <w:lang w:eastAsia="zh-CN"/>
          </w:rPr>
          <w:t>(六)、职业发展机会的分享与推广</w:t>
        </w:r>
        <w:r>
          <w:tab/>
        </w:r>
        <w:r>
          <w:fldChar w:fldCharType="begin"/>
        </w:r>
        <w:r>
          <w:instrText xml:space="preserve"> PAGEREF _Toc2755 \h </w:instrText>
        </w:r>
        <w:r>
          <w:fldChar w:fldCharType="separate"/>
        </w:r>
        <w:r>
          <w:t>45</w:t>
        </w:r>
        <w:r>
          <w:fldChar w:fldCharType="end"/>
        </w:r>
      </w:hyperlink>
    </w:p>
    <w:p>
      <w:pPr>
        <w:pStyle w:val="TOC1"/>
        <w:tabs>
          <w:tab w:val="right" w:leader="dot" w:pos="8306"/>
        </w:tabs>
      </w:pPr>
      <w:hyperlink w:anchor="_Toc1253" w:history="1">
        <w:r>
          <w:rPr>
            <w:rFonts w:ascii="仿宋" w:eastAsia="仿宋" w:hAnsi="仿宋" w:cs="仿宋" w:hint="eastAsia"/>
            <w:lang w:eastAsia="zh-CN"/>
          </w:rPr>
          <w:t>十、第十三章技术与创新支持</w:t>
        </w:r>
        <w:r>
          <w:tab/>
        </w:r>
        <w:r>
          <w:fldChar w:fldCharType="begin"/>
        </w:r>
        <w:r>
          <w:instrText xml:space="preserve"> PAGEREF _Toc1253 \h </w:instrText>
        </w:r>
        <w:r>
          <w:fldChar w:fldCharType="separate"/>
        </w:r>
        <w:r>
          <w:t>46</w:t>
        </w:r>
        <w:r>
          <w:fldChar w:fldCharType="end"/>
        </w:r>
      </w:hyperlink>
    </w:p>
    <w:p>
      <w:pPr>
        <w:pStyle w:val="TOC2"/>
        <w:tabs>
          <w:tab w:val="right" w:leader="dot" w:pos="8306"/>
        </w:tabs>
      </w:pPr>
      <w:hyperlink w:anchor="_Toc17306" w:history="1">
        <w:r>
          <w:rPr>
            <w:rFonts w:ascii="仿宋" w:eastAsia="仿宋" w:hAnsi="仿宋" w:cs="仿宋" w:hint="eastAsia"/>
            <w:lang w:eastAsia="zh-CN"/>
          </w:rPr>
          <w:t>(一)、技术培训与更新</w:t>
        </w:r>
        <w:r>
          <w:tab/>
        </w:r>
        <w:r>
          <w:fldChar w:fldCharType="begin"/>
        </w:r>
        <w:r>
          <w:instrText xml:space="preserve"> PAGEREF _Toc17306 \h </w:instrText>
        </w:r>
        <w:r>
          <w:fldChar w:fldCharType="separate"/>
        </w:r>
        <w:r>
          <w:t>46</w:t>
        </w:r>
        <w:r>
          <w:fldChar w:fldCharType="end"/>
        </w:r>
      </w:hyperlink>
    </w:p>
    <w:p>
      <w:pPr>
        <w:pStyle w:val="TOC2"/>
        <w:tabs>
          <w:tab w:val="right" w:leader="dot" w:pos="8306"/>
        </w:tabs>
      </w:pPr>
      <w:hyperlink w:anchor="_Toc7964" w:history="1">
        <w:r>
          <w:rPr>
            <w:rFonts w:ascii="仿宋" w:eastAsia="仿宋" w:hAnsi="仿宋" w:cs="仿宋" w:hint="eastAsia"/>
            <w:lang w:eastAsia="zh-CN"/>
          </w:rPr>
          <w:t>(二)、创新文化与项目支持</w:t>
        </w:r>
        <w:r>
          <w:tab/>
        </w:r>
        <w:r>
          <w:fldChar w:fldCharType="begin"/>
        </w:r>
        <w:r>
          <w:instrText xml:space="preserve"> PAGEREF _Toc7964 \h </w:instrText>
        </w:r>
        <w:r>
          <w:fldChar w:fldCharType="separate"/>
        </w:r>
        <w:r>
          <w:t>46</w:t>
        </w:r>
        <w:r>
          <w:fldChar w:fldCharType="end"/>
        </w:r>
      </w:hyperlink>
    </w:p>
    <w:p>
      <w:pPr>
        <w:pStyle w:val="TOC1"/>
        <w:tabs>
          <w:tab w:val="right" w:leader="dot" w:pos="8306"/>
        </w:tabs>
      </w:pPr>
      <w:hyperlink w:anchor="_Toc10473" w:history="1">
        <w:r>
          <w:rPr>
            <w:rFonts w:ascii="仿宋" w:eastAsia="仿宋" w:hAnsi="仿宋" w:cs="仿宋" w:hint="eastAsia"/>
            <w:lang w:eastAsia="zh-CN"/>
          </w:rPr>
          <w:t>十一、第四十八章员工环保与可持续发展</w:t>
        </w:r>
        <w:r>
          <w:tab/>
        </w:r>
        <w:r>
          <w:fldChar w:fldCharType="begin"/>
        </w:r>
        <w:r>
          <w:instrText xml:space="preserve"> PAGEREF _Toc10473 \h </w:instrText>
        </w:r>
        <w:r>
          <w:fldChar w:fldCharType="separate"/>
        </w:r>
        <w:r>
          <w:t>47</w:t>
        </w:r>
        <w:r>
          <w:fldChar w:fldCharType="end"/>
        </w:r>
      </w:hyperlink>
    </w:p>
    <w:p>
      <w:pPr>
        <w:pStyle w:val="TOC2"/>
        <w:tabs>
          <w:tab w:val="right" w:leader="dot" w:pos="8306"/>
        </w:tabs>
      </w:pPr>
      <w:hyperlink w:anchor="_Toc19705" w:history="1">
        <w:r>
          <w:rPr>
            <w:rFonts w:ascii="仿宋" w:eastAsia="仿宋" w:hAnsi="仿宋" w:cs="仿宋" w:hint="eastAsia"/>
            <w:lang w:eastAsia="zh-CN"/>
          </w:rPr>
          <w:t>(一)、环保意识与培训</w:t>
        </w:r>
        <w:r>
          <w:tab/>
        </w:r>
        <w:r>
          <w:fldChar w:fldCharType="begin"/>
        </w:r>
        <w:r>
          <w:instrText xml:space="preserve"> PAGEREF _Toc19705 \h </w:instrText>
        </w:r>
        <w:r>
          <w:fldChar w:fldCharType="separate"/>
        </w:r>
        <w:r>
          <w:t>47</w:t>
        </w:r>
        <w:r>
          <w:fldChar w:fldCharType="end"/>
        </w:r>
      </w:hyperlink>
    </w:p>
    <w:p>
      <w:pPr>
        <w:pStyle w:val="TOC2"/>
        <w:tabs>
          <w:tab w:val="right" w:leader="dot" w:pos="8306"/>
        </w:tabs>
      </w:pPr>
      <w:hyperlink w:anchor="_Toc6419" w:history="1">
        <w:r>
          <w:rPr>
            <w:rFonts w:ascii="仿宋" w:eastAsia="仿宋" w:hAnsi="仿宋" w:cs="仿宋" w:hint="eastAsia"/>
            <w:lang w:eastAsia="zh-CN"/>
          </w:rPr>
          <w:t>(二)、公司环保文化的传播</w:t>
        </w:r>
        <w:r>
          <w:tab/>
        </w:r>
        <w:r>
          <w:fldChar w:fldCharType="begin"/>
        </w:r>
        <w:r>
          <w:instrText xml:space="preserve"> PAGEREF _Toc6419 \h </w:instrText>
        </w:r>
        <w:r>
          <w:fldChar w:fldCharType="separate"/>
        </w:r>
        <w:r>
          <w:t>48</w:t>
        </w:r>
        <w:r>
          <w:fldChar w:fldCharType="end"/>
        </w:r>
      </w:hyperlink>
    </w:p>
    <w:p>
      <w:pPr>
        <w:pStyle w:val="TOC2"/>
        <w:tabs>
          <w:tab w:val="right" w:leader="dot" w:pos="8306"/>
        </w:tabs>
      </w:pPr>
      <w:hyperlink w:anchor="_Toc21974" w:history="1">
        <w:r>
          <w:rPr>
            <w:rFonts w:ascii="仿宋" w:eastAsia="仿宋" w:hAnsi="仿宋" w:cs="仿宋" w:hint="eastAsia"/>
            <w:lang w:eastAsia="zh-CN"/>
          </w:rPr>
          <w:t>(三)、员工参与的环保培训</w:t>
        </w:r>
        <w:r>
          <w:tab/>
        </w:r>
        <w:r>
          <w:fldChar w:fldCharType="begin"/>
        </w:r>
        <w:r>
          <w:instrText xml:space="preserve"> PAGEREF _Toc21974 \h </w:instrText>
        </w:r>
        <w:r>
          <w:fldChar w:fldCharType="separate"/>
        </w:r>
        <w:r>
          <w:t>49</w:t>
        </w:r>
        <w:r>
          <w:fldChar w:fldCharType="end"/>
        </w:r>
      </w:hyperlink>
    </w:p>
    <w:p>
      <w:pPr>
        <w:pStyle w:val="TOC2"/>
        <w:tabs>
          <w:tab w:val="right" w:leader="dot" w:pos="8306"/>
        </w:tabs>
      </w:pPr>
      <w:hyperlink w:anchor="_Toc7813" w:history="1">
        <w:r>
          <w:rPr>
            <w:rFonts w:ascii="仿宋" w:eastAsia="仿宋" w:hAnsi="仿宋" w:cs="仿宋" w:hint="eastAsia"/>
            <w:lang w:eastAsia="zh-CN"/>
          </w:rPr>
          <w:t>(四)、可持续发展目标与实践</w:t>
        </w:r>
        <w:r>
          <w:tab/>
        </w:r>
        <w:r>
          <w:fldChar w:fldCharType="begin"/>
        </w:r>
        <w:r>
          <w:instrText xml:space="preserve"> PAGEREF _Toc7813 \h </w:instrText>
        </w:r>
        <w:r>
          <w:fldChar w:fldCharType="separate"/>
        </w:r>
        <w:r>
          <w:t>50</w:t>
        </w:r>
        <w:r>
          <w:fldChar w:fldCharType="end"/>
        </w:r>
      </w:hyperlink>
    </w:p>
    <w:p>
      <w:pPr>
        <w:pStyle w:val="TOC2"/>
        <w:tabs>
          <w:tab w:val="right" w:leader="dot" w:pos="8306"/>
        </w:tabs>
      </w:pPr>
      <w:hyperlink w:anchor="_Toc24833" w:history="1">
        <w:r>
          <w:rPr>
            <w:rFonts w:ascii="仿宋" w:eastAsia="仿宋" w:hAnsi="仿宋" w:cs="仿宋" w:hint="eastAsia"/>
            <w:lang w:eastAsia="zh-CN"/>
          </w:rPr>
          <w:t>(五)、员工参与可持续项目</w:t>
        </w:r>
        <w:r>
          <w:tab/>
        </w:r>
        <w:r>
          <w:fldChar w:fldCharType="begin"/>
        </w:r>
        <w:r>
          <w:instrText xml:space="preserve"> PAGEREF _Toc24833 \h </w:instrText>
        </w:r>
        <w:r>
          <w:fldChar w:fldCharType="separate"/>
        </w:r>
        <w:r>
          <w:t>52</w:t>
        </w:r>
        <w:r>
          <w:fldChar w:fldCharType="end"/>
        </w:r>
      </w:hyperlink>
    </w:p>
    <w:p>
      <w:pPr>
        <w:pStyle w:val="TOC2"/>
        <w:tabs>
          <w:tab w:val="right" w:leader="dot" w:pos="8306"/>
        </w:tabs>
      </w:pPr>
      <w:hyperlink w:anchor="_Toc14244" w:history="1">
        <w:r>
          <w:rPr>
            <w:rFonts w:ascii="仿宋" w:eastAsia="仿宋" w:hAnsi="仿宋" w:cs="仿宋" w:hint="eastAsia"/>
            <w:lang w:eastAsia="zh-CN"/>
          </w:rPr>
          <w:t>(六)、公司可持续发展的战略规划</w:t>
        </w:r>
        <w:r>
          <w:tab/>
        </w:r>
        <w:r>
          <w:fldChar w:fldCharType="begin"/>
        </w:r>
        <w:r>
          <w:instrText xml:space="preserve"> PAGEREF _Toc14244 \h </w:instrText>
        </w:r>
        <w:r>
          <w:fldChar w:fldCharType="separate"/>
        </w:r>
        <w:r>
          <w:t>52</w:t>
        </w:r>
        <w:r>
          <w:fldChar w:fldCharType="end"/>
        </w:r>
      </w:hyperlink>
    </w:p>
    <w:p>
      <w:pPr>
        <w:pStyle w:val="TOC1"/>
        <w:tabs>
          <w:tab w:val="right" w:leader="dot" w:pos="8306"/>
        </w:tabs>
      </w:pPr>
      <w:hyperlink w:anchor="_Toc15981" w:history="1">
        <w:r>
          <w:rPr>
            <w:rFonts w:ascii="仿宋" w:eastAsia="仿宋" w:hAnsi="仿宋" w:cs="仿宋" w:hint="eastAsia"/>
            <w:lang w:eastAsia="zh-CN"/>
          </w:rPr>
          <w:t>十二、员工关系管理与危机处理</w:t>
        </w:r>
        <w:r>
          <w:tab/>
        </w:r>
        <w:r>
          <w:fldChar w:fldCharType="begin"/>
        </w:r>
        <w:r>
          <w:instrText xml:space="preserve"> PAGEREF _Toc15981 \h </w:instrText>
        </w:r>
        <w:r>
          <w:fldChar w:fldCharType="separate"/>
        </w:r>
        <w:r>
          <w:t>53</w:t>
        </w:r>
        <w:r>
          <w:fldChar w:fldCharType="end"/>
        </w:r>
      </w:hyperlink>
    </w:p>
    <w:p>
      <w:pPr>
        <w:pStyle w:val="TOC2"/>
        <w:tabs>
          <w:tab w:val="right" w:leader="dot" w:pos="8306"/>
        </w:tabs>
      </w:pPr>
      <w:hyperlink w:anchor="_Toc6953" w:history="1">
        <w:r>
          <w:rPr>
            <w:rFonts w:ascii="仿宋" w:eastAsia="仿宋" w:hAnsi="仿宋" w:cs="仿宋" w:hint="eastAsia"/>
            <w:lang w:eastAsia="zh-CN"/>
          </w:rPr>
          <w:t>(一)、员工关系管理原则与方法</w:t>
        </w:r>
        <w:r>
          <w:tab/>
        </w:r>
        <w:r>
          <w:fldChar w:fldCharType="begin"/>
        </w:r>
        <w:r>
          <w:instrText xml:space="preserve"> PAGEREF _Toc6953 \h </w:instrText>
        </w:r>
        <w:r>
          <w:fldChar w:fldCharType="separate"/>
        </w:r>
        <w:r>
          <w:t>53</w:t>
        </w:r>
        <w:r>
          <w:fldChar w:fldCharType="end"/>
        </w:r>
      </w:hyperlink>
    </w:p>
    <w:p>
      <w:pPr>
        <w:pStyle w:val="TOC2"/>
        <w:tabs>
          <w:tab w:val="right" w:leader="dot" w:pos="8306"/>
        </w:tabs>
      </w:pPr>
      <w:hyperlink w:anchor="_Toc15899" w:history="1">
        <w:r>
          <w:rPr>
            <w:rFonts w:ascii="仿宋" w:eastAsia="仿宋" w:hAnsi="仿宋" w:cs="仿宋" w:hint="eastAsia"/>
            <w:lang w:eastAsia="zh-CN"/>
          </w:rPr>
          <w:t>(二)、危机处理机制的建立与实施</w:t>
        </w:r>
        <w:r>
          <w:tab/>
        </w:r>
        <w:r>
          <w:fldChar w:fldCharType="begin"/>
        </w:r>
        <w:r>
          <w:instrText xml:space="preserve"> PAGEREF _Toc15899 \h </w:instrText>
        </w:r>
        <w:r>
          <w:fldChar w:fldCharType="separate"/>
        </w:r>
        <w:r>
          <w:t>54</w:t>
        </w:r>
        <w:r>
          <w:fldChar w:fldCharType="end"/>
        </w:r>
      </w:hyperlink>
    </w:p>
    <w:p>
      <w:pPr>
        <w:pStyle w:val="TOC2"/>
        <w:tabs>
          <w:tab w:val="right" w:leader="dot" w:pos="8306"/>
        </w:tabs>
      </w:pPr>
      <w:hyperlink w:anchor="_Toc17537" w:history="1">
        <w:r>
          <w:rPr>
            <w:rFonts w:ascii="仿宋" w:eastAsia="仿宋" w:hAnsi="仿宋" w:cs="仿宋" w:hint="eastAsia"/>
            <w:lang w:eastAsia="zh-CN"/>
          </w:rPr>
          <w:t>(三)、劳动争议解决与法律风险防范</w:t>
        </w:r>
        <w:r>
          <w:tab/>
        </w:r>
        <w:r>
          <w:fldChar w:fldCharType="begin"/>
        </w:r>
        <w:r>
          <w:instrText xml:space="preserve"> PAGEREF _Toc17537 \h </w:instrText>
        </w:r>
        <w:r>
          <w:fldChar w:fldCharType="separate"/>
        </w:r>
        <w:r>
          <w:t>55</w:t>
        </w:r>
        <w:r>
          <w:fldChar w:fldCharType="end"/>
        </w:r>
      </w:hyperlink>
    </w:p>
    <w:p>
      <w:pPr>
        <w:pStyle w:val="TOC1"/>
        <w:tabs>
          <w:tab w:val="right" w:leader="dot" w:pos="8306"/>
        </w:tabs>
      </w:pPr>
      <w:hyperlink w:anchor="_Toc21389" w:history="1">
        <w:r>
          <w:rPr>
            <w:rFonts w:ascii="仿宋" w:eastAsia="仿宋" w:hAnsi="仿宋" w:cs="仿宋" w:hint="eastAsia"/>
            <w:lang w:eastAsia="zh-CN"/>
          </w:rPr>
          <w:t>十三、员工职业发展教育与培训</w:t>
        </w:r>
        <w:r>
          <w:tab/>
        </w:r>
        <w:r>
          <w:fldChar w:fldCharType="begin"/>
        </w:r>
        <w:r>
          <w:instrText xml:space="preserve"> PAGEREF _Toc21389 \h </w:instrText>
        </w:r>
        <w:r>
          <w:fldChar w:fldCharType="separate"/>
        </w:r>
        <w:r>
          <w:t>55</w:t>
        </w:r>
        <w:r>
          <w:fldChar w:fldCharType="end"/>
        </w:r>
      </w:hyperlink>
    </w:p>
    <w:p>
      <w:pPr>
        <w:pStyle w:val="TOC2"/>
        <w:tabs>
          <w:tab w:val="right" w:leader="dot" w:pos="8306"/>
        </w:tabs>
      </w:pPr>
      <w:hyperlink w:anchor="_Toc12254" w:history="1">
        <w:r>
          <w:rPr>
            <w:rFonts w:ascii="仿宋" w:eastAsia="仿宋" w:hAnsi="仿宋" w:cs="仿宋" w:hint="eastAsia"/>
            <w:lang w:eastAsia="zh-CN"/>
          </w:rPr>
          <w:t>(一)、职业发展教育的目标与实施策略</w:t>
        </w:r>
        <w:r>
          <w:tab/>
        </w:r>
        <w:r>
          <w:fldChar w:fldCharType="begin"/>
        </w:r>
        <w:r>
          <w:instrText xml:space="preserve"> PAGEREF _Toc12254 \h </w:instrText>
        </w:r>
        <w:r>
          <w:fldChar w:fldCharType="separate"/>
        </w:r>
        <w:r>
          <w:t>55</w:t>
        </w:r>
        <w:r>
          <w:fldChar w:fldCharType="end"/>
        </w:r>
      </w:hyperlink>
    </w:p>
    <w:p>
      <w:pPr>
        <w:pStyle w:val="TOC2"/>
        <w:tabs>
          <w:tab w:val="right" w:leader="dot" w:pos="8306"/>
        </w:tabs>
      </w:pPr>
      <w:hyperlink w:anchor="_Toc28157" w:history="1">
        <w:r>
          <w:rPr>
            <w:rFonts w:ascii="仿宋" w:eastAsia="仿宋" w:hAnsi="仿宋" w:cs="仿宋" w:hint="eastAsia"/>
            <w:lang w:eastAsia="zh-CN"/>
          </w:rPr>
          <w:t>(二)、培训计划的设计与实施步骤</w:t>
        </w:r>
        <w:r>
          <w:tab/>
        </w:r>
        <w:r>
          <w:fldChar w:fldCharType="begin"/>
        </w:r>
        <w:r>
          <w:instrText xml:space="preserve"> PAGEREF _Toc28157 \h </w:instrText>
        </w:r>
        <w:r>
          <w:fldChar w:fldCharType="separate"/>
        </w:r>
        <w:r>
          <w:t>56</w:t>
        </w:r>
        <w:r>
          <w:fldChar w:fldCharType="end"/>
        </w:r>
      </w:hyperlink>
    </w:p>
    <w:p>
      <w:pPr>
        <w:pStyle w:val="TOC2"/>
        <w:tabs>
          <w:tab w:val="right" w:leader="dot" w:pos="8306"/>
        </w:tabs>
      </w:pPr>
      <w:hyperlink w:anchor="_Toc11292" w:history="1">
        <w:r>
          <w:rPr>
            <w:rFonts w:ascii="仿宋" w:eastAsia="仿宋" w:hAnsi="仿宋" w:cs="仿宋" w:hint="eastAsia"/>
            <w:lang w:eastAsia="zh-CN"/>
          </w:rPr>
          <w:t>(三)、培训效果的评估与反馈机制</w:t>
        </w:r>
        <w:r>
          <w:tab/>
        </w:r>
        <w:r>
          <w:fldChar w:fldCharType="begin"/>
        </w:r>
        <w:r>
          <w:instrText xml:space="preserve"> PAGEREF _Toc11292 \h </w:instrText>
        </w:r>
        <w:r>
          <w:fldChar w:fldCharType="separate"/>
        </w:r>
        <w:r>
          <w:t>57</w:t>
        </w:r>
        <w:r>
          <w:fldChar w:fldCharType="end"/>
        </w:r>
      </w:hyperlink>
    </w:p>
    <w:p>
      <w:pPr>
        <w:pStyle w:val="TOC1"/>
        <w:tabs>
          <w:tab w:val="right" w:leader="dot" w:pos="8306"/>
        </w:tabs>
      </w:pPr>
      <w:hyperlink w:anchor="_Toc29494" w:history="1">
        <w:r>
          <w:rPr>
            <w:rFonts w:ascii="仿宋" w:eastAsia="仿宋" w:hAnsi="仿宋" w:cs="仿宋" w:hint="eastAsia"/>
            <w:lang w:eastAsia="zh-CN"/>
          </w:rPr>
          <w:t>十四、第四十三章员工参与决策与公司治理</w:t>
        </w:r>
        <w:r>
          <w:tab/>
        </w:r>
        <w:r>
          <w:fldChar w:fldCharType="begin"/>
        </w:r>
        <w:r>
          <w:instrText xml:space="preserve"> PAGEREF _Toc29494 \h </w:instrText>
        </w:r>
        <w:r>
          <w:fldChar w:fldCharType="separate"/>
        </w:r>
        <w:r>
          <w:t>58</w:t>
        </w:r>
        <w:r>
          <w:fldChar w:fldCharType="end"/>
        </w:r>
      </w:hyperlink>
    </w:p>
    <w:p>
      <w:pPr>
        <w:pStyle w:val="TOC2"/>
        <w:tabs>
          <w:tab w:val="right" w:leader="dot" w:pos="8306"/>
        </w:tabs>
      </w:pPr>
      <w:hyperlink w:anchor="_Toc6328" w:history="1">
        <w:r>
          <w:rPr>
            <w:rFonts w:ascii="仿宋" w:eastAsia="仿宋" w:hAnsi="仿宋" w:cs="仿宋" w:hint="eastAsia"/>
            <w:lang w:eastAsia="zh-CN"/>
          </w:rPr>
          <w:t>(一)、员工参与决策机制</w:t>
        </w:r>
        <w:r>
          <w:tab/>
        </w:r>
        <w:r>
          <w:fldChar w:fldCharType="begin"/>
        </w:r>
        <w:r>
          <w:instrText xml:space="preserve"> PAGEREF _Toc6328 \h </w:instrText>
        </w:r>
        <w:r>
          <w:fldChar w:fldCharType="separate"/>
        </w:r>
        <w:r>
          <w:t>58</w:t>
        </w:r>
        <w:r>
          <w:fldChar w:fldCharType="end"/>
        </w:r>
      </w:hyperlink>
    </w:p>
    <w:p>
      <w:pPr>
        <w:pStyle w:val="TOC2"/>
        <w:tabs>
          <w:tab w:val="right" w:leader="dot" w:pos="8306"/>
        </w:tabs>
      </w:pPr>
      <w:hyperlink w:anchor="_Toc31288" w:history="1">
        <w:r>
          <w:rPr>
            <w:rFonts w:ascii="仿宋" w:eastAsia="仿宋" w:hAnsi="仿宋" w:cs="仿宋" w:hint="eastAsia"/>
            <w:lang w:eastAsia="zh-CN"/>
          </w:rPr>
          <w:t>(二)、参与决策的渠道与机会</w:t>
        </w:r>
        <w:r>
          <w:tab/>
        </w:r>
        <w:r>
          <w:fldChar w:fldCharType="begin"/>
        </w:r>
        <w:r>
          <w:instrText xml:space="preserve"> PAGEREF _Toc31288 \h </w:instrText>
        </w:r>
        <w:r>
          <w:fldChar w:fldCharType="separate"/>
        </w:r>
        <w:r>
          <w:t>58</w:t>
        </w:r>
        <w:r>
          <w:fldChar w:fldCharType="end"/>
        </w:r>
      </w:hyperlink>
    </w:p>
    <w:p>
      <w:pPr>
        <w:pStyle w:val="TOC2"/>
        <w:tabs>
          <w:tab w:val="right" w:leader="dot" w:pos="8306"/>
        </w:tabs>
      </w:pPr>
      <w:hyperlink w:anchor="_Toc22612" w:history="1">
        <w:r>
          <w:rPr>
            <w:rFonts w:ascii="仿宋" w:eastAsia="仿宋" w:hAnsi="仿宋" w:cs="仿宋" w:hint="eastAsia"/>
            <w:lang w:eastAsia="zh-CN"/>
          </w:rPr>
          <w:t>(三)、代表员工意见的制度</w:t>
        </w:r>
        <w:r>
          <w:tab/>
        </w:r>
        <w:r>
          <w:fldChar w:fldCharType="begin"/>
        </w:r>
        <w:r>
          <w:instrText xml:space="preserve"> PAGEREF _Toc22612 \h </w:instrText>
        </w:r>
        <w:r>
          <w:fldChar w:fldCharType="separate"/>
        </w:r>
        <w:r>
          <w:t>59</w:t>
        </w:r>
        <w:r>
          <w:fldChar w:fldCharType="end"/>
        </w:r>
      </w:hyperlink>
    </w:p>
    <w:p>
      <w:pPr>
        <w:pStyle w:val="TOC2"/>
        <w:tabs>
          <w:tab w:val="right" w:leader="dot" w:pos="8306"/>
        </w:tabs>
      </w:pPr>
      <w:hyperlink w:anchor="_Toc3097" w:history="1">
        <w:r>
          <w:rPr>
            <w:rFonts w:ascii="仿宋" w:eastAsia="仿宋" w:hAnsi="仿宋" w:cs="仿宋" w:hint="eastAsia"/>
            <w:lang w:eastAsia="zh-CN"/>
          </w:rPr>
          <w:t>(四)、公司治理与透明度</w:t>
        </w:r>
        <w:r>
          <w:tab/>
        </w:r>
        <w:r>
          <w:fldChar w:fldCharType="begin"/>
        </w:r>
        <w:r>
          <w:instrText xml:space="preserve"> PAGEREF _Toc3097 \h </w:instrText>
        </w:r>
        <w:r>
          <w:fldChar w:fldCharType="separate"/>
        </w:r>
        <w:r>
          <w:t>60</w:t>
        </w:r>
        <w:r>
          <w:fldChar w:fldCharType="end"/>
        </w:r>
      </w:hyperlink>
    </w:p>
    <w:p>
      <w:pPr>
        <w:pStyle w:val="TOC2"/>
        <w:tabs>
          <w:tab w:val="right" w:leader="dot" w:pos="8306"/>
        </w:tabs>
      </w:pPr>
      <w:hyperlink w:anchor="_Toc17581" w:history="1">
        <w:r>
          <w:rPr>
            <w:rFonts w:ascii="仿宋" w:eastAsia="仿宋" w:hAnsi="仿宋" w:cs="仿宋" w:hint="eastAsia"/>
            <w:lang w:eastAsia="zh-CN"/>
          </w:rPr>
          <w:t>(五)、公司治理结构的建设</w:t>
        </w:r>
        <w:r>
          <w:tab/>
        </w:r>
        <w:r>
          <w:fldChar w:fldCharType="begin"/>
        </w:r>
        <w:r>
          <w:instrText xml:space="preserve"> PAGEREF _Toc17581 \h </w:instrText>
        </w:r>
        <w:r>
          <w:fldChar w:fldCharType="separate"/>
        </w:r>
        <w:r>
          <w:t>61</w:t>
        </w:r>
        <w:r>
          <w:fldChar w:fldCharType="end"/>
        </w:r>
      </w:hyperlink>
    </w:p>
    <w:p>
      <w:pPr>
        <w:pStyle w:val="TOC2"/>
        <w:tabs>
          <w:tab w:val="right" w:leader="dot" w:pos="8306"/>
        </w:tabs>
      </w:pPr>
      <w:hyperlink w:anchor="_Toc9402" w:history="1">
        <w:r>
          <w:rPr>
            <w:rFonts w:ascii="仿宋" w:eastAsia="仿宋" w:hAnsi="仿宋" w:cs="仿宋" w:hint="eastAsia"/>
            <w:lang w:eastAsia="zh-CN"/>
          </w:rPr>
          <w:t>(六)、公司业绩与财务信息的公开</w:t>
        </w:r>
        <w:r>
          <w:tab/>
        </w:r>
        <w:r>
          <w:fldChar w:fldCharType="begin"/>
        </w:r>
        <w:r>
          <w:instrText xml:space="preserve"> PAGEREF _Toc9402 \h </w:instrText>
        </w:r>
        <w:r>
          <w:fldChar w:fldCharType="separate"/>
        </w:r>
        <w:r>
          <w:t>61</w:t>
        </w:r>
        <w:r>
          <w:fldChar w:fldCharType="end"/>
        </w:r>
      </w:hyperlink>
    </w:p>
    <w:p>
      <w:pPr>
        <w:pStyle w:val="TOC1"/>
        <w:tabs>
          <w:tab w:val="right" w:leader="dot" w:pos="8306"/>
        </w:tabs>
      </w:pPr>
      <w:hyperlink w:anchor="_Toc5865" w:history="1">
        <w:r>
          <w:rPr>
            <w:rFonts w:ascii="仿宋" w:eastAsia="仿宋" w:hAnsi="仿宋" w:cs="仿宋" w:hint="eastAsia"/>
            <w:lang w:eastAsia="zh-CN"/>
          </w:rPr>
          <w:t>十五、员工晋升与职业发展通道</w:t>
        </w:r>
        <w:r>
          <w:tab/>
        </w:r>
        <w:r>
          <w:fldChar w:fldCharType="begin"/>
        </w:r>
        <w:r>
          <w:instrText xml:space="preserve"> PAGEREF _Toc5865 \h </w:instrText>
        </w:r>
        <w:r>
          <w:fldChar w:fldCharType="separate"/>
        </w:r>
        <w:r>
          <w:t>63</w:t>
        </w:r>
        <w:r>
          <w:fldChar w:fldCharType="end"/>
        </w:r>
      </w:hyperlink>
    </w:p>
    <w:p>
      <w:pPr>
        <w:pStyle w:val="TOC2"/>
        <w:tabs>
          <w:tab w:val="right" w:leader="dot" w:pos="8306"/>
        </w:tabs>
      </w:pPr>
      <w:hyperlink w:anchor="_Toc14917" w:history="1">
        <w:r>
          <w:rPr>
            <w:rFonts w:ascii="仿宋" w:eastAsia="仿宋" w:hAnsi="仿宋" w:cs="仿宋" w:hint="eastAsia"/>
            <w:lang w:eastAsia="zh-CN"/>
          </w:rPr>
          <w:t>(一)、晋升制度的设计与实施</w:t>
        </w:r>
        <w:r>
          <w:tab/>
        </w:r>
        <w:r>
          <w:fldChar w:fldCharType="begin"/>
        </w:r>
        <w:r>
          <w:instrText xml:space="preserve"> PAGEREF _Toc14917 \h </w:instrText>
        </w:r>
        <w:r>
          <w:fldChar w:fldCharType="separate"/>
        </w:r>
        <w:r>
          <w:t>63</w:t>
        </w:r>
        <w:r>
          <w:fldChar w:fldCharType="end"/>
        </w:r>
      </w:hyperlink>
    </w:p>
    <w:p>
      <w:pPr>
        <w:pStyle w:val="TOC2"/>
        <w:tabs>
          <w:tab w:val="right" w:leader="dot" w:pos="8306"/>
        </w:tabs>
      </w:pPr>
      <w:hyperlink w:anchor="_Toc4006" w:history="1">
        <w:r>
          <w:rPr>
            <w:rFonts w:ascii="仿宋" w:eastAsia="仿宋" w:hAnsi="仿宋" w:cs="仿宋" w:hint="eastAsia"/>
            <w:lang w:eastAsia="zh-CN"/>
          </w:rPr>
          <w:t>(二)、职业发展通道的建立与拓展</w:t>
        </w:r>
        <w:r>
          <w:tab/>
        </w:r>
        <w:r>
          <w:fldChar w:fldCharType="begin"/>
        </w:r>
        <w:r>
          <w:instrText xml:space="preserve"> PAGEREF _Toc4006 \h </w:instrText>
        </w:r>
        <w:r>
          <w:fldChar w:fldCharType="separate"/>
        </w:r>
        <w:r>
          <w:t>64</w:t>
        </w:r>
        <w:r>
          <w:fldChar w:fldCharType="end"/>
        </w:r>
      </w:hyperlink>
    </w:p>
    <w:p>
      <w:pPr>
        <w:pStyle w:val="TOC2"/>
        <w:tabs>
          <w:tab w:val="right" w:leader="dot" w:pos="8306"/>
        </w:tabs>
      </w:pPr>
      <w:hyperlink w:anchor="_Toc2455" w:history="1">
        <w:r>
          <w:rPr>
            <w:rFonts w:ascii="仿宋" w:eastAsia="仿宋" w:hAnsi="仿宋" w:cs="仿宋" w:hint="eastAsia"/>
            <w:lang w:eastAsia="zh-CN"/>
          </w:rPr>
          <w:t>(三)、晋升机会的公平与透明保障</w:t>
        </w:r>
        <w:r>
          <w:tab/>
        </w:r>
        <w:r>
          <w:fldChar w:fldCharType="begin"/>
        </w:r>
        <w:r>
          <w:instrText xml:space="preserve"> PAGEREF _Toc2455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滤膜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2419"/>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2091"/>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852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5638"/>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5841"/>
      <w:r>
        <w:rPr>
          <w:rFonts w:ascii="仿宋" w:eastAsia="仿宋" w:hAnsi="仿宋" w:cs="仿宋" w:hint="eastAsia"/>
          <w:sz w:val="28"/>
          <w:lang w:eastAsia="zh-CN"/>
        </w:rPr>
        <w:t>二、滤膜行业背景分析</w:t>
      </w:r>
      <w:bookmarkEnd w:id="6"/>
    </w:p>
    <w:p>
      <w:pPr>
        <w:pStyle w:val="Heading2"/>
        <w:rPr>
          <w:rFonts w:ascii="仿宋" w:eastAsia="仿宋" w:hAnsi="仿宋" w:cs="仿宋" w:hint="eastAsia"/>
          <w:lang w:eastAsia="zh-CN"/>
        </w:rPr>
      </w:pPr>
      <w:bookmarkStart w:id="7" w:name="_Toc18011"/>
      <w:r>
        <w:rPr>
          <w:rFonts w:ascii="仿宋" w:eastAsia="仿宋" w:hAnsi="仿宋" w:cs="仿宋" w:hint="eastAsia"/>
          <w:lang w:eastAsia="zh-CN"/>
        </w:rPr>
        <w:t>(一)、滤膜行业背景分析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滤膜行业是一个充满活力且不断演变的领域。近年来，该滤膜行业经历了显著的增长，这一增长主要受益于多方面的推动因素，尤其是技术创新和市场需求的持续增加。技术创新为滤膜行业带来了新的商业模式和解决方案，而不断增长的市场需求则推动了滤膜行业的整体扩张。这使得 滤膜行业成为当前经济中备受关注的一个重要组成部分。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滤膜行业的市场规模持续扩大，预计未来几年仍将保持良好的增长势头。这一趋势得益于多种因素，其中包括数字化转型、全球化市场和消费者需求的多样化。数字化转型推动了滤膜行业内各个环节的效率提升，全球化市场为企业提供了更广阔的业务机会，而消费者需求的多样化则促使滤膜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滤膜行业呈现激烈的竞争格局，主要由一些领先的企业主导市场。这些企业通常在创新、市场份额和客户忠诚度等方面表现出强大的竞争力。随着滤膜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滤膜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滤膜行业发展的关键因素之一。新技术的引入，如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滤膜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展望未来，滤膜行业仍然充满挑战和机遇。随着全球经济的发展和技术的不断进步，滤膜行业参与者将面临着更多的发展机会。然而，需要时刻保持敏锐的市场洞察，灵活调整战略，以适应变化中的环境。对于 滤膜行业的未来，持乐观但谨慎的态度，不断优化业务模式和提升核心竞争力是至关重要的。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30635"/>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8260"/>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了解当前和未来的职业市场趋势，以及所处滤膜行业的发展方向，有助于调整个人的职业规划，确保与市场需求保持一致。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31058"/>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滤膜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7241"/>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29933"/>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建立一个职业发展资源中心，集中提供各类有关职业发展的信息和工具，有助于员工更便捷地获取所需的资源。这可以包括在线平台、内部文档、滤膜行业报告等。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663"/>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15948"/>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滤膜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投资于员工的技能培训，确保他们具备未来工作所需的新技能。与滤膜行业专业机构建立合作关系，提供最新的滤膜行业培训。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6851"/>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23950"/>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14282"/>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滤膜</w:t>
      </w:r>
      <w:r>
        <w:rPr>
          <w:rFonts w:ascii="仿宋" w:eastAsia="仿宋" w:hAnsi="仿宋" w:cs="仿宋" w:hint="eastAsia"/>
          <w:sz w:val="28"/>
          <w:lang w:eastAsia="zh-CN"/>
        </w:rPr>
        <w:t xml:space="preserve"> 项目公司是一家致力于</w:t>
      </w:r>
      <w:r>
        <w:rPr>
          <w:rFonts w:ascii="仿宋" w:eastAsia="仿宋" w:hAnsi="仿宋" w:cs="仿宋" w:hint="eastAsia"/>
          <w:sz w:val="28"/>
          <w:lang w:eastAsia="zh-CN"/>
        </w:rPr>
        <w:t xml:space="preserve"> 滤膜滤膜行业的公司，成立于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滤膜 项目公司的使命是 [公司使命]，旨在通过 [关键业务活动] 提升滤膜滤膜行业的整体水平。公司的愿景是 [公司愿景]，立志成为 滤膜 中的领军企业，引领滤膜行业未来的发展方向。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项目公司拥有一支充满活力、高度专业化的团队。团队成员具备丰富的滤膜行业经验和专业知识，致力于通过协同合作实现公司设定的战略目标。公司注重员工培训和发展，提供广阔的职业发展空间。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32687"/>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在市场拓展和品牌建设方面具有丰富经验，致力于提升公司在滤膜行业中的市场份额。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XXXX年XX月至今，加入公司担任技术总监，负责产品研发和创新项目管理。具备深厚的技术功底和团队领导能力，对滤膜行业技术发展有深刻见解。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10468"/>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23691"/>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24055"/>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17917"/>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滤膜行业进行新材料、新工艺、新产品的研发，以促进整个滤膜行业的结构调整和转型升级。这一系列政策的实施为滤膜行业提供了有力的支持，有助于滤膜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滤膜行业提供了增长的空间，同时，逐步升级的消费需求也促使滤膜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滤膜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17593"/>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28937"/>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9389"/>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20778"/>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公司计划邀请合作伙伴参与项目投资，共同分享项目的发展成果。通过与滤膜行业内有实力、资源丰富的合作伙伴达成合作协议，实现资源共享、风险分担，提高项目的整体实力。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8953"/>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8" w:name="_Toc24379"/>
      <w:r>
        <w:rPr>
          <w:rFonts w:ascii="仿宋" w:eastAsia="仿宋" w:hAnsi="仿宋" w:cs="仿宋" w:hint="eastAsia"/>
          <w:sz w:val="28"/>
          <w:lang w:eastAsia="zh-CN"/>
        </w:rPr>
        <w:t>(九)、项目建设进度规划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https://d.book118.com/558142032024006044</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滤膜相关公司员工职业道路规划与管理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72176"/>
    <w:rsid w:val="5C872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5814203202400604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2023-12-24T16:09:00Z</dcterms:created>
  <dcterms:modified xsi:type="dcterms:W3CDTF">2023-12-24T16:09:50Z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A554F265A3914C52BD5FD7BB1B1E6CB8_11</vt:lpwstr>
  </property>
  <property fmtid="{D5CDD505-2E9C-101B-9397-08002B2CF9AE}" pid="3" name="KSOProductBuildVer">
    <vt:lpwstr>2052-12.1.0.16120</vt:lpwstr>
  </property>
</Properties>
</file>