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专用系统集成电路项目规划设计蓝图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1" w:history="1">
        <w:r>
          <w:rPr>
            <w:rFonts w:ascii="仿宋" w:eastAsia="仿宋" w:hAnsi="仿宋" w:cs="仿宋" w:hint="eastAsia"/>
            <w:lang w:eastAsia="zh-CN"/>
          </w:rPr>
          <w:t>概论</w:t>
        </w:r>
        <w:r>
          <w:tab/>
        </w:r>
        <w:r>
          <w:fldChar w:fldCharType="begin"/>
        </w:r>
        <w:r>
          <w:instrText xml:space="preserve"> PAGEREF _Toc7691 \h </w:instrText>
        </w:r>
        <w:r>
          <w:fldChar w:fldCharType="separate"/>
        </w:r>
        <w:r>
          <w:t>3</w:t>
        </w:r>
        <w:r>
          <w:fldChar w:fldCharType="end"/>
        </w:r>
      </w:hyperlink>
    </w:p>
    <w:p>
      <w:pPr>
        <w:pStyle w:val="TOC1"/>
        <w:tabs>
          <w:tab w:val="right" w:leader="dot" w:pos="8306"/>
        </w:tabs>
      </w:pPr>
      <w:hyperlink w:anchor="_Toc17732" w:history="1">
        <w:r>
          <w:rPr>
            <w:rFonts w:ascii="仿宋" w:eastAsia="仿宋" w:hAnsi="仿宋" w:cs="仿宋" w:hint="eastAsia"/>
            <w:lang w:eastAsia="zh-CN"/>
          </w:rPr>
          <w:t>一、专用系统集成电路项目土建工程</w:t>
        </w:r>
        <w:r>
          <w:tab/>
        </w:r>
        <w:r>
          <w:fldChar w:fldCharType="begin"/>
        </w:r>
        <w:r>
          <w:instrText xml:space="preserve"> PAGEREF _Toc17732 \h </w:instrText>
        </w:r>
        <w:r>
          <w:fldChar w:fldCharType="separate"/>
        </w:r>
        <w:r>
          <w:t>3</w:t>
        </w:r>
        <w:r>
          <w:fldChar w:fldCharType="end"/>
        </w:r>
      </w:hyperlink>
    </w:p>
    <w:p>
      <w:pPr>
        <w:pStyle w:val="TOC2"/>
        <w:tabs>
          <w:tab w:val="right" w:leader="dot" w:pos="8306"/>
        </w:tabs>
      </w:pPr>
      <w:hyperlink w:anchor="_Toc3548" w:history="1">
        <w:r>
          <w:rPr>
            <w:rFonts w:ascii="仿宋" w:eastAsia="仿宋" w:hAnsi="仿宋" w:cs="仿宋" w:hint="eastAsia"/>
            <w:lang w:eastAsia="zh-CN"/>
          </w:rPr>
          <w:t>(一)、建筑工程设计原则</w:t>
        </w:r>
        <w:r>
          <w:tab/>
        </w:r>
        <w:r>
          <w:fldChar w:fldCharType="begin"/>
        </w:r>
        <w:r>
          <w:instrText xml:space="preserve"> PAGEREF _Toc3548 \h </w:instrText>
        </w:r>
        <w:r>
          <w:fldChar w:fldCharType="separate"/>
        </w:r>
        <w:r>
          <w:t>3</w:t>
        </w:r>
        <w:r>
          <w:fldChar w:fldCharType="end"/>
        </w:r>
      </w:hyperlink>
    </w:p>
    <w:p>
      <w:pPr>
        <w:pStyle w:val="TOC2"/>
        <w:tabs>
          <w:tab w:val="right" w:leader="dot" w:pos="8306"/>
        </w:tabs>
      </w:pPr>
      <w:hyperlink w:anchor="_Toc12352" w:history="1">
        <w:r>
          <w:rPr>
            <w:rFonts w:ascii="仿宋" w:eastAsia="仿宋" w:hAnsi="仿宋" w:cs="仿宋" w:hint="eastAsia"/>
            <w:lang w:eastAsia="zh-CN"/>
          </w:rPr>
          <w:t>(二)、土建工程设计年限及安全等级</w:t>
        </w:r>
        <w:r>
          <w:tab/>
        </w:r>
        <w:r>
          <w:fldChar w:fldCharType="begin"/>
        </w:r>
        <w:r>
          <w:instrText xml:space="preserve"> PAGEREF _Toc12352 \h </w:instrText>
        </w:r>
        <w:r>
          <w:fldChar w:fldCharType="separate"/>
        </w:r>
        <w:r>
          <w:t>4</w:t>
        </w:r>
        <w:r>
          <w:fldChar w:fldCharType="end"/>
        </w:r>
      </w:hyperlink>
    </w:p>
    <w:p>
      <w:pPr>
        <w:pStyle w:val="TOC2"/>
        <w:tabs>
          <w:tab w:val="right" w:leader="dot" w:pos="8306"/>
        </w:tabs>
      </w:pPr>
      <w:hyperlink w:anchor="_Toc28604" w:history="1">
        <w:r>
          <w:rPr>
            <w:rFonts w:ascii="仿宋" w:eastAsia="仿宋" w:hAnsi="仿宋" w:cs="仿宋" w:hint="eastAsia"/>
            <w:lang w:eastAsia="zh-CN"/>
          </w:rPr>
          <w:t>(三)、建筑工程设计总体要求</w:t>
        </w:r>
        <w:r>
          <w:tab/>
        </w:r>
        <w:r>
          <w:fldChar w:fldCharType="begin"/>
        </w:r>
        <w:r>
          <w:instrText xml:space="preserve"> PAGEREF _Toc28604 \h </w:instrText>
        </w:r>
        <w:r>
          <w:fldChar w:fldCharType="separate"/>
        </w:r>
        <w:r>
          <w:t>5</w:t>
        </w:r>
        <w:r>
          <w:fldChar w:fldCharType="end"/>
        </w:r>
      </w:hyperlink>
    </w:p>
    <w:p>
      <w:pPr>
        <w:pStyle w:val="TOC2"/>
        <w:tabs>
          <w:tab w:val="right" w:leader="dot" w:pos="8306"/>
        </w:tabs>
      </w:pPr>
      <w:hyperlink w:anchor="_Toc11199" w:history="1">
        <w:r>
          <w:rPr>
            <w:rFonts w:ascii="仿宋" w:eastAsia="仿宋" w:hAnsi="仿宋" w:cs="仿宋" w:hint="eastAsia"/>
            <w:lang w:eastAsia="zh-CN"/>
          </w:rPr>
          <w:t>(四)、土建工程建设指标</w:t>
        </w:r>
        <w:r>
          <w:tab/>
        </w:r>
        <w:r>
          <w:fldChar w:fldCharType="begin"/>
        </w:r>
        <w:r>
          <w:instrText xml:space="preserve"> PAGEREF _Toc11199 \h </w:instrText>
        </w:r>
        <w:r>
          <w:fldChar w:fldCharType="separate"/>
        </w:r>
        <w:r>
          <w:t>6</w:t>
        </w:r>
        <w:r>
          <w:fldChar w:fldCharType="end"/>
        </w:r>
      </w:hyperlink>
    </w:p>
    <w:p>
      <w:pPr>
        <w:pStyle w:val="TOC1"/>
        <w:tabs>
          <w:tab w:val="right" w:leader="dot" w:pos="8306"/>
        </w:tabs>
      </w:pPr>
      <w:hyperlink w:anchor="_Toc32005" w:history="1">
        <w:r>
          <w:rPr>
            <w:rFonts w:ascii="仿宋" w:eastAsia="仿宋" w:hAnsi="仿宋" w:cs="仿宋" w:hint="eastAsia"/>
            <w:lang w:eastAsia="zh-CN"/>
          </w:rPr>
          <w:t>二、专用系统集成电路项目文档管理</w:t>
        </w:r>
        <w:r>
          <w:tab/>
        </w:r>
        <w:r>
          <w:fldChar w:fldCharType="begin"/>
        </w:r>
        <w:r>
          <w:instrText xml:space="preserve"> PAGEREF _Toc32005 \h </w:instrText>
        </w:r>
        <w:r>
          <w:fldChar w:fldCharType="separate"/>
        </w:r>
        <w:r>
          <w:t>6</w:t>
        </w:r>
        <w:r>
          <w:fldChar w:fldCharType="end"/>
        </w:r>
      </w:hyperlink>
    </w:p>
    <w:p>
      <w:pPr>
        <w:pStyle w:val="TOC2"/>
        <w:tabs>
          <w:tab w:val="right" w:leader="dot" w:pos="8306"/>
        </w:tabs>
      </w:pPr>
      <w:hyperlink w:anchor="_Toc23348" w:history="1">
        <w:r>
          <w:rPr>
            <w:rFonts w:ascii="仿宋" w:eastAsia="仿宋" w:hAnsi="仿宋" w:cs="仿宋" w:hint="eastAsia"/>
            <w:lang w:eastAsia="zh-CN"/>
          </w:rPr>
          <w:t>(一)、文档编制与审查</w:t>
        </w:r>
        <w:r>
          <w:tab/>
        </w:r>
        <w:r>
          <w:fldChar w:fldCharType="begin"/>
        </w:r>
        <w:r>
          <w:instrText xml:space="preserve"> PAGEREF _Toc23348 \h </w:instrText>
        </w:r>
        <w:r>
          <w:fldChar w:fldCharType="separate"/>
        </w:r>
        <w:r>
          <w:t>6</w:t>
        </w:r>
        <w:r>
          <w:fldChar w:fldCharType="end"/>
        </w:r>
      </w:hyperlink>
    </w:p>
    <w:p>
      <w:pPr>
        <w:pStyle w:val="TOC2"/>
        <w:tabs>
          <w:tab w:val="right" w:leader="dot" w:pos="8306"/>
        </w:tabs>
      </w:pPr>
      <w:hyperlink w:anchor="_Toc25813" w:history="1">
        <w:r>
          <w:rPr>
            <w:rFonts w:ascii="仿宋" w:eastAsia="仿宋" w:hAnsi="仿宋" w:cs="仿宋" w:hint="eastAsia"/>
            <w:lang w:eastAsia="zh-CN"/>
          </w:rPr>
          <w:t>(二)、文档发布与分发</w:t>
        </w:r>
        <w:r>
          <w:tab/>
        </w:r>
        <w:r>
          <w:fldChar w:fldCharType="begin"/>
        </w:r>
        <w:r>
          <w:instrText xml:space="preserve"> PAGEREF _Toc25813 \h </w:instrText>
        </w:r>
        <w:r>
          <w:fldChar w:fldCharType="separate"/>
        </w:r>
        <w:r>
          <w:t>8</w:t>
        </w:r>
        <w:r>
          <w:fldChar w:fldCharType="end"/>
        </w:r>
      </w:hyperlink>
    </w:p>
    <w:p>
      <w:pPr>
        <w:pStyle w:val="TOC2"/>
        <w:tabs>
          <w:tab w:val="right" w:leader="dot" w:pos="8306"/>
        </w:tabs>
      </w:pPr>
      <w:hyperlink w:anchor="_Toc19671" w:history="1">
        <w:r>
          <w:rPr>
            <w:rFonts w:ascii="仿宋" w:eastAsia="仿宋" w:hAnsi="仿宋" w:cs="仿宋" w:hint="eastAsia"/>
            <w:lang w:eastAsia="zh-CN"/>
          </w:rPr>
          <w:t>(三)、文档存档与归档</w:t>
        </w:r>
        <w:r>
          <w:tab/>
        </w:r>
        <w:r>
          <w:fldChar w:fldCharType="begin"/>
        </w:r>
        <w:r>
          <w:instrText xml:space="preserve"> PAGEREF _Toc19671 \h </w:instrText>
        </w:r>
        <w:r>
          <w:fldChar w:fldCharType="separate"/>
        </w:r>
        <w:r>
          <w:t>8</w:t>
        </w:r>
        <w:r>
          <w:fldChar w:fldCharType="end"/>
        </w:r>
      </w:hyperlink>
    </w:p>
    <w:p>
      <w:pPr>
        <w:pStyle w:val="TOC1"/>
        <w:tabs>
          <w:tab w:val="right" w:leader="dot" w:pos="8306"/>
        </w:tabs>
      </w:pPr>
      <w:hyperlink w:anchor="_Toc29133" w:history="1">
        <w:r>
          <w:rPr>
            <w:rFonts w:ascii="仿宋" w:eastAsia="仿宋" w:hAnsi="仿宋" w:cs="仿宋" w:hint="eastAsia"/>
            <w:lang w:eastAsia="zh-CN"/>
          </w:rPr>
          <w:t>三、市场分析、调研</w:t>
        </w:r>
        <w:r>
          <w:tab/>
        </w:r>
        <w:r>
          <w:fldChar w:fldCharType="begin"/>
        </w:r>
        <w:r>
          <w:instrText xml:space="preserve"> PAGEREF _Toc29133 \h </w:instrText>
        </w:r>
        <w:r>
          <w:fldChar w:fldCharType="separate"/>
        </w:r>
        <w:r>
          <w:t>10</w:t>
        </w:r>
        <w:r>
          <w:fldChar w:fldCharType="end"/>
        </w:r>
      </w:hyperlink>
    </w:p>
    <w:p>
      <w:pPr>
        <w:pStyle w:val="TOC2"/>
        <w:tabs>
          <w:tab w:val="right" w:leader="dot" w:pos="8306"/>
        </w:tabs>
      </w:pPr>
      <w:hyperlink w:anchor="_Toc26860" w:history="1">
        <w:r>
          <w:rPr>
            <w:rFonts w:ascii="仿宋" w:eastAsia="仿宋" w:hAnsi="仿宋" w:cs="仿宋" w:hint="eastAsia"/>
            <w:lang w:eastAsia="zh-CN"/>
          </w:rPr>
          <w:t>(一)、专用系统集成电路行业分析</w:t>
        </w:r>
        <w:r>
          <w:tab/>
        </w:r>
        <w:r>
          <w:fldChar w:fldCharType="begin"/>
        </w:r>
        <w:r>
          <w:instrText xml:space="preserve"> PAGEREF _Toc26860 \h </w:instrText>
        </w:r>
        <w:r>
          <w:fldChar w:fldCharType="separate"/>
        </w:r>
        <w:r>
          <w:t>10</w:t>
        </w:r>
        <w:r>
          <w:fldChar w:fldCharType="end"/>
        </w:r>
      </w:hyperlink>
    </w:p>
    <w:p>
      <w:pPr>
        <w:pStyle w:val="TOC2"/>
        <w:tabs>
          <w:tab w:val="right" w:leader="dot" w:pos="8306"/>
        </w:tabs>
      </w:pPr>
      <w:hyperlink w:anchor="_Toc6843" w:history="1">
        <w:r>
          <w:rPr>
            <w:rFonts w:ascii="仿宋" w:eastAsia="仿宋" w:hAnsi="仿宋" w:cs="仿宋" w:hint="eastAsia"/>
            <w:lang w:eastAsia="zh-CN"/>
          </w:rPr>
          <w:t>(二)、专用系统集成电路市场分析预测</w:t>
        </w:r>
        <w:r>
          <w:tab/>
        </w:r>
        <w:r>
          <w:fldChar w:fldCharType="begin"/>
        </w:r>
        <w:r>
          <w:instrText xml:space="preserve"> PAGEREF _Toc6843 \h </w:instrText>
        </w:r>
        <w:r>
          <w:fldChar w:fldCharType="separate"/>
        </w:r>
        <w:r>
          <w:t>10</w:t>
        </w:r>
        <w:r>
          <w:fldChar w:fldCharType="end"/>
        </w:r>
      </w:hyperlink>
    </w:p>
    <w:p>
      <w:pPr>
        <w:pStyle w:val="TOC1"/>
        <w:tabs>
          <w:tab w:val="right" w:leader="dot" w:pos="8306"/>
        </w:tabs>
      </w:pPr>
      <w:hyperlink w:anchor="_Toc9268" w:history="1">
        <w:r>
          <w:rPr>
            <w:rFonts w:ascii="仿宋" w:eastAsia="仿宋" w:hAnsi="仿宋" w:cs="仿宋" w:hint="eastAsia"/>
            <w:lang w:eastAsia="zh-CN"/>
          </w:rPr>
          <w:t>四、工艺说明</w:t>
        </w:r>
        <w:r>
          <w:tab/>
        </w:r>
        <w:r>
          <w:fldChar w:fldCharType="begin"/>
        </w:r>
        <w:r>
          <w:instrText xml:space="preserve"> PAGEREF _Toc9268 \h </w:instrText>
        </w:r>
        <w:r>
          <w:fldChar w:fldCharType="separate"/>
        </w:r>
        <w:r>
          <w:t>11</w:t>
        </w:r>
        <w:r>
          <w:fldChar w:fldCharType="end"/>
        </w:r>
      </w:hyperlink>
    </w:p>
    <w:p>
      <w:pPr>
        <w:pStyle w:val="TOC2"/>
        <w:tabs>
          <w:tab w:val="right" w:leader="dot" w:pos="8306"/>
        </w:tabs>
      </w:pPr>
      <w:hyperlink w:anchor="_Toc15819" w:history="1">
        <w:r>
          <w:rPr>
            <w:rFonts w:ascii="仿宋" w:eastAsia="仿宋" w:hAnsi="仿宋" w:cs="仿宋" w:hint="eastAsia"/>
            <w:lang w:eastAsia="zh-CN"/>
          </w:rPr>
          <w:t>(一)、技术管理特点</w:t>
        </w:r>
        <w:r>
          <w:tab/>
        </w:r>
        <w:r>
          <w:fldChar w:fldCharType="begin"/>
        </w:r>
        <w:r>
          <w:instrText xml:space="preserve"> PAGEREF _Toc15819 \h </w:instrText>
        </w:r>
        <w:r>
          <w:fldChar w:fldCharType="separate"/>
        </w:r>
        <w:r>
          <w:t>11</w:t>
        </w:r>
        <w:r>
          <w:fldChar w:fldCharType="end"/>
        </w:r>
      </w:hyperlink>
    </w:p>
    <w:p>
      <w:pPr>
        <w:pStyle w:val="TOC2"/>
        <w:tabs>
          <w:tab w:val="right" w:leader="dot" w:pos="8306"/>
        </w:tabs>
      </w:pPr>
      <w:hyperlink w:anchor="_Toc22258" w:history="1">
        <w:r>
          <w:rPr>
            <w:rFonts w:ascii="仿宋" w:eastAsia="仿宋" w:hAnsi="仿宋" w:cs="仿宋" w:hint="eastAsia"/>
            <w:lang w:eastAsia="zh-CN"/>
          </w:rPr>
          <w:t>(二)、专用系统集成电路项目工艺技术设计方案</w:t>
        </w:r>
        <w:r>
          <w:tab/>
        </w:r>
        <w:r>
          <w:fldChar w:fldCharType="begin"/>
        </w:r>
        <w:r>
          <w:instrText xml:space="preserve"> PAGEREF _Toc22258 \h </w:instrText>
        </w:r>
        <w:r>
          <w:fldChar w:fldCharType="separate"/>
        </w:r>
        <w:r>
          <w:t>12</w:t>
        </w:r>
        <w:r>
          <w:fldChar w:fldCharType="end"/>
        </w:r>
      </w:hyperlink>
    </w:p>
    <w:p>
      <w:pPr>
        <w:pStyle w:val="TOC2"/>
        <w:tabs>
          <w:tab w:val="right" w:leader="dot" w:pos="8306"/>
        </w:tabs>
      </w:pPr>
      <w:hyperlink w:anchor="_Toc488" w:history="1">
        <w:r>
          <w:rPr>
            <w:rFonts w:ascii="仿宋" w:eastAsia="仿宋" w:hAnsi="仿宋" w:cs="仿宋" w:hint="eastAsia"/>
            <w:lang w:eastAsia="zh-CN"/>
          </w:rPr>
          <w:t>(三)、设备选型方案</w:t>
        </w:r>
        <w:r>
          <w:tab/>
        </w:r>
        <w:r>
          <w:fldChar w:fldCharType="begin"/>
        </w:r>
        <w:r>
          <w:instrText xml:space="preserve"> PAGEREF _Toc488 \h </w:instrText>
        </w:r>
        <w:r>
          <w:fldChar w:fldCharType="separate"/>
        </w:r>
        <w:r>
          <w:t>14</w:t>
        </w:r>
        <w:r>
          <w:fldChar w:fldCharType="end"/>
        </w:r>
      </w:hyperlink>
    </w:p>
    <w:p>
      <w:pPr>
        <w:pStyle w:val="TOC1"/>
        <w:tabs>
          <w:tab w:val="right" w:leader="dot" w:pos="8306"/>
        </w:tabs>
      </w:pPr>
      <w:hyperlink w:anchor="_Toc25909" w:history="1">
        <w:r>
          <w:rPr>
            <w:rFonts w:ascii="仿宋" w:eastAsia="仿宋" w:hAnsi="仿宋" w:cs="仿宋" w:hint="eastAsia"/>
            <w:lang w:eastAsia="zh-CN"/>
          </w:rPr>
          <w:t>五、专用系统集成电路项目建设背景及必要性分析</w:t>
        </w:r>
        <w:r>
          <w:tab/>
        </w:r>
        <w:r>
          <w:fldChar w:fldCharType="begin"/>
        </w:r>
        <w:r>
          <w:instrText xml:space="preserve"> PAGEREF _Toc25909 \h </w:instrText>
        </w:r>
        <w:r>
          <w:fldChar w:fldCharType="separate"/>
        </w:r>
        <w:r>
          <w:t>15</w:t>
        </w:r>
        <w:r>
          <w:fldChar w:fldCharType="end"/>
        </w:r>
      </w:hyperlink>
    </w:p>
    <w:p>
      <w:pPr>
        <w:pStyle w:val="TOC2"/>
        <w:tabs>
          <w:tab w:val="right" w:leader="dot" w:pos="8306"/>
        </w:tabs>
      </w:pPr>
      <w:hyperlink w:anchor="_Toc30835" w:history="1">
        <w:r>
          <w:rPr>
            <w:rFonts w:ascii="仿宋" w:eastAsia="仿宋" w:hAnsi="仿宋" w:cs="仿宋" w:hint="eastAsia"/>
            <w:lang w:eastAsia="zh-CN"/>
          </w:rPr>
          <w:t>(一)、专用系统集成电路项目背景分析</w:t>
        </w:r>
        <w:r>
          <w:tab/>
        </w:r>
        <w:r>
          <w:fldChar w:fldCharType="begin"/>
        </w:r>
        <w:r>
          <w:instrText xml:space="preserve"> PAGEREF _Toc30835 \h </w:instrText>
        </w:r>
        <w:r>
          <w:fldChar w:fldCharType="separate"/>
        </w:r>
        <w:r>
          <w:t>15</w:t>
        </w:r>
        <w:r>
          <w:fldChar w:fldCharType="end"/>
        </w:r>
      </w:hyperlink>
    </w:p>
    <w:p>
      <w:pPr>
        <w:pStyle w:val="TOC2"/>
        <w:tabs>
          <w:tab w:val="right" w:leader="dot" w:pos="8306"/>
        </w:tabs>
      </w:pPr>
      <w:hyperlink w:anchor="_Toc2621" w:history="1">
        <w:r>
          <w:rPr>
            <w:rFonts w:ascii="仿宋" w:eastAsia="仿宋" w:hAnsi="仿宋" w:cs="仿宋" w:hint="eastAsia"/>
            <w:lang w:eastAsia="zh-CN"/>
          </w:rPr>
          <w:t>(二)、专用系统集成电路项目建设必要性分析</w:t>
        </w:r>
        <w:r>
          <w:tab/>
        </w:r>
        <w:r>
          <w:fldChar w:fldCharType="begin"/>
        </w:r>
        <w:r>
          <w:instrText xml:space="preserve"> PAGEREF _Toc2621 \h </w:instrText>
        </w:r>
        <w:r>
          <w:fldChar w:fldCharType="separate"/>
        </w:r>
        <w:r>
          <w:t>17</w:t>
        </w:r>
        <w:r>
          <w:fldChar w:fldCharType="end"/>
        </w:r>
      </w:hyperlink>
    </w:p>
    <w:p>
      <w:pPr>
        <w:pStyle w:val="TOC1"/>
        <w:tabs>
          <w:tab w:val="right" w:leader="dot" w:pos="8306"/>
        </w:tabs>
      </w:pPr>
      <w:hyperlink w:anchor="_Toc10627" w:history="1">
        <w:r>
          <w:rPr>
            <w:rFonts w:ascii="仿宋" w:eastAsia="仿宋" w:hAnsi="仿宋" w:cs="仿宋" w:hint="eastAsia"/>
            <w:lang w:eastAsia="zh-CN"/>
          </w:rPr>
          <w:t>六、专用系统集成电路项目危机管理</w:t>
        </w:r>
        <w:r>
          <w:tab/>
        </w:r>
        <w:r>
          <w:fldChar w:fldCharType="begin"/>
        </w:r>
        <w:r>
          <w:instrText xml:space="preserve"> PAGEREF _Toc10627 \h </w:instrText>
        </w:r>
        <w:r>
          <w:fldChar w:fldCharType="separate"/>
        </w:r>
        <w:r>
          <w:t>18</w:t>
        </w:r>
        <w:r>
          <w:fldChar w:fldCharType="end"/>
        </w:r>
      </w:hyperlink>
    </w:p>
    <w:p>
      <w:pPr>
        <w:pStyle w:val="TOC2"/>
        <w:tabs>
          <w:tab w:val="right" w:leader="dot" w:pos="8306"/>
        </w:tabs>
      </w:pPr>
      <w:hyperlink w:anchor="_Toc26676" w:history="1">
        <w:r>
          <w:rPr>
            <w:rFonts w:ascii="仿宋" w:eastAsia="仿宋" w:hAnsi="仿宋" w:cs="仿宋" w:hint="eastAsia"/>
            <w:lang w:eastAsia="zh-CN"/>
          </w:rPr>
          <w:t>(一)、危机预警与识别</w:t>
        </w:r>
        <w:r>
          <w:tab/>
        </w:r>
        <w:r>
          <w:fldChar w:fldCharType="begin"/>
        </w:r>
        <w:r>
          <w:instrText xml:space="preserve"> PAGEREF _Toc26676 \h </w:instrText>
        </w:r>
        <w:r>
          <w:fldChar w:fldCharType="separate"/>
        </w:r>
        <w:r>
          <w:t>18</w:t>
        </w:r>
        <w:r>
          <w:fldChar w:fldCharType="end"/>
        </w:r>
      </w:hyperlink>
    </w:p>
    <w:p>
      <w:pPr>
        <w:pStyle w:val="TOC2"/>
        <w:tabs>
          <w:tab w:val="right" w:leader="dot" w:pos="8306"/>
        </w:tabs>
      </w:pPr>
      <w:hyperlink w:anchor="_Toc18245" w:history="1">
        <w:r>
          <w:rPr>
            <w:rFonts w:ascii="仿宋" w:eastAsia="仿宋" w:hAnsi="仿宋" w:cs="仿宋" w:hint="eastAsia"/>
            <w:lang w:eastAsia="zh-CN"/>
          </w:rPr>
          <w:t>(二)、危机应对与恢复</w:t>
        </w:r>
        <w:r>
          <w:tab/>
        </w:r>
        <w:r>
          <w:fldChar w:fldCharType="begin"/>
        </w:r>
        <w:r>
          <w:instrText xml:space="preserve"> PAGEREF _Toc18245 \h </w:instrText>
        </w:r>
        <w:r>
          <w:fldChar w:fldCharType="separate"/>
        </w:r>
        <w:r>
          <w:t>19</w:t>
        </w:r>
        <w:r>
          <w:fldChar w:fldCharType="end"/>
        </w:r>
      </w:hyperlink>
    </w:p>
    <w:p>
      <w:pPr>
        <w:pStyle w:val="TOC1"/>
        <w:tabs>
          <w:tab w:val="right" w:leader="dot" w:pos="8306"/>
        </w:tabs>
      </w:pPr>
      <w:hyperlink w:anchor="_Toc18073" w:history="1">
        <w:r>
          <w:rPr>
            <w:rFonts w:ascii="仿宋" w:eastAsia="仿宋" w:hAnsi="仿宋" w:cs="仿宋" w:hint="eastAsia"/>
            <w:lang w:eastAsia="zh-CN"/>
          </w:rPr>
          <w:t>七、生产安全保护</w:t>
        </w:r>
        <w:r>
          <w:tab/>
        </w:r>
        <w:r>
          <w:fldChar w:fldCharType="begin"/>
        </w:r>
        <w:r>
          <w:instrText xml:space="preserve"> PAGEREF _Toc18073 \h </w:instrText>
        </w:r>
        <w:r>
          <w:fldChar w:fldCharType="separate"/>
        </w:r>
        <w:r>
          <w:t>21</w:t>
        </w:r>
        <w:r>
          <w:fldChar w:fldCharType="end"/>
        </w:r>
      </w:hyperlink>
    </w:p>
    <w:p>
      <w:pPr>
        <w:pStyle w:val="TOC2"/>
        <w:tabs>
          <w:tab w:val="right" w:leader="dot" w:pos="8306"/>
        </w:tabs>
      </w:pPr>
      <w:hyperlink w:anchor="_Toc26932" w:history="1">
        <w:r>
          <w:rPr>
            <w:rFonts w:ascii="仿宋" w:eastAsia="仿宋" w:hAnsi="仿宋" w:cs="仿宋" w:hint="eastAsia"/>
            <w:lang w:eastAsia="zh-CN"/>
          </w:rPr>
          <w:t>(一)、消防安全</w:t>
        </w:r>
        <w:r>
          <w:tab/>
        </w:r>
        <w:r>
          <w:fldChar w:fldCharType="begin"/>
        </w:r>
        <w:r>
          <w:instrText xml:space="preserve"> PAGEREF _Toc26932 \h </w:instrText>
        </w:r>
        <w:r>
          <w:fldChar w:fldCharType="separate"/>
        </w:r>
        <w:r>
          <w:t>21</w:t>
        </w:r>
        <w:r>
          <w:fldChar w:fldCharType="end"/>
        </w:r>
      </w:hyperlink>
    </w:p>
    <w:p>
      <w:pPr>
        <w:pStyle w:val="TOC2"/>
        <w:tabs>
          <w:tab w:val="right" w:leader="dot" w:pos="8306"/>
        </w:tabs>
      </w:pPr>
      <w:hyperlink w:anchor="_Toc32011" w:history="1">
        <w:r>
          <w:rPr>
            <w:rFonts w:ascii="仿宋" w:eastAsia="仿宋" w:hAnsi="仿宋" w:cs="仿宋" w:hint="eastAsia"/>
            <w:lang w:eastAsia="zh-CN"/>
          </w:rPr>
          <w:t>(二)、防火防爆总图布置措施</w:t>
        </w:r>
        <w:r>
          <w:tab/>
        </w:r>
        <w:r>
          <w:fldChar w:fldCharType="begin"/>
        </w:r>
        <w:r>
          <w:instrText xml:space="preserve"> PAGEREF _Toc32011 \h </w:instrText>
        </w:r>
        <w:r>
          <w:fldChar w:fldCharType="separate"/>
        </w:r>
        <w:r>
          <w:t>23</w:t>
        </w:r>
        <w:r>
          <w:fldChar w:fldCharType="end"/>
        </w:r>
      </w:hyperlink>
    </w:p>
    <w:p>
      <w:pPr>
        <w:pStyle w:val="TOC2"/>
        <w:tabs>
          <w:tab w:val="right" w:leader="dot" w:pos="8306"/>
        </w:tabs>
      </w:pPr>
      <w:hyperlink w:anchor="_Toc30276" w:history="1">
        <w:r>
          <w:rPr>
            <w:rFonts w:ascii="仿宋" w:eastAsia="仿宋" w:hAnsi="仿宋" w:cs="仿宋" w:hint="eastAsia"/>
            <w:lang w:eastAsia="zh-CN"/>
          </w:rPr>
          <w:t>(三)、自然灾害防范措施</w:t>
        </w:r>
        <w:r>
          <w:tab/>
        </w:r>
        <w:r>
          <w:fldChar w:fldCharType="begin"/>
        </w:r>
        <w:r>
          <w:instrText xml:space="preserve"> PAGEREF _Toc30276 \h </w:instrText>
        </w:r>
        <w:r>
          <w:fldChar w:fldCharType="separate"/>
        </w:r>
        <w:r>
          <w:t>23</w:t>
        </w:r>
        <w:r>
          <w:fldChar w:fldCharType="end"/>
        </w:r>
      </w:hyperlink>
    </w:p>
    <w:p>
      <w:pPr>
        <w:pStyle w:val="TOC2"/>
        <w:tabs>
          <w:tab w:val="right" w:leader="dot" w:pos="8306"/>
        </w:tabs>
      </w:pPr>
      <w:hyperlink w:anchor="_Toc13648" w:history="1">
        <w:r>
          <w:rPr>
            <w:rFonts w:ascii="仿宋" w:eastAsia="仿宋" w:hAnsi="仿宋" w:cs="仿宋" w:hint="eastAsia"/>
            <w:lang w:eastAsia="zh-CN"/>
          </w:rPr>
          <w:t>(四)、安全色及安全标志使用要求</w:t>
        </w:r>
        <w:r>
          <w:tab/>
        </w:r>
        <w:r>
          <w:fldChar w:fldCharType="begin"/>
        </w:r>
        <w:r>
          <w:instrText xml:space="preserve"> PAGEREF _Toc13648 \h </w:instrText>
        </w:r>
        <w:r>
          <w:fldChar w:fldCharType="separate"/>
        </w:r>
        <w:r>
          <w:t>24</w:t>
        </w:r>
        <w:r>
          <w:fldChar w:fldCharType="end"/>
        </w:r>
      </w:hyperlink>
    </w:p>
    <w:p>
      <w:pPr>
        <w:pStyle w:val="TOC2"/>
        <w:tabs>
          <w:tab w:val="right" w:leader="dot" w:pos="8306"/>
        </w:tabs>
      </w:pPr>
      <w:hyperlink w:anchor="_Toc23862" w:history="1">
        <w:r>
          <w:rPr>
            <w:rFonts w:ascii="仿宋" w:eastAsia="仿宋" w:hAnsi="仿宋" w:cs="仿宋" w:hint="eastAsia"/>
            <w:lang w:eastAsia="zh-CN"/>
          </w:rPr>
          <w:t>(五)、防尘防毒措施</w:t>
        </w:r>
        <w:r>
          <w:tab/>
        </w:r>
        <w:r>
          <w:fldChar w:fldCharType="begin"/>
        </w:r>
        <w:r>
          <w:instrText xml:space="preserve"> PAGEREF _Toc23862 \h </w:instrText>
        </w:r>
        <w:r>
          <w:fldChar w:fldCharType="separate"/>
        </w:r>
        <w:r>
          <w:t>25</w:t>
        </w:r>
        <w:r>
          <w:fldChar w:fldCharType="end"/>
        </w:r>
      </w:hyperlink>
    </w:p>
    <w:p>
      <w:pPr>
        <w:pStyle w:val="TOC2"/>
        <w:tabs>
          <w:tab w:val="right" w:leader="dot" w:pos="8306"/>
        </w:tabs>
      </w:pPr>
      <w:hyperlink w:anchor="_Toc18134" w:history="1">
        <w:r>
          <w:rPr>
            <w:rFonts w:ascii="仿宋" w:eastAsia="仿宋" w:hAnsi="仿宋" w:cs="仿宋" w:hint="eastAsia"/>
            <w:lang w:eastAsia="zh-CN"/>
          </w:rPr>
          <w:t>(六)、防静电、触电防护及防雷措施</w:t>
        </w:r>
        <w:r>
          <w:tab/>
        </w:r>
        <w:r>
          <w:fldChar w:fldCharType="begin"/>
        </w:r>
        <w:r>
          <w:instrText xml:space="preserve"> PAGEREF _Toc18134 \h </w:instrText>
        </w:r>
        <w:r>
          <w:fldChar w:fldCharType="separate"/>
        </w:r>
        <w:r>
          <w:t>26</w:t>
        </w:r>
        <w:r>
          <w:fldChar w:fldCharType="end"/>
        </w:r>
      </w:hyperlink>
    </w:p>
    <w:p>
      <w:pPr>
        <w:pStyle w:val="TOC2"/>
        <w:tabs>
          <w:tab w:val="right" w:leader="dot" w:pos="8306"/>
        </w:tabs>
      </w:pPr>
      <w:hyperlink w:anchor="_Toc29866" w:history="1">
        <w:r>
          <w:rPr>
            <w:rFonts w:ascii="仿宋" w:eastAsia="仿宋" w:hAnsi="仿宋" w:cs="仿宋" w:hint="eastAsia"/>
            <w:lang w:eastAsia="zh-CN"/>
          </w:rPr>
          <w:t>(七)、机械设备安全保障措施</w:t>
        </w:r>
        <w:r>
          <w:tab/>
        </w:r>
        <w:r>
          <w:fldChar w:fldCharType="begin"/>
        </w:r>
        <w:r>
          <w:instrText xml:space="preserve"> PAGEREF _Toc29866 \h </w:instrText>
        </w:r>
        <w:r>
          <w:fldChar w:fldCharType="separate"/>
        </w:r>
        <w:r>
          <w:t>28</w:t>
        </w:r>
        <w:r>
          <w:fldChar w:fldCharType="end"/>
        </w:r>
      </w:hyperlink>
    </w:p>
    <w:p>
      <w:pPr>
        <w:pStyle w:val="TOC1"/>
        <w:tabs>
          <w:tab w:val="right" w:leader="dot" w:pos="8306"/>
        </w:tabs>
      </w:pPr>
      <w:hyperlink w:anchor="_Toc16131" w:history="1">
        <w:r>
          <w:rPr>
            <w:rFonts w:ascii="仿宋" w:eastAsia="仿宋" w:hAnsi="仿宋" w:cs="仿宋" w:hint="eastAsia"/>
            <w:lang w:eastAsia="zh-CN"/>
          </w:rPr>
          <w:t>八、专用系统集成电路项目财务管理</w:t>
        </w:r>
        <w:r>
          <w:tab/>
        </w:r>
        <w:r>
          <w:fldChar w:fldCharType="begin"/>
        </w:r>
        <w:r>
          <w:instrText xml:space="preserve"> PAGEREF _Toc16131 \h </w:instrText>
        </w:r>
        <w:r>
          <w:fldChar w:fldCharType="separate"/>
        </w:r>
        <w:r>
          <w:t>29</w:t>
        </w:r>
        <w:r>
          <w:fldChar w:fldCharType="end"/>
        </w:r>
      </w:hyperlink>
    </w:p>
    <w:p>
      <w:pPr>
        <w:pStyle w:val="TOC2"/>
        <w:tabs>
          <w:tab w:val="right" w:leader="dot" w:pos="8306"/>
        </w:tabs>
      </w:pPr>
      <w:hyperlink w:anchor="_Toc26798" w:history="1">
        <w:r>
          <w:rPr>
            <w:rFonts w:ascii="仿宋" w:eastAsia="仿宋" w:hAnsi="仿宋" w:cs="仿宋" w:hint="eastAsia"/>
            <w:lang w:eastAsia="zh-CN"/>
          </w:rPr>
          <w:t>(一)、资金需求大</w:t>
        </w:r>
        <w:r>
          <w:tab/>
        </w:r>
        <w:r>
          <w:fldChar w:fldCharType="begin"/>
        </w:r>
        <w:r>
          <w:instrText xml:space="preserve"> PAGEREF _Toc26798 \h </w:instrText>
        </w:r>
        <w:r>
          <w:fldChar w:fldCharType="separate"/>
        </w:r>
        <w:r>
          <w:t>29</w:t>
        </w:r>
        <w:r>
          <w:fldChar w:fldCharType="end"/>
        </w:r>
      </w:hyperlink>
    </w:p>
    <w:p>
      <w:pPr>
        <w:pStyle w:val="TOC2"/>
        <w:tabs>
          <w:tab w:val="right" w:leader="dot" w:pos="8306"/>
        </w:tabs>
      </w:pPr>
      <w:hyperlink w:anchor="_Toc1275" w:history="1">
        <w:r>
          <w:rPr>
            <w:rFonts w:ascii="仿宋" w:eastAsia="仿宋" w:hAnsi="仿宋" w:cs="仿宋" w:hint="eastAsia"/>
            <w:lang w:eastAsia="zh-CN"/>
          </w:rPr>
          <w:t>(二)、研发周期长</w:t>
        </w:r>
        <w:r>
          <w:tab/>
        </w:r>
        <w:r>
          <w:fldChar w:fldCharType="begin"/>
        </w:r>
        <w:r>
          <w:instrText xml:space="preserve"> PAGEREF _Toc1275 \h </w:instrText>
        </w:r>
        <w:r>
          <w:fldChar w:fldCharType="separate"/>
        </w:r>
        <w:r>
          <w:t>30</w:t>
        </w:r>
        <w:r>
          <w:fldChar w:fldCharType="end"/>
        </w:r>
      </w:hyperlink>
    </w:p>
    <w:p>
      <w:pPr>
        <w:pStyle w:val="TOC2"/>
        <w:tabs>
          <w:tab w:val="right" w:leader="dot" w:pos="8306"/>
        </w:tabs>
      </w:pPr>
      <w:hyperlink w:anchor="_Toc2522" w:history="1">
        <w:r>
          <w:rPr>
            <w:rFonts w:ascii="仿宋" w:eastAsia="仿宋" w:hAnsi="仿宋" w:cs="仿宋" w:hint="eastAsia"/>
            <w:lang w:eastAsia="zh-CN"/>
          </w:rPr>
          <w:t>(三)、市场风险大</w:t>
        </w:r>
        <w:r>
          <w:tab/>
        </w:r>
        <w:r>
          <w:fldChar w:fldCharType="begin"/>
        </w:r>
        <w:r>
          <w:instrText xml:space="preserve"> PAGEREF _Toc2522 \h </w:instrText>
        </w:r>
        <w:r>
          <w:fldChar w:fldCharType="separate"/>
        </w:r>
        <w:r>
          <w:t>32</w:t>
        </w:r>
        <w:r>
          <w:fldChar w:fldCharType="end"/>
        </w:r>
      </w:hyperlink>
    </w:p>
    <w:p>
      <w:pPr>
        <w:pStyle w:val="TOC2"/>
        <w:tabs>
          <w:tab w:val="right" w:leader="dot" w:pos="8306"/>
        </w:tabs>
      </w:pPr>
      <w:hyperlink w:anchor="_Toc15577" w:history="1">
        <w:r>
          <w:rPr>
            <w:rFonts w:ascii="仿宋" w:eastAsia="仿宋" w:hAnsi="仿宋" w:cs="仿宋" w:hint="eastAsia"/>
            <w:lang w:eastAsia="zh-CN"/>
          </w:rPr>
          <w:t>(四)、利润率高</w:t>
        </w:r>
        <w:r>
          <w:tab/>
        </w:r>
        <w:r>
          <w:fldChar w:fldCharType="begin"/>
        </w:r>
        <w:r>
          <w:instrText xml:space="preserve"> PAGEREF _Toc15577 \h </w:instrText>
        </w:r>
        <w:r>
          <w:fldChar w:fldCharType="separate"/>
        </w:r>
        <w:r>
          <w:t>34</w:t>
        </w:r>
        <w:r>
          <w:fldChar w:fldCharType="end"/>
        </w:r>
      </w:hyperlink>
    </w:p>
    <w:p>
      <w:pPr>
        <w:pStyle w:val="TOC1"/>
        <w:tabs>
          <w:tab w:val="right" w:leader="dot" w:pos="8306"/>
        </w:tabs>
      </w:pPr>
      <w:hyperlink w:anchor="_Toc12859" w:history="1">
        <w:r>
          <w:rPr>
            <w:rFonts w:ascii="仿宋" w:eastAsia="仿宋" w:hAnsi="仿宋" w:cs="仿宋" w:hint="eastAsia"/>
            <w:lang w:eastAsia="zh-CN"/>
          </w:rPr>
          <w:t>九、专用系统集成电路项目经营效益</w:t>
        </w:r>
        <w:r>
          <w:tab/>
        </w:r>
        <w:r>
          <w:fldChar w:fldCharType="begin"/>
        </w:r>
        <w:r>
          <w:instrText xml:space="preserve"> PAGEREF _Toc12859 \h </w:instrText>
        </w:r>
        <w:r>
          <w:fldChar w:fldCharType="separate"/>
        </w:r>
        <w:r>
          <w:t>37</w:t>
        </w:r>
        <w:r>
          <w:fldChar w:fldCharType="end"/>
        </w:r>
      </w:hyperlink>
    </w:p>
    <w:p>
      <w:pPr>
        <w:pStyle w:val="TOC2"/>
        <w:tabs>
          <w:tab w:val="right" w:leader="dot" w:pos="8306"/>
        </w:tabs>
      </w:pPr>
      <w:hyperlink w:anchor="_Toc28008" w:history="1">
        <w:r>
          <w:rPr>
            <w:rFonts w:ascii="仿宋" w:eastAsia="仿宋" w:hAnsi="仿宋" w:cs="仿宋" w:hint="eastAsia"/>
            <w:lang w:eastAsia="zh-CN"/>
          </w:rPr>
          <w:t>(一)、经济评价财务测算</w:t>
        </w:r>
        <w:r>
          <w:tab/>
        </w:r>
        <w:r>
          <w:fldChar w:fldCharType="begin"/>
        </w:r>
        <w:r>
          <w:instrText xml:space="preserve"> PAGEREF _Toc28008 \h </w:instrText>
        </w:r>
        <w:r>
          <w:fldChar w:fldCharType="separate"/>
        </w:r>
        <w:r>
          <w:t>37</w:t>
        </w:r>
        <w:r>
          <w:fldChar w:fldCharType="end"/>
        </w:r>
      </w:hyperlink>
    </w:p>
    <w:p>
      <w:pPr>
        <w:pStyle w:val="TOC2"/>
        <w:tabs>
          <w:tab w:val="right" w:leader="dot" w:pos="8306"/>
        </w:tabs>
      </w:pPr>
      <w:hyperlink w:anchor="_Toc22166" w:history="1">
        <w:r>
          <w:rPr>
            <w:rFonts w:ascii="仿宋" w:eastAsia="仿宋" w:hAnsi="仿宋" w:cs="仿宋" w:hint="eastAsia"/>
            <w:lang w:eastAsia="zh-CN"/>
          </w:rPr>
          <w:t>(二)、专用系统集成电路项目盈利能力分析</w:t>
        </w:r>
        <w:r>
          <w:tab/>
        </w:r>
        <w:r>
          <w:fldChar w:fldCharType="begin"/>
        </w:r>
        <w:r>
          <w:instrText xml:space="preserve"> PAGEREF _Toc22166 \h </w:instrText>
        </w:r>
        <w:r>
          <w:fldChar w:fldCharType="separate"/>
        </w:r>
        <w:r>
          <w:t>38</w:t>
        </w:r>
        <w:r>
          <w:fldChar w:fldCharType="end"/>
        </w:r>
      </w:hyperlink>
    </w:p>
    <w:p>
      <w:pPr>
        <w:pStyle w:val="TOC1"/>
        <w:tabs>
          <w:tab w:val="right" w:leader="dot" w:pos="8306"/>
        </w:tabs>
      </w:pPr>
      <w:hyperlink w:anchor="_Toc17628" w:history="1">
        <w:r>
          <w:rPr>
            <w:rFonts w:ascii="仿宋" w:eastAsia="仿宋" w:hAnsi="仿宋" w:cs="仿宋" w:hint="eastAsia"/>
            <w:lang w:eastAsia="zh-CN"/>
          </w:rPr>
          <w:t>十、专用系统集成电路项目风险管理</w:t>
        </w:r>
        <w:r>
          <w:tab/>
        </w:r>
        <w:r>
          <w:fldChar w:fldCharType="begin"/>
        </w:r>
        <w:r>
          <w:instrText xml:space="preserve"> PAGEREF _Toc17628 \h </w:instrText>
        </w:r>
        <w:r>
          <w:fldChar w:fldCharType="separate"/>
        </w:r>
        <w:r>
          <w:t>39</w:t>
        </w:r>
        <w:r>
          <w:fldChar w:fldCharType="end"/>
        </w:r>
      </w:hyperlink>
    </w:p>
    <w:p>
      <w:pPr>
        <w:pStyle w:val="TOC2"/>
        <w:tabs>
          <w:tab w:val="right" w:leader="dot" w:pos="8306"/>
        </w:tabs>
      </w:pPr>
      <w:hyperlink w:anchor="_Toc20174" w:history="1">
        <w:r>
          <w:rPr>
            <w:rFonts w:ascii="仿宋" w:eastAsia="仿宋" w:hAnsi="仿宋" w:cs="仿宋" w:hint="eastAsia"/>
            <w:lang w:eastAsia="zh-CN"/>
          </w:rPr>
          <w:t>(一)、风险识别与评估</w:t>
        </w:r>
        <w:r>
          <w:tab/>
        </w:r>
        <w:r>
          <w:fldChar w:fldCharType="begin"/>
        </w:r>
        <w:r>
          <w:instrText xml:space="preserve"> PAGEREF _Toc20174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2" w:history="1">
        <w:r>
          <w:rPr>
            <w:rFonts w:ascii="仿宋" w:eastAsia="仿宋" w:hAnsi="仿宋" w:cs="仿宋" w:hint="eastAsia"/>
            <w:lang w:eastAsia="zh-CN"/>
          </w:rPr>
          <w:t>(二)、风险应对策略</w:t>
        </w:r>
        <w:r>
          <w:tab/>
        </w:r>
        <w:r>
          <w:fldChar w:fldCharType="begin"/>
        </w:r>
        <w:r>
          <w:instrText xml:space="preserve"> PAGEREF _Toc31772 \h </w:instrText>
        </w:r>
        <w:r>
          <w:fldChar w:fldCharType="separate"/>
        </w:r>
        <w:r>
          <w:t>40</w:t>
        </w:r>
        <w:r>
          <w:fldChar w:fldCharType="end"/>
        </w:r>
      </w:hyperlink>
    </w:p>
    <w:p>
      <w:pPr>
        <w:pStyle w:val="TOC2"/>
        <w:tabs>
          <w:tab w:val="right" w:leader="dot" w:pos="8306"/>
        </w:tabs>
      </w:pPr>
      <w:hyperlink w:anchor="_Toc30322" w:history="1">
        <w:r>
          <w:rPr>
            <w:rFonts w:ascii="仿宋" w:eastAsia="仿宋" w:hAnsi="仿宋" w:cs="仿宋" w:hint="eastAsia"/>
            <w:lang w:eastAsia="zh-CN"/>
          </w:rPr>
          <w:t>(三)、风险监控与控制</w:t>
        </w:r>
        <w:r>
          <w:tab/>
        </w:r>
        <w:r>
          <w:fldChar w:fldCharType="begin"/>
        </w:r>
        <w:r>
          <w:instrText xml:space="preserve"> PAGEREF _Toc30322 \h </w:instrText>
        </w:r>
        <w:r>
          <w:fldChar w:fldCharType="separate"/>
        </w:r>
        <w:r>
          <w:t>42</w:t>
        </w:r>
        <w:r>
          <w:fldChar w:fldCharType="end"/>
        </w:r>
      </w:hyperlink>
    </w:p>
    <w:p>
      <w:pPr>
        <w:pStyle w:val="TOC1"/>
        <w:tabs>
          <w:tab w:val="right" w:leader="dot" w:pos="8306"/>
        </w:tabs>
      </w:pPr>
      <w:hyperlink w:anchor="_Toc5535" w:history="1">
        <w:r>
          <w:rPr>
            <w:rFonts w:ascii="仿宋" w:eastAsia="仿宋" w:hAnsi="仿宋" w:cs="仿宋" w:hint="eastAsia"/>
            <w:lang w:eastAsia="zh-CN"/>
          </w:rPr>
          <w:t>十一、专用系统集成电路项目投资规划</w:t>
        </w:r>
        <w:r>
          <w:tab/>
        </w:r>
        <w:r>
          <w:fldChar w:fldCharType="begin"/>
        </w:r>
        <w:r>
          <w:instrText xml:space="preserve"> PAGEREF _Toc5535 \h </w:instrText>
        </w:r>
        <w:r>
          <w:fldChar w:fldCharType="separate"/>
        </w:r>
        <w:r>
          <w:t>43</w:t>
        </w:r>
        <w:r>
          <w:fldChar w:fldCharType="end"/>
        </w:r>
      </w:hyperlink>
    </w:p>
    <w:p>
      <w:pPr>
        <w:pStyle w:val="TOC2"/>
        <w:tabs>
          <w:tab w:val="right" w:leader="dot" w:pos="8306"/>
        </w:tabs>
      </w:pPr>
      <w:hyperlink w:anchor="_Toc3772" w:history="1">
        <w:r>
          <w:rPr>
            <w:rFonts w:ascii="仿宋" w:eastAsia="仿宋" w:hAnsi="仿宋" w:cs="仿宋" w:hint="eastAsia"/>
            <w:lang w:eastAsia="zh-CN"/>
          </w:rPr>
          <w:t>(一)、专用系统集成电路项目总投资估算</w:t>
        </w:r>
        <w:r>
          <w:tab/>
        </w:r>
        <w:r>
          <w:fldChar w:fldCharType="begin"/>
        </w:r>
        <w:r>
          <w:instrText xml:space="preserve"> PAGEREF _Toc3772 \h </w:instrText>
        </w:r>
        <w:r>
          <w:fldChar w:fldCharType="separate"/>
        </w:r>
        <w:r>
          <w:t>43</w:t>
        </w:r>
        <w:r>
          <w:fldChar w:fldCharType="end"/>
        </w:r>
      </w:hyperlink>
    </w:p>
    <w:p>
      <w:pPr>
        <w:pStyle w:val="TOC2"/>
        <w:tabs>
          <w:tab w:val="right" w:leader="dot" w:pos="8306"/>
        </w:tabs>
      </w:pPr>
      <w:hyperlink w:anchor="_Toc23529" w:history="1">
        <w:r>
          <w:rPr>
            <w:rFonts w:ascii="仿宋" w:eastAsia="仿宋" w:hAnsi="仿宋" w:cs="仿宋" w:hint="eastAsia"/>
            <w:lang w:eastAsia="zh-CN"/>
          </w:rPr>
          <w:t>(二)、资金筹措</w:t>
        </w:r>
        <w:r>
          <w:tab/>
        </w:r>
        <w:r>
          <w:fldChar w:fldCharType="begin"/>
        </w:r>
        <w:r>
          <w:instrText xml:space="preserve"> PAGEREF _Toc23529 \h </w:instrText>
        </w:r>
        <w:r>
          <w:fldChar w:fldCharType="separate"/>
        </w:r>
        <w:r>
          <w:t>44</w:t>
        </w:r>
        <w:r>
          <w:fldChar w:fldCharType="end"/>
        </w:r>
      </w:hyperlink>
    </w:p>
    <w:p>
      <w:pPr>
        <w:pStyle w:val="TOC1"/>
        <w:tabs>
          <w:tab w:val="right" w:leader="dot" w:pos="8306"/>
        </w:tabs>
      </w:pPr>
      <w:hyperlink w:anchor="_Toc21896" w:history="1">
        <w:r>
          <w:rPr>
            <w:rFonts w:ascii="仿宋" w:eastAsia="仿宋" w:hAnsi="仿宋" w:cs="仿宋" w:hint="eastAsia"/>
            <w:lang w:eastAsia="zh-CN"/>
          </w:rPr>
          <w:t>十二、专用系统集成电路项目技术管理</w:t>
        </w:r>
        <w:r>
          <w:tab/>
        </w:r>
        <w:r>
          <w:fldChar w:fldCharType="begin"/>
        </w:r>
        <w:r>
          <w:instrText xml:space="preserve"> PAGEREF _Toc21896 \h </w:instrText>
        </w:r>
        <w:r>
          <w:fldChar w:fldCharType="separate"/>
        </w:r>
        <w:r>
          <w:t>45</w:t>
        </w:r>
        <w:r>
          <w:fldChar w:fldCharType="end"/>
        </w:r>
      </w:hyperlink>
    </w:p>
    <w:p>
      <w:pPr>
        <w:pStyle w:val="TOC2"/>
        <w:tabs>
          <w:tab w:val="right" w:leader="dot" w:pos="8306"/>
        </w:tabs>
      </w:pPr>
      <w:hyperlink w:anchor="_Toc25892" w:history="1">
        <w:r>
          <w:rPr>
            <w:rFonts w:ascii="仿宋" w:eastAsia="仿宋" w:hAnsi="仿宋" w:cs="仿宋" w:hint="eastAsia"/>
            <w:lang w:eastAsia="zh-CN"/>
          </w:rPr>
          <w:t>(一)、技术方案选用方向</w:t>
        </w:r>
        <w:r>
          <w:tab/>
        </w:r>
        <w:r>
          <w:fldChar w:fldCharType="begin"/>
        </w:r>
        <w:r>
          <w:instrText xml:space="preserve"> PAGEREF _Toc25892 \h </w:instrText>
        </w:r>
        <w:r>
          <w:fldChar w:fldCharType="separate"/>
        </w:r>
        <w:r>
          <w:t>45</w:t>
        </w:r>
        <w:r>
          <w:fldChar w:fldCharType="end"/>
        </w:r>
      </w:hyperlink>
    </w:p>
    <w:p>
      <w:pPr>
        <w:pStyle w:val="TOC2"/>
        <w:tabs>
          <w:tab w:val="right" w:leader="dot" w:pos="8306"/>
        </w:tabs>
      </w:pPr>
      <w:hyperlink w:anchor="_Toc8465" w:history="1">
        <w:r>
          <w:rPr>
            <w:rFonts w:ascii="仿宋" w:eastAsia="仿宋" w:hAnsi="仿宋" w:cs="仿宋" w:hint="eastAsia"/>
            <w:lang w:eastAsia="zh-CN"/>
          </w:rPr>
          <w:t>(二)、工艺技术方案选用原则</w:t>
        </w:r>
        <w:r>
          <w:tab/>
        </w:r>
        <w:r>
          <w:fldChar w:fldCharType="begin"/>
        </w:r>
        <w:r>
          <w:instrText xml:space="preserve"> PAGEREF _Toc8465 \h </w:instrText>
        </w:r>
        <w:r>
          <w:fldChar w:fldCharType="separate"/>
        </w:r>
        <w:r>
          <w:t>47</w:t>
        </w:r>
        <w:r>
          <w:fldChar w:fldCharType="end"/>
        </w:r>
      </w:hyperlink>
    </w:p>
    <w:p>
      <w:pPr>
        <w:pStyle w:val="TOC2"/>
        <w:tabs>
          <w:tab w:val="right" w:leader="dot" w:pos="8306"/>
        </w:tabs>
      </w:pPr>
      <w:hyperlink w:anchor="_Toc19576" w:history="1">
        <w:r>
          <w:rPr>
            <w:rFonts w:ascii="仿宋" w:eastAsia="仿宋" w:hAnsi="仿宋" w:cs="仿宋" w:hint="eastAsia"/>
            <w:lang w:eastAsia="zh-CN"/>
          </w:rPr>
          <w:t>(三)、工艺技术方案要求</w:t>
        </w:r>
        <w:r>
          <w:tab/>
        </w:r>
        <w:r>
          <w:fldChar w:fldCharType="begin"/>
        </w:r>
        <w:r>
          <w:instrText xml:space="preserve"> PAGEREF _Toc19576 \h </w:instrText>
        </w:r>
        <w:r>
          <w:fldChar w:fldCharType="separate"/>
        </w:r>
        <w:r>
          <w:t>49</w:t>
        </w:r>
        <w:r>
          <w:fldChar w:fldCharType="end"/>
        </w:r>
      </w:hyperlink>
    </w:p>
    <w:p>
      <w:pPr>
        <w:pStyle w:val="TOC1"/>
        <w:tabs>
          <w:tab w:val="right" w:leader="dot" w:pos="8306"/>
        </w:tabs>
      </w:pPr>
      <w:hyperlink w:anchor="_Toc3694" w:history="1">
        <w:r>
          <w:rPr>
            <w:rFonts w:ascii="仿宋" w:eastAsia="仿宋" w:hAnsi="仿宋" w:cs="仿宋" w:hint="eastAsia"/>
            <w:lang w:eastAsia="zh-CN"/>
          </w:rPr>
          <w:t>十三、专用系统集成电路项目治理与监督</w:t>
        </w:r>
        <w:r>
          <w:tab/>
        </w:r>
        <w:r>
          <w:fldChar w:fldCharType="begin"/>
        </w:r>
        <w:r>
          <w:instrText xml:space="preserve"> PAGEREF _Toc3694 \h </w:instrText>
        </w:r>
        <w:r>
          <w:fldChar w:fldCharType="separate"/>
        </w:r>
        <w:r>
          <w:t>51</w:t>
        </w:r>
        <w:r>
          <w:fldChar w:fldCharType="end"/>
        </w:r>
      </w:hyperlink>
    </w:p>
    <w:p>
      <w:pPr>
        <w:pStyle w:val="TOC2"/>
        <w:tabs>
          <w:tab w:val="right" w:leader="dot" w:pos="8306"/>
        </w:tabs>
      </w:pPr>
      <w:hyperlink w:anchor="_Toc5886" w:history="1">
        <w:r>
          <w:rPr>
            <w:rFonts w:ascii="仿宋" w:eastAsia="仿宋" w:hAnsi="仿宋" w:cs="仿宋" w:hint="eastAsia"/>
            <w:lang w:eastAsia="zh-CN"/>
          </w:rPr>
          <w:t>(一)、专用系统集成电路项目治理结构</w:t>
        </w:r>
        <w:r>
          <w:tab/>
        </w:r>
        <w:r>
          <w:fldChar w:fldCharType="begin"/>
        </w:r>
        <w:r>
          <w:instrText xml:space="preserve"> PAGEREF _Toc5886 \h </w:instrText>
        </w:r>
        <w:r>
          <w:fldChar w:fldCharType="separate"/>
        </w:r>
        <w:r>
          <w:t>51</w:t>
        </w:r>
        <w:r>
          <w:fldChar w:fldCharType="end"/>
        </w:r>
      </w:hyperlink>
    </w:p>
    <w:p>
      <w:pPr>
        <w:pStyle w:val="TOC2"/>
        <w:tabs>
          <w:tab w:val="right" w:leader="dot" w:pos="8306"/>
        </w:tabs>
      </w:pPr>
      <w:hyperlink w:anchor="_Toc296" w:history="1">
        <w:r>
          <w:rPr>
            <w:rFonts w:ascii="仿宋" w:eastAsia="仿宋" w:hAnsi="仿宋" w:cs="仿宋" w:hint="eastAsia"/>
            <w:lang w:eastAsia="zh-CN"/>
          </w:rPr>
          <w:t>(二)、监督与审计</w:t>
        </w:r>
        <w:r>
          <w:tab/>
        </w:r>
        <w:r>
          <w:fldChar w:fldCharType="begin"/>
        </w:r>
        <w:r>
          <w:instrText xml:space="preserve"> PAGEREF _Toc296 \h </w:instrText>
        </w:r>
        <w:r>
          <w:fldChar w:fldCharType="separate"/>
        </w:r>
        <w:r>
          <w:t>53</w:t>
        </w:r>
        <w:r>
          <w:fldChar w:fldCharType="end"/>
        </w:r>
      </w:hyperlink>
    </w:p>
    <w:p>
      <w:pPr>
        <w:pStyle w:val="TOC1"/>
        <w:tabs>
          <w:tab w:val="right" w:leader="dot" w:pos="8306"/>
        </w:tabs>
      </w:pPr>
      <w:hyperlink w:anchor="_Toc10637" w:history="1">
        <w:r>
          <w:rPr>
            <w:rFonts w:ascii="仿宋" w:eastAsia="仿宋" w:hAnsi="仿宋" w:cs="仿宋" w:hint="eastAsia"/>
            <w:lang w:eastAsia="zh-CN"/>
          </w:rPr>
          <w:t>十四、专用系统集成电路项目实施时间节点</w:t>
        </w:r>
        <w:r>
          <w:tab/>
        </w:r>
        <w:r>
          <w:fldChar w:fldCharType="begin"/>
        </w:r>
        <w:r>
          <w:instrText xml:space="preserve"> PAGEREF _Toc10637 \h </w:instrText>
        </w:r>
        <w:r>
          <w:fldChar w:fldCharType="separate"/>
        </w:r>
        <w:r>
          <w:t>54</w:t>
        </w:r>
        <w:r>
          <w:fldChar w:fldCharType="end"/>
        </w:r>
      </w:hyperlink>
    </w:p>
    <w:p>
      <w:pPr>
        <w:pStyle w:val="TOC2"/>
        <w:tabs>
          <w:tab w:val="right" w:leader="dot" w:pos="8306"/>
        </w:tabs>
      </w:pPr>
      <w:hyperlink w:anchor="_Toc25701" w:history="1">
        <w:r>
          <w:rPr>
            <w:rFonts w:ascii="仿宋" w:eastAsia="仿宋" w:hAnsi="仿宋" w:cs="仿宋" w:hint="eastAsia"/>
            <w:lang w:eastAsia="zh-CN"/>
          </w:rPr>
          <w:t>(一)、专用系统集成电路项目启动阶段时间节点</w:t>
        </w:r>
        <w:r>
          <w:tab/>
        </w:r>
        <w:r>
          <w:fldChar w:fldCharType="begin"/>
        </w:r>
        <w:r>
          <w:instrText xml:space="preserve"> PAGEREF _Toc25701 \h </w:instrText>
        </w:r>
        <w:r>
          <w:fldChar w:fldCharType="separate"/>
        </w:r>
        <w:r>
          <w:t>54</w:t>
        </w:r>
        <w:r>
          <w:fldChar w:fldCharType="end"/>
        </w:r>
      </w:hyperlink>
    </w:p>
    <w:p>
      <w:pPr>
        <w:pStyle w:val="TOC2"/>
        <w:tabs>
          <w:tab w:val="right" w:leader="dot" w:pos="8306"/>
        </w:tabs>
      </w:pPr>
      <w:hyperlink w:anchor="_Toc7603" w:history="1">
        <w:r>
          <w:rPr>
            <w:rFonts w:ascii="仿宋" w:eastAsia="仿宋" w:hAnsi="仿宋" w:cs="仿宋" w:hint="eastAsia"/>
            <w:lang w:eastAsia="zh-CN"/>
          </w:rPr>
          <w:t>(二)、专用系统集成电路项目执行阶段时间节点</w:t>
        </w:r>
        <w:r>
          <w:tab/>
        </w:r>
        <w:r>
          <w:fldChar w:fldCharType="begin"/>
        </w:r>
        <w:r>
          <w:instrText xml:space="preserve"> PAGEREF _Toc7603 \h </w:instrText>
        </w:r>
        <w:r>
          <w:fldChar w:fldCharType="separate"/>
        </w:r>
        <w:r>
          <w:t>55</w:t>
        </w:r>
        <w:r>
          <w:fldChar w:fldCharType="end"/>
        </w:r>
      </w:hyperlink>
    </w:p>
    <w:p>
      <w:pPr>
        <w:pStyle w:val="TOC2"/>
        <w:tabs>
          <w:tab w:val="right" w:leader="dot" w:pos="8306"/>
        </w:tabs>
      </w:pPr>
      <w:hyperlink w:anchor="_Toc25208" w:history="1">
        <w:r>
          <w:rPr>
            <w:rFonts w:ascii="仿宋" w:eastAsia="仿宋" w:hAnsi="仿宋" w:cs="仿宋" w:hint="eastAsia"/>
            <w:lang w:eastAsia="zh-CN"/>
          </w:rPr>
          <w:t>(三)、专用系统集成电路项目完成阶段时间节点</w:t>
        </w:r>
        <w:r>
          <w:tab/>
        </w:r>
        <w:r>
          <w:fldChar w:fldCharType="begin"/>
        </w:r>
        <w:r>
          <w:instrText xml:space="preserve"> PAGEREF _Toc25208 \h </w:instrText>
        </w:r>
        <w:r>
          <w:fldChar w:fldCharType="separate"/>
        </w:r>
        <w:r>
          <w:t>56</w:t>
        </w:r>
        <w:r>
          <w:fldChar w:fldCharType="end"/>
        </w:r>
      </w:hyperlink>
    </w:p>
    <w:p>
      <w:pPr>
        <w:pStyle w:val="TOC1"/>
        <w:tabs>
          <w:tab w:val="right" w:leader="dot" w:pos="8306"/>
        </w:tabs>
      </w:pPr>
      <w:hyperlink w:anchor="_Toc30604" w:history="1">
        <w:r>
          <w:rPr>
            <w:rFonts w:ascii="仿宋" w:eastAsia="仿宋" w:hAnsi="仿宋" w:cs="仿宋" w:hint="eastAsia"/>
            <w:lang w:eastAsia="zh-CN"/>
          </w:rPr>
          <w:t>十五、营销与推广策略</w:t>
        </w:r>
        <w:r>
          <w:tab/>
        </w:r>
        <w:r>
          <w:fldChar w:fldCharType="begin"/>
        </w:r>
        <w:r>
          <w:instrText xml:space="preserve"> PAGEREF _Toc30604 \h </w:instrText>
        </w:r>
        <w:r>
          <w:fldChar w:fldCharType="separate"/>
        </w:r>
        <w:r>
          <w:t>57</w:t>
        </w:r>
        <w:r>
          <w:fldChar w:fldCharType="end"/>
        </w:r>
      </w:hyperlink>
    </w:p>
    <w:p>
      <w:pPr>
        <w:pStyle w:val="TOC2"/>
        <w:tabs>
          <w:tab w:val="right" w:leader="dot" w:pos="8306"/>
        </w:tabs>
      </w:pPr>
      <w:hyperlink w:anchor="_Toc11731" w:history="1">
        <w:r>
          <w:rPr>
            <w:rFonts w:ascii="仿宋" w:eastAsia="仿宋" w:hAnsi="仿宋" w:cs="仿宋" w:hint="eastAsia"/>
            <w:lang w:eastAsia="zh-CN"/>
          </w:rPr>
          <w:t>(一)、产品/服务定位与特点</w:t>
        </w:r>
        <w:r>
          <w:tab/>
        </w:r>
        <w:r>
          <w:fldChar w:fldCharType="begin"/>
        </w:r>
        <w:r>
          <w:instrText xml:space="preserve"> PAGEREF _Toc11731 \h </w:instrText>
        </w:r>
        <w:r>
          <w:fldChar w:fldCharType="separate"/>
        </w:r>
        <w:r>
          <w:t>57</w:t>
        </w:r>
        <w:r>
          <w:fldChar w:fldCharType="end"/>
        </w:r>
      </w:hyperlink>
    </w:p>
    <w:p>
      <w:pPr>
        <w:pStyle w:val="TOC2"/>
        <w:tabs>
          <w:tab w:val="right" w:leader="dot" w:pos="8306"/>
        </w:tabs>
      </w:pPr>
      <w:hyperlink w:anchor="_Toc2916" w:history="1">
        <w:r>
          <w:rPr>
            <w:rFonts w:ascii="仿宋" w:eastAsia="仿宋" w:hAnsi="仿宋" w:cs="仿宋" w:hint="eastAsia"/>
            <w:lang w:eastAsia="zh-CN"/>
          </w:rPr>
          <w:t>(二)、市场定位与竞争分析</w:t>
        </w:r>
        <w:r>
          <w:tab/>
        </w:r>
        <w:r>
          <w:fldChar w:fldCharType="begin"/>
        </w:r>
        <w:r>
          <w:instrText xml:space="preserve"> PAGEREF _Toc2916 \h </w:instrText>
        </w:r>
        <w:r>
          <w:fldChar w:fldCharType="separate"/>
        </w:r>
        <w:r>
          <w:t>59</w:t>
        </w:r>
        <w:r>
          <w:fldChar w:fldCharType="end"/>
        </w:r>
      </w:hyperlink>
    </w:p>
    <w:p>
      <w:pPr>
        <w:pStyle w:val="TOC2"/>
        <w:tabs>
          <w:tab w:val="right" w:leader="dot" w:pos="8306"/>
        </w:tabs>
      </w:pPr>
      <w:hyperlink w:anchor="_Toc3761" w:history="1">
        <w:r>
          <w:rPr>
            <w:rFonts w:ascii="仿宋" w:eastAsia="仿宋" w:hAnsi="仿宋" w:cs="仿宋" w:hint="eastAsia"/>
            <w:lang w:eastAsia="zh-CN"/>
          </w:rPr>
          <w:t>(三)、营销渠道与策略</w:t>
        </w:r>
        <w:r>
          <w:tab/>
        </w:r>
        <w:r>
          <w:fldChar w:fldCharType="begin"/>
        </w:r>
        <w:r>
          <w:instrText xml:space="preserve"> PAGEREF _Toc3761 \h </w:instrText>
        </w:r>
        <w:r>
          <w:fldChar w:fldCharType="separate"/>
        </w:r>
        <w:r>
          <w:t>60</w:t>
        </w:r>
        <w:r>
          <w:fldChar w:fldCharType="end"/>
        </w:r>
      </w:hyperlink>
    </w:p>
    <w:p>
      <w:pPr>
        <w:pStyle w:val="TOC2"/>
        <w:tabs>
          <w:tab w:val="right" w:leader="dot" w:pos="8306"/>
        </w:tabs>
      </w:pPr>
      <w:hyperlink w:anchor="_Toc6461" w:history="1">
        <w:r>
          <w:rPr>
            <w:rFonts w:ascii="仿宋" w:eastAsia="仿宋" w:hAnsi="仿宋" w:cs="仿宋" w:hint="eastAsia"/>
            <w:lang w:eastAsia="zh-CN"/>
          </w:rPr>
          <w:t>(四)、推广与宣传活动</w:t>
        </w:r>
        <w:r>
          <w:tab/>
        </w:r>
        <w:r>
          <w:fldChar w:fldCharType="begin"/>
        </w:r>
        <w:r>
          <w:instrText xml:space="preserve"> PAGEREF _Toc6461 \h </w:instrText>
        </w:r>
        <w:r>
          <w:fldChar w:fldCharType="separate"/>
        </w:r>
        <w:r>
          <w:t>61</w:t>
        </w:r>
        <w:r>
          <w:fldChar w:fldCharType="end"/>
        </w:r>
      </w:hyperlink>
    </w:p>
    <w:p>
      <w:pPr>
        <w:pStyle w:val="TOC1"/>
        <w:tabs>
          <w:tab w:val="right" w:leader="dot" w:pos="8306"/>
        </w:tabs>
      </w:pPr>
      <w:hyperlink w:anchor="_Toc17140" w:history="1">
        <w:r>
          <w:rPr>
            <w:rFonts w:ascii="仿宋" w:eastAsia="仿宋" w:hAnsi="仿宋" w:cs="仿宋" w:hint="eastAsia"/>
            <w:lang w:eastAsia="zh-CN"/>
          </w:rPr>
          <w:t>十六、专用系统集成电路项目实施保障措施</w:t>
        </w:r>
        <w:r>
          <w:tab/>
        </w:r>
        <w:r>
          <w:fldChar w:fldCharType="begin"/>
        </w:r>
        <w:r>
          <w:instrText xml:space="preserve"> PAGEREF _Toc17140 \h </w:instrText>
        </w:r>
        <w:r>
          <w:fldChar w:fldCharType="separate"/>
        </w:r>
        <w:r>
          <w:t>67</w:t>
        </w:r>
        <w:r>
          <w:fldChar w:fldCharType="end"/>
        </w:r>
      </w:hyperlink>
    </w:p>
    <w:p>
      <w:pPr>
        <w:pStyle w:val="TOC2"/>
        <w:tabs>
          <w:tab w:val="right" w:leader="dot" w:pos="8306"/>
        </w:tabs>
      </w:pPr>
      <w:hyperlink w:anchor="_Toc5552" w:history="1">
        <w:r>
          <w:rPr>
            <w:rFonts w:ascii="仿宋" w:eastAsia="仿宋" w:hAnsi="仿宋" w:cs="仿宋" w:hint="eastAsia"/>
            <w:lang w:eastAsia="zh-CN"/>
          </w:rPr>
          <w:t>(一)、专用系统集成电路项目实施保障机制</w:t>
        </w:r>
        <w:r>
          <w:tab/>
        </w:r>
        <w:r>
          <w:fldChar w:fldCharType="begin"/>
        </w:r>
        <w:r>
          <w:instrText xml:space="preserve"> PAGEREF _Toc5552 \h </w:instrText>
        </w:r>
        <w:r>
          <w:fldChar w:fldCharType="separate"/>
        </w:r>
        <w:r>
          <w:t>67</w:t>
        </w:r>
        <w:r>
          <w:fldChar w:fldCharType="end"/>
        </w:r>
      </w:hyperlink>
    </w:p>
    <w:p>
      <w:pPr>
        <w:pStyle w:val="TOC2"/>
        <w:tabs>
          <w:tab w:val="right" w:leader="dot" w:pos="8306"/>
        </w:tabs>
      </w:pPr>
      <w:hyperlink w:anchor="_Toc27144" w:history="1">
        <w:r>
          <w:rPr>
            <w:rFonts w:ascii="仿宋" w:eastAsia="仿宋" w:hAnsi="仿宋" w:cs="仿宋" w:hint="eastAsia"/>
            <w:lang w:eastAsia="zh-CN"/>
          </w:rPr>
          <w:t>(二)、专用系统集成电路项目法律合规要求</w:t>
        </w:r>
        <w:r>
          <w:tab/>
        </w:r>
        <w:r>
          <w:fldChar w:fldCharType="begin"/>
        </w:r>
        <w:r>
          <w:instrText xml:space="preserve"> PAGEREF _Toc27144 \h </w:instrText>
        </w:r>
        <w:r>
          <w:fldChar w:fldCharType="separate"/>
        </w:r>
        <w:r>
          <w:t>70</w:t>
        </w:r>
        <w:r>
          <w:fldChar w:fldCharType="end"/>
        </w:r>
      </w:hyperlink>
    </w:p>
    <w:p>
      <w:pPr>
        <w:pStyle w:val="TOC2"/>
        <w:tabs>
          <w:tab w:val="right" w:leader="dot" w:pos="8306"/>
        </w:tabs>
      </w:pPr>
      <w:hyperlink w:anchor="_Toc4812" w:history="1">
        <w:r>
          <w:rPr>
            <w:rFonts w:ascii="仿宋" w:eastAsia="仿宋" w:hAnsi="仿宋" w:cs="仿宋" w:hint="eastAsia"/>
            <w:lang w:eastAsia="zh-CN"/>
          </w:rPr>
          <w:t>(三)、专用系统集成电路项目合同管理与法律事务</w:t>
        </w:r>
        <w:r>
          <w:tab/>
        </w:r>
        <w:r>
          <w:fldChar w:fldCharType="begin"/>
        </w:r>
        <w:r>
          <w:instrText xml:space="preserve"> PAGEREF _Toc4812 \h </w:instrText>
        </w:r>
        <w:r>
          <w:fldChar w:fldCharType="separate"/>
        </w:r>
        <w:r>
          <w:t>75</w:t>
        </w:r>
        <w:r>
          <w:fldChar w:fldCharType="end"/>
        </w:r>
      </w:hyperlink>
    </w:p>
    <w:p>
      <w:pPr>
        <w:pStyle w:val="TOC2"/>
        <w:tabs>
          <w:tab w:val="right" w:leader="dot" w:pos="8306"/>
        </w:tabs>
      </w:pPr>
      <w:hyperlink w:anchor="_Toc17612" w:history="1">
        <w:r>
          <w:rPr>
            <w:rFonts w:ascii="仿宋" w:eastAsia="仿宋" w:hAnsi="仿宋" w:cs="仿宋" w:hint="eastAsia"/>
            <w:lang w:eastAsia="zh-CN"/>
          </w:rPr>
          <w:t>(四)、专用系统集成电路项目知识产权保护策略</w:t>
        </w:r>
        <w:r>
          <w:tab/>
        </w:r>
        <w:r>
          <w:fldChar w:fldCharType="begin"/>
        </w:r>
        <w:r>
          <w:instrText xml:space="preserve"> PAGEREF _Toc17612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32"/>
      <w:r>
        <w:rPr>
          <w:rFonts w:ascii="仿宋" w:eastAsia="仿宋" w:hAnsi="仿宋" w:cs="仿宋" w:hint="eastAsia"/>
          <w:sz w:val="28"/>
          <w:lang w:eastAsia="zh-CN"/>
        </w:rPr>
        <w:t>一、专用系统集成电路项目土建工程</w:t>
      </w:r>
      <w:bookmarkEnd w:id="2"/>
    </w:p>
    <w:p>
      <w:pPr>
        <w:pStyle w:val="Heading2"/>
        <w:rPr>
          <w:rFonts w:ascii="仿宋" w:eastAsia="仿宋" w:hAnsi="仿宋" w:cs="仿宋" w:hint="eastAsia"/>
          <w:lang w:eastAsia="zh-CN"/>
        </w:rPr>
      </w:pPr>
      <w:bookmarkStart w:id="3" w:name="_Toc35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在专用系统集成电路项目的建筑工程设计中，我们将秉承一系列重要的设计原则，以确保专用系统集成电路项目建筑在功能、美观、可持续性等方面达到最佳效果。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首要原则是确保建筑的功能性得到最大化的发挥。我们将充分理解专用系统集成电路项目的实际需求，合理布局各个功能区域，保证建筑在满足业务需求的同时，提供高效的工作环境。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在建筑设计中，我们将综合考虑建设和运营成本。通过精细的经济效益分析，确保设计方案在高效利用资源的同时，对专用系统集成电路项目的长期盈利能力有积极的贡献。</w:t>
      </w:r>
    </w:p>
    <w:p>
      <w:pPr>
        <w:pStyle w:val="Heading2"/>
        <w:ind w:firstLine="560" w:firstLineChars="200"/>
        <w:rPr>
          <w:rFonts w:ascii="仿宋" w:eastAsia="仿宋" w:hAnsi="仿宋" w:cs="仿宋" w:hint="eastAsia"/>
          <w:sz w:val="28"/>
          <w:lang w:eastAsia="zh-CN"/>
        </w:rPr>
      </w:pPr>
      <w:bookmarkStart w:id="4" w:name="_Toc123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系统集成电路项目的土建工程设计中，我们将精准设定设计年限，结合专用系统集成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用系统集成电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6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专用系统集成电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用系统集成电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用系统集成电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1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本期工程专用系统集成电路项目预计总建筑面积XXX平方米，其中：计容建筑面积XXX平方米，计划建筑工程投资XX万元，占专用系统集成电路项目总投资的XX%。</w:t>
      </w:r>
    </w:p>
    <w:p>
      <w:pPr>
        <w:pStyle w:val="Heading1"/>
        <w:ind w:firstLine="560" w:firstLineChars="200"/>
        <w:rPr>
          <w:rFonts w:ascii="仿宋" w:eastAsia="仿宋" w:hAnsi="仿宋" w:cs="仿宋" w:hint="eastAsia"/>
          <w:sz w:val="28"/>
          <w:lang w:eastAsia="zh-CN"/>
        </w:rPr>
      </w:pPr>
      <w:bookmarkStart w:id="7" w:name="_Toc32005"/>
      <w:r>
        <w:rPr>
          <w:rFonts w:ascii="仿宋" w:eastAsia="仿宋" w:hAnsi="仿宋" w:cs="仿宋" w:hint="eastAsia"/>
          <w:sz w:val="28"/>
          <w:lang w:eastAsia="zh-CN"/>
        </w:rPr>
        <w:t>二、专用系统集成电路项目文档管理</w:t>
      </w:r>
      <w:bookmarkEnd w:id="7"/>
    </w:p>
    <w:p>
      <w:pPr>
        <w:pStyle w:val="Heading2"/>
        <w:rPr>
          <w:rFonts w:ascii="仿宋" w:eastAsia="仿宋" w:hAnsi="仿宋" w:cs="仿宋" w:hint="eastAsia"/>
          <w:lang w:eastAsia="zh-CN"/>
        </w:rPr>
      </w:pPr>
      <w:bookmarkStart w:id="8" w:name="_Toc2334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专用系统集成电路项目高度重视文档的质量和准确性，以支持专用系统集成电路项目的各项活动和决策。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文档的编制始于专用系统集成电路项目计划的初期，我们制定了详细的文档编制计划，明确了每个文档的内容、格式和编写责任人。在专用系统集成电路项目启动阶段，我们首先编制了专用系统集成电路项目章程，明确定义了专用系统集成电路项目的目标、范围、风险等关键要素。随后，专用系统集成电路项目团队根据计划陆续编制了需求文档、设计文档、测试文档等各类文档，确保专用系统集成电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用系统集成电路项目管理中的重要环节，旨在确保专用系统集成电路项目文档符合质量标准和专用系统集成电路项目需求。在专用系统集成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用系统集成电路项目相关利益方和专业领域的专家对文档进行独立审查。这有助于获取更全面、客观的反馈，确保专用系统集成电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用系统集成电路项目在文档编制与审查方面建立了严格的管理机制，通过规范的流程和多维度的审查，确保专用系统集成电路项目文档的质量、准确性和可靠性，为专用系统集成电路项目的顺利推进提供了有力支持。</w:t>
      </w:r>
    </w:p>
    <w:p>
      <w:pPr>
        <w:pStyle w:val="Heading2"/>
        <w:ind w:firstLine="560" w:firstLineChars="200"/>
        <w:rPr>
          <w:rFonts w:ascii="仿宋" w:eastAsia="仿宋" w:hAnsi="仿宋" w:cs="仿宋" w:hint="eastAsia"/>
          <w:sz w:val="28"/>
          <w:lang w:eastAsia="zh-CN"/>
        </w:rPr>
      </w:pPr>
      <w:bookmarkStart w:id="9" w:name="_Toc25813"/>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在专用系统集成电路项目中，我们致力于优化文档发布与分发过程，以确保信息的高效传递和团队间协作的顺畅进行。以下是我们采取的关键优化策略：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我们通过多渠道发布文档，包括电子邮件、专用系统集成电路项目管理平台、内部网站等，以满足不同团队成员的偏好和需求。多渠道发布确保了信息的全面覆盖。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我们采用了精细的权限控制，确保只有授权人员可以访问敏感信息。这种安全措施保护了专用系统集成电路项目文档的机密性，防止了未经授权的信息泄露。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967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用系统集成电路项目生命周期中一个至关重要的环节，直接关系到专用系统集成电路项目信息的长期保存和历史记录的完整性。在专用系统集成电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913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860"/>
      <w:r>
        <w:rPr>
          <w:rFonts w:ascii="仿宋" w:eastAsia="仿宋" w:hAnsi="仿宋" w:cs="仿宋" w:hint="eastAsia"/>
          <w:lang w:eastAsia="zh-CN"/>
        </w:rPr>
        <w:t>(一)、专用系统集成电路行业分析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行业一直以来都是市场的关注焦点。行业内的发展趋势、竞争态势以及潜在机会都对专用系统集成电路项目的推进产生深远的影响。通过深入研究行业的整体概貌，我们将更好地理解行业的核心特征，为专用系统集成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系统集成电路行业，技术一直是推动创新和发展的关键因素。我们将对当前技术趋势进行详尽分析，包括但不限于人工智能、大数据应用、先进制造技术等。这有助于专用系统集成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用系统集成电路项目成功的基础。我们将对主要竞争对手进行深入研究，包括其市场份额、产品特点、市场定位等。通过全面了解竞争对手的优势和劣势，专用系统集成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843"/>
      <w:r>
        <w:rPr>
          <w:rFonts w:ascii="仿宋" w:eastAsia="仿宋" w:hAnsi="仿宋" w:cs="仿宋" w:hint="eastAsia"/>
          <w:sz w:val="28"/>
          <w:lang w:eastAsia="zh-CN"/>
        </w:rPr>
        <w:t>(二)、专用系统集成电路市场分析预测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系统集成电路市场未来的增长趋势。这包括市场的整体规模、各细分领域的发展趋势等。专用系统集成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系统集成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用系统集成电路项目实施过程中需要充分考虑的因素。我们将对市场风险进行全面评估，包括但不限于政策法规风险、市场竞争风险、技术变革风险等。通过对潜在风险的深入分析，专用系统集成电路项目可以制定相应的风险缓解策略，降低不确定性对专用系统集成电路项目的影响。</w:t>
      </w:r>
    </w:p>
    <w:p>
      <w:pPr>
        <w:pStyle w:val="Heading1"/>
        <w:ind w:firstLine="560" w:firstLineChars="200"/>
        <w:rPr>
          <w:rFonts w:ascii="仿宋" w:eastAsia="仿宋" w:hAnsi="仿宋" w:cs="仿宋" w:hint="eastAsia"/>
          <w:sz w:val="28"/>
          <w:lang w:eastAsia="zh-CN"/>
        </w:rPr>
      </w:pPr>
      <w:bookmarkStart w:id="14" w:name="_Toc926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81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专用系统集成电路项目的技术管理特点体现在其创新导向。通过引入最先进的技术趋势和解决方案，专用系统集成电路项目致力于提升科技含量、提高质量和效率水平。这意味着我们将采用最新的工具和方法，确保专用系统集成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系统集成电路项目技术管理的显著特征。通过整合不同领域的技术资源，我们实现了跨学科的协同工作。这有助于优化技术架构，提高整体效能。此外，整合性策略还促进了不同技术团队之间的紧密沟通和高效合作，确保专用系统集成电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系统集成电路项目所采用的技术。通过不断优化技术方案，专用系统集成电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系统集成电路项目团队将在专用系统集成电路项目初期识别可能的技术风险，并采取相应的预防和应对措施。通过建立健全的风险评估机制，专用系统集成电路项目能够在实施过程中及时发现并解决潜在的技术问题，保障专用系统集成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系统集成电路项目中，技术将成为专用系统集成电路项目成功的有力支持。这一深度剖析揭示了技术管理在专用系统集成电路项目实施中的关键作用，为专用系统集成电路项目的技术基础奠定了坚实的基础。</w:t>
      </w:r>
    </w:p>
    <w:p>
      <w:pPr>
        <w:pStyle w:val="Heading2"/>
        <w:ind w:firstLine="560" w:firstLineChars="200"/>
        <w:rPr>
          <w:rFonts w:ascii="仿宋" w:eastAsia="仿宋" w:hAnsi="仿宋" w:cs="仿宋" w:hint="eastAsia"/>
          <w:sz w:val="28"/>
          <w:lang w:eastAsia="zh-CN"/>
        </w:rPr>
      </w:pPr>
      <w:bookmarkStart w:id="16" w:name="_Toc22258"/>
      <w:r>
        <w:rPr>
          <w:rFonts w:ascii="仿宋" w:eastAsia="仿宋" w:hAnsi="仿宋" w:cs="仿宋" w:hint="eastAsia"/>
          <w:sz w:val="28"/>
          <w:lang w:eastAsia="zh-CN"/>
        </w:rPr>
        <w:t>(二)、专用系统集成电路项目工艺技术设计方案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系统集成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系统集成电路项目将严格按照相关行业规范要求进行组织。通过有效控制产品质量，专用系统集成电路项目将致力于为顾客提供优质的专用系统集成电路项目产品和良好的服务。这体现了专用系统集成电路项目对于生产活动合规性和质量标准的高度重视，为专用系统集成电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系统集成电路项目注重生态效益和清洁生产原则。专用系统集成电路项目建设将紧密结合地方特色经济发展，与社会经济发展规划和区域环境保护规划方案相协调一致。通过与当地区域自然生态系统的结合，专用系统集成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系统集成电路项目产品具有多样化的客户需求和个性化的特点。因此，专用系统集成电路项目产品规格品种多样，且单批生产数量较小。为满足这一特点，专用系统集成电路项目承办单位将建设先进的柔性制造生产线。通过广泛应用柔性制造技术，专用系统集成电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系统集成电路项目采用的技术具有较高的技术含量和自动化水平，处于国内先进水平。这一技术选用不仅体现了对生产效率、质量和环境友好性的高标准要求，同时为专用系统集成电路项目的可持续发展奠定了坚实的基础。</w:t>
      </w:r>
    </w:p>
    <w:p>
      <w:pPr>
        <w:pStyle w:val="Heading2"/>
        <w:ind w:firstLine="560" w:firstLineChars="200"/>
        <w:rPr>
          <w:rFonts w:ascii="仿宋" w:eastAsia="仿宋" w:hAnsi="仿宋" w:cs="仿宋" w:hint="eastAsia"/>
          <w:sz w:val="28"/>
          <w:lang w:eastAsia="zh-CN"/>
        </w:rPr>
      </w:pPr>
      <w:bookmarkStart w:id="17" w:name="_Toc4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为确保专用系统集成电路项目的高效生产和技术实施，我们制定了一套精心设计的设备选型方案，以满足专用系统集成电路项目生产、质量和环保的要求。该方案的主要特点如下：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系统集成电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针对专用系统集成电路项目产品的多样性和小批量生产的特点，我们将建设柔性制造生产线。通过在设备选型中考虑柔性制造技术，可以灵活应对不同产品规格和生产需求，实现生产线的高度灵活性和适应性。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909"/>
      <w:r>
        <w:rPr>
          <w:rFonts w:ascii="仿宋" w:eastAsia="仿宋" w:hAnsi="仿宋" w:cs="仿宋" w:hint="eastAsia"/>
          <w:sz w:val="28"/>
          <w:lang w:eastAsia="zh-CN"/>
        </w:rPr>
        <w:t>五、专用系统集成电路项目建设背景及必要性分析</w:t>
      </w:r>
      <w:bookmarkEnd w:id="18"/>
    </w:p>
    <w:p>
      <w:pPr>
        <w:pStyle w:val="Heading2"/>
        <w:rPr>
          <w:rFonts w:ascii="仿宋" w:eastAsia="仿宋" w:hAnsi="仿宋" w:cs="仿宋" w:hint="eastAsia"/>
          <w:lang w:eastAsia="zh-CN"/>
        </w:rPr>
      </w:pPr>
      <w:bookmarkStart w:id="19" w:name="_Toc30835"/>
      <w:r>
        <w:rPr>
          <w:rFonts w:ascii="仿宋" w:eastAsia="仿宋" w:hAnsi="仿宋" w:cs="仿宋" w:hint="eastAsia"/>
          <w:lang w:eastAsia="zh-CN"/>
        </w:rPr>
        <w:t>(一)、专用系统集成电路项目背景分析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系统集成电路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系统集成电路项目在这个潮流中的定位。同时，我们将关注行业内涌现的新兴机遇，以便专用系统集成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系统集成电路项目提供了强大的发展动力。我们将聚焦于行业内最新的技术发展趋势，包括但不限于人工智能、大数据分析、物联网等领域。通过深度的技术研究，我们将确保专用系统集成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系统集成电路项目发展的源泉。我们将投入更多的精力对市场需求进行深入剖析，超越表面的需求，深入挖掘潜在的市场痛点和机遇。通过对市场需求的细致了解，专用系统集成电路项目将更有针对性地设计解决方案，满足市场的多样化需求，从而更好地促进专用系统集成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系统集成电路项目战略至关重要。我们将对竞争态势进行更为深入的分析，包括但不限于市场份额、产品特点、客户满意度等多个维度。通过深度的竞争分析，专用系统集成电路项目将能够更准确地把握市场脉搏，制定具有竞争力的专用系统集成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https://d.book118.com/558142112130006041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A3806"/>
    <w:rsid w:val="381A38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42112130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2024-02-24T03:00:00Z</dcterms:created>
  <dcterms:modified xsi:type="dcterms:W3CDTF">2024-02-24T03:00:29Z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66FE33B3C3BB45DAA9900DDC0A3696C9_11</vt:lpwstr>
  </property>
  <property fmtid="{D5CDD505-2E9C-101B-9397-08002B2CF9AE}" pid="3" name="KSOProductBuildVer">
    <vt:lpwstr>2052-12.1.0.16388</vt:lpwstr>
  </property>
</Properties>
</file>