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炒锅战略市场规划报告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8448" w:history="1">
        <w:r>
          <w:rPr>
            <w:rFonts w:ascii="仿宋" w:eastAsia="仿宋" w:hAnsi="仿宋" w:cs="仿宋" w:hint="eastAsia"/>
            <w:lang w:val="en-GB"/>
          </w:rPr>
          <w:t>序言</w:t>
        </w:r>
        <w:r>
          <w:tab/>
        </w:r>
        <w:r>
          <w:fldChar w:fldCharType="begin"/>
        </w:r>
        <w:r>
          <w:instrText xml:space="preserve"> PAGEREF _Toc28448 \h </w:instrText>
        </w:r>
        <w:r>
          <w:fldChar w:fldCharType="separate"/>
        </w:r>
        <w:r>
          <w:t>3</w:t>
        </w:r>
        <w:r>
          <w:fldChar w:fldCharType="end"/>
        </w:r>
      </w:hyperlink>
    </w:p>
    <w:p>
      <w:pPr>
        <w:pStyle w:val="TOC1"/>
        <w:tabs>
          <w:tab w:val="right" w:leader="dot" w:pos="8306"/>
        </w:tabs>
      </w:pPr>
      <w:hyperlink w:anchor="_Toc10759" w:history="1">
        <w:r>
          <w:rPr>
            <w:rFonts w:ascii="仿宋" w:eastAsia="仿宋" w:hAnsi="仿宋" w:cs="仿宋" w:hint="eastAsia"/>
            <w:lang w:val="en-GB"/>
          </w:rPr>
          <w:t>一、炒锅项目概论</w:t>
        </w:r>
        <w:r>
          <w:tab/>
        </w:r>
        <w:r>
          <w:fldChar w:fldCharType="begin"/>
        </w:r>
        <w:r>
          <w:instrText xml:space="preserve"> PAGEREF _Toc10759 \h </w:instrText>
        </w:r>
        <w:r>
          <w:fldChar w:fldCharType="separate"/>
        </w:r>
        <w:r>
          <w:t>3</w:t>
        </w:r>
        <w:r>
          <w:fldChar w:fldCharType="end"/>
        </w:r>
      </w:hyperlink>
    </w:p>
    <w:p>
      <w:pPr>
        <w:pStyle w:val="TOC2"/>
        <w:tabs>
          <w:tab w:val="right" w:leader="dot" w:pos="8306"/>
        </w:tabs>
      </w:pPr>
      <w:hyperlink w:anchor="_Toc31792" w:history="1">
        <w:r>
          <w:rPr>
            <w:rFonts w:ascii="仿宋" w:eastAsia="仿宋" w:hAnsi="仿宋" w:cs="仿宋" w:hint="eastAsia"/>
            <w:lang w:val="en-GB"/>
          </w:rPr>
          <w:t>(一)、炒锅项目概述</w:t>
        </w:r>
        <w:r>
          <w:tab/>
        </w:r>
        <w:r>
          <w:fldChar w:fldCharType="begin"/>
        </w:r>
        <w:r>
          <w:instrText xml:space="preserve"> PAGEREF _Toc31792 \h </w:instrText>
        </w:r>
        <w:r>
          <w:fldChar w:fldCharType="separate"/>
        </w:r>
        <w:r>
          <w:t>3</w:t>
        </w:r>
        <w:r>
          <w:fldChar w:fldCharType="end"/>
        </w:r>
      </w:hyperlink>
    </w:p>
    <w:p>
      <w:pPr>
        <w:pStyle w:val="TOC2"/>
        <w:tabs>
          <w:tab w:val="right" w:leader="dot" w:pos="8306"/>
        </w:tabs>
      </w:pPr>
      <w:hyperlink w:anchor="_Toc8585" w:history="1">
        <w:r>
          <w:rPr>
            <w:rFonts w:ascii="仿宋" w:eastAsia="仿宋" w:hAnsi="仿宋" w:cs="仿宋" w:hint="eastAsia"/>
            <w:lang w:val="en-GB"/>
          </w:rPr>
          <w:t>(二)、炒锅项目总投资及资金构成</w:t>
        </w:r>
        <w:r>
          <w:tab/>
        </w:r>
        <w:r>
          <w:fldChar w:fldCharType="begin"/>
        </w:r>
        <w:r>
          <w:instrText xml:space="preserve"> PAGEREF _Toc8585 \h </w:instrText>
        </w:r>
        <w:r>
          <w:fldChar w:fldCharType="separate"/>
        </w:r>
        <w:r>
          <w:t>4</w:t>
        </w:r>
        <w:r>
          <w:fldChar w:fldCharType="end"/>
        </w:r>
      </w:hyperlink>
    </w:p>
    <w:p>
      <w:pPr>
        <w:pStyle w:val="TOC2"/>
        <w:tabs>
          <w:tab w:val="right" w:leader="dot" w:pos="8306"/>
        </w:tabs>
      </w:pPr>
      <w:hyperlink w:anchor="_Toc12463" w:history="1">
        <w:r>
          <w:rPr>
            <w:rFonts w:ascii="仿宋" w:eastAsia="仿宋" w:hAnsi="仿宋" w:cs="仿宋" w:hint="eastAsia"/>
            <w:lang w:val="en-GB"/>
          </w:rPr>
          <w:t>(三)、资金筹措方案</w:t>
        </w:r>
        <w:r>
          <w:tab/>
        </w:r>
        <w:r>
          <w:fldChar w:fldCharType="begin"/>
        </w:r>
        <w:r>
          <w:instrText xml:space="preserve"> PAGEREF _Toc12463 \h </w:instrText>
        </w:r>
        <w:r>
          <w:fldChar w:fldCharType="separate"/>
        </w:r>
        <w:r>
          <w:t>5</w:t>
        </w:r>
        <w:r>
          <w:fldChar w:fldCharType="end"/>
        </w:r>
      </w:hyperlink>
    </w:p>
    <w:p>
      <w:pPr>
        <w:pStyle w:val="TOC2"/>
        <w:tabs>
          <w:tab w:val="right" w:leader="dot" w:pos="8306"/>
        </w:tabs>
      </w:pPr>
      <w:hyperlink w:anchor="_Toc19867" w:history="1">
        <w:r>
          <w:rPr>
            <w:rFonts w:ascii="仿宋" w:eastAsia="仿宋" w:hAnsi="仿宋" w:cs="仿宋" w:hint="eastAsia"/>
            <w:lang w:val="en-GB"/>
          </w:rPr>
          <w:t>(四)、炒锅项目预期经济效益规划目标</w:t>
        </w:r>
        <w:r>
          <w:tab/>
        </w:r>
        <w:r>
          <w:fldChar w:fldCharType="begin"/>
        </w:r>
        <w:r>
          <w:instrText xml:space="preserve"> PAGEREF _Toc19867 \h </w:instrText>
        </w:r>
        <w:r>
          <w:fldChar w:fldCharType="separate"/>
        </w:r>
        <w:r>
          <w:t>5</w:t>
        </w:r>
        <w:r>
          <w:fldChar w:fldCharType="end"/>
        </w:r>
      </w:hyperlink>
    </w:p>
    <w:p>
      <w:pPr>
        <w:pStyle w:val="TOC2"/>
        <w:tabs>
          <w:tab w:val="right" w:leader="dot" w:pos="8306"/>
        </w:tabs>
      </w:pPr>
      <w:hyperlink w:anchor="_Toc32754" w:history="1">
        <w:r>
          <w:rPr>
            <w:rFonts w:ascii="仿宋" w:eastAsia="仿宋" w:hAnsi="仿宋" w:cs="仿宋" w:hint="eastAsia"/>
            <w:lang w:val="en-GB"/>
          </w:rPr>
          <w:t>(五)、炒锅项目建设进度规划</w:t>
        </w:r>
        <w:r>
          <w:tab/>
        </w:r>
        <w:r>
          <w:fldChar w:fldCharType="begin"/>
        </w:r>
        <w:r>
          <w:instrText xml:space="preserve"> PAGEREF _Toc32754 \h </w:instrText>
        </w:r>
        <w:r>
          <w:fldChar w:fldCharType="separate"/>
        </w:r>
        <w:r>
          <w:t>6</w:t>
        </w:r>
        <w:r>
          <w:fldChar w:fldCharType="end"/>
        </w:r>
      </w:hyperlink>
    </w:p>
    <w:p>
      <w:pPr>
        <w:pStyle w:val="TOC1"/>
        <w:tabs>
          <w:tab w:val="right" w:leader="dot" w:pos="8306"/>
        </w:tabs>
      </w:pPr>
      <w:hyperlink w:anchor="_Toc21771" w:history="1">
        <w:r>
          <w:rPr>
            <w:rFonts w:ascii="仿宋" w:eastAsia="仿宋" w:hAnsi="仿宋" w:cs="仿宋" w:hint="eastAsia"/>
            <w:lang w:val="en-GB"/>
          </w:rPr>
          <w:t>二、炒锅行业发展现状</w:t>
        </w:r>
        <w:r>
          <w:tab/>
        </w:r>
        <w:r>
          <w:fldChar w:fldCharType="begin"/>
        </w:r>
        <w:r>
          <w:instrText xml:space="preserve"> PAGEREF _Toc21771 \h </w:instrText>
        </w:r>
        <w:r>
          <w:fldChar w:fldCharType="separate"/>
        </w:r>
        <w:r>
          <w:t>8</w:t>
        </w:r>
        <w:r>
          <w:fldChar w:fldCharType="end"/>
        </w:r>
      </w:hyperlink>
    </w:p>
    <w:p>
      <w:pPr>
        <w:pStyle w:val="TOC2"/>
        <w:tabs>
          <w:tab w:val="right" w:leader="dot" w:pos="8306"/>
        </w:tabs>
      </w:pPr>
      <w:hyperlink w:anchor="_Toc15124" w:history="1">
        <w:r>
          <w:rPr>
            <w:rFonts w:ascii="仿宋" w:eastAsia="仿宋" w:hAnsi="仿宋" w:cs="仿宋" w:hint="eastAsia"/>
            <w:lang w:val="en-GB"/>
          </w:rPr>
          <w:t>(一)、炒锅行业整体概况</w:t>
        </w:r>
        <w:r>
          <w:tab/>
        </w:r>
        <w:r>
          <w:fldChar w:fldCharType="begin"/>
        </w:r>
        <w:r>
          <w:instrText xml:space="preserve"> PAGEREF _Toc15124 \h </w:instrText>
        </w:r>
        <w:r>
          <w:fldChar w:fldCharType="separate"/>
        </w:r>
        <w:r>
          <w:t>8</w:t>
        </w:r>
        <w:r>
          <w:fldChar w:fldCharType="end"/>
        </w:r>
      </w:hyperlink>
    </w:p>
    <w:p>
      <w:pPr>
        <w:pStyle w:val="TOC2"/>
        <w:tabs>
          <w:tab w:val="right" w:leader="dot" w:pos="8306"/>
        </w:tabs>
      </w:pPr>
      <w:hyperlink w:anchor="_Toc7149" w:history="1">
        <w:r>
          <w:rPr>
            <w:rFonts w:ascii="仿宋" w:eastAsia="仿宋" w:hAnsi="仿宋" w:cs="仿宋" w:hint="eastAsia"/>
            <w:lang w:val="en-GB"/>
          </w:rPr>
          <w:t>(二)、技术创新与发展</w:t>
        </w:r>
        <w:r>
          <w:tab/>
        </w:r>
        <w:r>
          <w:fldChar w:fldCharType="begin"/>
        </w:r>
        <w:r>
          <w:instrText xml:space="preserve"> PAGEREF _Toc7149 \h </w:instrText>
        </w:r>
        <w:r>
          <w:fldChar w:fldCharType="separate"/>
        </w:r>
        <w:r>
          <w:t>9</w:t>
        </w:r>
        <w:r>
          <w:fldChar w:fldCharType="end"/>
        </w:r>
      </w:hyperlink>
    </w:p>
    <w:p>
      <w:pPr>
        <w:pStyle w:val="TOC2"/>
        <w:tabs>
          <w:tab w:val="right" w:leader="dot" w:pos="8306"/>
        </w:tabs>
      </w:pPr>
      <w:hyperlink w:anchor="_Toc14263" w:history="1">
        <w:r>
          <w:rPr>
            <w:rFonts w:ascii="仿宋" w:eastAsia="仿宋" w:hAnsi="仿宋" w:cs="仿宋" w:hint="eastAsia"/>
            <w:lang w:val="en-GB"/>
          </w:rPr>
          <w:t>(三)、政策与法规</w:t>
        </w:r>
        <w:r>
          <w:tab/>
        </w:r>
        <w:r>
          <w:fldChar w:fldCharType="begin"/>
        </w:r>
        <w:r>
          <w:instrText xml:space="preserve"> PAGEREF _Toc14263 \h </w:instrText>
        </w:r>
        <w:r>
          <w:fldChar w:fldCharType="separate"/>
        </w:r>
        <w:r>
          <w:t>10</w:t>
        </w:r>
        <w:r>
          <w:fldChar w:fldCharType="end"/>
        </w:r>
      </w:hyperlink>
    </w:p>
    <w:p>
      <w:pPr>
        <w:pStyle w:val="TOC2"/>
        <w:tabs>
          <w:tab w:val="right" w:leader="dot" w:pos="8306"/>
        </w:tabs>
      </w:pPr>
      <w:hyperlink w:anchor="_Toc972" w:history="1">
        <w:r>
          <w:rPr>
            <w:rFonts w:ascii="仿宋" w:eastAsia="仿宋" w:hAnsi="仿宋" w:cs="仿宋" w:hint="eastAsia"/>
            <w:lang w:val="en-GB"/>
          </w:rPr>
          <w:t>(四)、消费者需求变化</w:t>
        </w:r>
        <w:r>
          <w:tab/>
        </w:r>
        <w:r>
          <w:fldChar w:fldCharType="begin"/>
        </w:r>
        <w:r>
          <w:instrText xml:space="preserve"> PAGEREF _Toc972 \h </w:instrText>
        </w:r>
        <w:r>
          <w:fldChar w:fldCharType="separate"/>
        </w:r>
        <w:r>
          <w:t>11</w:t>
        </w:r>
        <w:r>
          <w:fldChar w:fldCharType="end"/>
        </w:r>
      </w:hyperlink>
    </w:p>
    <w:p>
      <w:pPr>
        <w:pStyle w:val="TOC1"/>
        <w:tabs>
          <w:tab w:val="right" w:leader="dot" w:pos="8306"/>
        </w:tabs>
      </w:pPr>
      <w:hyperlink w:anchor="_Toc29153" w:history="1">
        <w:r>
          <w:rPr>
            <w:rFonts w:ascii="仿宋" w:eastAsia="仿宋" w:hAnsi="仿宋" w:cs="仿宋" w:hint="eastAsia"/>
            <w:lang w:val="en-GB"/>
          </w:rPr>
          <w:t>三、市场地位与竞争战略</w:t>
        </w:r>
        <w:r>
          <w:tab/>
        </w:r>
        <w:r>
          <w:fldChar w:fldCharType="begin"/>
        </w:r>
        <w:r>
          <w:instrText xml:space="preserve"> PAGEREF _Toc29153 \h </w:instrText>
        </w:r>
        <w:r>
          <w:fldChar w:fldCharType="separate"/>
        </w:r>
        <w:r>
          <w:t>12</w:t>
        </w:r>
        <w:r>
          <w:fldChar w:fldCharType="end"/>
        </w:r>
      </w:hyperlink>
    </w:p>
    <w:p>
      <w:pPr>
        <w:pStyle w:val="TOC2"/>
        <w:tabs>
          <w:tab w:val="right" w:leader="dot" w:pos="8306"/>
        </w:tabs>
      </w:pPr>
      <w:hyperlink w:anchor="_Toc24218" w:history="1">
        <w:r>
          <w:rPr>
            <w:rFonts w:ascii="仿宋" w:eastAsia="仿宋" w:hAnsi="仿宋" w:cs="仿宋" w:hint="eastAsia"/>
            <w:lang w:val="en-GB"/>
          </w:rPr>
          <w:t>(一)、顾客忠诚</w:t>
        </w:r>
        <w:r>
          <w:tab/>
        </w:r>
        <w:r>
          <w:fldChar w:fldCharType="begin"/>
        </w:r>
        <w:r>
          <w:instrText xml:space="preserve"> PAGEREF _Toc24218 \h </w:instrText>
        </w:r>
        <w:r>
          <w:fldChar w:fldCharType="separate"/>
        </w:r>
        <w:r>
          <w:t>12</w:t>
        </w:r>
        <w:r>
          <w:fldChar w:fldCharType="end"/>
        </w:r>
      </w:hyperlink>
    </w:p>
    <w:p>
      <w:pPr>
        <w:pStyle w:val="TOC2"/>
        <w:tabs>
          <w:tab w:val="right" w:leader="dot" w:pos="8306"/>
        </w:tabs>
      </w:pPr>
      <w:hyperlink w:anchor="_Toc10679" w:history="1">
        <w:r>
          <w:rPr>
            <w:rFonts w:ascii="仿宋" w:eastAsia="仿宋" w:hAnsi="仿宋" w:cs="仿宋" w:hint="eastAsia"/>
            <w:lang w:val="en-GB"/>
          </w:rPr>
          <w:t>(二)、全面质量管理</w:t>
        </w:r>
        <w:r>
          <w:tab/>
        </w:r>
        <w:r>
          <w:fldChar w:fldCharType="begin"/>
        </w:r>
        <w:r>
          <w:instrText xml:space="preserve"> PAGEREF _Toc10679 \h </w:instrText>
        </w:r>
        <w:r>
          <w:fldChar w:fldCharType="separate"/>
        </w:r>
        <w:r>
          <w:t>13</w:t>
        </w:r>
        <w:r>
          <w:fldChar w:fldCharType="end"/>
        </w:r>
      </w:hyperlink>
    </w:p>
    <w:p>
      <w:pPr>
        <w:pStyle w:val="TOC2"/>
        <w:tabs>
          <w:tab w:val="right" w:leader="dot" w:pos="8306"/>
        </w:tabs>
      </w:pPr>
      <w:hyperlink w:anchor="_Toc12790" w:history="1">
        <w:r>
          <w:rPr>
            <w:rFonts w:ascii="仿宋" w:eastAsia="仿宋" w:hAnsi="仿宋" w:cs="仿宋" w:hint="eastAsia"/>
            <w:lang w:val="en-GB"/>
          </w:rPr>
          <w:t>(三)、研究市场营销学的意义</w:t>
        </w:r>
        <w:r>
          <w:tab/>
        </w:r>
        <w:r>
          <w:fldChar w:fldCharType="begin"/>
        </w:r>
        <w:r>
          <w:instrText xml:space="preserve"> PAGEREF _Toc12790 \h </w:instrText>
        </w:r>
        <w:r>
          <w:fldChar w:fldCharType="separate"/>
        </w:r>
        <w:r>
          <w:t>14</w:t>
        </w:r>
        <w:r>
          <w:fldChar w:fldCharType="end"/>
        </w:r>
      </w:hyperlink>
    </w:p>
    <w:p>
      <w:pPr>
        <w:pStyle w:val="TOC2"/>
        <w:tabs>
          <w:tab w:val="right" w:leader="dot" w:pos="8306"/>
        </w:tabs>
      </w:pPr>
      <w:hyperlink w:anchor="_Toc17447" w:history="1">
        <w:r>
          <w:rPr>
            <w:rFonts w:ascii="仿宋" w:eastAsia="仿宋" w:hAnsi="仿宋" w:cs="仿宋" w:hint="eastAsia"/>
            <w:lang w:val="en-GB"/>
          </w:rPr>
          <w:t>(四)、市场营销学的研究方法</w:t>
        </w:r>
        <w:r>
          <w:tab/>
        </w:r>
        <w:r>
          <w:fldChar w:fldCharType="begin"/>
        </w:r>
        <w:r>
          <w:instrText xml:space="preserve"> PAGEREF _Toc17447 \h </w:instrText>
        </w:r>
        <w:r>
          <w:fldChar w:fldCharType="separate"/>
        </w:r>
        <w:r>
          <w:t>15</w:t>
        </w:r>
        <w:r>
          <w:fldChar w:fldCharType="end"/>
        </w:r>
      </w:hyperlink>
    </w:p>
    <w:p>
      <w:pPr>
        <w:pStyle w:val="TOC2"/>
        <w:tabs>
          <w:tab w:val="right" w:leader="dot" w:pos="8306"/>
        </w:tabs>
      </w:pPr>
      <w:hyperlink w:anchor="_Toc5561" w:history="1">
        <w:r>
          <w:rPr>
            <w:rFonts w:ascii="仿宋" w:eastAsia="仿宋" w:hAnsi="仿宋" w:cs="仿宋" w:hint="eastAsia"/>
            <w:lang w:val="en-GB"/>
          </w:rPr>
          <w:t>(五)、选择进攻战略</w:t>
        </w:r>
        <w:r>
          <w:tab/>
        </w:r>
        <w:r>
          <w:fldChar w:fldCharType="begin"/>
        </w:r>
        <w:r>
          <w:instrText xml:space="preserve"> PAGEREF _Toc5561 \h </w:instrText>
        </w:r>
        <w:r>
          <w:fldChar w:fldCharType="separate"/>
        </w:r>
        <w:r>
          <w:t>17</w:t>
        </w:r>
        <w:r>
          <w:fldChar w:fldCharType="end"/>
        </w:r>
      </w:hyperlink>
    </w:p>
    <w:p>
      <w:pPr>
        <w:pStyle w:val="TOC2"/>
        <w:tabs>
          <w:tab w:val="right" w:leader="dot" w:pos="8306"/>
        </w:tabs>
      </w:pPr>
      <w:hyperlink w:anchor="_Toc11709" w:history="1">
        <w:r>
          <w:rPr>
            <w:rFonts w:ascii="仿宋" w:eastAsia="仿宋" w:hAnsi="仿宋" w:cs="仿宋" w:hint="eastAsia"/>
            <w:lang w:val="en-GB"/>
          </w:rPr>
          <w:t>(六)、确定战略目标与竞争对手</w:t>
        </w:r>
        <w:r>
          <w:tab/>
        </w:r>
        <w:r>
          <w:fldChar w:fldCharType="begin"/>
        </w:r>
        <w:r>
          <w:instrText xml:space="preserve"> PAGEREF _Toc11709 \h </w:instrText>
        </w:r>
        <w:r>
          <w:fldChar w:fldCharType="separate"/>
        </w:r>
        <w:r>
          <w:t>19</w:t>
        </w:r>
        <w:r>
          <w:fldChar w:fldCharType="end"/>
        </w:r>
      </w:hyperlink>
    </w:p>
    <w:p>
      <w:pPr>
        <w:pStyle w:val="TOC2"/>
        <w:tabs>
          <w:tab w:val="right" w:leader="dot" w:pos="8306"/>
        </w:tabs>
      </w:pPr>
      <w:hyperlink w:anchor="_Toc4085" w:history="1">
        <w:r>
          <w:rPr>
            <w:rFonts w:ascii="仿宋" w:eastAsia="仿宋" w:hAnsi="仿宋" w:cs="仿宋" w:hint="eastAsia"/>
            <w:lang w:val="en-GB"/>
          </w:rPr>
          <w:t>(七)、市场追随者战略</w:t>
        </w:r>
        <w:r>
          <w:tab/>
        </w:r>
        <w:r>
          <w:fldChar w:fldCharType="begin"/>
        </w:r>
        <w:r>
          <w:instrText xml:space="preserve"> PAGEREF _Toc4085 \h </w:instrText>
        </w:r>
        <w:r>
          <w:fldChar w:fldCharType="separate"/>
        </w:r>
        <w:r>
          <w:t>20</w:t>
        </w:r>
        <w:r>
          <w:fldChar w:fldCharType="end"/>
        </w:r>
      </w:hyperlink>
    </w:p>
    <w:p>
      <w:pPr>
        <w:pStyle w:val="TOC2"/>
        <w:tabs>
          <w:tab w:val="right" w:leader="dot" w:pos="8306"/>
        </w:tabs>
      </w:pPr>
      <w:hyperlink w:anchor="_Toc14642" w:history="1">
        <w:r>
          <w:rPr>
            <w:rFonts w:ascii="仿宋" w:eastAsia="仿宋" w:hAnsi="仿宋" w:cs="仿宋" w:hint="eastAsia"/>
            <w:lang w:val="en-GB"/>
          </w:rPr>
          <w:t>(八)、市场利基者战略</w:t>
        </w:r>
        <w:r>
          <w:tab/>
        </w:r>
        <w:r>
          <w:fldChar w:fldCharType="begin"/>
        </w:r>
        <w:r>
          <w:instrText xml:space="preserve"> PAGEREF _Toc14642 \h </w:instrText>
        </w:r>
        <w:r>
          <w:fldChar w:fldCharType="separate"/>
        </w:r>
        <w:r>
          <w:t>22</w:t>
        </w:r>
        <w:r>
          <w:fldChar w:fldCharType="end"/>
        </w:r>
      </w:hyperlink>
    </w:p>
    <w:p>
      <w:pPr>
        <w:pStyle w:val="TOC2"/>
        <w:tabs>
          <w:tab w:val="right" w:leader="dot" w:pos="8306"/>
        </w:tabs>
      </w:pPr>
      <w:hyperlink w:anchor="_Toc8639" w:history="1">
        <w:r>
          <w:rPr>
            <w:rFonts w:ascii="仿宋" w:eastAsia="仿宋" w:hAnsi="仿宋" w:cs="仿宋" w:hint="eastAsia"/>
            <w:lang w:val="en-GB"/>
          </w:rPr>
          <w:t>(九)、竞争战略选择</w:t>
        </w:r>
        <w:r>
          <w:tab/>
        </w:r>
        <w:r>
          <w:fldChar w:fldCharType="begin"/>
        </w:r>
        <w:r>
          <w:instrText xml:space="preserve"> PAGEREF _Toc8639 \h </w:instrText>
        </w:r>
        <w:r>
          <w:fldChar w:fldCharType="separate"/>
        </w:r>
        <w:r>
          <w:t>24</w:t>
        </w:r>
        <w:r>
          <w:fldChar w:fldCharType="end"/>
        </w:r>
      </w:hyperlink>
    </w:p>
    <w:p>
      <w:pPr>
        <w:pStyle w:val="TOC2"/>
        <w:tabs>
          <w:tab w:val="right" w:leader="dot" w:pos="8306"/>
        </w:tabs>
      </w:pPr>
      <w:hyperlink w:anchor="_Toc32638" w:history="1">
        <w:r>
          <w:rPr>
            <w:rFonts w:ascii="仿宋" w:eastAsia="仿宋" w:hAnsi="仿宋" w:cs="仿宋" w:hint="eastAsia"/>
            <w:lang w:val="en-GB"/>
          </w:rPr>
          <w:t>(十)、炒锅行业竞争者识别</w:t>
        </w:r>
        <w:r>
          <w:tab/>
        </w:r>
        <w:r>
          <w:fldChar w:fldCharType="begin"/>
        </w:r>
        <w:r>
          <w:instrText xml:space="preserve"> PAGEREF _Toc32638 \h </w:instrText>
        </w:r>
        <w:r>
          <w:fldChar w:fldCharType="separate"/>
        </w:r>
        <w:r>
          <w:t>26</w:t>
        </w:r>
        <w:r>
          <w:fldChar w:fldCharType="end"/>
        </w:r>
      </w:hyperlink>
    </w:p>
    <w:p>
      <w:pPr>
        <w:pStyle w:val="TOC1"/>
        <w:tabs>
          <w:tab w:val="right" w:leader="dot" w:pos="8306"/>
        </w:tabs>
      </w:pPr>
      <w:hyperlink w:anchor="_Toc4991" w:history="1">
        <w:r>
          <w:rPr>
            <w:rFonts w:ascii="仿宋" w:eastAsia="仿宋" w:hAnsi="仿宋" w:cs="仿宋" w:hint="eastAsia"/>
            <w:lang w:val="en-GB"/>
          </w:rPr>
          <w:t>四、发展规划分析</w:t>
        </w:r>
        <w:r>
          <w:tab/>
        </w:r>
        <w:r>
          <w:fldChar w:fldCharType="begin"/>
        </w:r>
        <w:r>
          <w:instrText xml:space="preserve"> PAGEREF _Toc4991 \h </w:instrText>
        </w:r>
        <w:r>
          <w:fldChar w:fldCharType="separate"/>
        </w:r>
        <w:r>
          <w:t>27</w:t>
        </w:r>
        <w:r>
          <w:fldChar w:fldCharType="end"/>
        </w:r>
      </w:hyperlink>
    </w:p>
    <w:p>
      <w:pPr>
        <w:pStyle w:val="TOC2"/>
        <w:tabs>
          <w:tab w:val="right" w:leader="dot" w:pos="8306"/>
        </w:tabs>
      </w:pPr>
      <w:hyperlink w:anchor="_Toc13683" w:history="1">
        <w:r>
          <w:rPr>
            <w:rFonts w:ascii="仿宋" w:eastAsia="仿宋" w:hAnsi="仿宋" w:cs="仿宋" w:hint="eastAsia"/>
            <w:lang w:val="en-GB"/>
          </w:rPr>
          <w:t>(一)、公司发展规划</w:t>
        </w:r>
        <w:r>
          <w:tab/>
        </w:r>
        <w:r>
          <w:fldChar w:fldCharType="begin"/>
        </w:r>
        <w:r>
          <w:instrText xml:space="preserve"> PAGEREF _Toc13683 \h </w:instrText>
        </w:r>
        <w:r>
          <w:fldChar w:fldCharType="separate"/>
        </w:r>
        <w:r>
          <w:t>27</w:t>
        </w:r>
        <w:r>
          <w:fldChar w:fldCharType="end"/>
        </w:r>
      </w:hyperlink>
    </w:p>
    <w:p>
      <w:pPr>
        <w:pStyle w:val="TOC2"/>
        <w:tabs>
          <w:tab w:val="right" w:leader="dot" w:pos="8306"/>
        </w:tabs>
      </w:pPr>
      <w:hyperlink w:anchor="_Toc17568" w:history="1">
        <w:r>
          <w:rPr>
            <w:rFonts w:ascii="仿宋" w:eastAsia="仿宋" w:hAnsi="仿宋" w:cs="仿宋" w:hint="eastAsia"/>
            <w:lang w:val="en-GB"/>
          </w:rPr>
          <w:t>(二)、保障措施</w:t>
        </w:r>
        <w:r>
          <w:tab/>
        </w:r>
        <w:r>
          <w:fldChar w:fldCharType="begin"/>
        </w:r>
        <w:r>
          <w:instrText xml:space="preserve"> PAGEREF _Toc17568 \h </w:instrText>
        </w:r>
        <w:r>
          <w:fldChar w:fldCharType="separate"/>
        </w:r>
        <w:r>
          <w:t>28</w:t>
        </w:r>
        <w:r>
          <w:fldChar w:fldCharType="end"/>
        </w:r>
      </w:hyperlink>
    </w:p>
    <w:p>
      <w:pPr>
        <w:pStyle w:val="TOC1"/>
        <w:tabs>
          <w:tab w:val="right" w:leader="dot" w:pos="8306"/>
        </w:tabs>
      </w:pPr>
      <w:hyperlink w:anchor="_Toc19241" w:history="1">
        <w:r>
          <w:rPr>
            <w:rFonts w:ascii="仿宋" w:eastAsia="仿宋" w:hAnsi="仿宋" w:cs="仿宋" w:hint="eastAsia"/>
            <w:lang w:val="en-GB"/>
          </w:rPr>
          <w:t>五、SWOT分析说明</w:t>
        </w:r>
        <w:r>
          <w:tab/>
        </w:r>
        <w:r>
          <w:fldChar w:fldCharType="begin"/>
        </w:r>
        <w:r>
          <w:instrText xml:space="preserve"> PAGEREF _Toc19241 \h </w:instrText>
        </w:r>
        <w:r>
          <w:fldChar w:fldCharType="separate"/>
        </w:r>
        <w:r>
          <w:t>30</w:t>
        </w:r>
        <w:r>
          <w:fldChar w:fldCharType="end"/>
        </w:r>
      </w:hyperlink>
    </w:p>
    <w:p>
      <w:pPr>
        <w:pStyle w:val="TOC2"/>
        <w:tabs>
          <w:tab w:val="right" w:leader="dot" w:pos="8306"/>
        </w:tabs>
      </w:pPr>
      <w:hyperlink w:anchor="_Toc8657" w:history="1">
        <w:r>
          <w:rPr>
            <w:rFonts w:ascii="仿宋" w:eastAsia="仿宋" w:hAnsi="仿宋" w:cs="仿宋" w:hint="eastAsia"/>
            <w:lang w:val="en-GB"/>
          </w:rPr>
          <w:t>(一)、优势分析(S)</w:t>
        </w:r>
        <w:r>
          <w:tab/>
        </w:r>
        <w:r>
          <w:fldChar w:fldCharType="begin"/>
        </w:r>
        <w:r>
          <w:instrText xml:space="preserve"> PAGEREF _Toc8657 \h </w:instrText>
        </w:r>
        <w:r>
          <w:fldChar w:fldCharType="separate"/>
        </w:r>
        <w:r>
          <w:t>30</w:t>
        </w:r>
        <w:r>
          <w:fldChar w:fldCharType="end"/>
        </w:r>
      </w:hyperlink>
    </w:p>
    <w:p>
      <w:pPr>
        <w:pStyle w:val="TOC2"/>
        <w:tabs>
          <w:tab w:val="right" w:leader="dot" w:pos="8306"/>
        </w:tabs>
      </w:pPr>
      <w:hyperlink w:anchor="_Toc3006" w:history="1">
        <w:r>
          <w:rPr>
            <w:rFonts w:ascii="仿宋" w:eastAsia="仿宋" w:hAnsi="仿宋" w:cs="仿宋" w:hint="eastAsia"/>
            <w:lang w:val="en-GB"/>
          </w:rPr>
          <w:t>(二)、劣势分析(W)</w:t>
        </w:r>
        <w:r>
          <w:tab/>
        </w:r>
        <w:r>
          <w:fldChar w:fldCharType="begin"/>
        </w:r>
        <w:r>
          <w:instrText xml:space="preserve"> PAGEREF _Toc3006 \h </w:instrText>
        </w:r>
        <w:r>
          <w:fldChar w:fldCharType="separate"/>
        </w:r>
        <w:r>
          <w:t>31</w:t>
        </w:r>
        <w:r>
          <w:fldChar w:fldCharType="end"/>
        </w:r>
      </w:hyperlink>
    </w:p>
    <w:p>
      <w:pPr>
        <w:pStyle w:val="TOC2"/>
        <w:tabs>
          <w:tab w:val="right" w:leader="dot" w:pos="8306"/>
        </w:tabs>
      </w:pPr>
      <w:hyperlink w:anchor="_Toc15927" w:history="1">
        <w:r>
          <w:rPr>
            <w:rFonts w:ascii="仿宋" w:eastAsia="仿宋" w:hAnsi="仿宋" w:cs="仿宋" w:hint="eastAsia"/>
            <w:lang w:val="en-GB"/>
          </w:rPr>
          <w:t>(三)、机会分析(O)</w:t>
        </w:r>
        <w:r>
          <w:tab/>
        </w:r>
        <w:r>
          <w:fldChar w:fldCharType="begin"/>
        </w:r>
        <w:r>
          <w:instrText xml:space="preserve"> PAGEREF _Toc15927 \h </w:instrText>
        </w:r>
        <w:r>
          <w:fldChar w:fldCharType="separate"/>
        </w:r>
        <w:r>
          <w:t>32</w:t>
        </w:r>
        <w:r>
          <w:fldChar w:fldCharType="end"/>
        </w:r>
      </w:hyperlink>
    </w:p>
    <w:p>
      <w:pPr>
        <w:pStyle w:val="TOC2"/>
        <w:tabs>
          <w:tab w:val="right" w:leader="dot" w:pos="8306"/>
        </w:tabs>
      </w:pPr>
      <w:hyperlink w:anchor="_Toc26687" w:history="1">
        <w:r>
          <w:rPr>
            <w:rFonts w:ascii="仿宋" w:eastAsia="仿宋" w:hAnsi="仿宋" w:cs="仿宋" w:hint="eastAsia"/>
            <w:lang w:val="en-GB"/>
          </w:rPr>
          <w:t>(四)、威胁分析(T)</w:t>
        </w:r>
        <w:r>
          <w:tab/>
        </w:r>
        <w:r>
          <w:fldChar w:fldCharType="begin"/>
        </w:r>
        <w:r>
          <w:instrText xml:space="preserve"> PAGEREF _Toc26687 \h </w:instrText>
        </w:r>
        <w:r>
          <w:fldChar w:fldCharType="separate"/>
        </w:r>
        <w:r>
          <w:t>34</w:t>
        </w:r>
        <w:r>
          <w:fldChar w:fldCharType="end"/>
        </w:r>
      </w:hyperlink>
    </w:p>
    <w:p>
      <w:pPr>
        <w:pStyle w:val="TOC1"/>
        <w:tabs>
          <w:tab w:val="right" w:leader="dot" w:pos="8306"/>
        </w:tabs>
      </w:pPr>
      <w:hyperlink w:anchor="_Toc12092" w:history="1">
        <w:r>
          <w:rPr>
            <w:rFonts w:ascii="仿宋" w:eastAsia="仿宋" w:hAnsi="仿宋" w:cs="仿宋" w:hint="eastAsia"/>
            <w:lang w:val="en-GB"/>
          </w:rPr>
          <w:t>六、炒锅组织市场分析</w:t>
        </w:r>
        <w:r>
          <w:tab/>
        </w:r>
        <w:r>
          <w:fldChar w:fldCharType="begin"/>
        </w:r>
        <w:r>
          <w:instrText xml:space="preserve"> PAGEREF _Toc12092 \h </w:instrText>
        </w:r>
        <w:r>
          <w:fldChar w:fldCharType="separate"/>
        </w:r>
        <w:r>
          <w:t>36</w:t>
        </w:r>
        <w:r>
          <w:fldChar w:fldCharType="end"/>
        </w:r>
      </w:hyperlink>
    </w:p>
    <w:p>
      <w:pPr>
        <w:pStyle w:val="TOC2"/>
        <w:tabs>
          <w:tab w:val="right" w:leader="dot" w:pos="8306"/>
        </w:tabs>
      </w:pPr>
      <w:hyperlink w:anchor="_Toc11958" w:history="1">
        <w:r>
          <w:rPr>
            <w:rFonts w:ascii="仿宋" w:eastAsia="仿宋" w:hAnsi="仿宋" w:cs="仿宋" w:hint="eastAsia"/>
            <w:lang w:val="en-GB"/>
          </w:rPr>
          <w:t>(一)、组织结构</w:t>
        </w:r>
        <w:r>
          <w:tab/>
        </w:r>
        <w:r>
          <w:fldChar w:fldCharType="begin"/>
        </w:r>
        <w:r>
          <w:instrText xml:space="preserve"> PAGEREF _Toc11958 \h </w:instrText>
        </w:r>
        <w:r>
          <w:fldChar w:fldCharType="separate"/>
        </w:r>
        <w:r>
          <w:t>36</w:t>
        </w:r>
        <w:r>
          <w:fldChar w:fldCharType="end"/>
        </w:r>
      </w:hyperlink>
    </w:p>
    <w:p>
      <w:pPr>
        <w:pStyle w:val="TOC2"/>
        <w:tabs>
          <w:tab w:val="right" w:leader="dot" w:pos="8306"/>
        </w:tabs>
      </w:pPr>
      <w:hyperlink w:anchor="_Toc2024" w:history="1">
        <w:r>
          <w:rPr>
            <w:rFonts w:ascii="仿宋" w:eastAsia="仿宋" w:hAnsi="仿宋" w:cs="仿宋" w:hint="eastAsia"/>
            <w:lang w:val="en-GB"/>
          </w:rPr>
          <w:t>(二)、决策机制</w:t>
        </w:r>
        <w:r>
          <w:tab/>
        </w:r>
        <w:r>
          <w:fldChar w:fldCharType="begin"/>
        </w:r>
        <w:r>
          <w:instrText xml:space="preserve"> PAGEREF _Toc2024 \h </w:instrText>
        </w:r>
        <w:r>
          <w:fldChar w:fldCharType="separate"/>
        </w:r>
        <w:r>
          <w:t>37</w:t>
        </w:r>
        <w:r>
          <w:fldChar w:fldCharType="end"/>
        </w:r>
      </w:hyperlink>
    </w:p>
    <w:p>
      <w:pPr>
        <w:pStyle w:val="TOC2"/>
        <w:tabs>
          <w:tab w:val="right" w:leader="dot" w:pos="8306"/>
        </w:tabs>
      </w:pPr>
      <w:hyperlink w:anchor="_Toc13989" w:history="1">
        <w:r>
          <w:rPr>
            <w:rFonts w:ascii="仿宋" w:eastAsia="仿宋" w:hAnsi="仿宋" w:cs="仿宋" w:hint="eastAsia"/>
            <w:lang w:val="en-GB"/>
          </w:rPr>
          <w:t>(三)、企业文化</w:t>
        </w:r>
        <w:r>
          <w:tab/>
        </w:r>
        <w:r>
          <w:fldChar w:fldCharType="begin"/>
        </w:r>
        <w:r>
          <w:instrText xml:space="preserve"> PAGEREF _Toc13989 \h </w:instrText>
        </w:r>
        <w:r>
          <w:fldChar w:fldCharType="separate"/>
        </w:r>
        <w:r>
          <w:t>39</w:t>
        </w:r>
        <w:r>
          <w:fldChar w:fldCharType="end"/>
        </w:r>
      </w:hyperlink>
    </w:p>
    <w:p>
      <w:pPr>
        <w:pStyle w:val="TOC2"/>
        <w:tabs>
          <w:tab w:val="right" w:leader="dot" w:pos="8306"/>
        </w:tabs>
      </w:pPr>
      <w:hyperlink w:anchor="_Toc30689" w:history="1">
        <w:r>
          <w:rPr>
            <w:rFonts w:ascii="仿宋" w:eastAsia="仿宋" w:hAnsi="仿宋" w:cs="仿宋" w:hint="eastAsia"/>
            <w:lang w:val="en-GB"/>
          </w:rPr>
          <w:t>(四)、供应商关系</w:t>
        </w:r>
        <w:r>
          <w:tab/>
        </w:r>
        <w:r>
          <w:fldChar w:fldCharType="begin"/>
        </w:r>
        <w:r>
          <w:instrText xml:space="preserve"> PAGEREF _Toc30689 \h </w:instrText>
        </w:r>
        <w:r>
          <w:fldChar w:fldCharType="separate"/>
        </w:r>
        <w:r>
          <w:t>40</w:t>
        </w:r>
        <w:r>
          <w:fldChar w:fldCharType="end"/>
        </w:r>
      </w:hyperlink>
    </w:p>
    <w:p>
      <w:pPr>
        <w:pStyle w:val="TOC1"/>
        <w:tabs>
          <w:tab w:val="right" w:leader="dot" w:pos="8306"/>
        </w:tabs>
      </w:pPr>
      <w:hyperlink w:anchor="_Toc5765" w:history="1">
        <w:r>
          <w:rPr>
            <w:rFonts w:ascii="仿宋" w:eastAsia="仿宋" w:hAnsi="仿宋" w:cs="仿宋" w:hint="eastAsia"/>
            <w:lang w:val="en-GB"/>
          </w:rPr>
          <w:t>七、炒锅促销策略</w:t>
        </w:r>
        <w:r>
          <w:tab/>
        </w:r>
        <w:r>
          <w:fldChar w:fldCharType="begin"/>
        </w:r>
        <w:r>
          <w:instrText xml:space="preserve"> PAGEREF _Toc5765 \h </w:instrText>
        </w:r>
        <w:r>
          <w:fldChar w:fldCharType="separate"/>
        </w:r>
        <w:r>
          <w:t>41</w:t>
        </w:r>
        <w:r>
          <w:fldChar w:fldCharType="end"/>
        </w:r>
      </w:hyperlink>
    </w:p>
    <w:p>
      <w:pPr>
        <w:pStyle w:val="TOC2"/>
        <w:tabs>
          <w:tab w:val="right" w:leader="dot" w:pos="8306"/>
        </w:tabs>
      </w:pPr>
      <w:hyperlink w:anchor="_Toc29572" w:history="1">
        <w:r>
          <w:rPr>
            <w:rFonts w:ascii="仿宋" w:eastAsia="仿宋" w:hAnsi="仿宋" w:cs="仿宋" w:hint="eastAsia"/>
            <w:lang w:val="en-GB"/>
          </w:rPr>
          <w:t>(一)、广告与宣传</w:t>
        </w:r>
        <w:r>
          <w:tab/>
        </w:r>
        <w:r>
          <w:fldChar w:fldCharType="begin"/>
        </w:r>
        <w:r>
          <w:instrText xml:space="preserve"> PAGEREF _Toc29572 \h </w:instrText>
        </w:r>
        <w:r>
          <w:fldChar w:fldCharType="separate"/>
        </w:r>
        <w:r>
          <w:t>41</w:t>
        </w:r>
        <w:r>
          <w:fldChar w:fldCharType="end"/>
        </w:r>
      </w:hyperlink>
    </w:p>
    <w:p>
      <w:pPr>
        <w:pStyle w:val="TOC2"/>
        <w:tabs>
          <w:tab w:val="right" w:leader="dot" w:pos="8306"/>
        </w:tabs>
      </w:pPr>
      <w:hyperlink w:anchor="_Toc20984" w:history="1">
        <w:r>
          <w:rPr>
            <w:rFonts w:ascii="仿宋" w:eastAsia="仿宋" w:hAnsi="仿宋" w:cs="仿宋" w:hint="eastAsia"/>
            <w:lang w:val="en-GB"/>
          </w:rPr>
          <w:t>(二)、促销活动</w:t>
        </w:r>
        <w:r>
          <w:tab/>
        </w:r>
        <w:r>
          <w:fldChar w:fldCharType="begin"/>
        </w:r>
        <w:r>
          <w:instrText xml:space="preserve"> PAGEREF _Toc20984 \h </w:instrText>
        </w:r>
        <w:r>
          <w:fldChar w:fldCharType="separate"/>
        </w:r>
        <w:r>
          <w:t>42</w:t>
        </w:r>
        <w:r>
          <w:fldChar w:fldCharType="end"/>
        </w:r>
      </w:hyperlink>
    </w:p>
    <w:p>
      <w:pPr>
        <w:pStyle w:val="TOC2"/>
        <w:tabs>
          <w:tab w:val="right" w:leader="dot" w:pos="8306"/>
        </w:tabs>
      </w:pPr>
      <w:hyperlink w:anchor="_Toc13753" w:history="1">
        <w:r>
          <w:rPr>
            <w:rFonts w:ascii="仿宋" w:eastAsia="仿宋" w:hAnsi="仿宋" w:cs="仿宋" w:hint="eastAsia"/>
            <w:lang w:val="en-GB"/>
          </w:rPr>
          <w:t>(三)、品牌推广</w:t>
        </w:r>
        <w:r>
          <w:tab/>
        </w:r>
        <w:r>
          <w:fldChar w:fldCharType="begin"/>
        </w:r>
        <w:r>
          <w:instrText xml:space="preserve"> PAGEREF _Toc13753 \h </w:instrText>
        </w:r>
        <w:r>
          <w:fldChar w:fldCharType="separate"/>
        </w:r>
        <w:r>
          <w:t>44</w:t>
        </w:r>
        <w:r>
          <w:fldChar w:fldCharType="end"/>
        </w:r>
      </w:hyperlink>
    </w:p>
    <w:p>
      <w:pPr>
        <w:pStyle w:val="TOC2"/>
        <w:tabs>
          <w:tab w:val="right" w:leader="dot" w:pos="8306"/>
        </w:tabs>
      </w:pPr>
      <w:hyperlink w:anchor="_Toc11984" w:history="1">
        <w:r>
          <w:rPr>
            <w:rFonts w:ascii="仿宋" w:eastAsia="仿宋" w:hAnsi="仿宋" w:cs="仿宋" w:hint="eastAsia"/>
            <w:lang w:val="en-GB"/>
          </w:rPr>
          <w:t>(四)、数字营销</w:t>
        </w:r>
        <w:r>
          <w:tab/>
        </w:r>
        <w:r>
          <w:fldChar w:fldCharType="begin"/>
        </w:r>
        <w:r>
          <w:instrText xml:space="preserve"> PAGEREF _Toc11984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52" w:history="1">
        <w:r>
          <w:rPr>
            <w:rFonts w:ascii="仿宋" w:eastAsia="仿宋" w:hAnsi="仿宋" w:cs="仿宋" w:hint="eastAsia"/>
            <w:lang w:val="en-GB"/>
          </w:rPr>
          <w:t>八、炒锅整合营销</w:t>
        </w:r>
        <w:r>
          <w:tab/>
        </w:r>
        <w:r>
          <w:fldChar w:fldCharType="begin"/>
        </w:r>
        <w:r>
          <w:instrText xml:space="preserve"> PAGEREF _Toc12652 \h </w:instrText>
        </w:r>
        <w:r>
          <w:fldChar w:fldCharType="separate"/>
        </w:r>
        <w:r>
          <w:t>47</w:t>
        </w:r>
        <w:r>
          <w:fldChar w:fldCharType="end"/>
        </w:r>
      </w:hyperlink>
    </w:p>
    <w:p>
      <w:pPr>
        <w:pStyle w:val="TOC2"/>
        <w:tabs>
          <w:tab w:val="right" w:leader="dot" w:pos="8306"/>
        </w:tabs>
      </w:pPr>
      <w:hyperlink w:anchor="_Toc3872" w:history="1">
        <w:r>
          <w:rPr>
            <w:rFonts w:ascii="仿宋" w:eastAsia="仿宋" w:hAnsi="仿宋" w:cs="仿宋" w:hint="eastAsia"/>
            <w:lang w:val="en-GB"/>
          </w:rPr>
          <w:t>(一)、跨渠道整合</w:t>
        </w:r>
        <w:r>
          <w:tab/>
        </w:r>
        <w:r>
          <w:fldChar w:fldCharType="begin"/>
        </w:r>
        <w:r>
          <w:instrText xml:space="preserve"> PAGEREF _Toc3872 \h </w:instrText>
        </w:r>
        <w:r>
          <w:fldChar w:fldCharType="separate"/>
        </w:r>
        <w:r>
          <w:t>47</w:t>
        </w:r>
        <w:r>
          <w:fldChar w:fldCharType="end"/>
        </w:r>
      </w:hyperlink>
    </w:p>
    <w:p>
      <w:pPr>
        <w:pStyle w:val="TOC2"/>
        <w:tabs>
          <w:tab w:val="right" w:leader="dot" w:pos="8306"/>
        </w:tabs>
      </w:pPr>
      <w:hyperlink w:anchor="_Toc30680" w:history="1">
        <w:r>
          <w:rPr>
            <w:rFonts w:ascii="仿宋" w:eastAsia="仿宋" w:hAnsi="仿宋" w:cs="仿宋" w:hint="eastAsia"/>
            <w:lang w:val="en-GB"/>
          </w:rPr>
          <w:t>(二)、品牌一体化</w:t>
        </w:r>
        <w:r>
          <w:tab/>
        </w:r>
        <w:r>
          <w:fldChar w:fldCharType="begin"/>
        </w:r>
        <w:r>
          <w:instrText xml:space="preserve"> PAGEREF _Toc30680 \h </w:instrText>
        </w:r>
        <w:r>
          <w:fldChar w:fldCharType="separate"/>
        </w:r>
        <w:r>
          <w:t>49</w:t>
        </w:r>
        <w:r>
          <w:fldChar w:fldCharType="end"/>
        </w:r>
      </w:hyperlink>
    </w:p>
    <w:p>
      <w:pPr>
        <w:pStyle w:val="TOC2"/>
        <w:tabs>
          <w:tab w:val="right" w:leader="dot" w:pos="8306"/>
        </w:tabs>
      </w:pPr>
      <w:hyperlink w:anchor="_Toc24809" w:history="1">
        <w:r>
          <w:rPr>
            <w:rFonts w:ascii="仿宋" w:eastAsia="仿宋" w:hAnsi="仿宋" w:cs="仿宋" w:hint="eastAsia"/>
            <w:lang w:val="en-GB"/>
          </w:rPr>
          <w:t>(三)、数据整合</w:t>
        </w:r>
        <w:r>
          <w:tab/>
        </w:r>
        <w:r>
          <w:fldChar w:fldCharType="begin"/>
        </w:r>
        <w:r>
          <w:instrText xml:space="preserve"> PAGEREF _Toc24809 \h </w:instrText>
        </w:r>
        <w:r>
          <w:fldChar w:fldCharType="separate"/>
        </w:r>
        <w:r>
          <w:t>50</w:t>
        </w:r>
        <w:r>
          <w:fldChar w:fldCharType="end"/>
        </w:r>
      </w:hyperlink>
    </w:p>
    <w:p>
      <w:pPr>
        <w:pStyle w:val="TOC2"/>
        <w:tabs>
          <w:tab w:val="right" w:leader="dot" w:pos="8306"/>
        </w:tabs>
      </w:pPr>
      <w:hyperlink w:anchor="_Toc506" w:history="1">
        <w:r>
          <w:rPr>
            <w:rFonts w:ascii="仿宋" w:eastAsia="仿宋" w:hAnsi="仿宋" w:cs="仿宋" w:hint="eastAsia"/>
            <w:lang w:val="en-GB"/>
          </w:rPr>
          <w:t>(四)、客户关系管理</w:t>
        </w:r>
        <w:r>
          <w:tab/>
        </w:r>
        <w:r>
          <w:fldChar w:fldCharType="begin"/>
        </w:r>
        <w:r>
          <w:instrText xml:space="preserve"> PAGEREF _Toc506 \h </w:instrText>
        </w:r>
        <w:r>
          <w:fldChar w:fldCharType="separate"/>
        </w:r>
        <w:r>
          <w:t>52</w:t>
        </w:r>
        <w:r>
          <w:fldChar w:fldCharType="end"/>
        </w:r>
      </w:hyperlink>
    </w:p>
    <w:p>
      <w:pPr>
        <w:pStyle w:val="TOC1"/>
        <w:tabs>
          <w:tab w:val="right" w:leader="dot" w:pos="8306"/>
        </w:tabs>
      </w:pPr>
      <w:hyperlink w:anchor="_Toc30760" w:history="1">
        <w:r>
          <w:rPr>
            <w:rFonts w:ascii="仿宋" w:eastAsia="仿宋" w:hAnsi="仿宋" w:cs="仿宋" w:hint="eastAsia"/>
            <w:lang w:val="en-GB"/>
          </w:rPr>
          <w:t>九、炒锅新型运营方式</w:t>
        </w:r>
        <w:r>
          <w:tab/>
        </w:r>
        <w:r>
          <w:fldChar w:fldCharType="begin"/>
        </w:r>
        <w:r>
          <w:instrText xml:space="preserve"> PAGEREF _Toc30760 \h </w:instrText>
        </w:r>
        <w:r>
          <w:fldChar w:fldCharType="separate"/>
        </w:r>
        <w:r>
          <w:t>56</w:t>
        </w:r>
        <w:r>
          <w:fldChar w:fldCharType="end"/>
        </w:r>
      </w:hyperlink>
    </w:p>
    <w:p>
      <w:pPr>
        <w:pStyle w:val="TOC2"/>
        <w:tabs>
          <w:tab w:val="right" w:leader="dot" w:pos="8306"/>
        </w:tabs>
      </w:pPr>
      <w:hyperlink w:anchor="_Toc32498" w:history="1">
        <w:r>
          <w:rPr>
            <w:rFonts w:ascii="仿宋" w:eastAsia="仿宋" w:hAnsi="仿宋" w:cs="仿宋" w:hint="eastAsia"/>
            <w:lang w:val="en-GB"/>
          </w:rPr>
          <w:t>(一)、创新业务模式</w:t>
        </w:r>
        <w:r>
          <w:tab/>
        </w:r>
        <w:r>
          <w:fldChar w:fldCharType="begin"/>
        </w:r>
        <w:r>
          <w:instrText xml:space="preserve"> PAGEREF _Toc32498 \h </w:instrText>
        </w:r>
        <w:r>
          <w:fldChar w:fldCharType="separate"/>
        </w:r>
        <w:r>
          <w:t>56</w:t>
        </w:r>
        <w:r>
          <w:fldChar w:fldCharType="end"/>
        </w:r>
      </w:hyperlink>
    </w:p>
    <w:p>
      <w:pPr>
        <w:pStyle w:val="TOC2"/>
        <w:tabs>
          <w:tab w:val="right" w:leader="dot" w:pos="8306"/>
        </w:tabs>
      </w:pPr>
      <w:hyperlink w:anchor="_Toc3655" w:history="1">
        <w:r>
          <w:rPr>
            <w:rFonts w:ascii="仿宋" w:eastAsia="仿宋" w:hAnsi="仿宋" w:cs="仿宋" w:hint="eastAsia"/>
            <w:lang w:val="en-GB"/>
          </w:rPr>
          <w:t>(二)、数字化运营</w:t>
        </w:r>
        <w:r>
          <w:tab/>
        </w:r>
        <w:r>
          <w:fldChar w:fldCharType="begin"/>
        </w:r>
        <w:r>
          <w:instrText xml:space="preserve"> PAGEREF _Toc3655 \h </w:instrText>
        </w:r>
        <w:r>
          <w:fldChar w:fldCharType="separate"/>
        </w:r>
        <w:r>
          <w:t>58</w:t>
        </w:r>
        <w:r>
          <w:fldChar w:fldCharType="end"/>
        </w:r>
      </w:hyperlink>
    </w:p>
    <w:p>
      <w:pPr>
        <w:pStyle w:val="TOC2"/>
        <w:tabs>
          <w:tab w:val="right" w:leader="dot" w:pos="8306"/>
        </w:tabs>
      </w:pPr>
      <w:hyperlink w:anchor="_Toc5660" w:history="1">
        <w:r>
          <w:rPr>
            <w:rFonts w:ascii="仿宋" w:eastAsia="仿宋" w:hAnsi="仿宋" w:cs="仿宋" w:hint="eastAsia"/>
            <w:lang w:val="en-GB"/>
          </w:rPr>
          <w:t>(三)、智能化技术应用</w:t>
        </w:r>
        <w:r>
          <w:tab/>
        </w:r>
        <w:r>
          <w:fldChar w:fldCharType="begin"/>
        </w:r>
        <w:r>
          <w:instrText xml:space="preserve"> PAGEREF _Toc5660 \h </w:instrText>
        </w:r>
        <w:r>
          <w:fldChar w:fldCharType="separate"/>
        </w:r>
        <w:r>
          <w:t>59</w:t>
        </w:r>
        <w:r>
          <w:fldChar w:fldCharType="end"/>
        </w:r>
      </w:hyperlink>
    </w:p>
    <w:p>
      <w:pPr>
        <w:pStyle w:val="TOC2"/>
        <w:tabs>
          <w:tab w:val="right" w:leader="dot" w:pos="8306"/>
        </w:tabs>
      </w:pPr>
      <w:hyperlink w:anchor="_Toc14924" w:history="1">
        <w:r>
          <w:rPr>
            <w:rFonts w:ascii="仿宋" w:eastAsia="仿宋" w:hAnsi="仿宋" w:cs="仿宋" w:hint="eastAsia"/>
            <w:lang w:val="en-GB"/>
          </w:rPr>
          <w:t>(四)、可持续经营实践</w:t>
        </w:r>
        <w:r>
          <w:tab/>
        </w:r>
        <w:r>
          <w:fldChar w:fldCharType="begin"/>
        </w:r>
        <w:r>
          <w:instrText xml:space="preserve"> PAGEREF _Toc14924 \h </w:instrText>
        </w:r>
        <w:r>
          <w:fldChar w:fldCharType="separate"/>
        </w:r>
        <w:r>
          <w:t>60</w:t>
        </w:r>
        <w:r>
          <w:fldChar w:fldCharType="end"/>
        </w:r>
      </w:hyperlink>
    </w:p>
    <w:p>
      <w:pPr>
        <w:pStyle w:val="TOC1"/>
        <w:tabs>
          <w:tab w:val="right" w:leader="dot" w:pos="8306"/>
        </w:tabs>
      </w:pPr>
      <w:hyperlink w:anchor="_Toc17182" w:history="1">
        <w:r>
          <w:rPr>
            <w:rFonts w:ascii="仿宋" w:eastAsia="仿宋" w:hAnsi="仿宋" w:cs="仿宋" w:hint="eastAsia"/>
            <w:lang w:val="en-GB"/>
          </w:rPr>
          <w:t>十、炒锅行业竞争对选址的影响</w:t>
        </w:r>
        <w:r>
          <w:tab/>
        </w:r>
        <w:r>
          <w:fldChar w:fldCharType="begin"/>
        </w:r>
        <w:r>
          <w:instrText xml:space="preserve"> PAGEREF _Toc17182 \h </w:instrText>
        </w:r>
        <w:r>
          <w:fldChar w:fldCharType="separate"/>
        </w:r>
        <w:r>
          <w:t>61</w:t>
        </w:r>
        <w:r>
          <w:fldChar w:fldCharType="end"/>
        </w:r>
      </w:hyperlink>
    </w:p>
    <w:p>
      <w:pPr>
        <w:pStyle w:val="TOC2"/>
        <w:tabs>
          <w:tab w:val="right" w:leader="dot" w:pos="8306"/>
        </w:tabs>
      </w:pPr>
      <w:hyperlink w:anchor="_Toc3892" w:history="1">
        <w:r>
          <w:rPr>
            <w:rFonts w:ascii="仿宋" w:eastAsia="仿宋" w:hAnsi="仿宋" w:cs="仿宋" w:hint="eastAsia"/>
            <w:lang w:val="en-GB"/>
          </w:rPr>
          <w:t>(一)、地理位置分析</w:t>
        </w:r>
        <w:r>
          <w:tab/>
        </w:r>
        <w:r>
          <w:fldChar w:fldCharType="begin"/>
        </w:r>
        <w:r>
          <w:instrText xml:space="preserve"> PAGEREF _Toc3892 \h </w:instrText>
        </w:r>
        <w:r>
          <w:fldChar w:fldCharType="separate"/>
        </w:r>
        <w:r>
          <w:t>61</w:t>
        </w:r>
        <w:r>
          <w:fldChar w:fldCharType="end"/>
        </w:r>
      </w:hyperlink>
    </w:p>
    <w:p>
      <w:pPr>
        <w:pStyle w:val="TOC2"/>
        <w:tabs>
          <w:tab w:val="right" w:leader="dot" w:pos="8306"/>
        </w:tabs>
      </w:pPr>
      <w:hyperlink w:anchor="_Toc25410" w:history="1">
        <w:r>
          <w:rPr>
            <w:rFonts w:ascii="仿宋" w:eastAsia="仿宋" w:hAnsi="仿宋" w:cs="仿宋" w:hint="eastAsia"/>
            <w:lang w:val="en-GB"/>
          </w:rPr>
          <w:t>(二)、供应链优势</w:t>
        </w:r>
        <w:r>
          <w:tab/>
        </w:r>
        <w:r>
          <w:fldChar w:fldCharType="begin"/>
        </w:r>
        <w:r>
          <w:instrText xml:space="preserve"> PAGEREF _Toc25410 \h </w:instrText>
        </w:r>
        <w:r>
          <w:fldChar w:fldCharType="separate"/>
        </w:r>
        <w:r>
          <w:t>63</w:t>
        </w:r>
        <w:r>
          <w:fldChar w:fldCharType="end"/>
        </w:r>
      </w:hyperlink>
    </w:p>
    <w:p>
      <w:pPr>
        <w:pStyle w:val="TOC2"/>
        <w:tabs>
          <w:tab w:val="right" w:leader="dot" w:pos="8306"/>
        </w:tabs>
      </w:pPr>
      <w:hyperlink w:anchor="_Toc14932" w:history="1">
        <w:r>
          <w:rPr>
            <w:rFonts w:ascii="仿宋" w:eastAsia="仿宋" w:hAnsi="仿宋" w:cs="仿宋" w:hint="eastAsia"/>
            <w:lang w:val="en-GB"/>
          </w:rPr>
          <w:t>(三)、人才资源</w:t>
        </w:r>
        <w:r>
          <w:tab/>
        </w:r>
        <w:r>
          <w:fldChar w:fldCharType="begin"/>
        </w:r>
        <w:r>
          <w:instrText xml:space="preserve"> PAGEREF _Toc14932 \h </w:instrText>
        </w:r>
        <w:r>
          <w:fldChar w:fldCharType="separate"/>
        </w:r>
        <w:r>
          <w:t>64</w:t>
        </w:r>
        <w:r>
          <w:fldChar w:fldCharType="end"/>
        </w:r>
      </w:hyperlink>
    </w:p>
    <w:p>
      <w:pPr>
        <w:pStyle w:val="TOC2"/>
        <w:tabs>
          <w:tab w:val="right" w:leader="dot" w:pos="8306"/>
        </w:tabs>
      </w:pPr>
      <w:hyperlink w:anchor="_Toc1754" w:history="1">
        <w:r>
          <w:rPr>
            <w:rFonts w:ascii="仿宋" w:eastAsia="仿宋" w:hAnsi="仿宋" w:cs="仿宋" w:hint="eastAsia"/>
            <w:lang w:val="en-GB"/>
          </w:rPr>
          <w:t>(四)、政策支持</w:t>
        </w:r>
        <w:r>
          <w:tab/>
        </w:r>
        <w:r>
          <w:fldChar w:fldCharType="begin"/>
        </w:r>
        <w:r>
          <w:instrText xml:space="preserve"> PAGEREF _Toc1754 \h </w:instrText>
        </w:r>
        <w:r>
          <w:fldChar w:fldCharType="separate"/>
        </w:r>
        <w:r>
          <w:t>65</w:t>
        </w:r>
        <w:r>
          <w:fldChar w:fldCharType="end"/>
        </w:r>
      </w:hyperlink>
    </w:p>
    <w:p>
      <w:pPr>
        <w:pStyle w:val="TOC1"/>
        <w:tabs>
          <w:tab w:val="right" w:leader="dot" w:pos="8306"/>
        </w:tabs>
      </w:pPr>
      <w:hyperlink w:anchor="_Toc2502" w:history="1">
        <w:r>
          <w:rPr>
            <w:rFonts w:ascii="仿宋" w:eastAsia="仿宋" w:hAnsi="仿宋" w:cs="仿宋" w:hint="eastAsia"/>
            <w:lang w:val="en-GB"/>
          </w:rPr>
          <w:t>十一、炒锅行业高质量发展</w:t>
        </w:r>
        <w:r>
          <w:tab/>
        </w:r>
        <w:r>
          <w:fldChar w:fldCharType="begin"/>
        </w:r>
        <w:r>
          <w:instrText xml:space="preserve"> PAGEREF _Toc2502 \h </w:instrText>
        </w:r>
        <w:r>
          <w:fldChar w:fldCharType="separate"/>
        </w:r>
        <w:r>
          <w:t>66</w:t>
        </w:r>
        <w:r>
          <w:fldChar w:fldCharType="end"/>
        </w:r>
      </w:hyperlink>
    </w:p>
    <w:p>
      <w:pPr>
        <w:pStyle w:val="TOC2"/>
        <w:tabs>
          <w:tab w:val="right" w:leader="dot" w:pos="8306"/>
        </w:tabs>
      </w:pPr>
      <w:hyperlink w:anchor="_Toc28283" w:history="1">
        <w:r>
          <w:rPr>
            <w:rFonts w:ascii="仿宋" w:eastAsia="仿宋" w:hAnsi="仿宋" w:cs="仿宋" w:hint="eastAsia"/>
            <w:lang w:val="en-GB"/>
          </w:rPr>
          <w:t>(一)、质量管理体系</w:t>
        </w:r>
        <w:r>
          <w:tab/>
        </w:r>
        <w:r>
          <w:fldChar w:fldCharType="begin"/>
        </w:r>
        <w:r>
          <w:instrText xml:space="preserve"> PAGEREF _Toc28283 \h </w:instrText>
        </w:r>
        <w:r>
          <w:fldChar w:fldCharType="separate"/>
        </w:r>
        <w:r>
          <w:t>66</w:t>
        </w:r>
        <w:r>
          <w:fldChar w:fldCharType="end"/>
        </w:r>
      </w:hyperlink>
    </w:p>
    <w:p>
      <w:pPr>
        <w:pStyle w:val="TOC2"/>
        <w:tabs>
          <w:tab w:val="right" w:leader="dot" w:pos="8306"/>
        </w:tabs>
      </w:pPr>
      <w:hyperlink w:anchor="_Toc17185" w:history="1">
        <w:r>
          <w:rPr>
            <w:rFonts w:ascii="仿宋" w:eastAsia="仿宋" w:hAnsi="仿宋" w:cs="仿宋" w:hint="eastAsia"/>
            <w:lang w:val="en-GB"/>
          </w:rPr>
          <w:t>(二)、创新与研发投入</w:t>
        </w:r>
        <w:r>
          <w:tab/>
        </w:r>
        <w:r>
          <w:fldChar w:fldCharType="begin"/>
        </w:r>
        <w:r>
          <w:instrText xml:space="preserve"> PAGEREF _Toc17185 \h </w:instrText>
        </w:r>
        <w:r>
          <w:fldChar w:fldCharType="separate"/>
        </w:r>
        <w:r>
          <w:t>68</w:t>
        </w:r>
        <w:r>
          <w:fldChar w:fldCharType="end"/>
        </w:r>
      </w:hyperlink>
    </w:p>
    <w:p>
      <w:pPr>
        <w:pStyle w:val="TOC2"/>
        <w:tabs>
          <w:tab w:val="right" w:leader="dot" w:pos="8306"/>
        </w:tabs>
      </w:pPr>
      <w:hyperlink w:anchor="_Toc6991" w:history="1">
        <w:r>
          <w:rPr>
            <w:rFonts w:ascii="仿宋" w:eastAsia="仿宋" w:hAnsi="仿宋" w:cs="仿宋" w:hint="eastAsia"/>
            <w:lang w:val="en-GB"/>
          </w:rPr>
          <w:t>(三)、生产效率提升</w:t>
        </w:r>
        <w:r>
          <w:tab/>
        </w:r>
        <w:r>
          <w:fldChar w:fldCharType="begin"/>
        </w:r>
        <w:r>
          <w:instrText xml:space="preserve"> PAGEREF _Toc6991 \h </w:instrText>
        </w:r>
        <w:r>
          <w:fldChar w:fldCharType="separate"/>
        </w:r>
        <w:r>
          <w:t>69</w:t>
        </w:r>
        <w:r>
          <w:fldChar w:fldCharType="end"/>
        </w:r>
      </w:hyperlink>
    </w:p>
    <w:p>
      <w:pPr>
        <w:pStyle w:val="TOC2"/>
        <w:tabs>
          <w:tab w:val="right" w:leader="dot" w:pos="8306"/>
        </w:tabs>
      </w:pPr>
      <w:hyperlink w:anchor="_Toc13584" w:history="1">
        <w:r>
          <w:rPr>
            <w:rFonts w:ascii="仿宋" w:eastAsia="仿宋" w:hAnsi="仿宋" w:cs="仿宋" w:hint="eastAsia"/>
            <w:lang w:val="en-GB"/>
          </w:rPr>
          <w:t>(四)、环保与可持续发展</w:t>
        </w:r>
        <w:r>
          <w:tab/>
        </w:r>
        <w:r>
          <w:fldChar w:fldCharType="begin"/>
        </w:r>
        <w:r>
          <w:instrText xml:space="preserve"> PAGEREF _Toc13584 \h </w:instrText>
        </w:r>
        <w:r>
          <w:fldChar w:fldCharType="separate"/>
        </w:r>
        <w:r>
          <w:t>71</w:t>
        </w:r>
        <w:r>
          <w:fldChar w:fldCharType="end"/>
        </w:r>
      </w:hyperlink>
    </w:p>
    <w:p>
      <w:pPr>
        <w:pStyle w:val="TOC1"/>
        <w:tabs>
          <w:tab w:val="right" w:leader="dot" w:pos="8306"/>
        </w:tabs>
      </w:pPr>
      <w:hyperlink w:anchor="_Toc21210" w:history="1">
        <w:r>
          <w:rPr>
            <w:rFonts w:ascii="仿宋" w:eastAsia="仿宋" w:hAnsi="仿宋" w:cs="仿宋" w:hint="eastAsia"/>
            <w:lang w:val="en-GB"/>
          </w:rPr>
          <w:t>十二、炒锅风险管理与合规</w:t>
        </w:r>
        <w:r>
          <w:tab/>
        </w:r>
        <w:r>
          <w:fldChar w:fldCharType="begin"/>
        </w:r>
        <w:r>
          <w:instrText xml:space="preserve"> PAGEREF _Toc21210 \h </w:instrText>
        </w:r>
        <w:r>
          <w:fldChar w:fldCharType="separate"/>
        </w:r>
        <w:r>
          <w:t>72</w:t>
        </w:r>
        <w:r>
          <w:fldChar w:fldCharType="end"/>
        </w:r>
      </w:hyperlink>
    </w:p>
    <w:p>
      <w:pPr>
        <w:pStyle w:val="TOC2"/>
        <w:tabs>
          <w:tab w:val="right" w:leader="dot" w:pos="8306"/>
        </w:tabs>
      </w:pPr>
      <w:hyperlink w:anchor="_Toc646" w:history="1">
        <w:r>
          <w:rPr>
            <w:rFonts w:ascii="仿宋" w:eastAsia="仿宋" w:hAnsi="仿宋" w:cs="仿宋" w:hint="eastAsia"/>
            <w:lang w:val="en-GB"/>
          </w:rPr>
          <w:t>(一)、风险评估与监测体系</w:t>
        </w:r>
        <w:r>
          <w:tab/>
        </w:r>
        <w:r>
          <w:fldChar w:fldCharType="begin"/>
        </w:r>
        <w:r>
          <w:instrText xml:space="preserve"> PAGEREF _Toc646 \h </w:instrText>
        </w:r>
        <w:r>
          <w:fldChar w:fldCharType="separate"/>
        </w:r>
        <w:r>
          <w:t>72</w:t>
        </w:r>
        <w:r>
          <w:fldChar w:fldCharType="end"/>
        </w:r>
      </w:hyperlink>
    </w:p>
    <w:p>
      <w:pPr>
        <w:pStyle w:val="TOC2"/>
        <w:tabs>
          <w:tab w:val="right" w:leader="dot" w:pos="8306"/>
        </w:tabs>
      </w:pPr>
      <w:hyperlink w:anchor="_Toc14807" w:history="1">
        <w:r>
          <w:rPr>
            <w:rFonts w:ascii="仿宋" w:eastAsia="仿宋" w:hAnsi="仿宋" w:cs="仿宋" w:hint="eastAsia"/>
            <w:lang w:val="en-GB"/>
          </w:rPr>
          <w:t>(二)、合规政策制定与执行</w:t>
        </w:r>
        <w:r>
          <w:tab/>
        </w:r>
        <w:r>
          <w:fldChar w:fldCharType="begin"/>
        </w:r>
        <w:r>
          <w:instrText xml:space="preserve"> PAGEREF _Toc14807 \h </w:instrText>
        </w:r>
        <w:r>
          <w:fldChar w:fldCharType="separate"/>
        </w:r>
        <w:r>
          <w:t>73</w:t>
        </w:r>
        <w:r>
          <w:fldChar w:fldCharType="end"/>
        </w:r>
      </w:hyperlink>
    </w:p>
    <w:p>
      <w:pPr>
        <w:pStyle w:val="TOC2"/>
        <w:tabs>
          <w:tab w:val="right" w:leader="dot" w:pos="8306"/>
        </w:tabs>
      </w:pPr>
      <w:hyperlink w:anchor="_Toc23705" w:history="1">
        <w:r>
          <w:rPr>
            <w:rFonts w:ascii="仿宋" w:eastAsia="仿宋" w:hAnsi="仿宋" w:cs="仿宋" w:hint="eastAsia"/>
            <w:lang w:val="en-GB"/>
          </w:rPr>
          <w:t>(三)、危机管理与灾备计划</w:t>
        </w:r>
        <w:r>
          <w:tab/>
        </w:r>
        <w:r>
          <w:fldChar w:fldCharType="begin"/>
        </w:r>
        <w:r>
          <w:instrText xml:space="preserve"> PAGEREF _Toc23705 \h </w:instrText>
        </w:r>
        <w:r>
          <w:fldChar w:fldCharType="separate"/>
        </w:r>
        <w:r>
          <w:t>75</w:t>
        </w:r>
        <w:r>
          <w:fldChar w:fldCharType="end"/>
        </w:r>
      </w:hyperlink>
    </w:p>
    <w:p>
      <w:pPr>
        <w:pStyle w:val="TOC2"/>
        <w:tabs>
          <w:tab w:val="right" w:leader="dot" w:pos="8306"/>
        </w:tabs>
      </w:pPr>
      <w:hyperlink w:anchor="_Toc1823" w:history="1">
        <w:r>
          <w:rPr>
            <w:rFonts w:ascii="仿宋" w:eastAsia="仿宋" w:hAnsi="仿宋" w:cs="仿宋" w:hint="eastAsia"/>
            <w:lang w:val="en-GB"/>
          </w:rPr>
          <w:t>(四)、法律事务与法规遵从</w:t>
        </w:r>
        <w:r>
          <w:tab/>
        </w:r>
        <w:r>
          <w:fldChar w:fldCharType="begin"/>
        </w:r>
        <w:r>
          <w:instrText xml:space="preserve"> PAGEREF _Toc1823 \h </w:instrText>
        </w:r>
        <w:r>
          <w:fldChar w:fldCharType="separate"/>
        </w:r>
        <w:r>
          <w:t>76</w:t>
        </w:r>
        <w:r>
          <w:fldChar w:fldCharType="end"/>
        </w:r>
      </w:hyperlink>
    </w:p>
    <w:p>
      <w:pPr>
        <w:pStyle w:val="TOC1"/>
        <w:tabs>
          <w:tab w:val="right" w:leader="dot" w:pos="8306"/>
        </w:tabs>
      </w:pPr>
      <w:hyperlink w:anchor="_Toc18521" w:history="1">
        <w:r>
          <w:rPr>
            <w:rFonts w:ascii="仿宋" w:eastAsia="仿宋" w:hAnsi="仿宋" w:cs="仿宋" w:hint="eastAsia"/>
            <w:lang w:val="en-GB"/>
          </w:rPr>
          <w:t>十三、炒锅行业发展方向</w:t>
        </w:r>
        <w:r>
          <w:tab/>
        </w:r>
        <w:r>
          <w:fldChar w:fldCharType="begin"/>
        </w:r>
        <w:r>
          <w:instrText xml:space="preserve"> PAGEREF _Toc18521 \h </w:instrText>
        </w:r>
        <w:r>
          <w:fldChar w:fldCharType="separate"/>
        </w:r>
        <w:r>
          <w:t>77</w:t>
        </w:r>
        <w:r>
          <w:fldChar w:fldCharType="end"/>
        </w:r>
      </w:hyperlink>
    </w:p>
    <w:p>
      <w:pPr>
        <w:pStyle w:val="TOC2"/>
        <w:tabs>
          <w:tab w:val="right" w:leader="dot" w:pos="8306"/>
        </w:tabs>
      </w:pPr>
      <w:hyperlink w:anchor="_Toc5821" w:history="1">
        <w:r>
          <w:rPr>
            <w:rFonts w:ascii="仿宋" w:eastAsia="仿宋" w:hAnsi="仿宋" w:cs="仿宋" w:hint="eastAsia"/>
            <w:lang w:val="en-GB"/>
          </w:rPr>
          <w:t>(一)、未来趋势与预测</w:t>
        </w:r>
        <w:r>
          <w:tab/>
        </w:r>
        <w:r>
          <w:fldChar w:fldCharType="begin"/>
        </w:r>
        <w:r>
          <w:instrText xml:space="preserve"> PAGEREF _Toc5821 \h </w:instrText>
        </w:r>
        <w:r>
          <w:fldChar w:fldCharType="separate"/>
        </w:r>
        <w:r>
          <w:t>77</w:t>
        </w:r>
        <w:r>
          <w:fldChar w:fldCharType="end"/>
        </w:r>
      </w:hyperlink>
    </w:p>
    <w:p>
      <w:pPr>
        <w:pStyle w:val="TOC2"/>
        <w:tabs>
          <w:tab w:val="right" w:leader="dot" w:pos="8306"/>
        </w:tabs>
      </w:pPr>
      <w:hyperlink w:anchor="_Toc14350" w:history="1">
        <w:r>
          <w:rPr>
            <w:rFonts w:ascii="仿宋" w:eastAsia="仿宋" w:hAnsi="仿宋" w:cs="仿宋" w:hint="eastAsia"/>
            <w:lang w:val="en-GB"/>
          </w:rPr>
          <w:t>(二)、新兴技术应用</w:t>
        </w:r>
        <w:r>
          <w:tab/>
        </w:r>
        <w:r>
          <w:fldChar w:fldCharType="begin"/>
        </w:r>
        <w:r>
          <w:instrText xml:space="preserve"> PAGEREF _Toc14350 \h </w:instrText>
        </w:r>
        <w:r>
          <w:fldChar w:fldCharType="separate"/>
        </w:r>
        <w:r>
          <w:t>79</w:t>
        </w:r>
        <w:r>
          <w:fldChar w:fldCharType="end"/>
        </w:r>
      </w:hyperlink>
    </w:p>
    <w:p>
      <w:pPr>
        <w:pStyle w:val="TOC2"/>
        <w:tabs>
          <w:tab w:val="right" w:leader="dot" w:pos="8306"/>
        </w:tabs>
      </w:pPr>
      <w:hyperlink w:anchor="_Toc9875" w:history="1">
        <w:r>
          <w:rPr>
            <w:rFonts w:ascii="仿宋" w:eastAsia="仿宋" w:hAnsi="仿宋" w:cs="仿宋" w:hint="eastAsia"/>
            <w:lang w:val="en-GB"/>
          </w:rPr>
          <w:t>(三)、炒锅行业生态系统构建</w:t>
        </w:r>
        <w:r>
          <w:tab/>
        </w:r>
        <w:r>
          <w:fldChar w:fldCharType="begin"/>
        </w:r>
        <w:r>
          <w:instrText xml:space="preserve"> PAGEREF _Toc9875 \h </w:instrText>
        </w:r>
        <w:r>
          <w:fldChar w:fldCharType="separate"/>
        </w:r>
        <w:r>
          <w:t>80</w:t>
        </w:r>
        <w:r>
          <w:fldChar w:fldCharType="end"/>
        </w:r>
      </w:hyperlink>
    </w:p>
    <w:p>
      <w:pPr>
        <w:pStyle w:val="TOC2"/>
        <w:tabs>
          <w:tab w:val="right" w:leader="dot" w:pos="8306"/>
        </w:tabs>
      </w:pPr>
      <w:hyperlink w:anchor="_Toc15305" w:history="1">
        <w:r>
          <w:rPr>
            <w:rFonts w:ascii="仿宋" w:eastAsia="仿宋" w:hAnsi="仿宋" w:cs="仿宋" w:hint="eastAsia"/>
            <w:lang w:val="en-GB"/>
          </w:rPr>
          <w:t>(四)、国际市场拓展策略</w:t>
        </w:r>
        <w:r>
          <w:tab/>
        </w:r>
        <w:r>
          <w:fldChar w:fldCharType="begin"/>
        </w:r>
        <w:r>
          <w:instrText xml:space="preserve"> PAGEREF _Toc15305 \h </w:instrText>
        </w:r>
        <w:r>
          <w:fldChar w:fldCharType="separate"/>
        </w:r>
        <w:r>
          <w:t>81</w:t>
        </w:r>
        <w:r>
          <w:fldChar w:fldCharType="end"/>
        </w:r>
      </w:hyperlink>
    </w:p>
    <w:p>
      <w:pPr>
        <w:pStyle w:val="TOC1"/>
        <w:tabs>
          <w:tab w:val="right" w:leader="dot" w:pos="8306"/>
        </w:tabs>
      </w:pPr>
      <w:hyperlink w:anchor="_Toc4420" w:history="1">
        <w:r>
          <w:rPr>
            <w:rFonts w:ascii="仿宋" w:eastAsia="仿宋" w:hAnsi="仿宋" w:cs="仿宋" w:hint="eastAsia"/>
            <w:lang w:val="en-GB"/>
          </w:rPr>
          <w:t>十四、市场营销与销售策略</w:t>
        </w:r>
        <w:r>
          <w:tab/>
        </w:r>
        <w:r>
          <w:fldChar w:fldCharType="begin"/>
        </w:r>
        <w:r>
          <w:instrText xml:space="preserve"> PAGEREF _Toc4420 \h </w:instrText>
        </w:r>
        <w:r>
          <w:fldChar w:fldCharType="separate"/>
        </w:r>
        <w:r>
          <w:t>83</w:t>
        </w:r>
        <w:r>
          <w:fldChar w:fldCharType="end"/>
        </w:r>
      </w:hyperlink>
    </w:p>
    <w:p>
      <w:pPr>
        <w:pStyle w:val="TOC2"/>
        <w:tabs>
          <w:tab w:val="right" w:leader="dot" w:pos="8306"/>
        </w:tabs>
      </w:pPr>
      <w:hyperlink w:anchor="_Toc27443" w:history="1">
        <w:r>
          <w:rPr>
            <w:rFonts w:ascii="仿宋" w:eastAsia="仿宋" w:hAnsi="仿宋" w:cs="仿宋" w:hint="eastAsia"/>
            <w:lang w:val="en-GB"/>
          </w:rPr>
          <w:t>(一)、市场推广与品牌建设</w:t>
        </w:r>
        <w:r>
          <w:tab/>
        </w:r>
        <w:r>
          <w:fldChar w:fldCharType="begin"/>
        </w:r>
        <w:r>
          <w:instrText xml:space="preserve"> PAGEREF _Toc27443 \h </w:instrText>
        </w:r>
        <w:r>
          <w:fldChar w:fldCharType="separate"/>
        </w:r>
        <w:r>
          <w:t>83</w:t>
        </w:r>
        <w:r>
          <w:fldChar w:fldCharType="end"/>
        </w:r>
      </w:hyperlink>
    </w:p>
    <w:p>
      <w:pPr>
        <w:pStyle w:val="TOC2"/>
        <w:tabs>
          <w:tab w:val="right" w:leader="dot" w:pos="8306"/>
        </w:tabs>
      </w:pPr>
      <w:hyperlink w:anchor="_Toc16692" w:history="1">
        <w:r>
          <w:rPr>
            <w:rFonts w:ascii="仿宋" w:eastAsia="仿宋" w:hAnsi="仿宋" w:cs="仿宋" w:hint="eastAsia"/>
            <w:lang w:val="en-GB"/>
          </w:rPr>
          <w:t>(二)、销售渠道与分销网络</w:t>
        </w:r>
        <w:r>
          <w:tab/>
        </w:r>
        <w:r>
          <w:fldChar w:fldCharType="begin"/>
        </w:r>
        <w:r>
          <w:instrText xml:space="preserve"> PAGEREF _Toc16692 \h </w:instrText>
        </w:r>
        <w:r>
          <w:fldChar w:fldCharType="separate"/>
        </w:r>
        <w:r>
          <w:t>84</w:t>
        </w:r>
        <w:r>
          <w:fldChar w:fldCharType="end"/>
        </w:r>
      </w:hyperlink>
    </w:p>
    <w:p>
      <w:pPr>
        <w:pStyle w:val="TOC2"/>
        <w:tabs>
          <w:tab w:val="right" w:leader="dot" w:pos="8306"/>
        </w:tabs>
      </w:pPr>
      <w:hyperlink w:anchor="_Toc31473" w:history="1">
        <w:r>
          <w:rPr>
            <w:rFonts w:ascii="仿宋" w:eastAsia="仿宋" w:hAnsi="仿宋" w:cs="仿宋" w:hint="eastAsia"/>
            <w:lang w:val="en-GB"/>
          </w:rPr>
          <w:t>(三)、客户关系管理与维护</w:t>
        </w:r>
        <w:r>
          <w:tab/>
        </w:r>
        <w:r>
          <w:fldChar w:fldCharType="begin"/>
        </w:r>
        <w:r>
          <w:instrText xml:space="preserve"> PAGEREF _Toc31473 \h </w:instrText>
        </w:r>
        <w:r>
          <w:fldChar w:fldCharType="separate"/>
        </w:r>
        <w:r>
          <w:t>85</w:t>
        </w:r>
        <w:r>
          <w:fldChar w:fldCharType="end"/>
        </w:r>
      </w:hyperlink>
    </w:p>
    <w:p>
      <w:pPr>
        <w:pStyle w:val="TOC2"/>
        <w:tabs>
          <w:tab w:val="right" w:leader="dot" w:pos="8306"/>
        </w:tabs>
      </w:pPr>
      <w:hyperlink w:anchor="_Toc9450" w:history="1">
        <w:r>
          <w:rPr>
            <w:rFonts w:ascii="仿宋" w:eastAsia="仿宋" w:hAnsi="仿宋" w:cs="仿宋" w:hint="eastAsia"/>
            <w:lang w:val="en-GB"/>
          </w:rPr>
          <w:t>(四)、市场反馈与调整策略</w:t>
        </w:r>
        <w:r>
          <w:tab/>
        </w:r>
        <w:r>
          <w:fldChar w:fldCharType="begin"/>
        </w:r>
        <w:r>
          <w:instrText xml:space="preserve"> PAGEREF _Toc9450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8448"/>
      <w:r>
        <w:rPr>
          <w:rFonts w:ascii="仿宋" w:eastAsia="仿宋" w:hAnsi="仿宋" w:cs="仿宋" w:hint="eastAsia"/>
          <w:lang w:val="en-GB"/>
        </w:rPr>
        <w:t>序言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全球化经济的大潮中，炒锅企业竞争日益激烈，市场分析与竞争策略的研究变得尤为关键。本报告旨在通过对现行市场结构、竞争环境及消费者行为的深入剖析，为企业决策提供科学参考。通过评估行业动态及竞争对手的战略举措，本报告进一步提出相应的竞争策略建议，旨在辅助企业把握市场脉络，优化战略布局。本文档仅供学习交流使用，不得作为商业用途。</w:t>
      </w:r>
    </w:p>
    <w:p>
      <w:pPr>
        <w:pStyle w:val="Heading1"/>
        <w:ind w:firstLine="560" w:firstLineChars="200"/>
        <w:rPr>
          <w:rFonts w:ascii="仿宋" w:eastAsia="仿宋" w:hAnsi="仿宋" w:cs="仿宋" w:hint="eastAsia"/>
          <w:sz w:val="28"/>
          <w:lang w:val="en-GB"/>
        </w:rPr>
      </w:pPr>
      <w:bookmarkStart w:id="2" w:name="_Toc10759"/>
      <w:r>
        <w:rPr>
          <w:rFonts w:ascii="仿宋" w:eastAsia="仿宋" w:hAnsi="仿宋" w:cs="仿宋" w:hint="eastAsia"/>
          <w:sz w:val="28"/>
          <w:lang w:val="en-GB"/>
        </w:rPr>
        <w:t>一、炒锅项目概论</w:t>
      </w:r>
      <w:bookmarkEnd w:id="2"/>
    </w:p>
    <w:p>
      <w:pPr>
        <w:pStyle w:val="Heading2"/>
        <w:rPr>
          <w:rFonts w:ascii="仿宋" w:eastAsia="仿宋" w:hAnsi="仿宋" w:cs="仿宋" w:hint="eastAsia"/>
          <w:lang w:val="en-GB"/>
        </w:rPr>
      </w:pPr>
      <w:bookmarkStart w:id="3" w:name="_Toc31792"/>
      <w:r>
        <w:rPr>
          <w:rFonts w:ascii="仿宋" w:eastAsia="仿宋" w:hAnsi="仿宋" w:cs="仿宋" w:hint="eastAsia"/>
          <w:lang w:val="en-GB"/>
        </w:rPr>
        <w:t>(一)、炒锅项目概述</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 炒锅项目基本情况</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承办机构名称：xxx 企业有限公司</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炒锅项目性质：拓展及增建</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炒锅项目建设地域： xxx（待定）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炒锅项目联络人： 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 主承办单位基本情况</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主办单位名称：xxx 集团有限公司</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单位性质：大型综合企业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主办单位总部： xxx 城市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单位联系人：王 xx</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5、 单位联系方式：[联系方式]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(三) 炒锅项目建设选址及用地规模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选址依据： 炒锅项目选址的主要依据是考虑到区域经济发展、交通便利性、资源供给等多方面因素，确保炒锅项目能够充分融入当地发展规划，并为未来的可持续发展奠定基础。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用地规模： 本炒锅项目所需用地规模为XXXX亩（或平方米，具体数字根据实际情况而定）。用地规模的确定充分考虑了炒锅项目建设的需要，同时符合当地土地利用规划和法规要求。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用地性质： 炒锅项目用地的性质将根据当地规划和土地管理部门的要求，确保符合法律法规，并获得相关土地证照。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土地利用计划： 在炒锅项目建设过程中，将遵循土地合理利用的原则，最大化地发挥土地资源的效益，确保炒锅项目用地得到科学、合理的利用。</w:t>
      </w:r>
    </w:p>
    <w:p>
      <w:pPr>
        <w:pStyle w:val="Heading2"/>
        <w:ind w:firstLine="560" w:firstLineChars="200"/>
        <w:rPr>
          <w:rFonts w:ascii="仿宋" w:eastAsia="仿宋" w:hAnsi="仿宋" w:cs="仿宋" w:hint="eastAsia"/>
          <w:sz w:val="28"/>
          <w:lang w:val="en-GB"/>
        </w:rPr>
      </w:pPr>
      <w:bookmarkStart w:id="4" w:name="_Toc8585"/>
      <w:r>
        <w:rPr>
          <w:rFonts w:ascii="仿宋" w:eastAsia="仿宋" w:hAnsi="仿宋" w:cs="仿宋" w:hint="eastAsia"/>
          <w:sz w:val="28"/>
          <w:lang w:val="en-GB"/>
        </w:rPr>
        <w:t>(二)、炒锅项目总投资及资金构成</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本炒锅项目总投资及资金构成如下：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总投资额： 炒锅项目的总投资为XXXX万元。</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资金构成：</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自有资金： 由企业自筹的资金为XXXX万元。</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银行贷款： 申请银行贷款XXXX万元。</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资金用途： 投资将主要用于炒锅项目的前期准备、工程勘察与设计、土建工程施工、设备采购、设备安装调试、试车投产等方面。</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4. 贷款利率： 银行贷款的利率按XX%测算。</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建设期利息： 在建设期间，预计产生的贷款利息为XXXX万元。</w:t>
      </w:r>
    </w:p>
    <w:p>
      <w:pPr>
        <w:pStyle w:val="Heading2"/>
        <w:ind w:firstLine="560" w:firstLineChars="200"/>
        <w:rPr>
          <w:rFonts w:ascii="仿宋" w:eastAsia="仿宋" w:hAnsi="仿宋" w:cs="仿宋" w:hint="eastAsia"/>
          <w:sz w:val="28"/>
          <w:lang w:val="en-GB"/>
        </w:rPr>
      </w:pPr>
      <w:bookmarkStart w:id="5" w:name="_Toc12463"/>
      <w:r>
        <w:rPr>
          <w:rFonts w:ascii="仿宋" w:eastAsia="仿宋" w:hAnsi="仿宋" w:cs="仿宋" w:hint="eastAsia"/>
          <w:sz w:val="28"/>
          <w:lang w:val="en-GB"/>
        </w:rPr>
        <w:t>(三)、资金筹措方案</w:t>
      </w:r>
      <w:bookmarkEnd w:id="5"/>
    </w:p>
    <w:p>
      <w:pPr>
        <w:ind w:firstLine="560" w:firstLineChars="200"/>
        <w:rPr>
          <w:rFonts w:ascii="仿宋" w:eastAsia="仿宋" w:hAnsi="仿宋" w:cs="仿宋" w:hint="eastAsia"/>
          <w:sz w:val="28"/>
          <w:lang w:val="en-GB"/>
        </w:r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(一)炒锅项目资本金筹措方案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满足炒锅项目总投资XXX万元的资金需求，xxx有限公司制定了自筹资金（资本金）XXX万元的资金筹措方案。公司将通过内部资金调动和股东注资的方式，确保炒锅项目有足够的资本金支持，以保障炒锅项目的正常启动和建设。</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(二)申请银行借款方案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经过谨慎的财务测算，本期工程炒锅项目拟申请银行借款总额XXX万元。公司将根据炒锅项目的实际资金需求，向银行申请长期借款，以获取额外的资金支持。这一借款方案将有助于提高炒锅项目的资金灵活性，确保炒锅项目建设和运营阶段的正常资金供给。</w:t>
      </w:r>
    </w:p>
    <w:p>
      <w:pPr>
        <w:pStyle w:val="Heading2"/>
        <w:ind w:firstLine="560" w:firstLineChars="200"/>
        <w:rPr>
          <w:rFonts w:ascii="仿宋" w:eastAsia="仿宋" w:hAnsi="仿宋" w:cs="仿宋" w:hint="eastAsia"/>
          <w:sz w:val="28"/>
          <w:lang w:val="en-GB"/>
        </w:rPr>
      </w:pPr>
      <w:bookmarkStart w:id="6" w:name="_Toc19867"/>
      <w:r>
        <w:rPr>
          <w:rFonts w:ascii="仿宋" w:eastAsia="仿宋" w:hAnsi="仿宋" w:cs="仿宋" w:hint="eastAsia"/>
          <w:sz w:val="28"/>
          <w:lang w:val="en-GB"/>
        </w:rPr>
        <w:t>(四)、炒锅项目预期经济效益规划目标</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 炒锅项目预期经济效益规划目标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基于炒锅项目总投资XX万元以及资本金和银行借款的筹措方案，XXX有限公司明确了炒锅项目的预期经济效益规划目标。主要目标包括：</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1.</w:t>
      </w:r>
      <w:r>
        <w:rPr>
          <w:rFonts w:ascii="仿宋" w:eastAsia="仿宋" w:hAnsi="仿宋" w:cs="仿宋" w:hint="eastAsia"/>
          <w:sz w:val="28"/>
          <w:lang w:val="en-GB"/>
        </w:rPr>
        <w:t xml:space="preserve"> 投资回报率（IRR）：</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公司设定炒锅项目的投资回报率目标，确保炒锅项目能够在合理的时间内实现良好的经济效益。通过精确的财务测算和风险评估，公司将力求实现炒锅项目IRR的最大化。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资金回收期： 公司将通过科学合理的财务规划，争取缩短炒锅项目的资金回收期。这有助于提高炒锅项目的资金周转效率，确保资金在炒锅项目建设和运营中得到充分利用。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净现值（NPV）： 公司将制定明确的净现值目标，通过精细的财务计划和成本控制，争取实现炒锅项目净现值的最大化。这有助于评估炒锅项目的长期盈利能力。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经济增加值（EVA）： 公司将关注炒锅项目的经济增加值，通过提高管理水平、降低成本、提高效益等方式，努力实现炒锅项目对企业价值的最大化贡献。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些明确的经济效益目标将成为公司在炒锅项目实施过程中的重要衡量标准，有助于确保炒锅项目的经济效益能够达到或超出预期水平。同时，公司将不断进行财务分析和风险评估，及时调整经济效益规划目标，以应对外部环境的变化和不确定性因素。</w:t>
      </w:r>
    </w:p>
    <w:p>
      <w:pPr>
        <w:pStyle w:val="Heading2"/>
        <w:ind w:firstLine="560" w:firstLineChars="200"/>
        <w:rPr>
          <w:rFonts w:ascii="仿宋" w:eastAsia="仿宋" w:hAnsi="仿宋" w:cs="仿宋" w:hint="eastAsia"/>
          <w:sz w:val="28"/>
          <w:lang w:val="en-GB"/>
        </w:rPr>
      </w:pPr>
      <w:bookmarkStart w:id="7" w:name="_Toc32754"/>
      <w:r>
        <w:rPr>
          <w:rFonts w:ascii="仿宋" w:eastAsia="仿宋" w:hAnsi="仿宋" w:cs="仿宋" w:hint="eastAsia"/>
          <w:sz w:val="28"/>
          <w:lang w:val="en-GB"/>
        </w:rPr>
        <w:t>(五)、炒锅项目建设进度规划</w:t>
      </w:r>
      <w:bookmarkEnd w:id="7"/>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为确保炒锅项目按时高效推进，公司制定了详细的炒锅项目建设进度规划。下面是炒锅项目建设的主要时间节点和任务计划：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前期准备阶段（XX个月）：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完成炒锅项目可行性研究和论证，确保炒锅项目的科学性和可行性。</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https://d.book118.com/565034033042011041</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炒锅战略市场规划报告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炒锅战略市场规划报告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炒锅战略市场规划报告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炒锅战略市场规划报告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炒锅战略市场规划报告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炒锅战略市场规划报告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炒锅战略市场规划报告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AF2C0C"/>
    <w:rsid w:val="019E643E"/>
    <w:rsid w:val="087B4B79"/>
    <w:rsid w:val="08A4245A"/>
    <w:rsid w:val="08AF2C0C"/>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565034033042011041"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2024-01-09T10:33:00Z</dcterms:created>
  <dcterms:modified xsi:type="dcterms:W3CDTF">2024-01-09T10:33:55Z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DAB66CB17B3041FE95152339FAE708D5_11</vt:lpwstr>
  </property>
  <property fmtid="{D5CDD505-2E9C-101B-9397-08002B2CF9AE}" pid="3" name="KSOProductBuildVer">
    <vt:lpwstr>2052-12.1.0.16120</vt:lpwstr>
  </property>
</Properties>
</file>