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用综合平均性能系数对冰蓄冷和常规空调进行比较（可编辑）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用综合平均性能系数对冰蓄冷和常规空调进行比较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同济大学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硕士学位论文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用综合平均性能系数对冰蓄冷和常规空调进行比较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姓名:何照傲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申请学位级别:硕士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专业:供热、供燃气、通风与空调工程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指导教师:吴喜平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20050301摘要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在冰蓄冷空调的推广过程中,经济性是其中的关键。当前在比较冰蓄冷和常规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空调的运行费用时,常规空调系统的运行费用是基于制冷机标准工况下满负荷运行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的值计算的,冰蓄冷空调夜间蓄冰时的运行费用是基于制冷机在制冰工况下运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行的值计算的。而常规空调系统大部分时间是在非满负荷下运行的,所以由这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种比较方法得出的冰薷冷空调系统在整个供冷期节省的运行费用的值偏小,而多消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耗的能量值偏大。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本文首先简单阐述冰蓄冷空调的基本原理、蓄冷模式、流程、控制模式和几种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类型机组部分负荷的调节方法:尔后根据中综合平均性能系数的概念,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提出符合规定的单台机组运行下两种空调模式比较模型。再以一个实际的冰蓄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冷项目为例.分别得出以传统方法、新的方法计算出冰蓄冷空调系统与常规空调系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统相比节省的运行费用、多消耗的能量,再对两者进行比较,得出一些具有指导意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义的结论。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关键词:冰蓄冷空调系统整个供冷期运行费用能耗分析综台平均性能系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学位论文版权使用授权书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本人完全了解同济大学关于收集、保存、使用学位论文的规定, 同意如下各项内容:按照学校要求提交学位论文的印刷本和电子版 本:学校有权保存学位论文的印刷本和电子版,并采用影印、缩印、 扫描、数字化或其它手段保存论文;学校有权提供目录检索以及提供 本学位论文全文或者部分的阅览服务;学校有权按有关规定向国家有 关部门或者机构送交论文的复印件和电子版;在不以赢利为目的的前 提下,学校可以适当复制论文的部分或全部内容用于学术活动。 学位论文作者签名:伺旦;、锯天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如每善旯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经指导教师同意,本学位论文属于保密,在 年解密后适用 本授权书。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指导教师签名: 学位论文作者签名: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年 月 日同济大学学位论文原创性声明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本人郑重声明:所呈交的学位论文,是本人在导师指导下,进行 研究工作所取得的成果。除文中已经注明引用的内容外,本学位论文 的研究成果不包含任何他人创作的、已公开发表或者没有公开发表的 作品的内容。对本论文所涉及的研究工作做如贡献的其他个人和集 体,均已在文中以明确方式标明。本学位论文原创性声明的法律责任 由本人承担。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签名:/可旦乡,叙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心年弓月,日第章绪论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第章绪论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.上海电网的用电形势和用电特征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年以来。上海市的国民生产总值以平均每年超过%的速度增长, 年上海人均已达美元,进入了中等发达国家水平;年和年上 海人均又分别达美元和美元,其次,上海的城市性质经历了传统的 工商业城市到经济中心城市的发展,目前正在向国际经济金融中心城市的目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标迈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进,相应的,上海的产业结构发生了“二三一”向“三二一”的转变,年三次 产业占全市国民经济的比例为.:.:.,而至年该比例已调整为.: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.:.。再次,经济的发展带动了人民生活水平的提高,彩电、冰箱、空调等 高耗电家用电器的普及率不断上升,上述三方面原因使得近几年上海电网的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用电状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况呈现如下趋势和特征“”: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电力电量需求连年攀升,且电力增长速度高于电量增长速度,现严重 的电力短缺局面。如图.,上海在年间平均每年的用电量增长率为 .%。而最高负荷年增长率平均达.%。为此,年夏季上海电网开始呈 现电力供应偏紧局面:而到年夏季,由于历史罕见的持续高温等附加因素的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影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响,在实施了错峰、避峰、临时限电和部分拉闸限电后,最高用电负荷仍达万</w:t>
      </w:r>
      <w:r>
        <w:rPr>
          <w:rFonts w:ascii="宋体" w:eastAsia="宋体" w:hAnsi="宋体" w:cs="宋体"/>
          <w:color w:val="000000"/>
          <w:sz w:val="24"/>
        </w:rPr>
        <w:t xml:space="preserve"> 千瓦,实际用电负荷超过万千瓦,同比增长.%。用电缺口达万千瓦。</w:t>
      </w:r>
      <w:r>
        <w:rPr>
          <w:rFonts w:ascii="宋体" w:eastAsia="宋体" w:hAnsi="宋体" w:cs="宋体"/>
          <w:color w:val="000000"/>
          <w:sz w:val="24"/>
        </w:rPr>
        <w:t xml:space="preserve"> 全年的最大负荷发生在夏季,最高峰尖峰持续时间很短,并有进一</w:t>
      </w:r>
      <w:r>
        <w:rPr>
          <w:rFonts w:ascii="宋体" w:eastAsia="宋体" w:hAnsi="宋体" w:cs="宋体"/>
          <w:color w:val="000000"/>
          <w:sz w:val="24"/>
        </w:rPr>
        <w:t xml:space="preserve"> 步下降的趋势。年实测最高负荷发生在月日,达到万千瓦,全年中负</w:t>
      </w:r>
      <w:r>
        <w:rPr>
          <w:rFonts w:ascii="宋体" w:eastAsia="宋体" w:hAnsi="宋体" w:cs="宋体"/>
          <w:color w:val="000000"/>
          <w:sz w:val="24"/>
        </w:rPr>
        <w:t xml:space="preserve"> 荷达到该年最高负荷%万千瓦及以上水平的时间累计为,仅占全年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的.%,显然,如果单纯依靠扩大投资规模、增加装机容量来满足短暂的高</w:t>
      </w:r>
      <w:r>
        <w:rPr>
          <w:rFonts w:ascii="宋体" w:eastAsia="宋体" w:hAnsi="宋体" w:cs="宋体"/>
          <w:color w:val="000000"/>
          <w:sz w:val="24"/>
        </w:rPr>
        <w:t xml:space="preserve"> 峰用电,其代价是巨大的按火电机组单位千瓦投资元计,为平衡%的尖峰</w:t>
      </w:r>
      <w:r>
        <w:rPr>
          <w:rFonts w:ascii="宋体" w:eastAsia="宋体" w:hAnsi="宋体" w:cs="宋体"/>
          <w:color w:val="000000"/>
          <w:sz w:val="24"/>
        </w:rPr>
        <w:t xml:space="preserve"> 负荷就需增加投资亿元,而且这些新增机组全年的利用小时必定非常少,从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导致发电资源的极大浪费,也会加重电力企业和用户的负担。第章绪论 莓丽穑万面厂二丽电基一位证。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图.近年上海市的年用电量与最大负荷的变化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图.上海电网历年最大峰谷麓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用电结构的变化使得系统峰谷差趋于增大。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由于比重增大的第三产业和居民用电大多集中在白天,使得近年上海电网峰谷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差不断加大。如图.,年以来上海电网最大峰谷差增长特别迅速,平均年增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长.%,年最大峰谷差已达万千瓦。如此大的峰谷使得发电系统运行效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率低下,调峰容量不足还造成供电质量下降。第章绪论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.冰蓄冷空调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冰蓄冷空调技术就是利用用电低谷时段制冷机组制冰,将冷量贮藏起来。第二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天用电高峰时段,融冰取冷,从而可以错开用电高峰期,减少负荷峰谷差,提高负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荷牢。该技术可被广泛应用于在宾馆、饭店、商场、写字楼等场所。总的来说,它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有以下的特点?: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.由于合理利用电网的分时差价制冷,可大幅度地降低空调系统运行费用。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.由于制冷主机可日夜运行,可以大大地减少丰机容量及相应的电力配套设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施;减少冷却塔容量和设备的使用空间,且制冷机组的容量小于常规空调系统制冷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机组的容量。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.可以作为稳定的冷源供应,停电时可利用很少的自备电力肩动应急能源的特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点,因此提高空调系统运行的可靠性。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.制冷设备多处于满负荷运行状况,减少开停机次数,延长设备寿命。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.对电网进行削峰填谷,提高电网运行稳定性、经济性、降低发电能耗。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.减少国家建立电厂的投资。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.降低电‘对环境的污染。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.论文提出的意义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当前我们比较冰蓄冷空调系统和常规空调系统的经济性和能耗时手要用以下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的方法加以比较: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将制冰时的与空调工况下的标准相比较。因为制冰的时候蒸发温度较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低.所以较低。但常规空调机组一年中大部分时间在非满负荷的情况下运行,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同一工况下,制冷机组在部分负荷下运行的值要小于满负荷下运行的值。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所以按照传统的方法比较,计算出的常规空调在整个供冷期的耗电量偏小,从而得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出的冰蓄冷空调系统的节省的运行费用值偏小,回收期限偏大。本文采用一种新方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法比较常规空调和冰蓄冷空调系统的耗电量和运行费用。第章绪论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.论文的思路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本文先简要的介绍常用制冷机的运行特征和在部分负荷下调节方法,再简述冰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莆冷空调系统的特点,引出部分负荷综合值。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本文将以某一特定项目的机组在不同负荷率下部分负荷值为基础,以新的计算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方法计算出常规空调在不同建筑物负荷率下的耗电量、一个供冷期的总耗电量和运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行费用等,并与传统方法计算出的结果进行比较。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再分别以两种新的方法、传统方法得出的常规空调系统的计算结果与冰蓄冷空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调系统的计算结果进行耗电量、运行费用、回收年限的比较,再将得出的结果进行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比较。从而得到一些有用结论,指导冰蓄冷空调的健康发展。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第章常用制冷机组的特性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第章常用制冷机组的特征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.常规空调用冷水机组的特征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大中型民用建筑的空调系统所用的冷水机组,按其所需的补偿能量方式可分为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蒸汽压缩式冷水机组和溴化铿吸收式冷水机组。蒸汽压缩式冷水机组根据所用的压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缩机的不同,又可分为活塞式、螺杆式和离心式冷水机组:溴化锂吸收式冷水机组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则可分为热水型、蒸汽单效型、蒸汽双效型和直燃型”“。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冷水机组的选择需按经济性、先进性、安全性的原则综合技术经济比较来确定。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具体应考虑:建筑物的用途和规模、冷负荷规律、设备特征和能效比、以及初投资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等方面。一般空调制冷机组制冷量在万大卡下宜用活塞式、螺杆式,制冷量大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于万大宜选用离心式机组或吸收式制冷机。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有关文献规定“在选择冷机时,台数不宜太多,一般不考虑备用,并应与空气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调节负荷情况及运行调节要求相适应”。确定冷冻机台数时,应考虑冷冻站既要调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节灵活又要有利于节能。此外也要顾及设备投资占地面积、维修管理等。一般应参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考负荷规律及机组部分负荷下的调节特征,使机组与负荷相适应,尽量做到在高效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率区间运行时间最长。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蓄冰空调系统中,冷水机组需要适应蓄冰和空调两种工况。目前常选择的类型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有螺杆式冷水机组和三级离心式冷水机组。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制冷机组的制冷能力随着蒸发温度或蒸发器出口液温降低而减少,随冷凝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温度或进冷凝器水温降低而提高。具体变化的数值视机组类型及设计而异。各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制造厂商提供的有关制冷机在制冰工况下的容量仅为空调工况下容量的%~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按当前的冷水机组性能分析,一般制冷机蒸发温度每降低?,各种机组制冷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容量减少量列于表.。以供参考。第审常用制冷机组的特性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袁.制冷机蒸发温度降低?对制冷容晕的影响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离心式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\登 涡旋式 螺杆式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活塞式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低挑级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卜能\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 与标定锌量相比较减少%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进冷凝器冷水每降低?,冷量的增加也以机组类型及其设计而异,应以制造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商提供的数据为准,一般估计为%~%”。 当载冷剂采用%的乙烯乙二醇水溶液时,对制冷机组容量的影响系数约为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.~.。因此当蓄冷时,如制冰温度为一~一,则对制冷机的容量估算变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化率值为: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‖黼 标定制冷量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不同机组的值见表.: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衷. 同机组的值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机组 活塞式 满旋式 螺杆式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离心式中压 离心式三级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 。值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.各类机组的能量调节特性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..活塞式制冷机组容量调节特征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活塞式冷水机组的压缩机通常都是具有顶开吸气阀片的能量调节机构即卸载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装置,当空调负荷减小时,可以通过能量调节机构使压缩机部分气缸卸载,从而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达到调节冷量的目的。显然在卸载气缸能量调节时,冷量和耗功不是以相同比例递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减的,因为卸载气缸里仍有气体存在流动,活塞也在往复运动,需要耗功。目前出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现的多机头活塞式机组机头可按负荷变化进行台数控制。压缩机气缸亦可跳缸,这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样可以近似耗功和制冷量是成同比例变化的,整个机组运行时,其能效比近似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是不变的“。第章常用制冷机组的特性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.离心式制冷机组容量调节特征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对中央空调的使用者,特别是对舒适性中央空调场所,机组的部分负荷特征是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十分重要的一个使用功能硬指标。离心式制冷机的部分负荷特征中是指制冷机的运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行负荷牢%与耗功率%之比,即中:/,它与制冷机部分负荷性能系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数的关系是“中?。离心式制冷机的部分负荷特征是与其制冷量的控制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方法密切相关的。离心式制冷机冷量的控制的目的,是使制冷机的制冷量随着制冷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负荷的变化而变化,在这种情况下,一般保持载冷剂的出口温度不变.偶尔也有保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持蒸发温度不变的情况。离心式制冷机的制冷量控制通常有下列几种方法“?: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控制压缩机转速,目前一般采用变频调速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进气阀、气门节流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叶轮入口可旋转导叶开关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扩压器导叶旋转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控制冷却水量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上述几种方法的组合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目前,空调用离心式制冷机广泛采用第三种方法。这种控制方法,是在叶轮入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口的轴向上设置可转导流叶片,当制冷负荷减少时,改变叶轮入口气流速度三角形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中绝对速度的方向,使进入叶轮的气流产牛一种正预旋。随着进口气流的正旋转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角的加大导叶角度相应关小使性能曲线朝小流量、低压缩比方向近似平移,改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变了压缩机工况运行点的位置,从而降低了机组的制冷量,达到冷负荷调节变小的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耳的,反之亦然。这种调节方法调节范围较宽,经济性也不差,但结构稍为复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保持冷却水温度不变及压缩机转速恒定不变并等于设计转速,图给出了导</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流。片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开度与轴功率%、制冷量%之间的关系;图.给出了导流叶片开度与 制冷机效牢之间的关系。第章常用制冷机组的特性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图.入导流叶片开度。时全开与和的关系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由图.,可以看到,代表制冷量的曲线比代表轴功率的曲线下降的要快, 也就是说,离心式制冷机在第三种控制方法下的部分负荷特征中/,其部分 负荷性能系数。十。比如,制冷量降至满负荷%时,轴功率降至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满负荷时的%,此时部分负荷特征%/%.,“.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.螺杆式制冷机组容量调节特征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螺杆式制冷机的制冷量控制通常有下列几种方法“: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节流调节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进转速调节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变频调节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滑阀调节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柱塞调节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目前广为使用得多为滑阀调节和柱塞调节;螺杆制冷压缩机的能量调节范围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般在%~%内的无级调节。当压缩机在部分负荷运行时,其工作容积内压缩 终了压力,低于满负荷运行时的内压缩终了压力。这是由于减负荷运行时,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螺杆的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有效工作长度缩短,实际吸入气体减少,内容积比相应减少的缘故。在能量调节过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程中,螺杆式压缩机的制冷量与功率的关系在能量调节范围内不是成正比,当压缩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机负荷为%以上,功率消耗与负荷接近正比关系,丽在低负荷下,功耗较大。即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使在%负荷上运行时,其能效比还是小于同工况下的。第章冰蓄冷空调的特性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第章冰蓄冷空调的特性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.蓄冷基本原理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与传统的空调系统相比,只是增加了一套蓄冷装置。它是由冷源设备制冷机、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蓄冷装置蓄冷槽和输送系统所组成。蓄冷式空调系统的原理并不复杂,丰要是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利用一些物质的显热变化,或在相变过程中的潜热迁移的特征,尽可能的利用非高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峰谷时段的电力、让制冷机在夜间低电价的谷时段满负荷运行,将空调所需要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的冷量全部或部分地以显热或潜热的型式保存起来。而在电力供应紧张的峰时段,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再将这些冷量释放出来,满足牛产和生活用冷负荷的需要?,。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.蓄冰系统的蓄冷模式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蓄冷模式通常分为全蓄冷式和部分蔷冷式两种,全蓄冷式空调系统是利用非空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调使用时间运转制冷机,在蓄冷装置中储存足够的冷量,用以满足白天空调运行的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全部冷负荷的需求。白天空调运行时间制冷机不运行,空调系统所需的冷量全部由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蓄冷装置提供。大大减少了用电高峰时段的用电量,调峰效果最好。全蓄冷式空调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系统的运行模式简单,即夜晚制冷机制冷蓄冰,白天蓄冷装置释冷供冷;降低运行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费用效果显著。由于全蓄冷模式的冰蓄冷空调系统比常规空调系统中所用的机组大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的多,初投资大的多。为此,大多数的蓄冷空调工程采用的是部分蓄冷的方式。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冰蓄冷式空调系统蓄冷模式的优缺点比较见表.第卷冰蓄冷空调的特性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表.蓄冷式空调系统蓄冷模式比较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缺点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优点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制冷设需与储冷槽都较大、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向大卒调用电负荷能降覃最小,调峰效果空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初投资高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充分利用廉价的夜间低谷电力,运行费用低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令蓄拎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制冷机运行丁制冰下况,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运行丁况简单,设计和管理简单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向大利用搬少的电力就可实现令窄调运行.器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用:能好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制冷设备与储冷槽的容置都比较小 制冷机部分负荷仍用白天 电网峰时段,电力调峰效果较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辅助设祷都较小,减小初投资和用空间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部分蓄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初投资与运行费用的综合值较经济,投资同收 伞蓄冷式低 冷模式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设计和管理较复杂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期较短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制冷机的运行效率较伞蓄冷模式高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.制冷机组与蓄冰装置在蓄冷系统流程中的相对位置 在冰蓄冷系统流程中,按制冷机组与蓄冰装置的相对位置不同可设置为并联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接或串联连接在串联连接中其相对位置又可以分为制冷机组位于蓄冷装置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的上游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或者下游的流程配置””。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制冷机组与蓄冰装置并联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该流程常用于供回液温度差约为时,这种配置方式具有如下特点: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.制冷机组与蓄冷装置的入口溶液温度相同,通常情况下,设定的入口温度不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致过低或过高,使能均衡地发挥制冷机组和蓄冷装置的效率。因为出口温度低时,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制冷机组运行效率低,制冷量下降:而蓄冷装置的低温势能虽可得以利用,但蓄冷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装置的低温势能无法利用。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.冷负荷的增减变化由制冷机组及蓄冷装置并联分担,为此所采用的温度控制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及流量分配方法就较为复杂。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.当蓄冷系统运行于制冷机组供冷并释冷运行方式时,混合后液体温度的维持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恒定以及控制效果不如串联流程。第章冰蓄冷空调的特性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根据上述分析得出,并联流程适用于溶液温差~。的系统,即制冷机组与蓄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冷装置.运行于相同的进出口溶液温度条件。并联流程不适用于低温送风系统.由于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此时的制冷机组出液温度要低达?以下,电耗太大。并联流程也不适用于温差大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于。的系统,因要求的溶液循环量较少对制冷机蒸发器的传热效果有影响;若需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要采用时,应对制冷机组的入口温度进行控制。并联流程在释冷供冷时,溶液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泵的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运行功率较小,适用于全量蓄冷运行策略,尤其是作为备用冷源。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制冷机组与蓄冷装置串联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串联配置的蓄冷系统,无论是满负荷或部分负荷运行方式,都能保持恒定的供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冷温度,系统运行稳定,且较易实现对系统运行的自动控制。串联流程对较大的供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回液温差的系统 ?较有利,尤其是大温差及分量蓄冷运行策略时,其溶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液泵的电功率相应减少,更适宜于低温空调的供冷。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串联流程中按制冷机组与蓄冷装置相对位置前后不同,又分为制冷机位于上游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或位于下游的流程配置。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.制冷机位于蓄冷装置的上游,在溶液循环回液中,回液先经制冷机组冷却后,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再经蓄冷装置释冷冷却至空调负荷要求的供冷温度。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.制冷机位于蓄冷装置的下游,即回液先经蓄冷装景释冷冷却后,再经制冷机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组冷却至空调负荷要求的供冷温度。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制冷机组位于上游及下游的串联流程的分析比较。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.制冷机组为空气调节系统制取冷量,其能耗约占空调系统的总能耗的%以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上,是节能的重点设备,制冷机组在白天用电高峰期作空调负荷运行,应尽量提高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溶液出口温度,以达到减少用电量,节省运行费用,而制冷机组位于蓄冷装置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上游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的串联配置正好达到这一效果。但与此同时蓄冷装置容量不能得到充分的发挥,为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此蓄冷装置的投资增加。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设空调冰蓄冷系统溶液出口温度。为。,回液温度沩。,取制冷机组与蓄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冷装置平均分担冷负荷,当制冷机组位于上游时.制冷机组溶液出口温度可控制在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?,尔后再经蓄冷装置释冷冷却至要求的供液温度?。制冷机组基本上是工作在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标定的设定工况,效率较高,蓄冷装置也发挥了低温势能的优点。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当制冷机组位于下游时,回液先经蓄冷装置释冷冷却至?,尔后再经制冷机第章冰蓄冷空调的特性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组制冷冷却至送出。此时制冷机组运行在较低的溶液温度丁况,制冷机的能耗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及容量都比位于上游时要恶化;而蓄冷装置释冷的进口温度为,出口温度为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?,为此释冷砰夏得到提高,也就是同?蓄冷装置的有效容量即释冷量得到提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就一般情况而言,制冷机组位于上游的串联流程中,制冷机组容量系数提高,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能耗率降低,所以在实际工程项目中,制冷机组位于上游的串联流程的系统最多。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本文以制冷机组位于上游的串联流程的冰蓄冷空调系统和与常规空调系统的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耗电量和运行费用进行比较。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.部分蓄冷式空调系统的控制策略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本章丰要阐述制冷机组位于上游的串联流程的控制策略。 ..控制策略及其特点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分基蓄冷运行安排中存在两种控制策略。通常称为制冷机组优先控制策略和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蓄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冷装置释冷优先常简称释冷优先控制策略””。 不同的控制策略其运行能耗和费用是不一样的。表.举例列出了某蓄冷系统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小时逐时冷负荷分布。当选择释冷优先策略时,释冷供冷负荷比制冷机组优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先时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袭.不同控制策略下典型的逐时冷负荷表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释冷优先策略?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制冷机组优先策略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所需冷负荷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释冷供冷 制冷机组供冷 释冷供冷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组供冷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~~第章冰蓄冷空调的特性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续表.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小时讣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..控制策略下的运行情况分析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蓄冷系统在各控制策略下,其运行因制冷机组及蓄冷装置在流程中的位置不 周,有不同的运行特性,分析如下: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如图?及图?为制冷机组位于上游的不同控制策略的控制示意图。为 回液温度、.为供液温度、;为中间温度。以设计日最大冷负荷为,制冷机组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冷量为.。,蓄冷装置释冷供冷量为.。,。,.?。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.按制冷机组优先,分析其最大负荷及部分负荷时运行情况,结果见表.。 表.制冷机优先运行情况表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供冷负荷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制冷机组冷 释冷供冷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从以上分析可得出以下几点: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冷负荷从%最高降至某%相当于.。时的冷负荷之前,制 冷机组始终提供恒定时的冷量。第带冰薷冷空调的特性 当冷负荷降,酋先减少释冷的供冷量,当释冷停止后,制冷机出液温 度连续下降以满足.的要求,因此随着冷负荷的下降,冷水机组的能耗反斫上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中间温度,始终是变化的;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当中间温度,达到。时,制冷机开始卸载;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https://d.book118.com/565124233331011124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651242333310111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