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农机配件项目规划设计方案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5" w:history="1">
        <w:r>
          <w:rPr>
            <w:rFonts w:ascii="仿宋" w:eastAsia="仿宋" w:hAnsi="仿宋" w:cs="仿宋" w:hint="eastAsia"/>
            <w:lang w:eastAsia="zh-CN"/>
          </w:rPr>
          <w:t>概论</w:t>
        </w:r>
        <w:r>
          <w:tab/>
        </w:r>
        <w:r>
          <w:fldChar w:fldCharType="begin"/>
        </w:r>
        <w:r>
          <w:instrText xml:space="preserve"> PAGEREF _Toc11695 \h </w:instrText>
        </w:r>
        <w:r>
          <w:fldChar w:fldCharType="separate"/>
        </w:r>
        <w:r>
          <w:t>3</w:t>
        </w:r>
        <w:r>
          <w:fldChar w:fldCharType="end"/>
        </w:r>
      </w:hyperlink>
    </w:p>
    <w:p>
      <w:pPr>
        <w:pStyle w:val="TOC1"/>
        <w:tabs>
          <w:tab w:val="right" w:leader="dot" w:pos="8306"/>
        </w:tabs>
      </w:pPr>
      <w:hyperlink w:anchor="_Toc10001" w:history="1">
        <w:r>
          <w:rPr>
            <w:rFonts w:ascii="仿宋" w:eastAsia="仿宋" w:hAnsi="仿宋" w:cs="仿宋" w:hint="eastAsia"/>
            <w:lang w:eastAsia="zh-CN"/>
          </w:rPr>
          <w:t>一、农机配件项目土建工程</w:t>
        </w:r>
        <w:r>
          <w:tab/>
        </w:r>
        <w:r>
          <w:fldChar w:fldCharType="begin"/>
        </w:r>
        <w:r>
          <w:instrText xml:space="preserve"> PAGEREF _Toc10001 \h </w:instrText>
        </w:r>
        <w:r>
          <w:fldChar w:fldCharType="separate"/>
        </w:r>
        <w:r>
          <w:t>3</w:t>
        </w:r>
        <w:r>
          <w:fldChar w:fldCharType="end"/>
        </w:r>
      </w:hyperlink>
    </w:p>
    <w:p>
      <w:pPr>
        <w:pStyle w:val="TOC2"/>
        <w:tabs>
          <w:tab w:val="right" w:leader="dot" w:pos="8306"/>
        </w:tabs>
      </w:pPr>
      <w:hyperlink w:anchor="_Toc15097" w:history="1">
        <w:r>
          <w:rPr>
            <w:rFonts w:ascii="仿宋" w:eastAsia="仿宋" w:hAnsi="仿宋" w:cs="仿宋" w:hint="eastAsia"/>
            <w:lang w:eastAsia="zh-CN"/>
          </w:rPr>
          <w:t>(一)、建筑工程设计原则</w:t>
        </w:r>
        <w:r>
          <w:tab/>
        </w:r>
        <w:r>
          <w:fldChar w:fldCharType="begin"/>
        </w:r>
        <w:r>
          <w:instrText xml:space="preserve"> PAGEREF _Toc15097 \h </w:instrText>
        </w:r>
        <w:r>
          <w:fldChar w:fldCharType="separate"/>
        </w:r>
        <w:r>
          <w:t>3</w:t>
        </w:r>
        <w:r>
          <w:fldChar w:fldCharType="end"/>
        </w:r>
      </w:hyperlink>
    </w:p>
    <w:p>
      <w:pPr>
        <w:pStyle w:val="TOC2"/>
        <w:tabs>
          <w:tab w:val="right" w:leader="dot" w:pos="8306"/>
        </w:tabs>
      </w:pPr>
      <w:hyperlink w:anchor="_Toc25422" w:history="1">
        <w:r>
          <w:rPr>
            <w:rFonts w:ascii="仿宋" w:eastAsia="仿宋" w:hAnsi="仿宋" w:cs="仿宋" w:hint="eastAsia"/>
            <w:lang w:eastAsia="zh-CN"/>
          </w:rPr>
          <w:t>(二)、土建工程设计年限及安全等级</w:t>
        </w:r>
        <w:r>
          <w:tab/>
        </w:r>
        <w:r>
          <w:fldChar w:fldCharType="begin"/>
        </w:r>
        <w:r>
          <w:instrText xml:space="preserve"> PAGEREF _Toc25422 \h </w:instrText>
        </w:r>
        <w:r>
          <w:fldChar w:fldCharType="separate"/>
        </w:r>
        <w:r>
          <w:t>4</w:t>
        </w:r>
        <w:r>
          <w:fldChar w:fldCharType="end"/>
        </w:r>
      </w:hyperlink>
    </w:p>
    <w:p>
      <w:pPr>
        <w:pStyle w:val="TOC2"/>
        <w:tabs>
          <w:tab w:val="right" w:leader="dot" w:pos="8306"/>
        </w:tabs>
      </w:pPr>
      <w:hyperlink w:anchor="_Toc20883" w:history="1">
        <w:r>
          <w:rPr>
            <w:rFonts w:ascii="仿宋" w:eastAsia="仿宋" w:hAnsi="仿宋" w:cs="仿宋" w:hint="eastAsia"/>
            <w:lang w:eastAsia="zh-CN"/>
          </w:rPr>
          <w:t>(三)、建筑工程设计总体要求</w:t>
        </w:r>
        <w:r>
          <w:tab/>
        </w:r>
        <w:r>
          <w:fldChar w:fldCharType="begin"/>
        </w:r>
        <w:r>
          <w:instrText xml:space="preserve"> PAGEREF _Toc20883 \h </w:instrText>
        </w:r>
        <w:r>
          <w:fldChar w:fldCharType="separate"/>
        </w:r>
        <w:r>
          <w:t>5</w:t>
        </w:r>
        <w:r>
          <w:fldChar w:fldCharType="end"/>
        </w:r>
      </w:hyperlink>
    </w:p>
    <w:p>
      <w:pPr>
        <w:pStyle w:val="TOC2"/>
        <w:tabs>
          <w:tab w:val="right" w:leader="dot" w:pos="8306"/>
        </w:tabs>
      </w:pPr>
      <w:hyperlink w:anchor="_Toc22181" w:history="1">
        <w:r>
          <w:rPr>
            <w:rFonts w:ascii="仿宋" w:eastAsia="仿宋" w:hAnsi="仿宋" w:cs="仿宋" w:hint="eastAsia"/>
            <w:lang w:eastAsia="zh-CN"/>
          </w:rPr>
          <w:t>(四)、土建工程建设指标</w:t>
        </w:r>
        <w:r>
          <w:tab/>
        </w:r>
        <w:r>
          <w:fldChar w:fldCharType="begin"/>
        </w:r>
        <w:r>
          <w:instrText xml:space="preserve"> PAGEREF _Toc22181 \h </w:instrText>
        </w:r>
        <w:r>
          <w:fldChar w:fldCharType="separate"/>
        </w:r>
        <w:r>
          <w:t>6</w:t>
        </w:r>
        <w:r>
          <w:fldChar w:fldCharType="end"/>
        </w:r>
      </w:hyperlink>
    </w:p>
    <w:p>
      <w:pPr>
        <w:pStyle w:val="TOC1"/>
        <w:tabs>
          <w:tab w:val="right" w:leader="dot" w:pos="8306"/>
        </w:tabs>
      </w:pPr>
      <w:hyperlink w:anchor="_Toc1728" w:history="1">
        <w:r>
          <w:rPr>
            <w:rFonts w:ascii="仿宋" w:eastAsia="仿宋" w:hAnsi="仿宋" w:cs="仿宋" w:hint="eastAsia"/>
            <w:lang w:eastAsia="zh-CN"/>
          </w:rPr>
          <w:t>二、农机配件项目概论</w:t>
        </w:r>
        <w:r>
          <w:tab/>
        </w:r>
        <w:r>
          <w:fldChar w:fldCharType="begin"/>
        </w:r>
        <w:r>
          <w:instrText xml:space="preserve"> PAGEREF _Toc1728 \h </w:instrText>
        </w:r>
        <w:r>
          <w:fldChar w:fldCharType="separate"/>
        </w:r>
        <w:r>
          <w:t>6</w:t>
        </w:r>
        <w:r>
          <w:fldChar w:fldCharType="end"/>
        </w:r>
      </w:hyperlink>
    </w:p>
    <w:p>
      <w:pPr>
        <w:pStyle w:val="TOC2"/>
        <w:tabs>
          <w:tab w:val="right" w:leader="dot" w:pos="8306"/>
        </w:tabs>
      </w:pPr>
      <w:hyperlink w:anchor="_Toc27559" w:history="1">
        <w:r>
          <w:rPr>
            <w:rFonts w:ascii="仿宋" w:eastAsia="仿宋" w:hAnsi="仿宋" w:cs="仿宋" w:hint="eastAsia"/>
            <w:lang w:eastAsia="zh-CN"/>
          </w:rPr>
          <w:t>(一)、农机配件项目概况</w:t>
        </w:r>
        <w:r>
          <w:tab/>
        </w:r>
        <w:r>
          <w:fldChar w:fldCharType="begin"/>
        </w:r>
        <w:r>
          <w:instrText xml:space="preserve"> PAGEREF _Toc27559 \h </w:instrText>
        </w:r>
        <w:r>
          <w:fldChar w:fldCharType="separate"/>
        </w:r>
        <w:r>
          <w:t>6</w:t>
        </w:r>
        <w:r>
          <w:fldChar w:fldCharType="end"/>
        </w:r>
      </w:hyperlink>
    </w:p>
    <w:p>
      <w:pPr>
        <w:pStyle w:val="TOC2"/>
        <w:tabs>
          <w:tab w:val="right" w:leader="dot" w:pos="8306"/>
        </w:tabs>
      </w:pPr>
      <w:hyperlink w:anchor="_Toc959" w:history="1">
        <w:r>
          <w:rPr>
            <w:rFonts w:ascii="仿宋" w:eastAsia="仿宋" w:hAnsi="仿宋" w:cs="仿宋" w:hint="eastAsia"/>
            <w:lang w:eastAsia="zh-CN"/>
          </w:rPr>
          <w:t>(二)、农机配件项目目标</w:t>
        </w:r>
        <w:r>
          <w:tab/>
        </w:r>
        <w:r>
          <w:fldChar w:fldCharType="begin"/>
        </w:r>
        <w:r>
          <w:instrText xml:space="preserve"> PAGEREF _Toc959 \h </w:instrText>
        </w:r>
        <w:r>
          <w:fldChar w:fldCharType="separate"/>
        </w:r>
        <w:r>
          <w:t>8</w:t>
        </w:r>
        <w:r>
          <w:fldChar w:fldCharType="end"/>
        </w:r>
      </w:hyperlink>
    </w:p>
    <w:p>
      <w:pPr>
        <w:pStyle w:val="TOC2"/>
        <w:tabs>
          <w:tab w:val="right" w:leader="dot" w:pos="8306"/>
        </w:tabs>
      </w:pPr>
      <w:hyperlink w:anchor="_Toc13253" w:history="1">
        <w:r>
          <w:rPr>
            <w:rFonts w:ascii="仿宋" w:eastAsia="仿宋" w:hAnsi="仿宋" w:cs="仿宋" w:hint="eastAsia"/>
            <w:lang w:eastAsia="zh-CN"/>
          </w:rPr>
          <w:t>(三)、农机配件项目提出的理由</w:t>
        </w:r>
        <w:r>
          <w:tab/>
        </w:r>
        <w:r>
          <w:fldChar w:fldCharType="begin"/>
        </w:r>
        <w:r>
          <w:instrText xml:space="preserve"> PAGEREF _Toc13253 \h </w:instrText>
        </w:r>
        <w:r>
          <w:fldChar w:fldCharType="separate"/>
        </w:r>
        <w:r>
          <w:t>9</w:t>
        </w:r>
        <w:r>
          <w:fldChar w:fldCharType="end"/>
        </w:r>
      </w:hyperlink>
    </w:p>
    <w:p>
      <w:pPr>
        <w:pStyle w:val="TOC2"/>
        <w:tabs>
          <w:tab w:val="right" w:leader="dot" w:pos="8306"/>
        </w:tabs>
      </w:pPr>
      <w:hyperlink w:anchor="_Toc5305" w:history="1">
        <w:r>
          <w:rPr>
            <w:rFonts w:ascii="仿宋" w:eastAsia="仿宋" w:hAnsi="仿宋" w:cs="仿宋" w:hint="eastAsia"/>
            <w:lang w:eastAsia="zh-CN"/>
          </w:rPr>
          <w:t>(四)、农机配件项目意义</w:t>
        </w:r>
        <w:r>
          <w:tab/>
        </w:r>
        <w:r>
          <w:fldChar w:fldCharType="begin"/>
        </w:r>
        <w:r>
          <w:instrText xml:space="preserve"> PAGEREF _Toc5305 \h </w:instrText>
        </w:r>
        <w:r>
          <w:fldChar w:fldCharType="separate"/>
        </w:r>
        <w:r>
          <w:t>11</w:t>
        </w:r>
        <w:r>
          <w:fldChar w:fldCharType="end"/>
        </w:r>
      </w:hyperlink>
    </w:p>
    <w:p>
      <w:pPr>
        <w:pStyle w:val="TOC2"/>
        <w:tabs>
          <w:tab w:val="right" w:leader="dot" w:pos="8306"/>
        </w:tabs>
      </w:pPr>
      <w:hyperlink w:anchor="_Toc20727" w:history="1">
        <w:r>
          <w:rPr>
            <w:rFonts w:ascii="仿宋" w:eastAsia="仿宋" w:hAnsi="仿宋" w:cs="仿宋" w:hint="eastAsia"/>
            <w:lang w:eastAsia="zh-CN"/>
          </w:rPr>
          <w:t>(五)、农机配件项目背景</w:t>
        </w:r>
        <w:r>
          <w:tab/>
        </w:r>
        <w:r>
          <w:fldChar w:fldCharType="begin"/>
        </w:r>
        <w:r>
          <w:instrText xml:space="preserve"> PAGEREF _Toc20727 \h </w:instrText>
        </w:r>
        <w:r>
          <w:fldChar w:fldCharType="separate"/>
        </w:r>
        <w:r>
          <w:t>12</w:t>
        </w:r>
        <w:r>
          <w:fldChar w:fldCharType="end"/>
        </w:r>
      </w:hyperlink>
    </w:p>
    <w:p>
      <w:pPr>
        <w:pStyle w:val="TOC1"/>
        <w:tabs>
          <w:tab w:val="right" w:leader="dot" w:pos="8306"/>
        </w:tabs>
      </w:pPr>
      <w:hyperlink w:anchor="_Toc10330" w:history="1">
        <w:r>
          <w:rPr>
            <w:rFonts w:ascii="仿宋" w:eastAsia="仿宋" w:hAnsi="仿宋" w:cs="仿宋" w:hint="eastAsia"/>
            <w:lang w:eastAsia="zh-CN"/>
          </w:rPr>
          <w:t>三、农机配件项目绩效评估</w:t>
        </w:r>
        <w:r>
          <w:tab/>
        </w:r>
        <w:r>
          <w:fldChar w:fldCharType="begin"/>
        </w:r>
        <w:r>
          <w:instrText xml:space="preserve"> PAGEREF _Toc10330 \h </w:instrText>
        </w:r>
        <w:r>
          <w:fldChar w:fldCharType="separate"/>
        </w:r>
        <w:r>
          <w:t>13</w:t>
        </w:r>
        <w:r>
          <w:fldChar w:fldCharType="end"/>
        </w:r>
      </w:hyperlink>
    </w:p>
    <w:p>
      <w:pPr>
        <w:pStyle w:val="TOC2"/>
        <w:tabs>
          <w:tab w:val="right" w:leader="dot" w:pos="8306"/>
        </w:tabs>
      </w:pPr>
      <w:hyperlink w:anchor="_Toc16778" w:history="1">
        <w:r>
          <w:rPr>
            <w:rFonts w:ascii="仿宋" w:eastAsia="仿宋" w:hAnsi="仿宋" w:cs="仿宋" w:hint="eastAsia"/>
            <w:lang w:eastAsia="zh-CN"/>
          </w:rPr>
          <w:t>(一)、绩效评估指标</w:t>
        </w:r>
        <w:r>
          <w:tab/>
        </w:r>
        <w:r>
          <w:fldChar w:fldCharType="begin"/>
        </w:r>
        <w:r>
          <w:instrText xml:space="preserve"> PAGEREF _Toc16778 \h </w:instrText>
        </w:r>
        <w:r>
          <w:fldChar w:fldCharType="separate"/>
        </w:r>
        <w:r>
          <w:t>13</w:t>
        </w:r>
        <w:r>
          <w:fldChar w:fldCharType="end"/>
        </w:r>
      </w:hyperlink>
    </w:p>
    <w:p>
      <w:pPr>
        <w:pStyle w:val="TOC2"/>
        <w:tabs>
          <w:tab w:val="right" w:leader="dot" w:pos="8306"/>
        </w:tabs>
      </w:pPr>
      <w:hyperlink w:anchor="_Toc3295" w:history="1">
        <w:r>
          <w:rPr>
            <w:rFonts w:ascii="仿宋" w:eastAsia="仿宋" w:hAnsi="仿宋" w:cs="仿宋" w:hint="eastAsia"/>
            <w:lang w:eastAsia="zh-CN"/>
          </w:rPr>
          <w:t>(二)、绩效评估方法</w:t>
        </w:r>
        <w:r>
          <w:tab/>
        </w:r>
        <w:r>
          <w:fldChar w:fldCharType="begin"/>
        </w:r>
        <w:r>
          <w:instrText xml:space="preserve"> PAGEREF _Toc3295 \h </w:instrText>
        </w:r>
        <w:r>
          <w:fldChar w:fldCharType="separate"/>
        </w:r>
        <w:r>
          <w:t>14</w:t>
        </w:r>
        <w:r>
          <w:fldChar w:fldCharType="end"/>
        </w:r>
      </w:hyperlink>
    </w:p>
    <w:p>
      <w:pPr>
        <w:pStyle w:val="TOC2"/>
        <w:tabs>
          <w:tab w:val="right" w:leader="dot" w:pos="8306"/>
        </w:tabs>
      </w:pPr>
      <w:hyperlink w:anchor="_Toc18269" w:history="1">
        <w:r>
          <w:rPr>
            <w:rFonts w:ascii="仿宋" w:eastAsia="仿宋" w:hAnsi="仿宋" w:cs="仿宋" w:hint="eastAsia"/>
            <w:lang w:eastAsia="zh-CN"/>
          </w:rPr>
          <w:t>(三)、绩效评估周期</w:t>
        </w:r>
        <w:r>
          <w:tab/>
        </w:r>
        <w:r>
          <w:fldChar w:fldCharType="begin"/>
        </w:r>
        <w:r>
          <w:instrText xml:space="preserve"> PAGEREF _Toc18269 \h </w:instrText>
        </w:r>
        <w:r>
          <w:fldChar w:fldCharType="separate"/>
        </w:r>
        <w:r>
          <w:t>15</w:t>
        </w:r>
        <w:r>
          <w:fldChar w:fldCharType="end"/>
        </w:r>
      </w:hyperlink>
    </w:p>
    <w:p>
      <w:pPr>
        <w:pStyle w:val="TOC1"/>
        <w:tabs>
          <w:tab w:val="right" w:leader="dot" w:pos="8306"/>
        </w:tabs>
      </w:pPr>
      <w:hyperlink w:anchor="_Toc24287" w:history="1">
        <w:r>
          <w:rPr>
            <w:rFonts w:ascii="仿宋" w:eastAsia="仿宋" w:hAnsi="仿宋" w:cs="仿宋" w:hint="eastAsia"/>
            <w:lang w:eastAsia="zh-CN"/>
          </w:rPr>
          <w:t>四、农机配件项目文档管理</w:t>
        </w:r>
        <w:r>
          <w:tab/>
        </w:r>
        <w:r>
          <w:fldChar w:fldCharType="begin"/>
        </w:r>
        <w:r>
          <w:instrText xml:space="preserve"> PAGEREF _Toc24287 \h </w:instrText>
        </w:r>
        <w:r>
          <w:fldChar w:fldCharType="separate"/>
        </w:r>
        <w:r>
          <w:t>16</w:t>
        </w:r>
        <w:r>
          <w:fldChar w:fldCharType="end"/>
        </w:r>
      </w:hyperlink>
    </w:p>
    <w:p>
      <w:pPr>
        <w:pStyle w:val="TOC2"/>
        <w:tabs>
          <w:tab w:val="right" w:leader="dot" w:pos="8306"/>
        </w:tabs>
      </w:pPr>
      <w:hyperlink w:anchor="_Toc11801" w:history="1">
        <w:r>
          <w:rPr>
            <w:rFonts w:ascii="仿宋" w:eastAsia="仿宋" w:hAnsi="仿宋" w:cs="仿宋" w:hint="eastAsia"/>
            <w:lang w:eastAsia="zh-CN"/>
          </w:rPr>
          <w:t>(一)、文档编制与审查</w:t>
        </w:r>
        <w:r>
          <w:tab/>
        </w:r>
        <w:r>
          <w:fldChar w:fldCharType="begin"/>
        </w:r>
        <w:r>
          <w:instrText xml:space="preserve"> PAGEREF _Toc11801 \h </w:instrText>
        </w:r>
        <w:r>
          <w:fldChar w:fldCharType="separate"/>
        </w:r>
        <w:r>
          <w:t>16</w:t>
        </w:r>
        <w:r>
          <w:fldChar w:fldCharType="end"/>
        </w:r>
      </w:hyperlink>
    </w:p>
    <w:p>
      <w:pPr>
        <w:pStyle w:val="TOC2"/>
        <w:tabs>
          <w:tab w:val="right" w:leader="dot" w:pos="8306"/>
        </w:tabs>
      </w:pPr>
      <w:hyperlink w:anchor="_Toc32540" w:history="1">
        <w:r>
          <w:rPr>
            <w:rFonts w:ascii="仿宋" w:eastAsia="仿宋" w:hAnsi="仿宋" w:cs="仿宋" w:hint="eastAsia"/>
            <w:lang w:eastAsia="zh-CN"/>
          </w:rPr>
          <w:t>(二)、文档发布与分发</w:t>
        </w:r>
        <w:r>
          <w:tab/>
        </w:r>
        <w:r>
          <w:fldChar w:fldCharType="begin"/>
        </w:r>
        <w:r>
          <w:instrText xml:space="preserve"> PAGEREF _Toc32540 \h </w:instrText>
        </w:r>
        <w:r>
          <w:fldChar w:fldCharType="separate"/>
        </w:r>
        <w:r>
          <w:t>17</w:t>
        </w:r>
        <w:r>
          <w:fldChar w:fldCharType="end"/>
        </w:r>
      </w:hyperlink>
    </w:p>
    <w:p>
      <w:pPr>
        <w:pStyle w:val="TOC2"/>
        <w:tabs>
          <w:tab w:val="right" w:leader="dot" w:pos="8306"/>
        </w:tabs>
      </w:pPr>
      <w:hyperlink w:anchor="_Toc4141" w:history="1">
        <w:r>
          <w:rPr>
            <w:rFonts w:ascii="仿宋" w:eastAsia="仿宋" w:hAnsi="仿宋" w:cs="仿宋" w:hint="eastAsia"/>
            <w:lang w:eastAsia="zh-CN"/>
          </w:rPr>
          <w:t>(三)、文档存档与归档</w:t>
        </w:r>
        <w:r>
          <w:tab/>
        </w:r>
        <w:r>
          <w:fldChar w:fldCharType="begin"/>
        </w:r>
        <w:r>
          <w:instrText xml:space="preserve"> PAGEREF _Toc4141 \h </w:instrText>
        </w:r>
        <w:r>
          <w:fldChar w:fldCharType="separate"/>
        </w:r>
        <w:r>
          <w:t>18</w:t>
        </w:r>
        <w:r>
          <w:fldChar w:fldCharType="end"/>
        </w:r>
      </w:hyperlink>
    </w:p>
    <w:p>
      <w:pPr>
        <w:pStyle w:val="TOC1"/>
        <w:tabs>
          <w:tab w:val="right" w:leader="dot" w:pos="8306"/>
        </w:tabs>
      </w:pPr>
      <w:hyperlink w:anchor="_Toc20510" w:history="1">
        <w:r>
          <w:rPr>
            <w:rFonts w:ascii="仿宋" w:eastAsia="仿宋" w:hAnsi="仿宋" w:cs="仿宋" w:hint="eastAsia"/>
            <w:lang w:eastAsia="zh-CN"/>
          </w:rPr>
          <w:t>五、市场分析、调研</w:t>
        </w:r>
        <w:r>
          <w:tab/>
        </w:r>
        <w:r>
          <w:fldChar w:fldCharType="begin"/>
        </w:r>
        <w:r>
          <w:instrText xml:space="preserve"> PAGEREF _Toc20510 \h </w:instrText>
        </w:r>
        <w:r>
          <w:fldChar w:fldCharType="separate"/>
        </w:r>
        <w:r>
          <w:t>19</w:t>
        </w:r>
        <w:r>
          <w:fldChar w:fldCharType="end"/>
        </w:r>
      </w:hyperlink>
    </w:p>
    <w:p>
      <w:pPr>
        <w:pStyle w:val="TOC2"/>
        <w:tabs>
          <w:tab w:val="right" w:leader="dot" w:pos="8306"/>
        </w:tabs>
      </w:pPr>
      <w:hyperlink w:anchor="_Toc30861" w:history="1">
        <w:r>
          <w:rPr>
            <w:rFonts w:ascii="仿宋" w:eastAsia="仿宋" w:hAnsi="仿宋" w:cs="仿宋" w:hint="eastAsia"/>
            <w:lang w:eastAsia="zh-CN"/>
          </w:rPr>
          <w:t>(一)、农机配件行业分析</w:t>
        </w:r>
        <w:r>
          <w:tab/>
        </w:r>
        <w:r>
          <w:fldChar w:fldCharType="begin"/>
        </w:r>
        <w:r>
          <w:instrText xml:space="preserve"> PAGEREF _Toc30861 \h </w:instrText>
        </w:r>
        <w:r>
          <w:fldChar w:fldCharType="separate"/>
        </w:r>
        <w:r>
          <w:t>19</w:t>
        </w:r>
        <w:r>
          <w:fldChar w:fldCharType="end"/>
        </w:r>
      </w:hyperlink>
    </w:p>
    <w:p>
      <w:pPr>
        <w:pStyle w:val="TOC2"/>
        <w:tabs>
          <w:tab w:val="right" w:leader="dot" w:pos="8306"/>
        </w:tabs>
      </w:pPr>
      <w:hyperlink w:anchor="_Toc16745" w:history="1">
        <w:r>
          <w:rPr>
            <w:rFonts w:ascii="仿宋" w:eastAsia="仿宋" w:hAnsi="仿宋" w:cs="仿宋" w:hint="eastAsia"/>
            <w:lang w:eastAsia="zh-CN"/>
          </w:rPr>
          <w:t>(二)、农机配件市场分析预测</w:t>
        </w:r>
        <w:r>
          <w:tab/>
        </w:r>
        <w:r>
          <w:fldChar w:fldCharType="begin"/>
        </w:r>
        <w:r>
          <w:instrText xml:space="preserve"> PAGEREF _Toc16745 \h </w:instrText>
        </w:r>
        <w:r>
          <w:fldChar w:fldCharType="separate"/>
        </w:r>
        <w:r>
          <w:t>20</w:t>
        </w:r>
        <w:r>
          <w:fldChar w:fldCharType="end"/>
        </w:r>
      </w:hyperlink>
    </w:p>
    <w:p>
      <w:pPr>
        <w:pStyle w:val="TOC1"/>
        <w:tabs>
          <w:tab w:val="right" w:leader="dot" w:pos="8306"/>
        </w:tabs>
      </w:pPr>
      <w:hyperlink w:anchor="_Toc28553" w:history="1">
        <w:r>
          <w:rPr>
            <w:rFonts w:ascii="仿宋" w:eastAsia="仿宋" w:hAnsi="仿宋" w:cs="仿宋" w:hint="eastAsia"/>
            <w:lang w:eastAsia="zh-CN"/>
          </w:rPr>
          <w:t>六、工艺说明</w:t>
        </w:r>
        <w:r>
          <w:tab/>
        </w:r>
        <w:r>
          <w:fldChar w:fldCharType="begin"/>
        </w:r>
        <w:r>
          <w:instrText xml:space="preserve"> PAGEREF _Toc28553 \h </w:instrText>
        </w:r>
        <w:r>
          <w:fldChar w:fldCharType="separate"/>
        </w:r>
        <w:r>
          <w:t>21</w:t>
        </w:r>
        <w:r>
          <w:fldChar w:fldCharType="end"/>
        </w:r>
      </w:hyperlink>
    </w:p>
    <w:p>
      <w:pPr>
        <w:pStyle w:val="TOC2"/>
        <w:tabs>
          <w:tab w:val="right" w:leader="dot" w:pos="8306"/>
        </w:tabs>
      </w:pPr>
      <w:hyperlink w:anchor="_Toc7556" w:history="1">
        <w:r>
          <w:rPr>
            <w:rFonts w:ascii="仿宋" w:eastAsia="仿宋" w:hAnsi="仿宋" w:cs="仿宋" w:hint="eastAsia"/>
            <w:lang w:eastAsia="zh-CN"/>
          </w:rPr>
          <w:t>(一)、技术管理特点</w:t>
        </w:r>
        <w:r>
          <w:tab/>
        </w:r>
        <w:r>
          <w:fldChar w:fldCharType="begin"/>
        </w:r>
        <w:r>
          <w:instrText xml:space="preserve"> PAGEREF _Toc7556 \h </w:instrText>
        </w:r>
        <w:r>
          <w:fldChar w:fldCharType="separate"/>
        </w:r>
        <w:r>
          <w:t>21</w:t>
        </w:r>
        <w:r>
          <w:fldChar w:fldCharType="end"/>
        </w:r>
      </w:hyperlink>
    </w:p>
    <w:p>
      <w:pPr>
        <w:pStyle w:val="TOC2"/>
        <w:tabs>
          <w:tab w:val="right" w:leader="dot" w:pos="8306"/>
        </w:tabs>
      </w:pPr>
      <w:hyperlink w:anchor="_Toc13106" w:history="1">
        <w:r>
          <w:rPr>
            <w:rFonts w:ascii="仿宋" w:eastAsia="仿宋" w:hAnsi="仿宋" w:cs="仿宋" w:hint="eastAsia"/>
            <w:lang w:eastAsia="zh-CN"/>
          </w:rPr>
          <w:t>(二)、农机配件项目工艺技术设计方案</w:t>
        </w:r>
        <w:r>
          <w:tab/>
        </w:r>
        <w:r>
          <w:fldChar w:fldCharType="begin"/>
        </w:r>
        <w:r>
          <w:instrText xml:space="preserve"> PAGEREF _Toc13106 \h </w:instrText>
        </w:r>
        <w:r>
          <w:fldChar w:fldCharType="separate"/>
        </w:r>
        <w:r>
          <w:t>22</w:t>
        </w:r>
        <w:r>
          <w:fldChar w:fldCharType="end"/>
        </w:r>
      </w:hyperlink>
    </w:p>
    <w:p>
      <w:pPr>
        <w:pStyle w:val="TOC2"/>
        <w:tabs>
          <w:tab w:val="right" w:leader="dot" w:pos="8306"/>
        </w:tabs>
      </w:pPr>
      <w:hyperlink w:anchor="_Toc31030" w:history="1">
        <w:r>
          <w:rPr>
            <w:rFonts w:ascii="仿宋" w:eastAsia="仿宋" w:hAnsi="仿宋" w:cs="仿宋" w:hint="eastAsia"/>
            <w:lang w:eastAsia="zh-CN"/>
          </w:rPr>
          <w:t>(三)、设备选型方案</w:t>
        </w:r>
        <w:r>
          <w:tab/>
        </w:r>
        <w:r>
          <w:fldChar w:fldCharType="begin"/>
        </w:r>
        <w:r>
          <w:instrText xml:space="preserve"> PAGEREF _Toc31030 \h </w:instrText>
        </w:r>
        <w:r>
          <w:fldChar w:fldCharType="separate"/>
        </w:r>
        <w:r>
          <w:t>23</w:t>
        </w:r>
        <w:r>
          <w:fldChar w:fldCharType="end"/>
        </w:r>
      </w:hyperlink>
    </w:p>
    <w:p>
      <w:pPr>
        <w:pStyle w:val="TOC1"/>
        <w:tabs>
          <w:tab w:val="right" w:leader="dot" w:pos="8306"/>
        </w:tabs>
      </w:pPr>
      <w:hyperlink w:anchor="_Toc8241" w:history="1">
        <w:r>
          <w:rPr>
            <w:rFonts w:ascii="仿宋" w:eastAsia="仿宋" w:hAnsi="仿宋" w:cs="仿宋" w:hint="eastAsia"/>
            <w:lang w:eastAsia="zh-CN"/>
          </w:rPr>
          <w:t>七、农机配件项目投资规划</w:t>
        </w:r>
        <w:r>
          <w:tab/>
        </w:r>
        <w:r>
          <w:fldChar w:fldCharType="begin"/>
        </w:r>
        <w:r>
          <w:instrText xml:space="preserve"> PAGEREF _Toc8241 \h </w:instrText>
        </w:r>
        <w:r>
          <w:fldChar w:fldCharType="separate"/>
        </w:r>
        <w:r>
          <w:t>24</w:t>
        </w:r>
        <w:r>
          <w:fldChar w:fldCharType="end"/>
        </w:r>
      </w:hyperlink>
    </w:p>
    <w:p>
      <w:pPr>
        <w:pStyle w:val="TOC2"/>
        <w:tabs>
          <w:tab w:val="right" w:leader="dot" w:pos="8306"/>
        </w:tabs>
      </w:pPr>
      <w:hyperlink w:anchor="_Toc21917" w:history="1">
        <w:r>
          <w:rPr>
            <w:rFonts w:ascii="仿宋" w:eastAsia="仿宋" w:hAnsi="仿宋" w:cs="仿宋" w:hint="eastAsia"/>
            <w:lang w:eastAsia="zh-CN"/>
          </w:rPr>
          <w:t>(一)、农机配件项目总投资估算</w:t>
        </w:r>
        <w:r>
          <w:tab/>
        </w:r>
        <w:r>
          <w:fldChar w:fldCharType="begin"/>
        </w:r>
        <w:r>
          <w:instrText xml:space="preserve"> PAGEREF _Toc21917 \h </w:instrText>
        </w:r>
        <w:r>
          <w:fldChar w:fldCharType="separate"/>
        </w:r>
        <w:r>
          <w:t>24</w:t>
        </w:r>
        <w:r>
          <w:fldChar w:fldCharType="end"/>
        </w:r>
      </w:hyperlink>
    </w:p>
    <w:p>
      <w:pPr>
        <w:pStyle w:val="TOC2"/>
        <w:tabs>
          <w:tab w:val="right" w:leader="dot" w:pos="8306"/>
        </w:tabs>
      </w:pPr>
      <w:hyperlink w:anchor="_Toc13812" w:history="1">
        <w:r>
          <w:rPr>
            <w:rFonts w:ascii="仿宋" w:eastAsia="仿宋" w:hAnsi="仿宋" w:cs="仿宋" w:hint="eastAsia"/>
            <w:lang w:eastAsia="zh-CN"/>
          </w:rPr>
          <w:t>(二)、资金筹措</w:t>
        </w:r>
        <w:r>
          <w:tab/>
        </w:r>
        <w:r>
          <w:fldChar w:fldCharType="begin"/>
        </w:r>
        <w:r>
          <w:instrText xml:space="preserve"> PAGEREF _Toc13812 \h </w:instrText>
        </w:r>
        <w:r>
          <w:fldChar w:fldCharType="separate"/>
        </w:r>
        <w:r>
          <w:t>26</w:t>
        </w:r>
        <w:r>
          <w:fldChar w:fldCharType="end"/>
        </w:r>
      </w:hyperlink>
    </w:p>
    <w:p>
      <w:pPr>
        <w:pStyle w:val="TOC1"/>
        <w:tabs>
          <w:tab w:val="right" w:leader="dot" w:pos="8306"/>
        </w:tabs>
      </w:pPr>
      <w:hyperlink w:anchor="_Toc21516" w:history="1">
        <w:r>
          <w:rPr>
            <w:rFonts w:ascii="仿宋" w:eastAsia="仿宋" w:hAnsi="仿宋" w:cs="仿宋" w:hint="eastAsia"/>
            <w:lang w:eastAsia="zh-CN"/>
          </w:rPr>
          <w:t>八、农机配件项目经营效益</w:t>
        </w:r>
        <w:r>
          <w:tab/>
        </w:r>
        <w:r>
          <w:fldChar w:fldCharType="begin"/>
        </w:r>
        <w:r>
          <w:instrText xml:space="preserve"> PAGEREF _Toc21516 \h </w:instrText>
        </w:r>
        <w:r>
          <w:fldChar w:fldCharType="separate"/>
        </w:r>
        <w:r>
          <w:t>26</w:t>
        </w:r>
        <w:r>
          <w:fldChar w:fldCharType="end"/>
        </w:r>
      </w:hyperlink>
    </w:p>
    <w:p>
      <w:pPr>
        <w:pStyle w:val="TOC2"/>
        <w:tabs>
          <w:tab w:val="right" w:leader="dot" w:pos="8306"/>
        </w:tabs>
      </w:pPr>
      <w:hyperlink w:anchor="_Toc14747" w:history="1">
        <w:r>
          <w:rPr>
            <w:rFonts w:ascii="仿宋" w:eastAsia="仿宋" w:hAnsi="仿宋" w:cs="仿宋" w:hint="eastAsia"/>
            <w:lang w:eastAsia="zh-CN"/>
          </w:rPr>
          <w:t>(一)、经济评价财务测算</w:t>
        </w:r>
        <w:r>
          <w:tab/>
        </w:r>
        <w:r>
          <w:fldChar w:fldCharType="begin"/>
        </w:r>
        <w:r>
          <w:instrText xml:space="preserve"> PAGEREF _Toc14747 \h </w:instrText>
        </w:r>
        <w:r>
          <w:fldChar w:fldCharType="separate"/>
        </w:r>
        <w:r>
          <w:t>26</w:t>
        </w:r>
        <w:r>
          <w:fldChar w:fldCharType="end"/>
        </w:r>
      </w:hyperlink>
    </w:p>
    <w:p>
      <w:pPr>
        <w:pStyle w:val="TOC2"/>
        <w:tabs>
          <w:tab w:val="right" w:leader="dot" w:pos="8306"/>
        </w:tabs>
      </w:pPr>
      <w:hyperlink w:anchor="_Toc4567" w:history="1">
        <w:r>
          <w:rPr>
            <w:rFonts w:ascii="仿宋" w:eastAsia="仿宋" w:hAnsi="仿宋" w:cs="仿宋" w:hint="eastAsia"/>
            <w:lang w:eastAsia="zh-CN"/>
          </w:rPr>
          <w:t>(二)、农机配件项目盈利能力分析</w:t>
        </w:r>
        <w:r>
          <w:tab/>
        </w:r>
        <w:r>
          <w:fldChar w:fldCharType="begin"/>
        </w:r>
        <w:r>
          <w:instrText xml:space="preserve"> PAGEREF _Toc4567 \h </w:instrText>
        </w:r>
        <w:r>
          <w:fldChar w:fldCharType="separate"/>
        </w:r>
        <w:r>
          <w:t>28</w:t>
        </w:r>
        <w:r>
          <w:fldChar w:fldCharType="end"/>
        </w:r>
      </w:hyperlink>
    </w:p>
    <w:p>
      <w:pPr>
        <w:pStyle w:val="TOC1"/>
        <w:tabs>
          <w:tab w:val="right" w:leader="dot" w:pos="8306"/>
        </w:tabs>
      </w:pPr>
      <w:hyperlink w:anchor="_Toc21783" w:history="1">
        <w:r>
          <w:rPr>
            <w:rFonts w:ascii="仿宋" w:eastAsia="仿宋" w:hAnsi="仿宋" w:cs="仿宋" w:hint="eastAsia"/>
            <w:lang w:eastAsia="zh-CN"/>
          </w:rPr>
          <w:t>九、农机配件项目人力资源管理</w:t>
        </w:r>
        <w:r>
          <w:tab/>
        </w:r>
        <w:r>
          <w:fldChar w:fldCharType="begin"/>
        </w:r>
        <w:r>
          <w:instrText xml:space="preserve"> PAGEREF _Toc21783 \h </w:instrText>
        </w:r>
        <w:r>
          <w:fldChar w:fldCharType="separate"/>
        </w:r>
        <w:r>
          <w:t>28</w:t>
        </w:r>
        <w:r>
          <w:fldChar w:fldCharType="end"/>
        </w:r>
      </w:hyperlink>
    </w:p>
    <w:p>
      <w:pPr>
        <w:pStyle w:val="TOC2"/>
        <w:tabs>
          <w:tab w:val="right" w:leader="dot" w:pos="8306"/>
        </w:tabs>
      </w:pPr>
      <w:hyperlink w:anchor="_Toc13169" w:history="1">
        <w:r>
          <w:rPr>
            <w:rFonts w:ascii="仿宋" w:eastAsia="仿宋" w:hAnsi="仿宋" w:cs="仿宋" w:hint="eastAsia"/>
            <w:lang w:eastAsia="zh-CN"/>
          </w:rPr>
          <w:t>(一)、建立健全的预算管理制度</w:t>
        </w:r>
        <w:r>
          <w:tab/>
        </w:r>
        <w:r>
          <w:fldChar w:fldCharType="begin"/>
        </w:r>
        <w:r>
          <w:instrText xml:space="preserve"> PAGEREF _Toc13169 \h </w:instrText>
        </w:r>
        <w:r>
          <w:fldChar w:fldCharType="separate"/>
        </w:r>
        <w:r>
          <w:t>28</w:t>
        </w:r>
        <w:r>
          <w:fldChar w:fldCharType="end"/>
        </w:r>
      </w:hyperlink>
    </w:p>
    <w:p>
      <w:pPr>
        <w:pStyle w:val="TOC2"/>
        <w:tabs>
          <w:tab w:val="right" w:leader="dot" w:pos="8306"/>
        </w:tabs>
      </w:pPr>
      <w:hyperlink w:anchor="_Toc15431" w:history="1">
        <w:r>
          <w:rPr>
            <w:rFonts w:ascii="仿宋" w:eastAsia="仿宋" w:hAnsi="仿宋" w:cs="仿宋" w:hint="eastAsia"/>
            <w:lang w:eastAsia="zh-CN"/>
          </w:rPr>
          <w:t>(二)、加强资金流动监控</w:t>
        </w:r>
        <w:r>
          <w:tab/>
        </w:r>
        <w:r>
          <w:fldChar w:fldCharType="begin"/>
        </w:r>
        <w:r>
          <w:instrText xml:space="preserve"> PAGEREF _Toc15431 \h </w:instrText>
        </w:r>
        <w:r>
          <w:fldChar w:fldCharType="separate"/>
        </w:r>
        <w:r>
          <w:t>30</w:t>
        </w:r>
        <w:r>
          <w:fldChar w:fldCharType="end"/>
        </w:r>
      </w:hyperlink>
    </w:p>
    <w:p>
      <w:pPr>
        <w:pStyle w:val="TOC2"/>
        <w:tabs>
          <w:tab w:val="right" w:leader="dot" w:pos="8306"/>
        </w:tabs>
      </w:pPr>
      <w:hyperlink w:anchor="_Toc8585" w:history="1">
        <w:r>
          <w:rPr>
            <w:rFonts w:ascii="仿宋" w:eastAsia="仿宋" w:hAnsi="仿宋" w:cs="仿宋" w:hint="eastAsia"/>
            <w:lang w:eastAsia="zh-CN"/>
          </w:rPr>
          <w:t>(三)、制定完善的风险控制机制</w:t>
        </w:r>
        <w:r>
          <w:tab/>
        </w:r>
        <w:r>
          <w:fldChar w:fldCharType="begin"/>
        </w:r>
        <w:r>
          <w:instrText xml:space="preserve"> PAGEREF _Toc8585 \h </w:instrText>
        </w:r>
        <w:r>
          <w:fldChar w:fldCharType="separate"/>
        </w:r>
        <w:r>
          <w:t>31</w:t>
        </w:r>
        <w:r>
          <w:fldChar w:fldCharType="end"/>
        </w:r>
      </w:hyperlink>
    </w:p>
    <w:p>
      <w:pPr>
        <w:pStyle w:val="TOC2"/>
        <w:tabs>
          <w:tab w:val="right" w:leader="dot" w:pos="8306"/>
        </w:tabs>
      </w:pPr>
      <w:hyperlink w:anchor="_Toc28712" w:history="1">
        <w:r>
          <w:rPr>
            <w:rFonts w:ascii="仿宋" w:eastAsia="仿宋" w:hAnsi="仿宋" w:cs="仿宋" w:hint="eastAsia"/>
            <w:lang w:eastAsia="zh-CN"/>
          </w:rPr>
          <w:t>(四)、优化成本管理</w:t>
        </w:r>
        <w:r>
          <w:tab/>
        </w:r>
        <w:r>
          <w:fldChar w:fldCharType="begin"/>
        </w:r>
        <w:r>
          <w:instrText xml:space="preserve"> PAGEREF _Toc28712 \h </w:instrText>
        </w:r>
        <w:r>
          <w:fldChar w:fldCharType="separate"/>
        </w:r>
        <w:r>
          <w:t>32</w:t>
        </w:r>
        <w:r>
          <w:fldChar w:fldCharType="end"/>
        </w:r>
      </w:hyperlink>
    </w:p>
    <w:p>
      <w:pPr>
        <w:pStyle w:val="TOC1"/>
        <w:tabs>
          <w:tab w:val="right" w:leader="dot" w:pos="8306"/>
        </w:tabs>
      </w:pPr>
      <w:hyperlink w:anchor="_Toc20492" w:history="1">
        <w:r>
          <w:rPr>
            <w:rFonts w:ascii="仿宋" w:eastAsia="仿宋" w:hAnsi="仿宋" w:cs="仿宋" w:hint="eastAsia"/>
            <w:lang w:eastAsia="zh-CN"/>
          </w:rPr>
          <w:t>十、农机配件项目风险管理</w:t>
        </w:r>
        <w:r>
          <w:tab/>
        </w:r>
        <w:r>
          <w:fldChar w:fldCharType="begin"/>
        </w:r>
        <w:r>
          <w:instrText xml:space="preserve"> PAGEREF _Toc20492 \h </w:instrText>
        </w:r>
        <w:r>
          <w:fldChar w:fldCharType="separate"/>
        </w:r>
        <w:r>
          <w:t>34</w:t>
        </w:r>
        <w:r>
          <w:fldChar w:fldCharType="end"/>
        </w:r>
      </w:hyperlink>
    </w:p>
    <w:p>
      <w:pPr>
        <w:pStyle w:val="TOC2"/>
        <w:tabs>
          <w:tab w:val="right" w:leader="dot" w:pos="8306"/>
        </w:tabs>
      </w:pPr>
      <w:hyperlink w:anchor="_Toc14413" w:history="1">
        <w:r>
          <w:rPr>
            <w:rFonts w:ascii="仿宋" w:eastAsia="仿宋" w:hAnsi="仿宋" w:cs="仿宋" w:hint="eastAsia"/>
            <w:lang w:eastAsia="zh-CN"/>
          </w:rPr>
          <w:t>(一)、风险识别与评估</w:t>
        </w:r>
        <w:r>
          <w:tab/>
        </w:r>
        <w:r>
          <w:fldChar w:fldCharType="begin"/>
        </w:r>
        <w:r>
          <w:instrText xml:space="preserve"> PAGEREF _Toc14413 \h </w:instrText>
        </w:r>
        <w:r>
          <w:fldChar w:fldCharType="separate"/>
        </w:r>
        <w:r>
          <w:t>34</w:t>
        </w:r>
        <w:r>
          <w:fldChar w:fldCharType="end"/>
        </w:r>
      </w:hyperlink>
    </w:p>
    <w:p>
      <w:pPr>
        <w:pStyle w:val="TOC2"/>
        <w:tabs>
          <w:tab w:val="right" w:leader="dot" w:pos="8306"/>
        </w:tabs>
      </w:pPr>
      <w:hyperlink w:anchor="_Toc26163" w:history="1">
        <w:r>
          <w:rPr>
            <w:rFonts w:ascii="仿宋" w:eastAsia="仿宋" w:hAnsi="仿宋" w:cs="仿宋" w:hint="eastAsia"/>
            <w:lang w:eastAsia="zh-CN"/>
          </w:rPr>
          <w:t>(二)、风险应对策略</w:t>
        </w:r>
        <w:r>
          <w:tab/>
        </w:r>
        <w:r>
          <w:fldChar w:fldCharType="begin"/>
        </w:r>
        <w:r>
          <w:instrText xml:space="preserve"> PAGEREF _Toc26163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55" w:history="1">
        <w:r>
          <w:rPr>
            <w:rFonts w:ascii="仿宋" w:eastAsia="仿宋" w:hAnsi="仿宋" w:cs="仿宋" w:hint="eastAsia"/>
            <w:lang w:eastAsia="zh-CN"/>
          </w:rPr>
          <w:t>(三)、风险监控与控制</w:t>
        </w:r>
        <w:r>
          <w:tab/>
        </w:r>
        <w:r>
          <w:fldChar w:fldCharType="begin"/>
        </w:r>
        <w:r>
          <w:instrText xml:space="preserve"> PAGEREF _Toc27955 \h </w:instrText>
        </w:r>
        <w:r>
          <w:fldChar w:fldCharType="separate"/>
        </w:r>
        <w:r>
          <w:t>37</w:t>
        </w:r>
        <w:r>
          <w:fldChar w:fldCharType="end"/>
        </w:r>
      </w:hyperlink>
    </w:p>
    <w:p>
      <w:pPr>
        <w:pStyle w:val="TOC1"/>
        <w:tabs>
          <w:tab w:val="right" w:leader="dot" w:pos="8306"/>
        </w:tabs>
      </w:pPr>
      <w:hyperlink w:anchor="_Toc6153" w:history="1">
        <w:r>
          <w:rPr>
            <w:rFonts w:ascii="仿宋" w:eastAsia="仿宋" w:hAnsi="仿宋" w:cs="仿宋" w:hint="eastAsia"/>
            <w:lang w:eastAsia="zh-CN"/>
          </w:rPr>
          <w:t>十一、农机配件项目财务管理</w:t>
        </w:r>
        <w:r>
          <w:tab/>
        </w:r>
        <w:r>
          <w:fldChar w:fldCharType="begin"/>
        </w:r>
        <w:r>
          <w:instrText xml:space="preserve"> PAGEREF _Toc6153 \h </w:instrText>
        </w:r>
        <w:r>
          <w:fldChar w:fldCharType="separate"/>
        </w:r>
        <w:r>
          <w:t>38</w:t>
        </w:r>
        <w:r>
          <w:fldChar w:fldCharType="end"/>
        </w:r>
      </w:hyperlink>
    </w:p>
    <w:p>
      <w:pPr>
        <w:pStyle w:val="TOC2"/>
        <w:tabs>
          <w:tab w:val="right" w:leader="dot" w:pos="8306"/>
        </w:tabs>
      </w:pPr>
      <w:hyperlink w:anchor="_Toc16952" w:history="1">
        <w:r>
          <w:rPr>
            <w:rFonts w:ascii="仿宋" w:eastAsia="仿宋" w:hAnsi="仿宋" w:cs="仿宋" w:hint="eastAsia"/>
            <w:lang w:eastAsia="zh-CN"/>
          </w:rPr>
          <w:t>(一)、资金需求大</w:t>
        </w:r>
        <w:r>
          <w:tab/>
        </w:r>
        <w:r>
          <w:fldChar w:fldCharType="begin"/>
        </w:r>
        <w:r>
          <w:instrText xml:space="preserve"> PAGEREF _Toc16952 \h </w:instrText>
        </w:r>
        <w:r>
          <w:fldChar w:fldCharType="separate"/>
        </w:r>
        <w:r>
          <w:t>38</w:t>
        </w:r>
        <w:r>
          <w:fldChar w:fldCharType="end"/>
        </w:r>
      </w:hyperlink>
    </w:p>
    <w:p>
      <w:pPr>
        <w:pStyle w:val="TOC2"/>
        <w:tabs>
          <w:tab w:val="right" w:leader="dot" w:pos="8306"/>
        </w:tabs>
      </w:pPr>
      <w:hyperlink w:anchor="_Toc17672" w:history="1">
        <w:r>
          <w:rPr>
            <w:rFonts w:ascii="仿宋" w:eastAsia="仿宋" w:hAnsi="仿宋" w:cs="仿宋" w:hint="eastAsia"/>
            <w:lang w:eastAsia="zh-CN"/>
          </w:rPr>
          <w:t>(二)、研发周期长</w:t>
        </w:r>
        <w:r>
          <w:tab/>
        </w:r>
        <w:r>
          <w:fldChar w:fldCharType="begin"/>
        </w:r>
        <w:r>
          <w:instrText xml:space="preserve"> PAGEREF _Toc17672 \h </w:instrText>
        </w:r>
        <w:r>
          <w:fldChar w:fldCharType="separate"/>
        </w:r>
        <w:r>
          <w:t>39</w:t>
        </w:r>
        <w:r>
          <w:fldChar w:fldCharType="end"/>
        </w:r>
      </w:hyperlink>
    </w:p>
    <w:p>
      <w:pPr>
        <w:pStyle w:val="TOC2"/>
        <w:tabs>
          <w:tab w:val="right" w:leader="dot" w:pos="8306"/>
        </w:tabs>
      </w:pPr>
      <w:hyperlink w:anchor="_Toc29750" w:history="1">
        <w:r>
          <w:rPr>
            <w:rFonts w:ascii="仿宋" w:eastAsia="仿宋" w:hAnsi="仿宋" w:cs="仿宋" w:hint="eastAsia"/>
            <w:lang w:eastAsia="zh-CN"/>
          </w:rPr>
          <w:t>(三)、市场风险大</w:t>
        </w:r>
        <w:r>
          <w:tab/>
        </w:r>
        <w:r>
          <w:fldChar w:fldCharType="begin"/>
        </w:r>
        <w:r>
          <w:instrText xml:space="preserve"> PAGEREF _Toc29750 \h </w:instrText>
        </w:r>
        <w:r>
          <w:fldChar w:fldCharType="separate"/>
        </w:r>
        <w:r>
          <w:t>40</w:t>
        </w:r>
        <w:r>
          <w:fldChar w:fldCharType="end"/>
        </w:r>
      </w:hyperlink>
    </w:p>
    <w:p>
      <w:pPr>
        <w:pStyle w:val="TOC2"/>
        <w:tabs>
          <w:tab w:val="right" w:leader="dot" w:pos="8306"/>
        </w:tabs>
      </w:pPr>
      <w:hyperlink w:anchor="_Toc19647" w:history="1">
        <w:r>
          <w:rPr>
            <w:rFonts w:ascii="仿宋" w:eastAsia="仿宋" w:hAnsi="仿宋" w:cs="仿宋" w:hint="eastAsia"/>
            <w:lang w:eastAsia="zh-CN"/>
          </w:rPr>
          <w:t>(四)、利润率高</w:t>
        </w:r>
        <w:r>
          <w:tab/>
        </w:r>
        <w:r>
          <w:fldChar w:fldCharType="begin"/>
        </w:r>
        <w:r>
          <w:instrText xml:space="preserve"> PAGEREF _Toc19647 \h </w:instrText>
        </w:r>
        <w:r>
          <w:fldChar w:fldCharType="separate"/>
        </w:r>
        <w:r>
          <w:t>43</w:t>
        </w:r>
        <w:r>
          <w:fldChar w:fldCharType="end"/>
        </w:r>
      </w:hyperlink>
    </w:p>
    <w:p>
      <w:pPr>
        <w:pStyle w:val="TOC1"/>
        <w:tabs>
          <w:tab w:val="right" w:leader="dot" w:pos="8306"/>
        </w:tabs>
      </w:pPr>
      <w:hyperlink w:anchor="_Toc10774" w:history="1">
        <w:r>
          <w:rPr>
            <w:rFonts w:ascii="仿宋" w:eastAsia="仿宋" w:hAnsi="仿宋" w:cs="仿宋" w:hint="eastAsia"/>
            <w:lang w:eastAsia="zh-CN"/>
          </w:rPr>
          <w:t>十二、农机配件项目环境影响分析</w:t>
        </w:r>
        <w:r>
          <w:tab/>
        </w:r>
        <w:r>
          <w:fldChar w:fldCharType="begin"/>
        </w:r>
        <w:r>
          <w:instrText xml:space="preserve"> PAGEREF _Toc10774 \h </w:instrText>
        </w:r>
        <w:r>
          <w:fldChar w:fldCharType="separate"/>
        </w:r>
        <w:r>
          <w:t>45</w:t>
        </w:r>
        <w:r>
          <w:fldChar w:fldCharType="end"/>
        </w:r>
      </w:hyperlink>
    </w:p>
    <w:p>
      <w:pPr>
        <w:pStyle w:val="TOC2"/>
        <w:tabs>
          <w:tab w:val="right" w:leader="dot" w:pos="8306"/>
        </w:tabs>
      </w:pPr>
      <w:hyperlink w:anchor="_Toc20905" w:history="1">
        <w:r>
          <w:rPr>
            <w:rFonts w:ascii="仿宋" w:eastAsia="仿宋" w:hAnsi="仿宋" w:cs="仿宋" w:hint="eastAsia"/>
            <w:lang w:eastAsia="zh-CN"/>
          </w:rPr>
          <w:t>(一)、建设区域环境质量现状</w:t>
        </w:r>
        <w:r>
          <w:tab/>
        </w:r>
        <w:r>
          <w:fldChar w:fldCharType="begin"/>
        </w:r>
        <w:r>
          <w:instrText xml:space="preserve"> PAGEREF _Toc20905 \h </w:instrText>
        </w:r>
        <w:r>
          <w:fldChar w:fldCharType="separate"/>
        </w:r>
        <w:r>
          <w:t>45</w:t>
        </w:r>
        <w:r>
          <w:fldChar w:fldCharType="end"/>
        </w:r>
      </w:hyperlink>
    </w:p>
    <w:p>
      <w:pPr>
        <w:pStyle w:val="TOC2"/>
        <w:tabs>
          <w:tab w:val="right" w:leader="dot" w:pos="8306"/>
        </w:tabs>
      </w:pPr>
      <w:hyperlink w:anchor="_Toc32470" w:history="1">
        <w:r>
          <w:rPr>
            <w:rFonts w:ascii="仿宋" w:eastAsia="仿宋" w:hAnsi="仿宋" w:cs="仿宋" w:hint="eastAsia"/>
            <w:lang w:eastAsia="zh-CN"/>
          </w:rPr>
          <w:t>(二)、建设期环境保护</w:t>
        </w:r>
        <w:r>
          <w:tab/>
        </w:r>
        <w:r>
          <w:fldChar w:fldCharType="begin"/>
        </w:r>
        <w:r>
          <w:instrText xml:space="preserve"> PAGEREF _Toc32470 \h </w:instrText>
        </w:r>
        <w:r>
          <w:fldChar w:fldCharType="separate"/>
        </w:r>
        <w:r>
          <w:t>46</w:t>
        </w:r>
        <w:r>
          <w:fldChar w:fldCharType="end"/>
        </w:r>
      </w:hyperlink>
    </w:p>
    <w:p>
      <w:pPr>
        <w:pStyle w:val="TOC2"/>
        <w:tabs>
          <w:tab w:val="right" w:leader="dot" w:pos="8306"/>
        </w:tabs>
      </w:pPr>
      <w:hyperlink w:anchor="_Toc9104" w:history="1">
        <w:r>
          <w:rPr>
            <w:rFonts w:ascii="仿宋" w:eastAsia="仿宋" w:hAnsi="仿宋" w:cs="仿宋" w:hint="eastAsia"/>
            <w:lang w:eastAsia="zh-CN"/>
          </w:rPr>
          <w:t>(三)、运营期环境保护</w:t>
        </w:r>
        <w:r>
          <w:tab/>
        </w:r>
        <w:r>
          <w:fldChar w:fldCharType="begin"/>
        </w:r>
        <w:r>
          <w:instrText xml:space="preserve"> PAGEREF _Toc9104 \h </w:instrText>
        </w:r>
        <w:r>
          <w:fldChar w:fldCharType="separate"/>
        </w:r>
        <w:r>
          <w:t>47</w:t>
        </w:r>
        <w:r>
          <w:fldChar w:fldCharType="end"/>
        </w:r>
      </w:hyperlink>
    </w:p>
    <w:p>
      <w:pPr>
        <w:pStyle w:val="TOC2"/>
        <w:tabs>
          <w:tab w:val="right" w:leader="dot" w:pos="8306"/>
        </w:tabs>
      </w:pPr>
      <w:hyperlink w:anchor="_Toc10448" w:history="1">
        <w:r>
          <w:rPr>
            <w:rFonts w:ascii="仿宋" w:eastAsia="仿宋" w:hAnsi="仿宋" w:cs="仿宋" w:hint="eastAsia"/>
            <w:lang w:eastAsia="zh-CN"/>
          </w:rPr>
          <w:t>(四)、农机配件项目建设对区域经济的影响</w:t>
        </w:r>
        <w:r>
          <w:tab/>
        </w:r>
        <w:r>
          <w:fldChar w:fldCharType="begin"/>
        </w:r>
        <w:r>
          <w:instrText xml:space="preserve"> PAGEREF _Toc10448 \h </w:instrText>
        </w:r>
        <w:r>
          <w:fldChar w:fldCharType="separate"/>
        </w:r>
        <w:r>
          <w:t>49</w:t>
        </w:r>
        <w:r>
          <w:fldChar w:fldCharType="end"/>
        </w:r>
      </w:hyperlink>
    </w:p>
    <w:p>
      <w:pPr>
        <w:pStyle w:val="TOC2"/>
        <w:tabs>
          <w:tab w:val="right" w:leader="dot" w:pos="8306"/>
        </w:tabs>
      </w:pPr>
      <w:hyperlink w:anchor="_Toc5684" w:history="1">
        <w:r>
          <w:rPr>
            <w:rFonts w:ascii="仿宋" w:eastAsia="仿宋" w:hAnsi="仿宋" w:cs="仿宋" w:hint="eastAsia"/>
            <w:lang w:eastAsia="zh-CN"/>
          </w:rPr>
          <w:t>(五)、废弃物处理</w:t>
        </w:r>
        <w:r>
          <w:tab/>
        </w:r>
        <w:r>
          <w:fldChar w:fldCharType="begin"/>
        </w:r>
        <w:r>
          <w:instrText xml:space="preserve"> PAGEREF _Toc5684 \h </w:instrText>
        </w:r>
        <w:r>
          <w:fldChar w:fldCharType="separate"/>
        </w:r>
        <w:r>
          <w:t>50</w:t>
        </w:r>
        <w:r>
          <w:fldChar w:fldCharType="end"/>
        </w:r>
      </w:hyperlink>
    </w:p>
    <w:p>
      <w:pPr>
        <w:pStyle w:val="TOC2"/>
        <w:tabs>
          <w:tab w:val="right" w:leader="dot" w:pos="8306"/>
        </w:tabs>
      </w:pPr>
      <w:hyperlink w:anchor="_Toc4177" w:history="1">
        <w:r>
          <w:rPr>
            <w:rFonts w:ascii="仿宋" w:eastAsia="仿宋" w:hAnsi="仿宋" w:cs="仿宋" w:hint="eastAsia"/>
            <w:lang w:eastAsia="zh-CN"/>
          </w:rPr>
          <w:t>(六)、特殊环境影响分析</w:t>
        </w:r>
        <w:r>
          <w:tab/>
        </w:r>
        <w:r>
          <w:fldChar w:fldCharType="begin"/>
        </w:r>
        <w:r>
          <w:instrText xml:space="preserve"> PAGEREF _Toc4177 \h </w:instrText>
        </w:r>
        <w:r>
          <w:fldChar w:fldCharType="separate"/>
        </w:r>
        <w:r>
          <w:t>52</w:t>
        </w:r>
        <w:r>
          <w:fldChar w:fldCharType="end"/>
        </w:r>
      </w:hyperlink>
    </w:p>
    <w:p>
      <w:pPr>
        <w:pStyle w:val="TOC2"/>
        <w:tabs>
          <w:tab w:val="right" w:leader="dot" w:pos="8306"/>
        </w:tabs>
      </w:pPr>
      <w:hyperlink w:anchor="_Toc28177" w:history="1">
        <w:r>
          <w:rPr>
            <w:rFonts w:ascii="仿宋" w:eastAsia="仿宋" w:hAnsi="仿宋" w:cs="仿宋" w:hint="eastAsia"/>
            <w:lang w:eastAsia="zh-CN"/>
          </w:rPr>
          <w:t>(七)、清洁生产</w:t>
        </w:r>
        <w:r>
          <w:tab/>
        </w:r>
        <w:r>
          <w:fldChar w:fldCharType="begin"/>
        </w:r>
        <w:r>
          <w:instrText xml:space="preserve"> PAGEREF _Toc28177 \h </w:instrText>
        </w:r>
        <w:r>
          <w:fldChar w:fldCharType="separate"/>
        </w:r>
        <w:r>
          <w:t>53</w:t>
        </w:r>
        <w:r>
          <w:fldChar w:fldCharType="end"/>
        </w:r>
      </w:hyperlink>
    </w:p>
    <w:p>
      <w:pPr>
        <w:pStyle w:val="TOC2"/>
        <w:tabs>
          <w:tab w:val="right" w:leader="dot" w:pos="8306"/>
        </w:tabs>
      </w:pPr>
      <w:hyperlink w:anchor="_Toc30648" w:history="1">
        <w:r>
          <w:rPr>
            <w:rFonts w:ascii="仿宋" w:eastAsia="仿宋" w:hAnsi="仿宋" w:cs="仿宋" w:hint="eastAsia"/>
            <w:lang w:eastAsia="zh-CN"/>
          </w:rPr>
          <w:t>(八)、环境保护综合评价</w:t>
        </w:r>
        <w:r>
          <w:tab/>
        </w:r>
        <w:r>
          <w:fldChar w:fldCharType="begin"/>
        </w:r>
        <w:r>
          <w:instrText xml:space="preserve"> PAGEREF _Toc30648 \h </w:instrText>
        </w:r>
        <w:r>
          <w:fldChar w:fldCharType="separate"/>
        </w:r>
        <w:r>
          <w:t>54</w:t>
        </w:r>
        <w:r>
          <w:fldChar w:fldCharType="end"/>
        </w:r>
      </w:hyperlink>
    </w:p>
    <w:p>
      <w:pPr>
        <w:pStyle w:val="TOC1"/>
        <w:tabs>
          <w:tab w:val="right" w:leader="dot" w:pos="8306"/>
        </w:tabs>
      </w:pPr>
      <w:hyperlink w:anchor="_Toc7293" w:history="1">
        <w:r>
          <w:rPr>
            <w:rFonts w:ascii="仿宋" w:eastAsia="仿宋" w:hAnsi="仿宋" w:cs="仿宋" w:hint="eastAsia"/>
            <w:lang w:eastAsia="zh-CN"/>
          </w:rPr>
          <w:t>十三、农机配件项目治理与监督</w:t>
        </w:r>
        <w:r>
          <w:tab/>
        </w:r>
        <w:r>
          <w:fldChar w:fldCharType="begin"/>
        </w:r>
        <w:r>
          <w:instrText xml:space="preserve"> PAGEREF _Toc7293 \h </w:instrText>
        </w:r>
        <w:r>
          <w:fldChar w:fldCharType="separate"/>
        </w:r>
        <w:r>
          <w:t>55</w:t>
        </w:r>
        <w:r>
          <w:fldChar w:fldCharType="end"/>
        </w:r>
      </w:hyperlink>
    </w:p>
    <w:p>
      <w:pPr>
        <w:pStyle w:val="TOC2"/>
        <w:tabs>
          <w:tab w:val="right" w:leader="dot" w:pos="8306"/>
        </w:tabs>
      </w:pPr>
      <w:hyperlink w:anchor="_Toc10676" w:history="1">
        <w:r>
          <w:rPr>
            <w:rFonts w:ascii="仿宋" w:eastAsia="仿宋" w:hAnsi="仿宋" w:cs="仿宋" w:hint="eastAsia"/>
            <w:lang w:eastAsia="zh-CN"/>
          </w:rPr>
          <w:t>(一)、农机配件项目治理结构</w:t>
        </w:r>
        <w:r>
          <w:tab/>
        </w:r>
        <w:r>
          <w:fldChar w:fldCharType="begin"/>
        </w:r>
        <w:r>
          <w:instrText xml:space="preserve"> PAGEREF _Toc10676 \h </w:instrText>
        </w:r>
        <w:r>
          <w:fldChar w:fldCharType="separate"/>
        </w:r>
        <w:r>
          <w:t>55</w:t>
        </w:r>
        <w:r>
          <w:fldChar w:fldCharType="end"/>
        </w:r>
      </w:hyperlink>
    </w:p>
    <w:p>
      <w:pPr>
        <w:pStyle w:val="TOC2"/>
        <w:tabs>
          <w:tab w:val="right" w:leader="dot" w:pos="8306"/>
        </w:tabs>
      </w:pPr>
      <w:hyperlink w:anchor="_Toc3435" w:history="1">
        <w:r>
          <w:rPr>
            <w:rFonts w:ascii="仿宋" w:eastAsia="仿宋" w:hAnsi="仿宋" w:cs="仿宋" w:hint="eastAsia"/>
            <w:lang w:eastAsia="zh-CN"/>
          </w:rPr>
          <w:t>(二)、监督与审计</w:t>
        </w:r>
        <w:r>
          <w:tab/>
        </w:r>
        <w:r>
          <w:fldChar w:fldCharType="begin"/>
        </w:r>
        <w:r>
          <w:instrText xml:space="preserve"> PAGEREF _Toc3435 \h </w:instrText>
        </w:r>
        <w:r>
          <w:fldChar w:fldCharType="separate"/>
        </w:r>
        <w:r>
          <w:t>57</w:t>
        </w:r>
        <w:r>
          <w:fldChar w:fldCharType="end"/>
        </w:r>
      </w:hyperlink>
    </w:p>
    <w:p>
      <w:pPr>
        <w:pStyle w:val="TOC1"/>
        <w:tabs>
          <w:tab w:val="right" w:leader="dot" w:pos="8306"/>
        </w:tabs>
      </w:pPr>
      <w:hyperlink w:anchor="_Toc1633" w:history="1">
        <w:r>
          <w:rPr>
            <w:rFonts w:ascii="仿宋" w:eastAsia="仿宋" w:hAnsi="仿宋" w:cs="仿宋" w:hint="eastAsia"/>
            <w:lang w:eastAsia="zh-CN"/>
          </w:rPr>
          <w:t>十四、农机配件项目工程方案分析</w:t>
        </w:r>
        <w:r>
          <w:tab/>
        </w:r>
        <w:r>
          <w:fldChar w:fldCharType="begin"/>
        </w:r>
        <w:r>
          <w:instrText xml:space="preserve"> PAGEREF _Toc1633 \h </w:instrText>
        </w:r>
        <w:r>
          <w:fldChar w:fldCharType="separate"/>
        </w:r>
        <w:r>
          <w:t>58</w:t>
        </w:r>
        <w:r>
          <w:fldChar w:fldCharType="end"/>
        </w:r>
      </w:hyperlink>
    </w:p>
    <w:p>
      <w:pPr>
        <w:pStyle w:val="TOC2"/>
        <w:tabs>
          <w:tab w:val="right" w:leader="dot" w:pos="8306"/>
        </w:tabs>
      </w:pPr>
      <w:hyperlink w:anchor="_Toc7323" w:history="1">
        <w:r>
          <w:rPr>
            <w:rFonts w:ascii="仿宋" w:eastAsia="仿宋" w:hAnsi="仿宋" w:cs="仿宋" w:hint="eastAsia"/>
            <w:lang w:eastAsia="zh-CN"/>
          </w:rPr>
          <w:t>(一)、建筑工程设计原则</w:t>
        </w:r>
        <w:r>
          <w:tab/>
        </w:r>
        <w:r>
          <w:fldChar w:fldCharType="begin"/>
        </w:r>
        <w:r>
          <w:instrText xml:space="preserve"> PAGEREF _Toc7323 \h </w:instrText>
        </w:r>
        <w:r>
          <w:fldChar w:fldCharType="separate"/>
        </w:r>
        <w:r>
          <w:t>58</w:t>
        </w:r>
        <w:r>
          <w:fldChar w:fldCharType="end"/>
        </w:r>
      </w:hyperlink>
    </w:p>
    <w:p>
      <w:pPr>
        <w:pStyle w:val="TOC2"/>
        <w:tabs>
          <w:tab w:val="right" w:leader="dot" w:pos="8306"/>
        </w:tabs>
      </w:pPr>
      <w:hyperlink w:anchor="_Toc20046" w:history="1">
        <w:r>
          <w:rPr>
            <w:rFonts w:ascii="仿宋" w:eastAsia="仿宋" w:hAnsi="仿宋" w:cs="仿宋" w:hint="eastAsia"/>
            <w:lang w:eastAsia="zh-CN"/>
          </w:rPr>
          <w:t>(二)、土建工程建设指标</w:t>
        </w:r>
        <w:r>
          <w:tab/>
        </w:r>
        <w:r>
          <w:fldChar w:fldCharType="begin"/>
        </w:r>
        <w:r>
          <w:instrText xml:space="preserve"> PAGEREF _Toc20046 \h </w:instrText>
        </w:r>
        <w:r>
          <w:fldChar w:fldCharType="separate"/>
        </w:r>
        <w:r>
          <w:t>61</w:t>
        </w:r>
        <w:r>
          <w:fldChar w:fldCharType="end"/>
        </w:r>
      </w:hyperlink>
    </w:p>
    <w:p>
      <w:pPr>
        <w:pStyle w:val="TOC1"/>
        <w:tabs>
          <w:tab w:val="right" w:leader="dot" w:pos="8306"/>
        </w:tabs>
      </w:pPr>
      <w:hyperlink w:anchor="_Toc13570" w:history="1">
        <w:r>
          <w:rPr>
            <w:rFonts w:ascii="仿宋" w:eastAsia="仿宋" w:hAnsi="仿宋" w:cs="仿宋" w:hint="eastAsia"/>
            <w:lang w:eastAsia="zh-CN"/>
          </w:rPr>
          <w:t>十五、质量管理体系</w:t>
        </w:r>
        <w:r>
          <w:tab/>
        </w:r>
        <w:r>
          <w:fldChar w:fldCharType="begin"/>
        </w:r>
        <w:r>
          <w:instrText xml:space="preserve"> PAGEREF _Toc13570 \h </w:instrText>
        </w:r>
        <w:r>
          <w:fldChar w:fldCharType="separate"/>
        </w:r>
        <w:r>
          <w:t>63</w:t>
        </w:r>
        <w:r>
          <w:fldChar w:fldCharType="end"/>
        </w:r>
      </w:hyperlink>
    </w:p>
    <w:p>
      <w:pPr>
        <w:pStyle w:val="TOC2"/>
        <w:tabs>
          <w:tab w:val="right" w:leader="dot" w:pos="8306"/>
        </w:tabs>
      </w:pPr>
      <w:hyperlink w:anchor="_Toc17075" w:history="1">
        <w:r>
          <w:rPr>
            <w:rFonts w:ascii="仿宋" w:eastAsia="仿宋" w:hAnsi="仿宋" w:cs="仿宋" w:hint="eastAsia"/>
            <w:lang w:eastAsia="zh-CN"/>
          </w:rPr>
          <w:t>(一)、质量目标与方针</w:t>
        </w:r>
        <w:r>
          <w:tab/>
        </w:r>
        <w:r>
          <w:fldChar w:fldCharType="begin"/>
        </w:r>
        <w:r>
          <w:instrText xml:space="preserve"> PAGEREF _Toc17075 \h </w:instrText>
        </w:r>
        <w:r>
          <w:fldChar w:fldCharType="separate"/>
        </w:r>
        <w:r>
          <w:t>63</w:t>
        </w:r>
        <w:r>
          <w:fldChar w:fldCharType="end"/>
        </w:r>
      </w:hyperlink>
    </w:p>
    <w:p>
      <w:pPr>
        <w:pStyle w:val="TOC2"/>
        <w:tabs>
          <w:tab w:val="right" w:leader="dot" w:pos="8306"/>
        </w:tabs>
      </w:pPr>
      <w:hyperlink w:anchor="_Toc29863" w:history="1">
        <w:r>
          <w:rPr>
            <w:rFonts w:ascii="仿宋" w:eastAsia="仿宋" w:hAnsi="仿宋" w:cs="仿宋" w:hint="eastAsia"/>
            <w:lang w:eastAsia="zh-CN"/>
          </w:rPr>
          <w:t>(二)、质量管理责任</w:t>
        </w:r>
        <w:r>
          <w:tab/>
        </w:r>
        <w:r>
          <w:fldChar w:fldCharType="begin"/>
        </w:r>
        <w:r>
          <w:instrText xml:space="preserve"> PAGEREF _Toc29863 \h </w:instrText>
        </w:r>
        <w:r>
          <w:fldChar w:fldCharType="separate"/>
        </w:r>
        <w:r>
          <w:t>64</w:t>
        </w:r>
        <w:r>
          <w:fldChar w:fldCharType="end"/>
        </w:r>
      </w:hyperlink>
    </w:p>
    <w:p>
      <w:pPr>
        <w:pStyle w:val="TOC2"/>
        <w:tabs>
          <w:tab w:val="right" w:leader="dot" w:pos="8306"/>
        </w:tabs>
      </w:pPr>
      <w:hyperlink w:anchor="_Toc11364" w:history="1">
        <w:r>
          <w:rPr>
            <w:rFonts w:ascii="仿宋" w:eastAsia="仿宋" w:hAnsi="仿宋" w:cs="仿宋" w:hint="eastAsia"/>
            <w:lang w:eastAsia="zh-CN"/>
          </w:rPr>
          <w:t>(三)、质量管理体系文件</w:t>
        </w:r>
        <w:r>
          <w:tab/>
        </w:r>
        <w:r>
          <w:fldChar w:fldCharType="begin"/>
        </w:r>
        <w:r>
          <w:instrText xml:space="preserve"> PAGEREF _Toc11364 \h </w:instrText>
        </w:r>
        <w:r>
          <w:fldChar w:fldCharType="separate"/>
        </w:r>
        <w:r>
          <w:t>65</w:t>
        </w:r>
        <w:r>
          <w:fldChar w:fldCharType="end"/>
        </w:r>
      </w:hyperlink>
    </w:p>
    <w:p>
      <w:pPr>
        <w:pStyle w:val="TOC2"/>
        <w:tabs>
          <w:tab w:val="right" w:leader="dot" w:pos="8306"/>
        </w:tabs>
      </w:pPr>
      <w:hyperlink w:anchor="_Toc16468" w:history="1">
        <w:r>
          <w:rPr>
            <w:rFonts w:ascii="仿宋" w:eastAsia="仿宋" w:hAnsi="仿宋" w:cs="仿宋" w:hint="eastAsia"/>
            <w:lang w:eastAsia="zh-CN"/>
          </w:rPr>
          <w:t>(四)、质量培训与教育</w:t>
        </w:r>
        <w:r>
          <w:tab/>
        </w:r>
        <w:r>
          <w:fldChar w:fldCharType="begin"/>
        </w:r>
        <w:r>
          <w:instrText xml:space="preserve"> PAGEREF _Toc16468 \h </w:instrText>
        </w:r>
        <w:r>
          <w:fldChar w:fldCharType="separate"/>
        </w:r>
        <w:r>
          <w:t>67</w:t>
        </w:r>
        <w:r>
          <w:fldChar w:fldCharType="end"/>
        </w:r>
      </w:hyperlink>
    </w:p>
    <w:p>
      <w:pPr>
        <w:pStyle w:val="TOC2"/>
        <w:tabs>
          <w:tab w:val="right" w:leader="dot" w:pos="8306"/>
        </w:tabs>
      </w:pPr>
      <w:hyperlink w:anchor="_Toc10046" w:history="1">
        <w:r>
          <w:rPr>
            <w:rFonts w:ascii="仿宋" w:eastAsia="仿宋" w:hAnsi="仿宋" w:cs="仿宋" w:hint="eastAsia"/>
            <w:lang w:eastAsia="zh-CN"/>
          </w:rPr>
          <w:t>(五)、质量审核与评价</w:t>
        </w:r>
        <w:r>
          <w:tab/>
        </w:r>
        <w:r>
          <w:fldChar w:fldCharType="begin"/>
        </w:r>
        <w:r>
          <w:instrText xml:space="preserve"> PAGEREF _Toc10046 \h </w:instrText>
        </w:r>
        <w:r>
          <w:fldChar w:fldCharType="separate"/>
        </w:r>
        <w:r>
          <w:t>69</w:t>
        </w:r>
        <w:r>
          <w:fldChar w:fldCharType="end"/>
        </w:r>
      </w:hyperlink>
    </w:p>
    <w:p>
      <w:pPr>
        <w:pStyle w:val="TOC2"/>
        <w:tabs>
          <w:tab w:val="right" w:leader="dot" w:pos="8306"/>
        </w:tabs>
      </w:pPr>
      <w:hyperlink w:anchor="_Toc19904" w:history="1">
        <w:r>
          <w:rPr>
            <w:rFonts w:ascii="仿宋" w:eastAsia="仿宋" w:hAnsi="仿宋" w:cs="仿宋" w:hint="eastAsia"/>
            <w:lang w:eastAsia="zh-CN"/>
          </w:rPr>
          <w:t>(六)、不符合与纠正措施</w:t>
        </w:r>
        <w:r>
          <w:tab/>
        </w:r>
        <w:r>
          <w:fldChar w:fldCharType="begin"/>
        </w:r>
        <w:r>
          <w:instrText xml:space="preserve"> PAGEREF _Toc19904 \h </w:instrText>
        </w:r>
        <w:r>
          <w:fldChar w:fldCharType="separate"/>
        </w:r>
        <w:r>
          <w:t>70</w:t>
        </w:r>
        <w:r>
          <w:fldChar w:fldCharType="end"/>
        </w:r>
      </w:hyperlink>
    </w:p>
    <w:p>
      <w:pPr>
        <w:pStyle w:val="TOC1"/>
        <w:tabs>
          <w:tab w:val="right" w:leader="dot" w:pos="8306"/>
        </w:tabs>
      </w:pPr>
      <w:hyperlink w:anchor="_Toc15910" w:history="1">
        <w:r>
          <w:rPr>
            <w:rFonts w:ascii="仿宋" w:eastAsia="仿宋" w:hAnsi="仿宋" w:cs="仿宋" w:hint="eastAsia"/>
            <w:lang w:eastAsia="zh-CN"/>
          </w:rPr>
          <w:t>十六、利益相关者分析与沟通计划</w:t>
        </w:r>
        <w:r>
          <w:tab/>
        </w:r>
        <w:r>
          <w:fldChar w:fldCharType="begin"/>
        </w:r>
        <w:r>
          <w:instrText xml:space="preserve"> PAGEREF _Toc15910 \h </w:instrText>
        </w:r>
        <w:r>
          <w:fldChar w:fldCharType="separate"/>
        </w:r>
        <w:r>
          <w:t>71</w:t>
        </w:r>
        <w:r>
          <w:fldChar w:fldCharType="end"/>
        </w:r>
      </w:hyperlink>
    </w:p>
    <w:p>
      <w:pPr>
        <w:pStyle w:val="TOC2"/>
        <w:tabs>
          <w:tab w:val="right" w:leader="dot" w:pos="8306"/>
        </w:tabs>
      </w:pPr>
      <w:hyperlink w:anchor="_Toc8227" w:history="1">
        <w:r>
          <w:rPr>
            <w:rFonts w:ascii="仿宋" w:eastAsia="仿宋" w:hAnsi="仿宋" w:cs="仿宋" w:hint="eastAsia"/>
            <w:lang w:eastAsia="zh-CN"/>
          </w:rPr>
          <w:t>(一)、利益相关者分析</w:t>
        </w:r>
        <w:r>
          <w:tab/>
        </w:r>
        <w:r>
          <w:fldChar w:fldCharType="begin"/>
        </w:r>
        <w:r>
          <w:instrText xml:space="preserve"> PAGEREF _Toc8227 \h </w:instrText>
        </w:r>
        <w:r>
          <w:fldChar w:fldCharType="separate"/>
        </w:r>
        <w:r>
          <w:t>71</w:t>
        </w:r>
        <w:r>
          <w:fldChar w:fldCharType="end"/>
        </w:r>
      </w:hyperlink>
    </w:p>
    <w:p>
      <w:pPr>
        <w:pStyle w:val="TOC2"/>
        <w:tabs>
          <w:tab w:val="right" w:leader="dot" w:pos="8306"/>
        </w:tabs>
      </w:pPr>
      <w:hyperlink w:anchor="_Toc975" w:history="1">
        <w:r>
          <w:rPr>
            <w:rFonts w:ascii="仿宋" w:eastAsia="仿宋" w:hAnsi="仿宋" w:cs="仿宋" w:hint="eastAsia"/>
            <w:lang w:eastAsia="zh-CN"/>
          </w:rPr>
          <w:t>(二)、沟通计划</w:t>
        </w:r>
        <w:r>
          <w:tab/>
        </w:r>
        <w:r>
          <w:fldChar w:fldCharType="begin"/>
        </w:r>
        <w:r>
          <w:instrText xml:space="preserve"> PAGEREF _Toc975 \h </w:instrText>
        </w:r>
        <w:r>
          <w:fldChar w:fldCharType="separate"/>
        </w:r>
        <w:r>
          <w:t>72</w:t>
        </w:r>
        <w:r>
          <w:fldChar w:fldCharType="end"/>
        </w:r>
      </w:hyperlink>
    </w:p>
    <w:p>
      <w:pPr>
        <w:pStyle w:val="TOC1"/>
        <w:tabs>
          <w:tab w:val="right" w:leader="dot" w:pos="8306"/>
        </w:tabs>
      </w:pPr>
      <w:hyperlink w:anchor="_Toc4690" w:history="1">
        <w:r>
          <w:rPr>
            <w:rFonts w:ascii="仿宋" w:eastAsia="仿宋" w:hAnsi="仿宋" w:cs="仿宋" w:hint="eastAsia"/>
            <w:lang w:eastAsia="zh-CN"/>
          </w:rPr>
          <w:t>十七、农机配件项目实施保障措施</w:t>
        </w:r>
        <w:r>
          <w:tab/>
        </w:r>
        <w:r>
          <w:fldChar w:fldCharType="begin"/>
        </w:r>
        <w:r>
          <w:instrText xml:space="preserve"> PAGEREF _Toc4690 \h </w:instrText>
        </w:r>
        <w:r>
          <w:fldChar w:fldCharType="separate"/>
        </w:r>
        <w:r>
          <w:t>73</w:t>
        </w:r>
        <w:r>
          <w:fldChar w:fldCharType="end"/>
        </w:r>
      </w:hyperlink>
    </w:p>
    <w:p>
      <w:pPr>
        <w:pStyle w:val="TOC2"/>
        <w:tabs>
          <w:tab w:val="right" w:leader="dot" w:pos="8306"/>
        </w:tabs>
      </w:pPr>
      <w:hyperlink w:anchor="_Toc30434" w:history="1">
        <w:r>
          <w:rPr>
            <w:rFonts w:ascii="仿宋" w:eastAsia="仿宋" w:hAnsi="仿宋" w:cs="仿宋" w:hint="eastAsia"/>
            <w:lang w:eastAsia="zh-CN"/>
          </w:rPr>
          <w:t>(一)、农机配件项目实施保障机制</w:t>
        </w:r>
        <w:r>
          <w:tab/>
        </w:r>
        <w:r>
          <w:fldChar w:fldCharType="begin"/>
        </w:r>
        <w:r>
          <w:instrText xml:space="preserve"> PAGEREF _Toc30434 \h </w:instrText>
        </w:r>
        <w:r>
          <w:fldChar w:fldCharType="separate"/>
        </w:r>
        <w:r>
          <w:t>73</w:t>
        </w:r>
        <w:r>
          <w:fldChar w:fldCharType="end"/>
        </w:r>
      </w:hyperlink>
    </w:p>
    <w:p>
      <w:pPr>
        <w:pStyle w:val="TOC2"/>
        <w:tabs>
          <w:tab w:val="right" w:leader="dot" w:pos="8306"/>
        </w:tabs>
      </w:pPr>
      <w:hyperlink w:anchor="_Toc8918" w:history="1">
        <w:r>
          <w:rPr>
            <w:rFonts w:ascii="仿宋" w:eastAsia="仿宋" w:hAnsi="仿宋" w:cs="仿宋" w:hint="eastAsia"/>
            <w:lang w:eastAsia="zh-CN"/>
          </w:rPr>
          <w:t>(二)、农机配件项目法律合规要求</w:t>
        </w:r>
        <w:r>
          <w:tab/>
        </w:r>
        <w:r>
          <w:fldChar w:fldCharType="begin"/>
        </w:r>
        <w:r>
          <w:instrText xml:space="preserve"> PAGEREF _Toc8918 \h </w:instrText>
        </w:r>
        <w:r>
          <w:fldChar w:fldCharType="separate"/>
        </w:r>
        <w:r>
          <w:t>77</w:t>
        </w:r>
        <w:r>
          <w:fldChar w:fldCharType="end"/>
        </w:r>
      </w:hyperlink>
    </w:p>
    <w:p>
      <w:pPr>
        <w:pStyle w:val="TOC2"/>
        <w:tabs>
          <w:tab w:val="right" w:leader="dot" w:pos="8306"/>
        </w:tabs>
      </w:pPr>
      <w:hyperlink w:anchor="_Toc13377" w:history="1">
        <w:r>
          <w:rPr>
            <w:rFonts w:ascii="仿宋" w:eastAsia="仿宋" w:hAnsi="仿宋" w:cs="仿宋" w:hint="eastAsia"/>
            <w:lang w:eastAsia="zh-CN"/>
          </w:rPr>
          <w:t>(三)、农机配件项目合同管理与法律事务</w:t>
        </w:r>
        <w:r>
          <w:tab/>
        </w:r>
        <w:r>
          <w:fldChar w:fldCharType="begin"/>
        </w:r>
        <w:r>
          <w:instrText xml:space="preserve"> PAGEREF _Toc13377 \h </w:instrText>
        </w:r>
        <w:r>
          <w:fldChar w:fldCharType="separate"/>
        </w:r>
        <w:r>
          <w:t>81</w:t>
        </w:r>
        <w:r>
          <w:fldChar w:fldCharType="end"/>
        </w:r>
      </w:hyperlink>
    </w:p>
    <w:p>
      <w:pPr>
        <w:pStyle w:val="TOC2"/>
        <w:tabs>
          <w:tab w:val="right" w:leader="dot" w:pos="8306"/>
        </w:tabs>
      </w:pPr>
      <w:hyperlink w:anchor="_Toc6552" w:history="1">
        <w:r>
          <w:rPr>
            <w:rFonts w:ascii="仿宋" w:eastAsia="仿宋" w:hAnsi="仿宋" w:cs="仿宋" w:hint="eastAsia"/>
            <w:lang w:eastAsia="zh-CN"/>
          </w:rPr>
          <w:t>(四)、农机配件项目知识产权保护策略</w:t>
        </w:r>
        <w:r>
          <w:tab/>
        </w:r>
        <w:r>
          <w:fldChar w:fldCharType="begin"/>
        </w:r>
        <w:r>
          <w:instrText xml:space="preserve"> PAGEREF _Toc6552 \h </w:instrText>
        </w:r>
        <w:r>
          <w:fldChar w:fldCharType="separate"/>
        </w:r>
        <w:r>
          <w:t>87</w:t>
        </w:r>
        <w:r>
          <w:fldChar w:fldCharType="end"/>
        </w:r>
      </w:hyperlink>
    </w:p>
    <w:p>
      <w:pPr>
        <w:pStyle w:val="TOC1"/>
        <w:tabs>
          <w:tab w:val="right" w:leader="dot" w:pos="8306"/>
        </w:tabs>
      </w:pPr>
      <w:hyperlink w:anchor="_Toc20600" w:history="1">
        <w:r>
          <w:rPr>
            <w:rFonts w:ascii="仿宋" w:eastAsia="仿宋" w:hAnsi="仿宋" w:cs="仿宋" w:hint="eastAsia"/>
            <w:lang w:eastAsia="zh-CN"/>
          </w:rPr>
          <w:t>十八、营销与推广策略</w:t>
        </w:r>
        <w:r>
          <w:tab/>
        </w:r>
        <w:r>
          <w:fldChar w:fldCharType="begin"/>
        </w:r>
        <w:r>
          <w:instrText xml:space="preserve"> PAGEREF _Toc20600 \h </w:instrText>
        </w:r>
        <w:r>
          <w:fldChar w:fldCharType="separate"/>
        </w:r>
        <w:r>
          <w:t>90</w:t>
        </w:r>
        <w:r>
          <w:fldChar w:fldCharType="end"/>
        </w:r>
      </w:hyperlink>
    </w:p>
    <w:p>
      <w:pPr>
        <w:pStyle w:val="TOC2"/>
        <w:tabs>
          <w:tab w:val="right" w:leader="dot" w:pos="8306"/>
        </w:tabs>
      </w:pPr>
      <w:hyperlink w:anchor="_Toc7197" w:history="1">
        <w:r>
          <w:rPr>
            <w:rFonts w:ascii="仿宋" w:eastAsia="仿宋" w:hAnsi="仿宋" w:cs="仿宋" w:hint="eastAsia"/>
            <w:lang w:eastAsia="zh-CN"/>
          </w:rPr>
          <w:t>(一)、产品/服务定位与特点</w:t>
        </w:r>
        <w:r>
          <w:tab/>
        </w:r>
        <w:r>
          <w:fldChar w:fldCharType="begin"/>
        </w:r>
        <w:r>
          <w:instrText xml:space="preserve"> PAGEREF _Toc7197 \h </w:instrText>
        </w:r>
        <w:r>
          <w:fldChar w:fldCharType="separate"/>
        </w:r>
        <w:r>
          <w:t>90</w:t>
        </w:r>
        <w:r>
          <w:fldChar w:fldCharType="end"/>
        </w:r>
      </w:hyperlink>
    </w:p>
    <w:p>
      <w:pPr>
        <w:pStyle w:val="TOC2"/>
        <w:tabs>
          <w:tab w:val="right" w:leader="dot" w:pos="8306"/>
        </w:tabs>
      </w:pPr>
      <w:hyperlink w:anchor="_Toc14742" w:history="1">
        <w:r>
          <w:rPr>
            <w:rFonts w:ascii="仿宋" w:eastAsia="仿宋" w:hAnsi="仿宋" w:cs="仿宋" w:hint="eastAsia"/>
            <w:lang w:eastAsia="zh-CN"/>
          </w:rPr>
          <w:t>(二)、市场定位与竞争分析</w:t>
        </w:r>
        <w:r>
          <w:tab/>
        </w:r>
        <w:r>
          <w:fldChar w:fldCharType="begin"/>
        </w:r>
        <w:r>
          <w:instrText xml:space="preserve"> PAGEREF _Toc14742 \h </w:instrText>
        </w:r>
        <w:r>
          <w:fldChar w:fldCharType="separate"/>
        </w:r>
        <w:r>
          <w:t>91</w:t>
        </w:r>
        <w:r>
          <w:fldChar w:fldCharType="end"/>
        </w:r>
      </w:hyperlink>
    </w:p>
    <w:p>
      <w:pPr>
        <w:pStyle w:val="TOC2"/>
        <w:tabs>
          <w:tab w:val="right" w:leader="dot" w:pos="8306"/>
        </w:tabs>
      </w:pPr>
      <w:hyperlink w:anchor="_Toc11360" w:history="1">
        <w:r>
          <w:rPr>
            <w:rFonts w:ascii="仿宋" w:eastAsia="仿宋" w:hAnsi="仿宋" w:cs="仿宋" w:hint="eastAsia"/>
            <w:lang w:eastAsia="zh-CN"/>
          </w:rPr>
          <w:t>(三)、营销渠道与策略</w:t>
        </w:r>
        <w:r>
          <w:tab/>
        </w:r>
        <w:r>
          <w:fldChar w:fldCharType="begin"/>
        </w:r>
        <w:r>
          <w:instrText xml:space="preserve"> PAGEREF _Toc11360 \h </w:instrText>
        </w:r>
        <w:r>
          <w:fldChar w:fldCharType="separate"/>
        </w:r>
        <w:r>
          <w:t>92</w:t>
        </w:r>
        <w:r>
          <w:fldChar w:fldCharType="end"/>
        </w:r>
      </w:hyperlink>
    </w:p>
    <w:p>
      <w:pPr>
        <w:pStyle w:val="TOC2"/>
        <w:tabs>
          <w:tab w:val="right" w:leader="dot" w:pos="8306"/>
        </w:tabs>
      </w:pPr>
      <w:hyperlink w:anchor="_Toc19726" w:history="1">
        <w:r>
          <w:rPr>
            <w:rFonts w:ascii="仿宋" w:eastAsia="仿宋" w:hAnsi="仿宋" w:cs="仿宋" w:hint="eastAsia"/>
            <w:lang w:eastAsia="zh-CN"/>
          </w:rPr>
          <w:t>(四)、推广与宣传活动</w:t>
        </w:r>
        <w:r>
          <w:tab/>
        </w:r>
        <w:r>
          <w:fldChar w:fldCharType="begin"/>
        </w:r>
        <w:r>
          <w:instrText xml:space="preserve"> PAGEREF _Toc19726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001"/>
      <w:r>
        <w:rPr>
          <w:rFonts w:ascii="仿宋" w:eastAsia="仿宋" w:hAnsi="仿宋" w:cs="仿宋" w:hint="eastAsia"/>
          <w:sz w:val="28"/>
          <w:lang w:eastAsia="zh-CN"/>
        </w:rPr>
        <w:t>一、农机配件项目土建工程</w:t>
      </w:r>
      <w:bookmarkEnd w:id="2"/>
    </w:p>
    <w:p>
      <w:pPr>
        <w:pStyle w:val="Heading2"/>
        <w:rPr>
          <w:rFonts w:ascii="仿宋" w:eastAsia="仿宋" w:hAnsi="仿宋" w:cs="仿宋" w:hint="eastAsia"/>
          <w:lang w:eastAsia="zh-CN"/>
        </w:rPr>
      </w:pPr>
      <w:bookmarkStart w:id="3" w:name="_Toc150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在农机配件项目的建筑工程设计中，我们将秉承一系列重要的设计原则，以确保农机配件项目建筑在功能、美观、可持续性等方面达到最佳效果。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首要原则是确保建筑的功能性得到最大化的发挥。我们将充分理解农机配件项目的实际需求，合理布局各个功能区域，保证建筑在满足业务需求的同时，提供高效的工作环境。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在建筑设计中，我们将综合考虑建设和运营成本。通过精细的经济效益分析，确保设计方案在高效利用资源的同时，对农机配件项目的长期盈利能力有积极的贡献。</w:t>
      </w:r>
    </w:p>
    <w:p>
      <w:pPr>
        <w:pStyle w:val="Heading2"/>
        <w:ind w:firstLine="560" w:firstLineChars="200"/>
        <w:rPr>
          <w:rFonts w:ascii="仿宋" w:eastAsia="仿宋" w:hAnsi="仿宋" w:cs="仿宋" w:hint="eastAsia"/>
          <w:sz w:val="28"/>
          <w:lang w:eastAsia="zh-CN"/>
        </w:rPr>
      </w:pPr>
      <w:bookmarkStart w:id="4" w:name="_Toc2542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的土建工程设计中，我们将精准设定设计年限，结合农机配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农机配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8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农机配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农机配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农机配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18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本期工程农机配件项目预计总建筑面积XXX平方米，其中：计容建筑面积XXX平方米，计划建筑工程投资XX万元，占农机配件项目总投资的XX%。</w:t>
      </w:r>
    </w:p>
    <w:p>
      <w:pPr>
        <w:pStyle w:val="Heading1"/>
        <w:ind w:firstLine="560" w:firstLineChars="200"/>
        <w:rPr>
          <w:rFonts w:ascii="仿宋" w:eastAsia="仿宋" w:hAnsi="仿宋" w:cs="仿宋" w:hint="eastAsia"/>
          <w:sz w:val="28"/>
          <w:lang w:eastAsia="zh-CN"/>
        </w:rPr>
      </w:pPr>
      <w:bookmarkStart w:id="7" w:name="_Toc1728"/>
      <w:r>
        <w:rPr>
          <w:rFonts w:ascii="仿宋" w:eastAsia="仿宋" w:hAnsi="仿宋" w:cs="仿宋" w:hint="eastAsia"/>
          <w:sz w:val="28"/>
          <w:lang w:eastAsia="zh-CN"/>
        </w:rPr>
        <w:t>二、农机配件项目概论</w:t>
      </w:r>
      <w:bookmarkEnd w:id="7"/>
    </w:p>
    <w:p>
      <w:pPr>
        <w:pStyle w:val="Heading2"/>
        <w:rPr>
          <w:rFonts w:ascii="仿宋" w:eastAsia="仿宋" w:hAnsi="仿宋" w:cs="仿宋" w:hint="eastAsia"/>
          <w:lang w:eastAsia="zh-CN"/>
        </w:rPr>
      </w:pPr>
      <w:bookmarkStart w:id="8" w:name="_Toc27559"/>
      <w:r>
        <w:rPr>
          <w:rFonts w:ascii="仿宋" w:eastAsia="仿宋" w:hAnsi="仿宋" w:cs="仿宋" w:hint="eastAsia"/>
          <w:lang w:eastAsia="zh-CN"/>
        </w:rPr>
        <w:t>(一)、农机配件项目概况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起源追溯至对市场的深入洞察。市场的不断演变与变革为农机配件项目提供了难得的机遇。当前市场存在的需求缺口和变革的大环境共同构成了农机配件项目的背景。这个农机配件项目旨在充分利用市场机遇，填补行业中尚未满足的需求，为客户提供全新的解决方案。市场的变革和需求的增长使得这个农机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农机配件项目名称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正式命名为农机配件。这个名称不仅仅是一个标识，更代表了农机配件项目的核心理念和愿景。它蕴含着农机配件项目所要解决问题的关键字，具有强烈的表达和辨识度，为农机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农机配件项目目标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核心目标是提供一种全新、高效的解决方案，满足客户日益增长的需求。农机配件项目追求的不仅仅是满足市场需求，更是在市场中获得卓越的竞争优势。通过不断提升产品或服务的质量和创新水平，农机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农机配件项目范围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全面涵盖了产品研发、制造、市场推广和售后服务，确保从产品设计到最终用户体验的全方位关注。这一全面的农机配件项目范围是为了确保农机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农机配件项目时间表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农机配件项目计划在未来18个月内完成，包括研发、测试、市场试点和正式推出等不同阶段。这个时间表的合理设计是为了确保农机配件项目各个阶段的顺利推进，以便按时交付高质量的成果。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农机配件项目预算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农机配件项目总预算估算为XX百万美元，主要分配在研发、市场推广、人员培训和运营等方面。这一充足的预算为农机配件项目提供了充足的资源，确保农机配件项目在各个方面都能取得优异的表现。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农机配件项目风险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农机配件项目可能面临的风险包括市场接受度低、技术难题、竞争激烈等。农机配件项目团队已经制定了相应的风险应对计划，通过前瞻性的风险管理，确保农机配件项目在面对不确定性时能够迅速做出应对。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农机配件项目团队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农机配件项目汇聚了一支经验丰富、多领域专业素养的核心团队，确保农机配件项目在各个方面都能拥有高水平的执行力。团队的协同作战是农机配件项目成功的关键因素之一。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农机配件项目背景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农机配件项目的背景根植于市场对更高效、创新产品的渴望，同时也受到科技发展对行业格局的深刻改变的影响。这为农机配件项目提供了广阔的发展空间和市场需求。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农机配件项目现状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截至目前，农机配件项目已完成市场调研和技术验证，取得了初步的成功。这为农机配件项目在未来的发展奠定了坚实的基础，为更远大的目标打下了坚实的基石。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959"/>
      <w:r>
        <w:rPr>
          <w:rFonts w:ascii="仿宋" w:eastAsia="仿宋" w:hAnsi="仿宋" w:cs="仿宋" w:hint="eastAsia"/>
          <w:sz w:val="28"/>
          <w:lang w:eastAsia="zh-CN"/>
        </w:rPr>
        <w:t>(二)、农机配件项目目标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keyword》农机配件项目首要业务目标是在市场中占据有利地位，实现产品/服务的成功推广和销售。通过不断提升产品质量、创新性，农机配件项目追求成为行业中的领导者，赢得更多客户的青睐。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在科技迅速发展的时代，农机配件项目着眼于技术创新。通过持续的研发和技术升级，农机配件项目旨在推出更具创新性的产品或服务，以满足市场对新鲜、先进解决方案的需求。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为了建立可持续的客户关系，农机配件项目设定了客户满意度目标。通过提供卓越的产品质量和优质的客户服务，农机配件项目追求赢得客户的信任和忠诚度，确保他们的满意度达到行业领先水平。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农机配件项目注重社会责任和可持续发展。通过实施环保、社会责任农机配件项目，农机配件项目致力于在经济发展的同时保护环境，促进社会公平，实现可持续经营。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农机配件项目的团队是实现目标的核心驱动力。因此，农机配件项目设定了团队发展目标，包括提升团队成员的专业技能、培养领导力，以及搭建协同高效的团队工作氛围。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3253"/>
      <w:r>
        <w:rPr>
          <w:rFonts w:ascii="仿宋" w:eastAsia="仿宋" w:hAnsi="仿宋" w:cs="仿宋" w:hint="eastAsia"/>
          <w:sz w:val="28"/>
          <w:lang w:eastAsia="zh-CN"/>
        </w:rPr>
        <w:t>(三)、农机配件项目提出的理由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农机配件项目提出的理由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农机配件项目的提出源于对市场机遇的深刻洞察。当前市场中存在的需求缺口和行业发展趋势表明，有巨大的商业机会等待被开发。通过准确捕捉市场机遇，农机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理念基于对技术创新的信仰。通过持续的研发和技术投入，农机配件项目有望推出更具创新性的产品或服务。在科技飞速发展的当下，农机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提出是为了增强企业的行业竞争力。通过提升产品或服务的质量和独特性，农机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响应了消费者需求的变化。随着社会和科技的不断发展，消费者对产品和服务的需求也在发生变化。通过深入了解并及时回应消费者的新需求，农机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农机配件项目的提出是企业战略发展规划的一部分。在面对日益激烈的市场竞争和不断变化的商业环境中，农机配件项目作为企业战略的一环，旨在为企业开辟新的增长领域，巩固企业在行业中的地位。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提出不仅仅是基于商业考量，还注重社会责任。通过推出环保、社会责任等方面的农机配件项目，农机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农机配件项目的提出反映了对利益相关者期望的关注。包括客户、员工、投资者等利益相关者在企业发展中都有着各自的期望，农机配件项目力求在满足这些期望的同时，取得更大的共赢。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305"/>
      <w:r>
        <w:rPr>
          <w:rFonts w:ascii="仿宋" w:eastAsia="仿宋" w:hAnsi="仿宋" w:cs="仿宋" w:hint="eastAsia"/>
          <w:sz w:val="28"/>
          <w:lang w:eastAsia="zh-CN"/>
        </w:rPr>
        <w:t>(四)、农机配件项目意义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在实施农机配件项目的过程中，我们不仅仅是在追逐商业成功，更是为企业和社会的多个层面创造了深远的意义。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的首要意义在于提升企业的市场竞争力。通过持续的创新和对产品质量的高标准要求，农机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机配件项目的推进将促使行业技术水平的提升。通过引入先进技术和创新性解决方案，农机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机配件项目不仅创造了大量就业机会，提高了就业水平，还注重社会责任和环保。通过参与社会公益事业和推动环保农机配件项目，农机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综合而言，农机配件项目意义重大，不仅推动了企业的发展，也为行业和社会的进步贡献了积极力量。这是一个全面而深刻的影响，将在未来产生可持续的正面效应。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0727"/>
      <w:r>
        <w:rPr>
          <w:rFonts w:ascii="仿宋" w:eastAsia="仿宋" w:hAnsi="仿宋" w:cs="仿宋" w:hint="eastAsia"/>
          <w:sz w:val="28"/>
          <w:lang w:eastAsia="zh-CN"/>
        </w:rPr>
        <w:t>(五)、农机配件项目背景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在当今迅猛发展的商业环境中，农机配件项目的动因根植于对多方面因素的审慎考量。这个农机配件项目的提出并非孤立的决策，而是对企业所处背景深入思考的产物。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市场的不断演变是农机配件项目背后的首要原因。科技的迅速发展和全球市场的快速变化使得企业必须灵活应对。农机配件项目应运而生，旨在通过创新性的解决方案迎合市场的多变需求，赢得竞争中的先机。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竞争的激烈程度也是农机配件项目背景中不可忽视的一环。企业需要在激烈竞争中脱颖而出，为此，农机配件项目致力于打破常规，提供独特的价值主张，以吸引客户并确保市场份额的增长。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技术的迅速发展为企业带来了机遇与挑战。作为农机配件项目启动的背景之一，对新兴技术的应用将有助于提升企业的技术水平，使其在不断演进的商业环境中保持竞争优势。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此外，社会对企业责任的期望也在逐渐升高。农机配件项目充分融入了社会责任的理念，通过可持续经营和社会公益农机配件项目，企图为社会贡献一份力量，在商业成功的同时关注社会价值。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0330"/>
      <w:r>
        <w:rPr>
          <w:rFonts w:ascii="仿宋" w:eastAsia="仿宋" w:hAnsi="仿宋" w:cs="仿宋" w:hint="eastAsia"/>
          <w:sz w:val="28"/>
          <w:lang w:eastAsia="zh-CN"/>
        </w:rPr>
        <w:t>三、农机配件项目绩效评估</w:t>
      </w:r>
      <w:bookmarkEnd w:id="13"/>
    </w:p>
    <w:p>
      <w:pPr>
        <w:pStyle w:val="Heading2"/>
        <w:rPr>
          <w:rFonts w:ascii="仿宋" w:eastAsia="仿宋" w:hAnsi="仿宋" w:cs="仿宋" w:hint="eastAsia"/>
          <w:lang w:eastAsia="zh-CN"/>
        </w:rPr>
      </w:pPr>
      <w:bookmarkStart w:id="14" w:name="_Toc1677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农机配件项目中，我们设计了一套全面的绩效评估指标，以确保农机配件项目的可控和成功交付。这些指标跨足农机配件项目目标、成本、进度和质量等多个维度，为我们提供了全面洞察农机配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目标达成率是我们关注的首要指标。我们设定了明确的目标，并通过定期监测和评估，迅速发现并应对潜在的目标偏差。这为农机配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成本绩效是另一个核心关注点。通过实际成本与预算成本的对比分析，我们深入了解成本差异的原因，及时调整资源分配，保持农机配件项目在经济效益方面的合理水平。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进度作为关键的绩效指标之一，得到了精心的关注。我们制定了详细的农机配件项目进度计划，并设立了进度符合度指标，确保实际进度与计划进度保持一致。这使我们能够快速发现和解决潜在的进度问题，保持农机配件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机配件项目绩效的不可或缺的一环。我们引入了一系列的质量标准和客户满意度指标，以确保农机配件项目交付的成果在质量上达到或超越预期水平。通过持续监测这些指标，我们努力提升农机配件项目整体质量水平，为农机配件项目的成功交付提供有力保障。通过这些科学且全面的绩效评估，我们能够更好地引导农机配件项目的持续改进，确保农机配件项目目标的顺利达成。</w:t>
      </w:r>
    </w:p>
    <w:p>
      <w:pPr>
        <w:pStyle w:val="Heading2"/>
        <w:ind w:firstLine="560" w:firstLineChars="200"/>
        <w:rPr>
          <w:rFonts w:ascii="仿宋" w:eastAsia="仿宋" w:hAnsi="仿宋" w:cs="仿宋" w:hint="eastAsia"/>
          <w:sz w:val="28"/>
          <w:lang w:eastAsia="zh-CN"/>
        </w:rPr>
      </w:pPr>
      <w:bookmarkStart w:id="15" w:name="_Toc329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绩效评估是农机配件项目中的关键环节，为确保农机配件项目达到预期目标，我们采用了多层次、多维度的绩效评估方法。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机配件项目的战略目标对齐，确保每个决策和行动都与农机配件项目整体目标保持一致。团队会定期召开战略对齐会议，审视当前工作与农机配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机配件项目进度、质量、成本和风险等方面。这些指标通过数据收集和分析，为农机配件项目管理团队提供了客观的评估依据。例如，我们通过农机配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绩效评估不仅仅停留在农机配件项目内部，还考虑了农机配件项目对外部环境的影响。我们定期进行干系人满意度调查，以了解各利益相关方对农机配件项目的期望和满意度，并及时做出调整。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这种多层次、多角度的绩效评估方法，使得我们能够全面了解农机配件项目的运行状态，及时做出调整，确保农机配件项目在不断变化的环境中保持稳健前行。</w:t>
      </w:r>
    </w:p>
    <w:p>
      <w:pPr>
        <w:pStyle w:val="Heading2"/>
        <w:ind w:firstLine="560" w:firstLineChars="200"/>
        <w:rPr>
          <w:rFonts w:ascii="仿宋" w:eastAsia="仿宋" w:hAnsi="仿宋" w:cs="仿宋" w:hint="eastAsia"/>
          <w:sz w:val="28"/>
          <w:lang w:eastAsia="zh-CN"/>
        </w:rPr>
      </w:pPr>
      <w:bookmarkStart w:id="16" w:name="_Toc1826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为了确保农机配件项目的有效管理和不断优化，我们采用了精心设计的绩效评估周期。这个周期旨在实现灵活、实时和全面的评估，以适应农机配件项目执行中的各种挑战。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机配件项目的不同需求，分为短期、中期和长期。短期评估关注每个迭代或工作周期，以及时发现和解决当前任务中的问题。中期评估涵盖几个迭代，深入了解整体农机配件项目的趋势和性能。长期评估则着眼于整个农机配件项目阶段，确保农机配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机配件项目管理工具和协作平台，团队成员能够随时更新和分享农机配件项目数据。这种实时性的反馈机制使我们能够及时察觉潜在问题，快速调整，保持农机配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机配件项目的决策制定密不可分。每个周期的农机配件项目回顾会议成为集体总结经验、识别问题深层次原因并找到创新解决方案的平台。这种定期的反思与调整机制使农机配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4287"/>
      <w:r>
        <w:rPr>
          <w:rFonts w:ascii="仿宋" w:eastAsia="仿宋" w:hAnsi="仿宋" w:cs="仿宋" w:hint="eastAsia"/>
          <w:sz w:val="28"/>
          <w:lang w:eastAsia="zh-CN"/>
        </w:rPr>
        <w:t>四、农机配件项目文档管理</w:t>
      </w:r>
      <w:bookmarkEnd w:id="17"/>
    </w:p>
    <w:p>
      <w:pPr>
        <w:pStyle w:val="Heading2"/>
        <w:rPr>
          <w:rFonts w:ascii="仿宋" w:eastAsia="仿宋" w:hAnsi="仿宋" w:cs="仿宋" w:hint="eastAsia"/>
          <w:lang w:eastAsia="zh-CN"/>
        </w:rPr>
      </w:pPr>
      <w:bookmarkStart w:id="18" w:name="_Toc11801"/>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农机配件项目高度重视文档的质量和准确性，以支持农机配件项目的各项活动和决策。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机配件项目文档的编制始于农机配件项目计划的初期，我们制定了详细的文档编制计划，明确了每个文档的内容、格式和编写责任人。在农机配件项目启动阶段，我们首先编制了农机配件项目章程，明确定义了农机配件项目的目标、范围、风险等关键要素。随后，农机配件项目团队根据计划陆续编制了需求文档、设计文档、测试文档等各类文档，确保农机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https://d.book118.com/565142224141011101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农机配件项目规划设计方案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2F0559"/>
    <w:rsid w:val="2E2F05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14222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2024-01-29T00:11:00Z</dcterms:created>
  <dcterms:modified xsi:type="dcterms:W3CDTF">2024-01-29T00:12:03Z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A2FD9AC4983E4227A3684C3C31CB81BA_11</vt:lpwstr>
  </property>
  <property fmtid="{D5CDD505-2E9C-101B-9397-08002B2CF9AE}" pid="3" name="KSOProductBuildVer">
    <vt:lpwstr>2052-12.1.0.16250</vt:lpwstr>
  </property>
</Properties>
</file>